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0AB" w:rsidRPr="00F8338E" w:rsidRDefault="00CF20AB" w:rsidP="00CF20AB">
      <w:pPr>
        <w:spacing w:after="0" w:line="240" w:lineRule="auto"/>
        <w:jc w:val="center"/>
        <w:rPr>
          <w:rFonts w:ascii="Sylfaen" w:eastAsia="Times New Roman" w:hAnsi="Sylfaen" w:cs="Sylfaen"/>
          <w:b/>
          <w:snapToGrid w:val="0"/>
          <w:color w:val="000000"/>
          <w:sz w:val="24"/>
          <w:szCs w:val="24"/>
          <w:lang w:val="ka-GE" w:eastAsia="ru-RU"/>
        </w:rPr>
      </w:pPr>
      <w:r w:rsidRPr="00F8338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 w:eastAsia="ru-RU"/>
        </w:rPr>
        <w:t xml:space="preserve">საქართველოს შრომის, ჯანმრთელობისა და სოციალური დაცვის სამინისტროს ,,სამედიცინო დაწესებულებათა რეაბილიტაციისა და აღჭურვის 2014 სახელმწიფო პროგრამის" </w:t>
      </w:r>
      <w:r w:rsidRPr="00F8338E">
        <w:rPr>
          <w:rFonts w:ascii="Sylfaen" w:eastAsia="Times New Roman" w:hAnsi="Sylfaen" w:cs="Sylfaen"/>
          <w:b/>
          <w:snapToGrid w:val="0"/>
          <w:color w:val="000000"/>
          <w:sz w:val="24"/>
          <w:szCs w:val="24"/>
          <w:lang w:val="ka-GE" w:eastAsia="ru-RU"/>
        </w:rPr>
        <w:t xml:space="preserve">ფარგლებში </w:t>
      </w:r>
    </w:p>
    <w:p w:rsidR="00CF20AB" w:rsidRPr="00F8338E" w:rsidRDefault="00CF20AB" w:rsidP="00CF20AB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 w:eastAsia="ru-RU"/>
        </w:rPr>
      </w:pPr>
      <w:r w:rsidRPr="00F8338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 w:eastAsia="ru-RU"/>
        </w:rPr>
        <w:t>განხორციელებული სახელმწიფო შესყიდვების შესრულების შესახებ</w:t>
      </w:r>
    </w:p>
    <w:p w:rsidR="00CF20AB" w:rsidRDefault="00CF20AB" w:rsidP="00CF20AB">
      <w:pPr>
        <w:spacing w:after="0" w:line="240" w:lineRule="auto"/>
        <w:rPr>
          <w:rFonts w:ascii="Sylfaen" w:eastAsia="Times New Roman" w:hAnsi="Sylfaen" w:cs="Times New Roman"/>
          <w:b/>
          <w:snapToGrid w:val="0"/>
          <w:sz w:val="32"/>
          <w:szCs w:val="32"/>
          <w:lang w:val="ka-GE" w:eastAsia="ru-RU"/>
        </w:rPr>
      </w:pPr>
    </w:p>
    <w:p w:rsidR="00F8338E" w:rsidRPr="00F8338E" w:rsidRDefault="00F8338E" w:rsidP="00CF20AB">
      <w:pPr>
        <w:spacing w:after="0" w:line="240" w:lineRule="auto"/>
        <w:rPr>
          <w:rFonts w:ascii="Sylfaen" w:eastAsia="Times New Roman" w:hAnsi="Sylfaen" w:cs="Times New Roman"/>
          <w:b/>
          <w:snapToGrid w:val="0"/>
          <w:sz w:val="32"/>
          <w:szCs w:val="32"/>
          <w:lang w:val="ka-GE" w:eastAsia="ru-RU"/>
        </w:rPr>
      </w:pPr>
    </w:p>
    <w:p w:rsidR="00CF20AB" w:rsidRPr="00CF20AB" w:rsidRDefault="00CF20AB" w:rsidP="00F8338E">
      <w:pPr>
        <w:spacing w:after="0" w:line="240" w:lineRule="auto"/>
        <w:ind w:left="-720"/>
        <w:jc w:val="center"/>
        <w:rPr>
          <w:rFonts w:ascii="LitMtavrPS" w:eastAsia="Times New Roman" w:hAnsi="LitMtavrPS" w:cs="Times New Roman"/>
          <w:b/>
          <w:snapToGrid w:val="0"/>
          <w:sz w:val="32"/>
          <w:szCs w:val="32"/>
          <w:lang w:val="sv-SE" w:eastAsia="ru-RU"/>
        </w:rPr>
      </w:pPr>
      <w:r w:rsidRPr="00CF20AB">
        <w:rPr>
          <w:rFonts w:ascii="LitMtavrPS" w:eastAsia="Times New Roman" w:hAnsi="LitMtavrPS" w:cs="Times New Roman"/>
          <w:b/>
          <w:snapToGrid w:val="0"/>
          <w:sz w:val="32"/>
          <w:szCs w:val="32"/>
          <w:lang w:val="sv-SE" w:eastAsia="ru-RU"/>
        </w:rPr>
        <w:t>inspeqtirebis aqti</w:t>
      </w:r>
    </w:p>
    <w:p w:rsidR="00CF20AB" w:rsidRDefault="00CF20AB" w:rsidP="00CF20AB">
      <w:pPr>
        <w:spacing w:after="0" w:line="240" w:lineRule="auto"/>
        <w:rPr>
          <w:rFonts w:ascii="Sylfaen" w:eastAsia="Times New Roman" w:hAnsi="Sylfaen" w:cs="Times New Roman"/>
          <w:snapToGrid w:val="0"/>
          <w:color w:val="000000"/>
          <w:sz w:val="28"/>
          <w:szCs w:val="28"/>
          <w:lang w:val="ka-GE" w:eastAsia="ru-RU"/>
        </w:rPr>
      </w:pPr>
    </w:p>
    <w:p w:rsidR="00F8338E" w:rsidRPr="00F8338E" w:rsidRDefault="00F8338E" w:rsidP="00CF20AB">
      <w:pPr>
        <w:spacing w:after="0" w:line="240" w:lineRule="auto"/>
        <w:rPr>
          <w:rFonts w:ascii="Sylfaen" w:eastAsia="Times New Roman" w:hAnsi="Sylfaen" w:cs="Times New Roman"/>
          <w:snapToGrid w:val="0"/>
          <w:color w:val="000000"/>
          <w:sz w:val="28"/>
          <w:szCs w:val="28"/>
          <w:lang w:val="ka-GE" w:eastAsia="ru-RU"/>
        </w:rPr>
      </w:pPr>
    </w:p>
    <w:p w:rsidR="00CF20AB" w:rsidRPr="00CF20AB" w:rsidRDefault="00CF20AB" w:rsidP="00CF20AB">
      <w:pPr>
        <w:spacing w:after="0" w:line="240" w:lineRule="auto"/>
        <w:rPr>
          <w:rFonts w:ascii="LitNusx" w:eastAsia="Times New Roman" w:hAnsi="LitNusx" w:cs="Times New Roman"/>
          <w:snapToGrid w:val="0"/>
          <w:color w:val="000000"/>
          <w:sz w:val="28"/>
          <w:szCs w:val="28"/>
          <w:lang w:val="sv-SE" w:eastAsia="ru-RU"/>
        </w:rPr>
      </w:pPr>
      <w:r w:rsidRPr="00CF20AB">
        <w:rPr>
          <w:rFonts w:ascii="LitNusx" w:eastAsia="Times New Roman" w:hAnsi="LitNusx" w:cs="Times New Roman"/>
          <w:snapToGrid w:val="0"/>
          <w:color w:val="000000"/>
          <w:sz w:val="28"/>
          <w:szCs w:val="28"/>
          <w:lang w:val="sv-SE" w:eastAsia="ru-RU"/>
        </w:rPr>
        <w:t xml:space="preserve">  q. Tbilisi                       `</w:t>
      </w:r>
      <w:r w:rsidRPr="00CF20AB">
        <w:rPr>
          <w:rFonts w:ascii="Sylfaen" w:eastAsia="Times New Roman" w:hAnsi="Sylfaen" w:cs="Times New Roman"/>
          <w:snapToGrid w:val="0"/>
          <w:color w:val="000000"/>
          <w:sz w:val="28"/>
          <w:szCs w:val="28"/>
          <w:lang w:val="ka-GE" w:eastAsia="ru-RU"/>
        </w:rPr>
        <w:t>___</w:t>
      </w:r>
      <w:r w:rsidRPr="00CF20AB">
        <w:rPr>
          <w:rFonts w:ascii="LitNusx" w:eastAsia="Times New Roman" w:hAnsi="LitNusx" w:cs="Times New Roman"/>
          <w:snapToGrid w:val="0"/>
          <w:color w:val="000000"/>
          <w:sz w:val="28"/>
          <w:szCs w:val="28"/>
          <w:lang w:val="sv-SE" w:eastAsia="ru-RU"/>
        </w:rPr>
        <w:t xml:space="preserve">”  </w:t>
      </w:r>
      <w:r w:rsidRPr="00F8338E">
        <w:rPr>
          <w:rFonts w:ascii="LitNusx" w:eastAsia="Times New Roman" w:hAnsi="LitNusx" w:cs="Times New Roman"/>
          <w:snapToGrid w:val="0"/>
          <w:color w:val="000000"/>
          <w:sz w:val="24"/>
          <w:szCs w:val="24"/>
          <w:lang w:val="sv-SE" w:eastAsia="ru-RU"/>
        </w:rPr>
        <w:t>`</w:t>
      </w:r>
      <w:r w:rsidRPr="00F8338E">
        <w:rPr>
          <w:rFonts w:ascii="Sylfaen" w:eastAsia="Times New Roman" w:hAnsi="Sylfaen" w:cs="Times New Roman"/>
          <w:snapToGrid w:val="0"/>
          <w:color w:val="000000"/>
          <w:sz w:val="24"/>
          <w:szCs w:val="24"/>
          <w:lang w:val="ka-GE" w:eastAsia="ru-RU"/>
        </w:rPr>
        <w:t>________________</w:t>
      </w:r>
      <w:r w:rsidRPr="00F8338E">
        <w:rPr>
          <w:rFonts w:ascii="LitNusx" w:eastAsia="Times New Roman" w:hAnsi="LitNusx" w:cs="Times New Roman"/>
          <w:snapToGrid w:val="0"/>
          <w:color w:val="000000"/>
          <w:sz w:val="24"/>
          <w:szCs w:val="24"/>
          <w:lang w:val="sv-SE" w:eastAsia="ru-RU"/>
        </w:rPr>
        <w:t>”</w:t>
      </w:r>
      <w:r w:rsidRPr="00CF20AB">
        <w:rPr>
          <w:rFonts w:ascii="LitNusx" w:eastAsia="Times New Roman" w:hAnsi="LitNusx" w:cs="Times New Roman"/>
          <w:snapToGrid w:val="0"/>
          <w:color w:val="000000"/>
          <w:sz w:val="28"/>
          <w:szCs w:val="28"/>
          <w:lang w:val="sv-SE" w:eastAsia="ru-RU"/>
        </w:rPr>
        <w:t xml:space="preserve">  201</w:t>
      </w:r>
      <w:r w:rsidRPr="00CF20AB">
        <w:rPr>
          <w:rFonts w:ascii="Sylfaen" w:eastAsia="Times New Roman" w:hAnsi="Sylfaen" w:cs="Times New Roman"/>
          <w:snapToGrid w:val="0"/>
          <w:color w:val="000000"/>
          <w:sz w:val="28"/>
          <w:szCs w:val="28"/>
          <w:lang w:val="sv-SE" w:eastAsia="ru-RU"/>
        </w:rPr>
        <w:t>4</w:t>
      </w:r>
      <w:r w:rsidRPr="00CF20AB">
        <w:rPr>
          <w:rFonts w:ascii="LitNusx" w:eastAsia="Times New Roman" w:hAnsi="LitNusx" w:cs="Times New Roman"/>
          <w:snapToGrid w:val="0"/>
          <w:color w:val="000000"/>
          <w:sz w:val="28"/>
          <w:szCs w:val="28"/>
          <w:lang w:val="sv-SE" w:eastAsia="ru-RU"/>
        </w:rPr>
        <w:t xml:space="preserve"> w.</w:t>
      </w:r>
    </w:p>
    <w:p w:rsidR="00CF20AB" w:rsidRDefault="00CF20AB" w:rsidP="00CF20AB">
      <w:pPr>
        <w:spacing w:after="0" w:line="240" w:lineRule="auto"/>
        <w:rPr>
          <w:rFonts w:ascii="Sylfaen" w:eastAsia="Times New Roman" w:hAnsi="Sylfaen" w:cs="Times New Roman"/>
          <w:snapToGrid w:val="0"/>
          <w:color w:val="000000"/>
          <w:sz w:val="28"/>
          <w:szCs w:val="28"/>
          <w:lang w:val="ka-GE" w:eastAsia="ru-RU"/>
        </w:rPr>
      </w:pPr>
    </w:p>
    <w:p w:rsidR="00F8338E" w:rsidRPr="00CF20AB" w:rsidRDefault="00F8338E" w:rsidP="00CF20AB">
      <w:pPr>
        <w:spacing w:after="0" w:line="240" w:lineRule="auto"/>
        <w:rPr>
          <w:rFonts w:ascii="Sylfaen" w:eastAsia="Times New Roman" w:hAnsi="Sylfaen" w:cs="Times New Roman"/>
          <w:snapToGrid w:val="0"/>
          <w:color w:val="000000"/>
          <w:sz w:val="28"/>
          <w:szCs w:val="28"/>
          <w:lang w:val="ka-GE" w:eastAsia="ru-RU"/>
        </w:rPr>
      </w:pPr>
      <w:bookmarkStart w:id="0" w:name="_GoBack"/>
      <w:bookmarkEnd w:id="0"/>
    </w:p>
    <w:p w:rsidR="00CF20AB" w:rsidRDefault="00CF20AB" w:rsidP="00CF20AB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021ADC" w:rsidRDefault="00CF20AB" w:rsidP="00F8338E">
      <w:pPr>
        <w:spacing w:after="0" w:line="360" w:lineRule="auto"/>
        <w:jc w:val="both"/>
        <w:rPr>
          <w:rFonts w:ascii="Sylfaen" w:hAnsi="Sylfaen" w:cs="Sylfaen"/>
          <w:snapToGrid w:val="0"/>
          <w:color w:val="000000" w:themeColor="text1"/>
          <w:lang w:val="ka-GE"/>
        </w:rPr>
      </w:pPr>
      <w:r w:rsidRPr="00E61B94">
        <w:rPr>
          <w:rFonts w:ascii="Sylfaen" w:hAnsi="Sylfaen" w:cs="Sylfaen"/>
          <w:snapToGrid w:val="0"/>
          <w:color w:val="000000" w:themeColor="text1"/>
          <w:lang w:val="sv-SE"/>
        </w:rPr>
        <w:t>საქართველოს შრომის, ჯანმრთელობისა და ს</w:t>
      </w:r>
      <w:r>
        <w:rPr>
          <w:rFonts w:ascii="Sylfaen" w:hAnsi="Sylfaen" w:cs="Sylfaen"/>
          <w:snapToGrid w:val="0"/>
          <w:color w:val="000000" w:themeColor="text1"/>
          <w:lang w:val="sv-SE"/>
        </w:rPr>
        <w:t xml:space="preserve">ოციალური დაცვის სამინისტროსა </w:t>
      </w:r>
      <w:r w:rsidRPr="00B84A87">
        <w:rPr>
          <w:rFonts w:ascii="Sylfaen" w:hAnsi="Sylfaen" w:cs="Sylfaen"/>
          <w:snapToGrid w:val="0"/>
          <w:color w:val="000000" w:themeColor="text1"/>
          <w:lang w:val="sv-SE"/>
        </w:rPr>
        <w:t xml:space="preserve">და </w:t>
      </w:r>
      <w:r w:rsidRPr="00CF20AB">
        <w:rPr>
          <w:rFonts w:ascii="Sylfaen" w:hAnsi="Sylfaen" w:cs="Sylfaen"/>
          <w:snapToGrid w:val="0"/>
          <w:color w:val="000000" w:themeColor="text1"/>
          <w:lang w:val="sv-SE"/>
        </w:rPr>
        <w:t>შპს „სტუდია 4“–ის</w:t>
      </w:r>
      <w:r w:rsidRPr="00E61B94">
        <w:rPr>
          <w:rFonts w:ascii="Sylfaen" w:hAnsi="Sylfaen" w:cs="Sylfaen"/>
          <w:snapToGrid w:val="0"/>
          <w:color w:val="000000" w:themeColor="text1"/>
          <w:lang w:val="sv-SE"/>
        </w:rPr>
        <w:t xml:space="preserve"> შორის </w:t>
      </w:r>
      <w:r w:rsidRPr="00CF20AB">
        <w:rPr>
          <w:rFonts w:ascii="Sylfaen" w:hAnsi="Sylfaen" w:cs="Sylfaen"/>
          <w:snapToGrid w:val="0"/>
          <w:color w:val="000000" w:themeColor="text1"/>
          <w:lang w:val="sv-SE"/>
        </w:rPr>
        <w:t>2014 წლის 7 ივლისს გაფორმდა ხელშეკრულება Nპ/3504/46</w:t>
      </w:r>
      <w:r w:rsidR="00C56A14">
        <w:rPr>
          <w:rFonts w:ascii="Sylfaen" w:hAnsi="Sylfaen" w:cs="Sylfaen"/>
          <w:snapToGrid w:val="0"/>
          <w:color w:val="000000" w:themeColor="text1"/>
          <w:lang w:val="ka-GE"/>
        </w:rPr>
        <w:t>, რომლის ფარგლებშიც „მიმწოდებელს“ უნდა განეხორცი</w:t>
      </w:r>
      <w:r w:rsidR="00021ADC">
        <w:rPr>
          <w:rFonts w:ascii="Sylfaen" w:hAnsi="Sylfaen" w:cs="Sylfaen"/>
          <w:snapToGrid w:val="0"/>
          <w:color w:val="000000" w:themeColor="text1"/>
          <w:lang w:val="ka-GE"/>
        </w:rPr>
        <w:t>ე</w:t>
      </w:r>
      <w:r w:rsidR="00C56A14">
        <w:rPr>
          <w:rFonts w:ascii="Sylfaen" w:hAnsi="Sylfaen" w:cs="Sylfaen"/>
          <w:snapToGrid w:val="0"/>
          <w:color w:val="000000" w:themeColor="text1"/>
          <w:lang w:val="ka-GE"/>
        </w:rPr>
        <w:t xml:space="preserve">ლებინა </w:t>
      </w:r>
      <w:r w:rsidR="00C56A14" w:rsidRPr="00CF20AB">
        <w:rPr>
          <w:rFonts w:ascii="Sylfaen" w:hAnsi="Sylfaen" w:cs="Sylfaen"/>
          <w:snapToGrid w:val="0"/>
          <w:color w:val="000000" w:themeColor="text1"/>
          <w:lang w:val="sv-SE"/>
        </w:rPr>
        <w:t>ქ. თბილისში, კახეთის გზატკეცილი, ალექსეევკის N3, სამხედრო დასახლებაში მდებარე (საკადასტრო კოდი N 01.19.25.001.021)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ცენტრის“ ადმინისტრაციული და სასაწყობე შენობების</w:t>
      </w:r>
      <w:r w:rsidR="00C56A14">
        <w:rPr>
          <w:rFonts w:ascii="Sylfaen" w:hAnsi="Sylfaen" w:cs="Sylfaen"/>
          <w:snapToGrid w:val="0"/>
          <w:color w:val="000000" w:themeColor="text1"/>
          <w:lang w:val="ka-GE"/>
        </w:rPr>
        <w:t xml:space="preserve"> </w:t>
      </w:r>
      <w:r w:rsidR="00C56A14" w:rsidRPr="00CF20AB">
        <w:rPr>
          <w:rFonts w:ascii="Sylfaen" w:hAnsi="Sylfaen" w:cs="Sylfaen"/>
          <w:snapToGrid w:val="0"/>
          <w:color w:val="000000" w:themeColor="text1"/>
          <w:lang w:val="sv-SE"/>
        </w:rPr>
        <w:t>(ადმინისტრაციული შენობა 6000 მ2, სასაწყობე შენობა 2500 მ2)</w:t>
      </w:r>
      <w:r w:rsidR="00C56A14" w:rsidRPr="00B84A87">
        <w:rPr>
          <w:rFonts w:ascii="Sylfaen" w:hAnsi="Sylfaen" w:cs="Sylfaen"/>
          <w:snapToGrid w:val="0"/>
          <w:color w:val="000000" w:themeColor="text1"/>
          <w:lang w:val="sv-SE"/>
        </w:rPr>
        <w:t xml:space="preserve"> </w:t>
      </w:r>
      <w:r w:rsidR="00C56A14" w:rsidRPr="00CF20AB">
        <w:rPr>
          <w:rFonts w:ascii="Sylfaen" w:hAnsi="Sylfaen" w:cs="Sylfaen"/>
          <w:snapToGrid w:val="0"/>
          <w:color w:val="000000" w:themeColor="text1"/>
          <w:lang w:val="sv-SE"/>
        </w:rPr>
        <w:t>მშენებლობისათვის საჭირო საინჟინრო–საპროექტო</w:t>
      </w:r>
      <w:r w:rsidR="00C56A14">
        <w:rPr>
          <w:rFonts w:ascii="Sylfaen" w:hAnsi="Sylfaen" w:cs="Sylfaen"/>
          <w:snapToGrid w:val="0"/>
          <w:color w:val="000000" w:themeColor="text1"/>
          <w:lang w:val="ka-GE"/>
        </w:rPr>
        <w:t>, სახარჯთაღრიცხვო დოკუმენტაციის მომზადება.</w:t>
      </w:r>
      <w:r w:rsidR="00C56A14" w:rsidRPr="00CF20AB">
        <w:rPr>
          <w:rFonts w:ascii="Sylfaen" w:hAnsi="Sylfaen" w:cs="Sylfaen"/>
          <w:snapToGrid w:val="0"/>
          <w:color w:val="000000" w:themeColor="text1"/>
          <w:lang w:val="sv-SE"/>
        </w:rPr>
        <w:t xml:space="preserve"> </w:t>
      </w:r>
    </w:p>
    <w:p w:rsidR="00C56A14" w:rsidRDefault="00CF20AB" w:rsidP="00F8338E">
      <w:pPr>
        <w:spacing w:after="0" w:line="360" w:lineRule="auto"/>
        <w:jc w:val="both"/>
        <w:rPr>
          <w:rFonts w:ascii="Sylfaen" w:hAnsi="Sylfaen" w:cs="Sylfaen"/>
          <w:snapToGrid w:val="0"/>
          <w:color w:val="000000" w:themeColor="text1"/>
          <w:lang w:val="ka-GE"/>
        </w:rPr>
      </w:pPr>
      <w:r w:rsidRPr="00E61B94">
        <w:rPr>
          <w:rFonts w:ascii="Sylfaen" w:hAnsi="Sylfaen" w:cs="Sylfaen"/>
          <w:snapToGrid w:val="0"/>
          <w:color w:val="000000" w:themeColor="text1"/>
          <w:lang w:val="sv-SE"/>
        </w:rPr>
        <w:t>ხელშეკრულების შესაბამის</w:t>
      </w:r>
      <w:r>
        <w:rPr>
          <w:rFonts w:ascii="Sylfaen" w:hAnsi="Sylfaen" w:cs="Sylfaen"/>
          <w:snapToGrid w:val="0"/>
          <w:color w:val="000000" w:themeColor="text1"/>
          <w:lang w:val="sv-SE"/>
        </w:rPr>
        <w:t>ად, "შემსყიდველმა" განახორციელა</w:t>
      </w:r>
      <w:r w:rsidRPr="00B84A87">
        <w:rPr>
          <w:rFonts w:ascii="Sylfaen" w:hAnsi="Sylfaen" w:cs="Sylfaen"/>
          <w:snapToGrid w:val="0"/>
          <w:color w:val="000000" w:themeColor="text1"/>
          <w:lang w:val="sv-SE"/>
        </w:rPr>
        <w:t xml:space="preserve"> </w:t>
      </w:r>
      <w:r w:rsidRPr="00E61B94">
        <w:rPr>
          <w:rFonts w:ascii="Sylfaen" w:hAnsi="Sylfaen" w:cs="Sylfaen"/>
          <w:snapToGrid w:val="0"/>
          <w:color w:val="000000" w:themeColor="text1"/>
          <w:lang w:val="sv-SE"/>
        </w:rPr>
        <w:t>"მიმწოდებლის" მიერ ხელშეკრულებით ნაკისრი ვალდებულების შესრულების ინსპექტირება და დაადგინა</w:t>
      </w:r>
      <w:r w:rsidR="00C56A14">
        <w:rPr>
          <w:rFonts w:ascii="Sylfaen" w:hAnsi="Sylfaen" w:cs="Sylfaen"/>
          <w:snapToGrid w:val="0"/>
          <w:color w:val="000000" w:themeColor="text1"/>
          <w:lang w:val="ka-GE"/>
        </w:rPr>
        <w:t>:</w:t>
      </w:r>
    </w:p>
    <w:p w:rsidR="00C56A14" w:rsidRPr="00821C51" w:rsidRDefault="00821C51" w:rsidP="00F8338E">
      <w:pPr>
        <w:spacing w:after="0" w:line="360" w:lineRule="auto"/>
        <w:jc w:val="both"/>
        <w:rPr>
          <w:rFonts w:ascii="Sylfaen" w:hAnsi="Sylfaen" w:cs="Sylfaen"/>
          <w:snapToGrid w:val="0"/>
          <w:color w:val="000000" w:themeColor="text1"/>
          <w:lang w:val="sv-SE"/>
        </w:rPr>
      </w:pPr>
      <w:r w:rsidRPr="00821C51">
        <w:rPr>
          <w:rFonts w:ascii="Sylfaen" w:hAnsi="Sylfaen" w:cs="Sylfaen"/>
          <w:snapToGrid w:val="0"/>
          <w:color w:val="000000" w:themeColor="text1"/>
          <w:lang w:val="sv-SE"/>
        </w:rPr>
        <w:t>1</w:t>
      </w:r>
      <w:r w:rsidR="00C56A14" w:rsidRPr="00821C51">
        <w:rPr>
          <w:rFonts w:ascii="Sylfaen" w:hAnsi="Sylfaen" w:cs="Sylfaen"/>
          <w:snapToGrid w:val="0"/>
          <w:color w:val="000000" w:themeColor="text1"/>
          <w:lang w:val="sv-SE"/>
        </w:rPr>
        <w:t xml:space="preserve">. </w:t>
      </w:r>
      <w:r w:rsidR="00C56A14" w:rsidRPr="00CF20AB">
        <w:rPr>
          <w:rFonts w:ascii="Sylfaen" w:hAnsi="Sylfaen" w:cs="Sylfaen"/>
          <w:snapToGrid w:val="0"/>
          <w:color w:val="000000" w:themeColor="text1"/>
          <w:lang w:val="sv-SE"/>
        </w:rPr>
        <w:t>შესყიდვის ელექტრონული პროცედურით განსაზღვრული იყო და შემდეგ უკვე ხელშეკრულების</w:t>
      </w:r>
      <w:r w:rsidRPr="00821C51">
        <w:rPr>
          <w:rFonts w:ascii="Sylfaen" w:hAnsi="Sylfaen" w:cs="Sylfaen"/>
          <w:snapToGrid w:val="0"/>
          <w:color w:val="000000" w:themeColor="text1"/>
          <w:lang w:val="sv-SE"/>
        </w:rPr>
        <w:t xml:space="preserve"> დანართი N1</w:t>
      </w:r>
      <w:r w:rsidR="00C56A14" w:rsidRPr="00CF20AB">
        <w:rPr>
          <w:rFonts w:ascii="Sylfaen" w:hAnsi="Sylfaen" w:cs="Sylfaen"/>
          <w:snapToGrid w:val="0"/>
          <w:color w:val="000000" w:themeColor="text1"/>
          <w:lang w:val="sv-SE"/>
        </w:rPr>
        <w:t xml:space="preserve"> ერთერთ</w:t>
      </w:r>
      <w:r w:rsidRPr="00821C51">
        <w:rPr>
          <w:rFonts w:ascii="Sylfaen" w:hAnsi="Sylfaen" w:cs="Sylfaen"/>
          <w:snapToGrid w:val="0"/>
          <w:color w:val="000000" w:themeColor="text1"/>
          <w:lang w:val="sv-SE"/>
        </w:rPr>
        <w:t xml:space="preserve"> აუცილებელ პირობას წარმოადგენს</w:t>
      </w:r>
      <w:r w:rsidR="00C56A14" w:rsidRPr="00CF20AB">
        <w:rPr>
          <w:rFonts w:ascii="Sylfaen" w:hAnsi="Sylfaen" w:cs="Sylfaen"/>
          <w:snapToGrid w:val="0"/>
          <w:color w:val="000000" w:themeColor="text1"/>
          <w:lang w:val="sv-SE"/>
        </w:rPr>
        <w:t xml:space="preserve"> საპროექტო ხარჯთაღრიცხვის ღირებულება </w:t>
      </w:r>
      <w:r w:rsidRPr="00821C51">
        <w:rPr>
          <w:rFonts w:ascii="Sylfaen" w:hAnsi="Sylfaen" w:cs="Sylfaen"/>
          <w:snapToGrid w:val="0"/>
          <w:color w:val="000000" w:themeColor="text1"/>
          <w:lang w:val="sv-SE"/>
        </w:rPr>
        <w:t>არ უნდა აღემატებოდეს</w:t>
      </w:r>
      <w:r w:rsidR="00C56A14" w:rsidRPr="00CF20AB">
        <w:rPr>
          <w:rFonts w:ascii="Sylfaen" w:hAnsi="Sylfaen" w:cs="Sylfaen"/>
          <w:snapToGrid w:val="0"/>
          <w:color w:val="000000" w:themeColor="text1"/>
          <w:lang w:val="sv-SE"/>
        </w:rPr>
        <w:t xml:space="preserve">ს 4.500.000–5.000.000 </w:t>
      </w:r>
      <w:r>
        <w:rPr>
          <w:rFonts w:ascii="Sylfaen" w:hAnsi="Sylfaen" w:cs="Sylfaen"/>
          <w:snapToGrid w:val="0"/>
          <w:color w:val="000000" w:themeColor="text1"/>
          <w:lang w:val="sv-SE"/>
        </w:rPr>
        <w:t>ლარ</w:t>
      </w:r>
      <w:r w:rsidR="00C56A14" w:rsidRPr="00CF20AB">
        <w:rPr>
          <w:rFonts w:ascii="Sylfaen" w:hAnsi="Sylfaen" w:cs="Sylfaen"/>
          <w:snapToGrid w:val="0"/>
          <w:color w:val="000000" w:themeColor="text1"/>
          <w:lang w:val="sv-SE"/>
        </w:rPr>
        <w:t>ს</w:t>
      </w:r>
      <w:r w:rsidR="00C56A14" w:rsidRPr="00821C51">
        <w:rPr>
          <w:rFonts w:ascii="Sylfaen" w:hAnsi="Sylfaen" w:cs="Sylfaen"/>
          <w:snapToGrid w:val="0"/>
          <w:color w:val="000000" w:themeColor="text1"/>
          <w:lang w:val="sv-SE"/>
        </w:rPr>
        <w:t>, ხოლო შპს „სტუდია 4“-ის მიერ წარმოდგენილი სახარჯთაღიცხვო ღირებულება შეადგენს 9.177.640 ლარს, რაც 4.177.640 ლარით აღემატება შესყიდვის პროცედურითა და 2014 წლის 7 ივლისის Nპ/3504/46 ხელშეკრულების პირობით მოთხოვნილს.</w:t>
      </w:r>
    </w:p>
    <w:p w:rsidR="00C56A14" w:rsidRPr="00821C51" w:rsidRDefault="00821C51" w:rsidP="00F8338E">
      <w:pPr>
        <w:spacing w:after="0" w:line="360" w:lineRule="auto"/>
        <w:jc w:val="both"/>
        <w:rPr>
          <w:rFonts w:ascii="Sylfaen" w:hAnsi="Sylfaen" w:cs="Sylfaen"/>
          <w:snapToGrid w:val="0"/>
          <w:color w:val="000000" w:themeColor="text1"/>
          <w:lang w:val="ka-GE"/>
        </w:rPr>
      </w:pPr>
      <w:r w:rsidRPr="00821C51">
        <w:rPr>
          <w:rFonts w:ascii="Sylfaen" w:hAnsi="Sylfaen" w:cs="Sylfaen"/>
          <w:snapToGrid w:val="0"/>
          <w:color w:val="000000" w:themeColor="text1"/>
          <w:lang w:val="sv-SE"/>
        </w:rPr>
        <w:t>2</w:t>
      </w:r>
      <w:r w:rsidR="00C56A14" w:rsidRPr="00821C51">
        <w:rPr>
          <w:rFonts w:ascii="Sylfaen" w:hAnsi="Sylfaen" w:cs="Sylfaen"/>
          <w:snapToGrid w:val="0"/>
          <w:color w:val="000000" w:themeColor="text1"/>
          <w:lang w:val="sv-SE"/>
        </w:rPr>
        <w:t>. ზემოაღნიშნულიდან გა</w:t>
      </w:r>
      <w:r w:rsidRPr="00821C51">
        <w:rPr>
          <w:rFonts w:ascii="Sylfaen" w:hAnsi="Sylfaen" w:cs="Sylfaen"/>
          <w:snapToGrid w:val="0"/>
          <w:color w:val="000000" w:themeColor="text1"/>
          <w:lang w:val="sv-SE"/>
        </w:rPr>
        <w:t>მომდინარე</w:t>
      </w:r>
      <w:r w:rsidR="00C00D61">
        <w:rPr>
          <w:rFonts w:ascii="Sylfaen" w:hAnsi="Sylfaen" w:cs="Sylfaen"/>
          <w:snapToGrid w:val="0"/>
          <w:color w:val="000000" w:themeColor="text1"/>
          <w:lang w:val="ka-GE"/>
        </w:rPr>
        <w:t xml:space="preserve"> მიზანშეწონილად მიგვაჩნია შეწყდეს მხარეებს შორის გაფორმებული ხელშეკრულება და</w:t>
      </w:r>
      <w:r w:rsidRPr="00821C51">
        <w:rPr>
          <w:rFonts w:ascii="Sylfaen" w:hAnsi="Sylfaen" w:cs="Sylfaen"/>
          <w:snapToGrid w:val="0"/>
          <w:color w:val="000000" w:themeColor="text1"/>
          <w:lang w:val="sv-SE"/>
        </w:rPr>
        <w:t xml:space="preserve"> </w:t>
      </w:r>
      <w:r w:rsidRPr="00821C51">
        <w:rPr>
          <w:rFonts w:ascii="Sylfaen" w:hAnsi="Sylfaen" w:cs="Sylfaen"/>
          <w:snapToGrid w:val="0"/>
          <w:color w:val="000000" w:themeColor="text1"/>
          <w:lang w:val="sv-SE"/>
        </w:rPr>
        <w:t>2014 წლის 7 ივლისის Nპ/3504/46 ხელშეკრულების</w:t>
      </w:r>
      <w:r w:rsidRPr="00821C51">
        <w:rPr>
          <w:rFonts w:ascii="Sylfaen" w:hAnsi="Sylfaen" w:cs="Sylfaen"/>
          <w:snapToGrid w:val="0"/>
          <w:color w:val="000000" w:themeColor="text1"/>
          <w:lang w:val="sv-SE"/>
        </w:rPr>
        <w:t xml:space="preserve"> მე-13 მუხლის </w:t>
      </w:r>
      <w:r w:rsidR="002F3EB8">
        <w:rPr>
          <w:rFonts w:ascii="Sylfaen" w:hAnsi="Sylfaen" w:cs="Sylfaen"/>
          <w:snapToGrid w:val="0"/>
          <w:color w:val="000000" w:themeColor="text1"/>
          <w:lang w:val="ka-GE"/>
        </w:rPr>
        <w:t>საფუძველზე</w:t>
      </w:r>
      <w:r w:rsidRPr="00821C51">
        <w:rPr>
          <w:rFonts w:ascii="Sylfaen" w:hAnsi="Sylfaen" w:cs="Sylfaen"/>
          <w:snapToGrid w:val="0"/>
          <w:color w:val="000000" w:themeColor="text1"/>
          <w:lang w:val="sv-SE"/>
        </w:rPr>
        <w:t xml:space="preserve"> ხელშეკრულების პირობის არაჯეროვნად შესრულების შემთხვევაში მიმწოდებელს </w:t>
      </w:r>
      <w:r w:rsidR="002F3EB8">
        <w:rPr>
          <w:rFonts w:ascii="Sylfaen" w:hAnsi="Sylfaen" w:cs="Sylfaen"/>
          <w:snapToGrid w:val="0"/>
          <w:color w:val="000000" w:themeColor="text1"/>
          <w:lang w:val="ka-GE"/>
        </w:rPr>
        <w:t>და</w:t>
      </w:r>
      <w:r w:rsidRPr="00821C51">
        <w:rPr>
          <w:rFonts w:ascii="Sylfaen" w:hAnsi="Sylfaen" w:cs="Sylfaen"/>
          <w:snapToGrid w:val="0"/>
          <w:color w:val="000000" w:themeColor="text1"/>
          <w:lang w:val="sv-SE"/>
        </w:rPr>
        <w:t>ეკისრ</w:t>
      </w:r>
      <w:r w:rsidR="002F3EB8">
        <w:rPr>
          <w:rFonts w:ascii="Sylfaen" w:hAnsi="Sylfaen" w:cs="Sylfaen"/>
          <w:snapToGrid w:val="0"/>
          <w:color w:val="000000" w:themeColor="text1"/>
          <w:lang w:val="ka-GE"/>
        </w:rPr>
        <w:t>ოს</w:t>
      </w:r>
      <w:r w:rsidRPr="00821C51">
        <w:rPr>
          <w:rFonts w:ascii="Sylfaen" w:hAnsi="Sylfaen" w:cs="Sylfaen"/>
          <w:snapToGrid w:val="0"/>
          <w:color w:val="000000" w:themeColor="text1"/>
          <w:lang w:val="sv-SE"/>
        </w:rPr>
        <w:t xml:space="preserve"> პირგასამტეხლო ყოველ გადაცილებულ დღეზე გაანგარიშებით</w:t>
      </w:r>
      <w:r>
        <w:rPr>
          <w:rFonts w:ascii="Sylfaen" w:hAnsi="Sylfaen" w:cs="Sylfaen"/>
          <w:snapToGrid w:val="0"/>
          <w:color w:val="000000" w:themeColor="text1"/>
          <w:lang w:val="ka-GE"/>
        </w:rPr>
        <w:t xml:space="preserve">, ხელშეკრულების მთლიანი ღირებულების 0.2%-ის ოდენობით, რაც დღიურად შეადგენს </w:t>
      </w:r>
      <w:r w:rsidR="00873892">
        <w:rPr>
          <w:rFonts w:ascii="Sylfaen" w:hAnsi="Sylfaen" w:cs="Sylfaen"/>
          <w:snapToGrid w:val="0"/>
          <w:color w:val="000000" w:themeColor="text1"/>
          <w:lang w:val="ka-GE"/>
        </w:rPr>
        <w:t xml:space="preserve">202 </w:t>
      </w:r>
      <w:r w:rsidR="007E26A2">
        <w:rPr>
          <w:rFonts w:ascii="Sylfaen" w:hAnsi="Sylfaen" w:cs="Sylfaen"/>
          <w:snapToGrid w:val="0"/>
          <w:color w:val="000000" w:themeColor="text1"/>
          <w:lang w:val="ka-GE"/>
        </w:rPr>
        <w:t xml:space="preserve">(ორასორი) </w:t>
      </w:r>
      <w:r w:rsidR="00873892">
        <w:rPr>
          <w:rFonts w:ascii="Sylfaen" w:hAnsi="Sylfaen" w:cs="Sylfaen"/>
          <w:snapToGrid w:val="0"/>
          <w:color w:val="000000" w:themeColor="text1"/>
          <w:lang w:val="ka-GE"/>
        </w:rPr>
        <w:t>ლარს.</w:t>
      </w:r>
      <w:r w:rsidR="007E26A2">
        <w:rPr>
          <w:rFonts w:ascii="Sylfaen" w:hAnsi="Sylfaen" w:cs="Sylfaen"/>
          <w:snapToGrid w:val="0"/>
          <w:color w:val="000000" w:themeColor="text1"/>
          <w:lang w:val="ka-GE"/>
        </w:rPr>
        <w:t xml:space="preserve"> </w:t>
      </w:r>
      <w:r w:rsidR="007E26A2">
        <w:rPr>
          <w:rFonts w:ascii="Sylfaen" w:hAnsi="Sylfaen" w:cs="Sylfaen"/>
          <w:snapToGrid w:val="0"/>
          <w:color w:val="000000" w:themeColor="text1"/>
          <w:lang w:val="ka-GE"/>
        </w:rPr>
        <w:lastRenderedPageBreak/>
        <w:t>პირგასამტეხლოს საერთო ოდენობა</w:t>
      </w:r>
      <w:r w:rsidR="002F3EB8">
        <w:rPr>
          <w:rFonts w:ascii="Sylfaen" w:hAnsi="Sylfaen" w:cs="Sylfaen"/>
          <w:snapToGrid w:val="0"/>
          <w:color w:val="000000" w:themeColor="text1"/>
          <w:lang w:val="ka-GE"/>
        </w:rPr>
        <w:t xml:space="preserve"> </w:t>
      </w:r>
      <w:r w:rsidR="007E26A2">
        <w:rPr>
          <w:rFonts w:ascii="Sylfaen" w:hAnsi="Sylfaen" w:cs="Sylfaen"/>
          <w:snapToGrid w:val="0"/>
          <w:color w:val="000000" w:themeColor="text1"/>
          <w:lang w:val="ka-GE"/>
        </w:rPr>
        <w:t xml:space="preserve">39 კალენდარულ დღეზე დაანგარიშებით შეადგენს 7878 (შვიდიათასრვაასსამოცდათვრამეტი) ლარს. </w:t>
      </w:r>
    </w:p>
    <w:p w:rsidR="00C56A14" w:rsidRPr="00821C51" w:rsidRDefault="00C56A14" w:rsidP="00C56A14">
      <w:pPr>
        <w:spacing w:after="0" w:line="240" w:lineRule="auto"/>
        <w:jc w:val="both"/>
        <w:rPr>
          <w:rFonts w:ascii="Sylfaen" w:hAnsi="Sylfaen" w:cs="Sylfaen"/>
          <w:snapToGrid w:val="0"/>
          <w:color w:val="000000" w:themeColor="text1"/>
          <w:lang w:val="sv-SE"/>
        </w:rPr>
      </w:pPr>
    </w:p>
    <w:p w:rsidR="00C56A14" w:rsidRDefault="00C56A14" w:rsidP="00CF20AB">
      <w:pPr>
        <w:spacing w:after="0" w:line="240" w:lineRule="auto"/>
        <w:jc w:val="both"/>
        <w:rPr>
          <w:rFonts w:ascii="Sylfaen" w:hAnsi="Sylfaen" w:cs="Sylfaen"/>
          <w:snapToGrid w:val="0"/>
          <w:color w:val="000000" w:themeColor="text1"/>
          <w:lang w:val="ka-GE"/>
        </w:rPr>
      </w:pPr>
    </w:p>
    <w:p w:rsidR="00C56A14" w:rsidRDefault="00C56A14" w:rsidP="00CF20AB">
      <w:pPr>
        <w:spacing w:after="0" w:line="240" w:lineRule="auto"/>
        <w:jc w:val="both"/>
        <w:rPr>
          <w:rFonts w:ascii="Sylfaen" w:hAnsi="Sylfaen" w:cs="Sylfaen"/>
          <w:snapToGrid w:val="0"/>
          <w:color w:val="000000" w:themeColor="text1"/>
          <w:lang w:val="ka-GE"/>
        </w:rPr>
      </w:pPr>
    </w:p>
    <w:p w:rsidR="00F8338E" w:rsidRDefault="00F8338E" w:rsidP="00F8338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ინსპექტირების ჯგუფის წევრები:</w:t>
      </w:r>
    </w:p>
    <w:p w:rsidR="00F8338E" w:rsidRDefault="00F8338E" w:rsidP="00F8338E">
      <w:pPr>
        <w:spacing w:after="0"/>
        <w:jc w:val="both"/>
        <w:rPr>
          <w:rFonts w:ascii="Sylfaen" w:hAnsi="Sylfaen"/>
          <w:lang w:val="ka-GE"/>
        </w:rPr>
      </w:pPr>
    </w:p>
    <w:p w:rsidR="00F8338E" w:rsidRDefault="00F8338E" w:rsidP="00F8338E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საქართველოს შრომის, ჯანმრთელობისა </w:t>
      </w:r>
    </w:p>
    <w:p w:rsidR="00F8338E" w:rsidRDefault="00F8338E" w:rsidP="00F8338E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და სოციალური დაცვის სამინისტროს </w:t>
      </w:r>
    </w:p>
    <w:p w:rsidR="00F8338E" w:rsidRDefault="00F8338E" w:rsidP="00F8338E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ადმინისტრაციული დეპარტამენტის</w:t>
      </w:r>
    </w:p>
    <w:p w:rsidR="00F8338E" w:rsidRDefault="00F8338E" w:rsidP="00F8338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შტატგარეშე თანამშრომელი, არქიტექტორი                                         დავით ცუცქირიძე</w:t>
      </w:r>
    </w:p>
    <w:p w:rsidR="00F8338E" w:rsidRDefault="00F8338E" w:rsidP="00F8338E">
      <w:pPr>
        <w:spacing w:after="0"/>
        <w:rPr>
          <w:rFonts w:ascii="Sylfaen" w:hAnsi="Sylfaen"/>
          <w:lang w:val="ka-GE"/>
        </w:rPr>
      </w:pPr>
    </w:p>
    <w:p w:rsidR="00F8338E" w:rsidRDefault="00F8338E" w:rsidP="00F8338E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საქართველოს შრომის, ჯანმრთელობისა </w:t>
      </w:r>
    </w:p>
    <w:p w:rsidR="00F8338E" w:rsidRDefault="00F8338E" w:rsidP="00F8338E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და სოციალური დაცვის სამინისტროს </w:t>
      </w:r>
    </w:p>
    <w:p w:rsidR="00F8338E" w:rsidRDefault="00F8338E" w:rsidP="00F8338E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ადმინისტრაციული დეპარტამენტის</w:t>
      </w:r>
    </w:p>
    <w:p w:rsidR="00F8338E" w:rsidRDefault="00F8338E" w:rsidP="00F8338E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შტატგარეშე თანამშრომელი, ტექნიკურ</w:t>
      </w:r>
    </w:p>
    <w:p w:rsidR="00F8338E" w:rsidRDefault="00F8338E" w:rsidP="00F8338E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მეცნიერებათა დოქტორი                                                                   </w:t>
      </w: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   </w:t>
      </w: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      ანა   გოგბერაშვილი  </w:t>
      </w:r>
    </w:p>
    <w:p w:rsidR="00F8338E" w:rsidRDefault="00F8338E" w:rsidP="00F8338E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                                                                                 </w:t>
      </w:r>
    </w:p>
    <w:p w:rsidR="00F8338E" w:rsidRDefault="00F8338E" w:rsidP="00F8338E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</w:p>
    <w:p w:rsidR="00F8338E" w:rsidRDefault="00F8338E" w:rsidP="00F8338E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სსიპ „ლ.საყვარელიძის სახელობის დაავა-</w:t>
      </w:r>
    </w:p>
    <w:p w:rsidR="00F8338E" w:rsidRDefault="00F8338E" w:rsidP="00F8338E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დებათა კონტროლისა და საზოგადოებრივი</w:t>
      </w:r>
    </w:p>
    <w:p w:rsidR="00F8338E" w:rsidRDefault="00F8338E" w:rsidP="00F8338E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ჯანმრტელობის ეროვნული ცენტრის“</w:t>
      </w:r>
    </w:p>
    <w:p w:rsidR="00F8338E" w:rsidRDefault="00F8338E" w:rsidP="00F8338E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ადმინისტრაციული დეპარტამენტის ტექნიკური </w:t>
      </w:r>
    </w:p>
    <w:p w:rsidR="00F8338E" w:rsidRDefault="00F8338E" w:rsidP="00F8338E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უზრუნველყოფის სამმართველოს </w:t>
      </w:r>
    </w:p>
    <w:p w:rsidR="00F8338E" w:rsidRDefault="00F8338E" w:rsidP="00F8338E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მთავარი სპეციალისტი                                                                             ტარიელ დანელია</w:t>
      </w:r>
    </w:p>
    <w:p w:rsidR="00F8338E" w:rsidRDefault="00F8338E" w:rsidP="00CF20AB">
      <w:pPr>
        <w:spacing w:after="0" w:line="240" w:lineRule="auto"/>
        <w:jc w:val="both"/>
        <w:rPr>
          <w:rFonts w:ascii="Sylfaen" w:hAnsi="Sylfaen" w:cs="Sylfaen"/>
          <w:snapToGrid w:val="0"/>
          <w:color w:val="000000" w:themeColor="text1"/>
          <w:lang w:val="ka-GE"/>
        </w:rPr>
      </w:pPr>
    </w:p>
    <w:p w:rsidR="00F8338E" w:rsidRDefault="00F8338E" w:rsidP="00CF20AB">
      <w:pPr>
        <w:spacing w:after="0" w:line="240" w:lineRule="auto"/>
        <w:jc w:val="both"/>
        <w:rPr>
          <w:rFonts w:ascii="Sylfaen" w:hAnsi="Sylfaen" w:cs="Sylfaen"/>
          <w:snapToGrid w:val="0"/>
          <w:color w:val="000000" w:themeColor="text1"/>
          <w:lang w:val="ka-GE"/>
        </w:rPr>
      </w:pPr>
    </w:p>
    <w:p w:rsidR="00F8338E" w:rsidRDefault="00F8338E" w:rsidP="00CF20AB">
      <w:pPr>
        <w:spacing w:after="0" w:line="240" w:lineRule="auto"/>
        <w:jc w:val="both"/>
        <w:rPr>
          <w:rFonts w:ascii="Sylfaen" w:hAnsi="Sylfaen" w:cs="Sylfaen"/>
          <w:snapToGrid w:val="0"/>
          <w:color w:val="000000" w:themeColor="text1"/>
          <w:lang w:val="ka-GE"/>
        </w:rPr>
      </w:pPr>
    </w:p>
    <w:p w:rsidR="00F8338E" w:rsidRDefault="00F8338E" w:rsidP="00CF20AB">
      <w:pPr>
        <w:spacing w:after="0" w:line="240" w:lineRule="auto"/>
        <w:jc w:val="both"/>
        <w:rPr>
          <w:rFonts w:ascii="Sylfaen" w:hAnsi="Sylfaen" w:cs="Sylfaen"/>
          <w:snapToGrid w:val="0"/>
          <w:color w:val="000000" w:themeColor="text1"/>
          <w:lang w:val="ka-GE"/>
        </w:rPr>
      </w:pPr>
    </w:p>
    <w:p w:rsidR="00C56A14" w:rsidRDefault="00C56A14" w:rsidP="00CF20AB">
      <w:pPr>
        <w:spacing w:after="0" w:line="240" w:lineRule="auto"/>
        <w:jc w:val="both"/>
        <w:rPr>
          <w:rFonts w:ascii="Sylfaen" w:hAnsi="Sylfaen" w:cs="Sylfaen"/>
          <w:snapToGrid w:val="0"/>
          <w:color w:val="000000" w:themeColor="text1"/>
          <w:lang w:val="ka-GE"/>
        </w:rPr>
      </w:pPr>
    </w:p>
    <w:sectPr w:rsidR="00C56A14" w:rsidSect="00F8338E"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AB"/>
    <w:rsid w:val="00021ADC"/>
    <w:rsid w:val="002F3EB8"/>
    <w:rsid w:val="00586F95"/>
    <w:rsid w:val="005A14A5"/>
    <w:rsid w:val="007E26A2"/>
    <w:rsid w:val="00821C51"/>
    <w:rsid w:val="00873892"/>
    <w:rsid w:val="00C00D61"/>
    <w:rsid w:val="00C56A14"/>
    <w:rsid w:val="00CF20AB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0A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0A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 Bibilashvili</dc:creator>
  <cp:lastModifiedBy>Ivane Bibilashvili</cp:lastModifiedBy>
  <cp:revision>7</cp:revision>
  <cp:lastPrinted>2014-11-06T15:54:00Z</cp:lastPrinted>
  <dcterms:created xsi:type="dcterms:W3CDTF">2014-11-06T15:07:00Z</dcterms:created>
  <dcterms:modified xsi:type="dcterms:W3CDTF">2014-11-06T16:03:00Z</dcterms:modified>
</cp:coreProperties>
</file>