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625C9" w14:textId="7D399458" w:rsidR="00B23F18" w:rsidRDefault="0068739B" w:rsidP="00B23F18">
      <w:pPr>
        <w:spacing w:after="0" w:line="360" w:lineRule="auto"/>
        <w:rPr>
          <w:rFonts w:ascii="Times New Roman" w:hAnsi="Times New Roman" w:cs="Times New Roman"/>
          <w:b/>
          <w:color w:val="000000"/>
          <w:sz w:val="24"/>
          <w:szCs w:val="24"/>
        </w:rPr>
      </w:pPr>
      <w:r w:rsidRPr="00220EB8">
        <w:rPr>
          <w:rFonts w:ascii="Times New Roman" w:hAnsi="Times New Roman" w:cs="Times New Roman"/>
          <w:b/>
          <w:color w:val="000000"/>
          <w:sz w:val="24"/>
          <w:szCs w:val="24"/>
        </w:rPr>
        <w:t>Hepatitis C</w:t>
      </w:r>
      <w:r w:rsidR="00136E28">
        <w:rPr>
          <w:rFonts w:ascii="Times New Roman" w:hAnsi="Times New Roman" w:cs="Times New Roman"/>
          <w:b/>
          <w:color w:val="000000"/>
          <w:sz w:val="24"/>
          <w:szCs w:val="24"/>
        </w:rPr>
        <w:t xml:space="preserve"> </w:t>
      </w:r>
      <w:r w:rsidRPr="00220EB8">
        <w:rPr>
          <w:rFonts w:ascii="Times New Roman" w:hAnsi="Times New Roman" w:cs="Times New Roman"/>
          <w:b/>
          <w:color w:val="000000"/>
          <w:sz w:val="24"/>
          <w:szCs w:val="24"/>
        </w:rPr>
        <w:t>Elimination</w:t>
      </w:r>
      <w:r>
        <w:rPr>
          <w:rFonts w:ascii="Times New Roman" w:hAnsi="Times New Roman" w:cs="Times New Roman"/>
          <w:b/>
          <w:color w:val="000000"/>
          <w:sz w:val="24"/>
          <w:szCs w:val="24"/>
        </w:rPr>
        <w:t xml:space="preserve"> in Georgi</w:t>
      </w:r>
      <w:r w:rsidR="00136E28">
        <w:rPr>
          <w:rFonts w:ascii="Times New Roman" w:hAnsi="Times New Roman" w:cs="Times New Roman"/>
          <w:b/>
          <w:color w:val="000000"/>
          <w:sz w:val="24"/>
          <w:szCs w:val="24"/>
        </w:rPr>
        <w:t xml:space="preserve">a: </w:t>
      </w:r>
      <w:r w:rsidR="007E5865">
        <w:rPr>
          <w:rFonts w:ascii="Times New Roman" w:hAnsi="Times New Roman" w:cs="Times New Roman"/>
          <w:b/>
          <w:color w:val="000000"/>
          <w:sz w:val="24"/>
          <w:szCs w:val="24"/>
        </w:rPr>
        <w:t>Identification, Care and Treatment of Persons Infected with Hepatitis C Virus</w:t>
      </w:r>
      <w:r w:rsidR="00136E28">
        <w:rPr>
          <w:rFonts w:ascii="Times New Roman" w:hAnsi="Times New Roman" w:cs="Times New Roman"/>
          <w:b/>
          <w:color w:val="000000"/>
          <w:sz w:val="24"/>
          <w:szCs w:val="24"/>
        </w:rPr>
        <w:t xml:space="preserve">, 2015 - 2016  </w:t>
      </w:r>
    </w:p>
    <w:p w14:paraId="76F454E0" w14:textId="77777777" w:rsidR="00B23F18" w:rsidRDefault="00B23F18" w:rsidP="00B23F18">
      <w:pPr>
        <w:spacing w:after="0" w:line="360" w:lineRule="auto"/>
        <w:rPr>
          <w:rFonts w:ascii="Times New Roman" w:hAnsi="Times New Roman" w:cs="Times New Roman"/>
          <w:b/>
          <w:color w:val="000000"/>
          <w:sz w:val="24"/>
          <w:szCs w:val="24"/>
        </w:rPr>
      </w:pPr>
    </w:p>
    <w:p w14:paraId="166912CF" w14:textId="24FCDE5E" w:rsidR="00697F8F" w:rsidRPr="00D40078" w:rsidRDefault="00697F8F" w:rsidP="00697F8F">
      <w:pPr>
        <w:pStyle w:val="Default"/>
        <w:spacing w:line="360" w:lineRule="auto"/>
        <w:rPr>
          <w:rFonts w:ascii="Times New Roman" w:hAnsi="Times New Roman" w:cs="Times New Roman"/>
        </w:rPr>
      </w:pPr>
      <w:r w:rsidRPr="00D40078">
        <w:rPr>
          <w:rFonts w:ascii="Times New Roman" w:hAnsi="Times New Roman" w:cs="Times New Roman"/>
        </w:rPr>
        <w:t>Muazzam Nasrullah MD, PhD</w:t>
      </w:r>
      <w:r>
        <w:rPr>
          <w:rFonts w:ascii="Times New Roman" w:hAnsi="Times New Roman" w:cs="Times New Roman"/>
          <w:vertAlign w:val="superscript"/>
        </w:rPr>
        <w:t>1</w:t>
      </w:r>
      <w:r>
        <w:rPr>
          <w:rFonts w:ascii="Times New Roman" w:hAnsi="Times New Roman" w:cs="Times New Roman"/>
        </w:rPr>
        <w:t xml:space="preserve"> ;</w:t>
      </w:r>
      <w:r w:rsidRPr="00D40078">
        <w:rPr>
          <w:rFonts w:ascii="Times New Roman" w:hAnsi="Times New Roman" w:cs="Times New Roman"/>
        </w:rPr>
        <w:t xml:space="preserve"> David Sergeenko, MD</w:t>
      </w:r>
      <w:r>
        <w:rPr>
          <w:rFonts w:ascii="Times New Roman" w:hAnsi="Times New Roman" w:cs="Times New Roman"/>
          <w:vertAlign w:val="superscript"/>
        </w:rPr>
        <w:t>2</w:t>
      </w:r>
      <w:r w:rsidRPr="00D40078">
        <w:rPr>
          <w:rFonts w:ascii="Times New Roman" w:hAnsi="Times New Roman" w:cs="Times New Roman"/>
        </w:rPr>
        <w:t>; Lia Gvinjilia, MD, PhD</w:t>
      </w:r>
      <w:r>
        <w:rPr>
          <w:rFonts w:ascii="Times New Roman" w:hAnsi="Times New Roman" w:cs="Times New Roman"/>
          <w:vertAlign w:val="superscript"/>
        </w:rPr>
        <w:t>3</w:t>
      </w:r>
      <w:r w:rsidRPr="00D40078">
        <w:rPr>
          <w:rFonts w:ascii="Times New Roman" w:hAnsi="Times New Roman" w:cs="Times New Roman"/>
        </w:rPr>
        <w:t>, Amiran Gamkrelidze, MD, PhD</w:t>
      </w:r>
      <w:r>
        <w:rPr>
          <w:rFonts w:ascii="Times New Roman" w:hAnsi="Times New Roman" w:cs="Times New Roman"/>
          <w:vertAlign w:val="superscript"/>
        </w:rPr>
        <w:t>4</w:t>
      </w:r>
      <w:r w:rsidRPr="00D40078">
        <w:rPr>
          <w:rFonts w:ascii="Times New Roman" w:hAnsi="Times New Roman" w:cs="Times New Roman"/>
        </w:rPr>
        <w:t>; Tengiz Tsertsvadze, MD, PhD</w:t>
      </w:r>
      <w:r>
        <w:rPr>
          <w:rFonts w:ascii="Times New Roman" w:hAnsi="Times New Roman" w:cs="Times New Roman"/>
          <w:vertAlign w:val="superscript"/>
        </w:rPr>
        <w:t>5</w:t>
      </w:r>
      <w:r w:rsidRPr="00D40078">
        <w:rPr>
          <w:rFonts w:ascii="Times New Roman" w:hAnsi="Times New Roman" w:cs="Times New Roman"/>
        </w:rPr>
        <w:t xml:space="preserve">; </w:t>
      </w:r>
      <w:r>
        <w:rPr>
          <w:rFonts w:ascii="Times New Roman" w:hAnsi="Times New Roman" w:cs="Times New Roman"/>
        </w:rPr>
        <w:t>Maia Butsashvili, MD, PhD</w:t>
      </w:r>
      <w:r>
        <w:rPr>
          <w:rFonts w:ascii="Times New Roman" w:hAnsi="Times New Roman" w:cs="Times New Roman"/>
          <w:vertAlign w:val="superscript"/>
        </w:rPr>
        <w:t>6</w:t>
      </w:r>
      <w:r w:rsidRPr="00D40078">
        <w:rPr>
          <w:rFonts w:ascii="Times New Roman" w:hAnsi="Times New Roman" w:cs="Times New Roman"/>
        </w:rPr>
        <w:t xml:space="preserve">; </w:t>
      </w:r>
      <w:r w:rsidR="00E754BA">
        <w:rPr>
          <w:rFonts w:ascii="Times New Roman" w:hAnsi="Times New Roman" w:cs="Times New Roman"/>
        </w:rPr>
        <w:t>Da</w:t>
      </w:r>
      <w:r w:rsidRPr="00697F8F">
        <w:rPr>
          <w:rFonts w:ascii="Times New Roman" w:hAnsi="Times New Roman" w:cs="Times New Roman"/>
        </w:rPr>
        <w:t>vid Metreveli</w:t>
      </w:r>
      <w:r>
        <w:rPr>
          <w:rFonts w:ascii="Times New Roman" w:hAnsi="Times New Roman" w:cs="Times New Roman"/>
        </w:rPr>
        <w:t xml:space="preserve">, </w:t>
      </w:r>
      <w:r w:rsidRPr="00954E72">
        <w:rPr>
          <w:rFonts w:ascii="Times New Roman" w:hAnsi="Times New Roman" w:cs="Times New Roman"/>
        </w:rPr>
        <w:t>MD, PhD</w:t>
      </w:r>
      <w:r w:rsidR="000C76F9">
        <w:rPr>
          <w:rFonts w:ascii="Times New Roman" w:hAnsi="Times New Roman" w:cs="Times New Roman"/>
          <w:vertAlign w:val="superscript"/>
        </w:rPr>
        <w:t>7</w:t>
      </w:r>
      <w:r w:rsidRPr="00954E72">
        <w:rPr>
          <w:rFonts w:ascii="Times New Roman" w:hAnsi="Times New Roman" w:cs="Times New Roman"/>
        </w:rPr>
        <w:t xml:space="preserve">; </w:t>
      </w:r>
      <w:r w:rsidR="00563ED2" w:rsidRPr="00D40078">
        <w:rPr>
          <w:rFonts w:ascii="Times New Roman" w:hAnsi="Times New Roman" w:cs="Times New Roman"/>
        </w:rPr>
        <w:t>Lali Sharv</w:t>
      </w:r>
      <w:r w:rsidR="00563ED2">
        <w:rPr>
          <w:rFonts w:ascii="Times New Roman" w:hAnsi="Times New Roman" w:cs="Times New Roman"/>
        </w:rPr>
        <w:t>a</w:t>
      </w:r>
      <w:r w:rsidR="00563ED2" w:rsidRPr="00D40078">
        <w:rPr>
          <w:rFonts w:ascii="Times New Roman" w:hAnsi="Times New Roman" w:cs="Times New Roman"/>
        </w:rPr>
        <w:t>dze, MD, PhD</w:t>
      </w:r>
      <w:r w:rsidR="00563ED2">
        <w:rPr>
          <w:rFonts w:ascii="Times New Roman" w:hAnsi="Times New Roman" w:cs="Times New Roman"/>
          <w:vertAlign w:val="superscript"/>
        </w:rPr>
        <w:t>8</w:t>
      </w:r>
      <w:r w:rsidR="00563ED2" w:rsidRPr="00D40078">
        <w:rPr>
          <w:rFonts w:ascii="Times New Roman" w:hAnsi="Times New Roman" w:cs="Times New Roman"/>
        </w:rPr>
        <w:t>;</w:t>
      </w:r>
      <w:r w:rsidR="00563ED2">
        <w:rPr>
          <w:rFonts w:ascii="Times New Roman" w:hAnsi="Times New Roman" w:cs="Times New Roman"/>
        </w:rPr>
        <w:t xml:space="preserve"> </w:t>
      </w:r>
      <w:r>
        <w:rPr>
          <w:rFonts w:ascii="Times New Roman" w:hAnsi="Times New Roman" w:cs="Times New Roman"/>
        </w:rPr>
        <w:t xml:space="preserve">Maia </w:t>
      </w:r>
      <w:r w:rsidRPr="00697F8F">
        <w:rPr>
          <w:rFonts w:ascii="Times New Roman" w:hAnsi="Times New Roman" w:cs="Times New Roman"/>
        </w:rPr>
        <w:t>Alkhazashvili</w:t>
      </w:r>
      <w:r>
        <w:rPr>
          <w:rFonts w:ascii="Times New Roman" w:hAnsi="Times New Roman" w:cs="Times New Roman"/>
        </w:rPr>
        <w:t>, MD</w:t>
      </w:r>
      <w:r>
        <w:rPr>
          <w:rFonts w:ascii="Times New Roman" w:hAnsi="Times New Roman" w:cs="Times New Roman"/>
          <w:vertAlign w:val="superscript"/>
        </w:rPr>
        <w:t>4</w:t>
      </w:r>
      <w:r>
        <w:rPr>
          <w:rFonts w:ascii="Times New Roman" w:hAnsi="Times New Roman" w:cs="Times New Roman"/>
        </w:rPr>
        <w:t xml:space="preserve">; Shaun </w:t>
      </w:r>
      <w:r w:rsidRPr="00697F8F">
        <w:rPr>
          <w:rFonts w:ascii="Times New Roman" w:hAnsi="Times New Roman" w:cs="Times New Roman"/>
        </w:rPr>
        <w:t>Shadaker</w:t>
      </w:r>
      <w:r>
        <w:rPr>
          <w:rFonts w:ascii="Times New Roman" w:hAnsi="Times New Roman" w:cs="Times New Roman"/>
        </w:rPr>
        <w:t>,</w:t>
      </w:r>
      <w:r w:rsidRPr="00954E72">
        <w:rPr>
          <w:rFonts w:ascii="Times New Roman" w:hAnsi="Times New Roman" w:cs="Times New Roman"/>
        </w:rPr>
        <w:t xml:space="preserve"> MPH</w:t>
      </w:r>
      <w:r>
        <w:rPr>
          <w:rFonts w:ascii="Times New Roman" w:hAnsi="Times New Roman" w:cs="Times New Roman"/>
          <w:vertAlign w:val="superscript"/>
        </w:rPr>
        <w:t>3</w:t>
      </w:r>
      <w:r w:rsidRPr="00954E72">
        <w:rPr>
          <w:rFonts w:ascii="Times New Roman" w:hAnsi="Times New Roman" w:cs="Times New Roman"/>
        </w:rPr>
        <w:t>;</w:t>
      </w:r>
      <w:r>
        <w:rPr>
          <w:rFonts w:ascii="Times New Roman" w:hAnsi="Times New Roman" w:cs="Times New Roman"/>
        </w:rPr>
        <w:t xml:space="preserve"> </w:t>
      </w:r>
      <w:r w:rsidRPr="00D40078">
        <w:rPr>
          <w:rFonts w:ascii="Times New Roman" w:hAnsi="Times New Roman" w:cs="Times New Roman"/>
        </w:rPr>
        <w:t xml:space="preserve">John </w:t>
      </w:r>
      <w:r>
        <w:rPr>
          <w:rFonts w:ascii="Times New Roman" w:hAnsi="Times New Roman" w:cs="Times New Roman"/>
        </w:rPr>
        <w:t xml:space="preserve">W. </w:t>
      </w:r>
      <w:r w:rsidRPr="00D40078">
        <w:rPr>
          <w:rFonts w:ascii="Times New Roman" w:hAnsi="Times New Roman" w:cs="Times New Roman"/>
        </w:rPr>
        <w:t>Ward, MD</w:t>
      </w:r>
      <w:r>
        <w:rPr>
          <w:rFonts w:ascii="Times New Roman" w:hAnsi="Times New Roman" w:cs="Times New Roman"/>
          <w:vertAlign w:val="superscript"/>
        </w:rPr>
        <w:t>1</w:t>
      </w:r>
      <w:r w:rsidRPr="00D40078">
        <w:rPr>
          <w:rFonts w:ascii="Arial" w:hAnsi="Arial" w:cs="Arial"/>
        </w:rPr>
        <w:t>;</w:t>
      </w:r>
      <w:r>
        <w:rPr>
          <w:rFonts w:ascii="Arial" w:hAnsi="Arial" w:cs="Arial"/>
        </w:rPr>
        <w:t xml:space="preserve"> </w:t>
      </w:r>
      <w:r w:rsidRPr="00430E61">
        <w:rPr>
          <w:rFonts w:ascii="Times New Roman" w:hAnsi="Times New Roman" w:cs="Times New Roman"/>
        </w:rPr>
        <w:t>Juliette</w:t>
      </w:r>
      <w:r>
        <w:rPr>
          <w:rFonts w:ascii="Times New Roman" w:hAnsi="Times New Roman" w:cs="Times New Roman"/>
        </w:rPr>
        <w:t xml:space="preserve"> Morgan</w:t>
      </w:r>
      <w:r w:rsidRPr="00D40078">
        <w:rPr>
          <w:rFonts w:ascii="Times New Roman" w:hAnsi="Times New Roman" w:cs="Times New Roman"/>
        </w:rPr>
        <w:t>, MD</w:t>
      </w:r>
      <w:r w:rsidR="00563ED2">
        <w:rPr>
          <w:rFonts w:ascii="Times New Roman" w:hAnsi="Times New Roman" w:cs="Times New Roman"/>
          <w:vertAlign w:val="superscript"/>
        </w:rPr>
        <w:t>9</w:t>
      </w:r>
      <w:r>
        <w:rPr>
          <w:rFonts w:ascii="Arial" w:hAnsi="Arial" w:cs="Arial"/>
        </w:rPr>
        <w:t xml:space="preserve">; </w:t>
      </w:r>
      <w:r w:rsidRPr="00D40078">
        <w:rPr>
          <w:rFonts w:ascii="Times New Roman" w:hAnsi="Times New Roman" w:cs="Times New Roman"/>
        </w:rPr>
        <w:t>Francisco Averhoff, MD</w:t>
      </w:r>
      <w:r>
        <w:rPr>
          <w:rFonts w:ascii="Times New Roman" w:hAnsi="Times New Roman" w:cs="Times New Roman"/>
          <w:vertAlign w:val="superscript"/>
        </w:rPr>
        <w:t>1</w:t>
      </w:r>
    </w:p>
    <w:p w14:paraId="5803455F" w14:textId="77777777" w:rsidR="00035DB5" w:rsidRPr="00F27CF1" w:rsidRDefault="00035DB5" w:rsidP="00B23F18">
      <w:pPr>
        <w:pStyle w:val="Default"/>
        <w:spacing w:line="360" w:lineRule="auto"/>
        <w:rPr>
          <w:rFonts w:ascii="Times New Roman" w:hAnsi="Times New Roman" w:cs="Times New Roman"/>
        </w:rPr>
      </w:pPr>
    </w:p>
    <w:p w14:paraId="108933DE" w14:textId="77777777" w:rsidR="00035DB5" w:rsidRDefault="00B23F18" w:rsidP="00B23F18">
      <w:pPr>
        <w:pStyle w:val="Default"/>
        <w:spacing w:line="360" w:lineRule="auto"/>
        <w:rPr>
          <w:rFonts w:ascii="Times New Roman" w:hAnsi="Times New Roman" w:cs="Times New Roman"/>
          <w:vertAlign w:val="superscript"/>
        </w:rPr>
      </w:pPr>
      <w:r w:rsidRPr="00F27CF1">
        <w:rPr>
          <w:rFonts w:ascii="Times New Roman" w:hAnsi="Times New Roman" w:cs="Times New Roman"/>
          <w:vertAlign w:val="superscript"/>
        </w:rPr>
        <w:t xml:space="preserve"> </w:t>
      </w:r>
    </w:p>
    <w:p w14:paraId="7A9783C4" w14:textId="77777777" w:rsidR="00B23F18" w:rsidRPr="00F27CF1" w:rsidRDefault="00B23F18" w:rsidP="00B23F18">
      <w:pPr>
        <w:pStyle w:val="Default"/>
        <w:spacing w:line="360" w:lineRule="auto"/>
        <w:rPr>
          <w:rFonts w:ascii="Times New Roman" w:hAnsi="Times New Roman" w:cs="Times New Roman"/>
        </w:rPr>
      </w:pPr>
      <w:r w:rsidRPr="00F27CF1">
        <w:rPr>
          <w:rFonts w:ascii="Times New Roman" w:hAnsi="Times New Roman" w:cs="Times New Roman"/>
        </w:rPr>
        <w:t>(Author affiliations at end of text)</w:t>
      </w:r>
    </w:p>
    <w:p w14:paraId="21A6F848" w14:textId="77777777" w:rsidR="00035DB5" w:rsidRPr="00F27CF1" w:rsidRDefault="00035DB5" w:rsidP="00035DB5">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1</w:t>
      </w:r>
      <w:r w:rsidRPr="00F27CF1">
        <w:rPr>
          <w:rFonts w:ascii="Times New Roman" w:hAnsi="Times New Roman" w:cs="Times New Roman"/>
          <w:sz w:val="24"/>
          <w:szCs w:val="24"/>
        </w:rPr>
        <w:t>Division of Viral Hepatitis, National Center for HIV</w:t>
      </w:r>
      <w:r>
        <w:rPr>
          <w:rFonts w:ascii="Times New Roman" w:hAnsi="Times New Roman" w:cs="Times New Roman"/>
          <w:sz w:val="24"/>
          <w:szCs w:val="24"/>
        </w:rPr>
        <w:t>/AIDS</w:t>
      </w:r>
      <w:r w:rsidRPr="00F27CF1">
        <w:rPr>
          <w:rFonts w:ascii="Times New Roman" w:hAnsi="Times New Roman" w:cs="Times New Roman"/>
          <w:sz w:val="24"/>
          <w:szCs w:val="24"/>
        </w:rPr>
        <w:t xml:space="preserve">, </w:t>
      </w:r>
      <w:r>
        <w:rPr>
          <w:rFonts w:ascii="Times New Roman" w:hAnsi="Times New Roman" w:cs="Times New Roman"/>
          <w:sz w:val="24"/>
          <w:szCs w:val="24"/>
        </w:rPr>
        <w:t xml:space="preserve">Viral </w:t>
      </w:r>
      <w:r w:rsidRPr="00F27CF1">
        <w:rPr>
          <w:rFonts w:ascii="Times New Roman" w:hAnsi="Times New Roman" w:cs="Times New Roman"/>
          <w:sz w:val="24"/>
          <w:szCs w:val="24"/>
        </w:rPr>
        <w:t>H</w:t>
      </w:r>
      <w:r>
        <w:rPr>
          <w:rFonts w:ascii="Times New Roman" w:hAnsi="Times New Roman" w:cs="Times New Roman"/>
          <w:sz w:val="24"/>
          <w:szCs w:val="24"/>
        </w:rPr>
        <w:t>epatitis, STD and</w:t>
      </w:r>
      <w:r w:rsidRPr="00F27CF1">
        <w:rPr>
          <w:rFonts w:ascii="Times New Roman" w:hAnsi="Times New Roman" w:cs="Times New Roman"/>
          <w:sz w:val="24"/>
          <w:szCs w:val="24"/>
        </w:rPr>
        <w:t xml:space="preserve"> TB Prevention, Centers for Disease Control and Prevention, Atlanta, Georgia (Corresponding author: Muazzam Nasrullah, </w:t>
      </w:r>
      <w:hyperlink r:id="rId8" w:history="1">
        <w:r w:rsidRPr="00F27CF1">
          <w:rPr>
            <w:rStyle w:val="Hyperlink"/>
            <w:rFonts w:ascii="Times New Roman" w:hAnsi="Times New Roman" w:cs="Times New Roman"/>
            <w:sz w:val="24"/>
            <w:szCs w:val="24"/>
          </w:rPr>
          <w:t>snasrullah@cdc.gov</w:t>
        </w:r>
      </w:hyperlink>
      <w:r w:rsidRPr="00F27CF1">
        <w:rPr>
          <w:rFonts w:ascii="Times New Roman" w:hAnsi="Times New Roman" w:cs="Times New Roman"/>
          <w:sz w:val="24"/>
          <w:szCs w:val="24"/>
        </w:rPr>
        <w:t xml:space="preserve"> , 404-639-3271)</w:t>
      </w:r>
    </w:p>
    <w:p w14:paraId="1D8FA239" w14:textId="77777777" w:rsidR="00697F8F" w:rsidRPr="00F27CF1" w:rsidRDefault="00697F8F" w:rsidP="00697F8F">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2</w:t>
      </w:r>
      <w:r w:rsidRPr="00F27CF1">
        <w:rPr>
          <w:rFonts w:ascii="Times New Roman" w:hAnsi="Times New Roman" w:cs="Times New Roman"/>
          <w:sz w:val="24"/>
          <w:szCs w:val="24"/>
        </w:rPr>
        <w:t>Ministry of Labor Health</w:t>
      </w:r>
      <w:r>
        <w:rPr>
          <w:rFonts w:ascii="Times New Roman" w:hAnsi="Times New Roman" w:cs="Times New Roman"/>
          <w:sz w:val="24"/>
          <w:szCs w:val="24"/>
        </w:rPr>
        <w:t xml:space="preserve"> and Social Affairs of Georgia</w:t>
      </w:r>
    </w:p>
    <w:p w14:paraId="2A4F23CC" w14:textId="77777777" w:rsidR="00B23F18" w:rsidRPr="00F27CF1" w:rsidRDefault="00697F8F" w:rsidP="00B23F18">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3</w:t>
      </w:r>
      <w:r w:rsidR="00B23F18">
        <w:rPr>
          <w:rFonts w:ascii="Times New Roman" w:hAnsi="Times New Roman" w:cs="Times New Roman"/>
          <w:sz w:val="24"/>
          <w:szCs w:val="24"/>
        </w:rPr>
        <w:t>CDC Foundation</w:t>
      </w:r>
      <w:r w:rsidR="00B23F18" w:rsidRPr="00F27CF1">
        <w:rPr>
          <w:rFonts w:ascii="Times New Roman" w:hAnsi="Times New Roman" w:cs="Times New Roman"/>
          <w:sz w:val="24"/>
          <w:szCs w:val="24"/>
        </w:rPr>
        <w:t xml:space="preserve"> </w:t>
      </w:r>
    </w:p>
    <w:p w14:paraId="391D20B4" w14:textId="77777777" w:rsidR="00697F8F" w:rsidRDefault="00697F8F" w:rsidP="00697F8F">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4</w:t>
      </w:r>
      <w:r w:rsidRPr="00F27CF1">
        <w:rPr>
          <w:rFonts w:ascii="Times New Roman" w:hAnsi="Times New Roman" w:cs="Times New Roman"/>
          <w:sz w:val="24"/>
          <w:szCs w:val="24"/>
        </w:rPr>
        <w:t>National Center for Disease Contr</w:t>
      </w:r>
      <w:r>
        <w:rPr>
          <w:rFonts w:ascii="Times New Roman" w:hAnsi="Times New Roman" w:cs="Times New Roman"/>
          <w:sz w:val="24"/>
          <w:szCs w:val="24"/>
        </w:rPr>
        <w:t>ol and Public Health of Georgia</w:t>
      </w:r>
    </w:p>
    <w:p w14:paraId="2D7C59D5" w14:textId="77777777" w:rsidR="00B23F18" w:rsidRPr="00F27CF1" w:rsidRDefault="00697F8F" w:rsidP="00B23F18">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5</w:t>
      </w:r>
      <w:r w:rsidR="00B23F18" w:rsidRPr="00F27CF1">
        <w:rPr>
          <w:rFonts w:ascii="Times New Roman" w:hAnsi="Times New Roman" w:cs="Times New Roman"/>
          <w:sz w:val="24"/>
          <w:szCs w:val="24"/>
        </w:rPr>
        <w:t>Infection Diseases, AIDS, and Clinical Immunology Res</w:t>
      </w:r>
      <w:r w:rsidR="00B23F18">
        <w:rPr>
          <w:rFonts w:ascii="Times New Roman" w:hAnsi="Times New Roman" w:cs="Times New Roman"/>
          <w:sz w:val="24"/>
          <w:szCs w:val="24"/>
        </w:rPr>
        <w:t>earch Center, Tbilisi, Georgia</w:t>
      </w:r>
    </w:p>
    <w:p w14:paraId="168EFBF3" w14:textId="77777777" w:rsidR="00B23F18" w:rsidRPr="00F27CF1" w:rsidRDefault="00697F8F" w:rsidP="00B23F18">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6</w:t>
      </w:r>
      <w:r w:rsidR="00B23F18">
        <w:rPr>
          <w:rFonts w:ascii="Times New Roman" w:hAnsi="Times New Roman" w:cs="Times New Roman"/>
          <w:sz w:val="24"/>
          <w:szCs w:val="24"/>
        </w:rPr>
        <w:t>Neolab, Tbilisi, Georgia</w:t>
      </w:r>
    </w:p>
    <w:p w14:paraId="06645C44" w14:textId="46BCCD92" w:rsidR="0068739B" w:rsidRDefault="000C76F9" w:rsidP="00B23F18">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7</w:t>
      </w:r>
      <w:r w:rsidR="00822C0A" w:rsidRPr="00822C0A">
        <w:rPr>
          <w:rFonts w:ascii="Times New Roman" w:hAnsi="Times New Roman" w:cs="Times New Roman"/>
          <w:sz w:val="24"/>
          <w:szCs w:val="24"/>
        </w:rPr>
        <w:t xml:space="preserve">Medical Center </w:t>
      </w:r>
      <w:r w:rsidR="0068739B" w:rsidRPr="00697F8F">
        <w:rPr>
          <w:rFonts w:ascii="Times New Roman" w:hAnsi="Times New Roman" w:cs="Times New Roman"/>
          <w:sz w:val="24"/>
          <w:szCs w:val="24"/>
        </w:rPr>
        <w:t xml:space="preserve">Mrcheveli, Tbilisi, Georgia </w:t>
      </w:r>
    </w:p>
    <w:p w14:paraId="76CB289D" w14:textId="12AA92A0" w:rsidR="00563ED2" w:rsidRPr="00697F8F" w:rsidRDefault="00563ED2" w:rsidP="00B23F18">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8</w:t>
      </w:r>
      <w:r w:rsidRPr="00F226E2">
        <w:rPr>
          <w:rFonts w:ascii="Times New Roman" w:hAnsi="Times New Roman" w:cs="Times New Roman"/>
          <w:sz w:val="24"/>
          <w:szCs w:val="24"/>
        </w:rPr>
        <w:t>Joint Georgian-French Hepatology Clinic Hepa</w:t>
      </w:r>
      <w:r>
        <w:rPr>
          <w:rFonts w:ascii="Times New Roman" w:hAnsi="Times New Roman" w:cs="Times New Roman"/>
          <w:sz w:val="24"/>
          <w:szCs w:val="24"/>
        </w:rPr>
        <w:t xml:space="preserve">, </w:t>
      </w:r>
      <w:r w:rsidRPr="00F27CF1">
        <w:rPr>
          <w:rFonts w:ascii="Times New Roman" w:hAnsi="Times New Roman" w:cs="Times New Roman"/>
          <w:sz w:val="24"/>
          <w:szCs w:val="24"/>
        </w:rPr>
        <w:t>Tbilisi, Georgia</w:t>
      </w:r>
    </w:p>
    <w:p w14:paraId="53345F04" w14:textId="13EB934B" w:rsidR="00B23F18" w:rsidRPr="00F27CF1" w:rsidRDefault="00563ED2" w:rsidP="00B23F18">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9</w:t>
      </w:r>
      <w:r w:rsidR="00B23F18" w:rsidRPr="00BC4477">
        <w:rPr>
          <w:rFonts w:ascii="Times New Roman" w:hAnsi="Times New Roman" w:cs="Times New Roman"/>
          <w:sz w:val="24"/>
          <w:szCs w:val="24"/>
        </w:rPr>
        <w:t>Global Disease Detection, Division of Global Health Protection, South Caucasus CDC Office, Tbilisi, Georgia.</w:t>
      </w:r>
    </w:p>
    <w:p w14:paraId="1B2DECC7" w14:textId="77777777" w:rsidR="00B23F18" w:rsidRPr="00F27CF1" w:rsidRDefault="00B23F18" w:rsidP="00B23F18">
      <w:pPr>
        <w:spacing w:after="0" w:line="360" w:lineRule="auto"/>
        <w:rPr>
          <w:rFonts w:ascii="Times New Roman" w:hAnsi="Times New Roman" w:cs="Times New Roman"/>
          <w:sz w:val="24"/>
          <w:szCs w:val="24"/>
        </w:rPr>
      </w:pPr>
      <w:r w:rsidRPr="00F27CF1">
        <w:rPr>
          <w:rFonts w:ascii="Times New Roman" w:hAnsi="Times New Roman" w:cs="Times New Roman"/>
          <w:sz w:val="24"/>
          <w:szCs w:val="24"/>
        </w:rPr>
        <w:t xml:space="preserve">  </w:t>
      </w:r>
    </w:p>
    <w:p w14:paraId="4BE15D58" w14:textId="77777777" w:rsidR="00B23F18" w:rsidRDefault="00B23F18" w:rsidP="00B23F18">
      <w:pPr>
        <w:spacing w:after="0" w:line="360" w:lineRule="auto"/>
        <w:rPr>
          <w:rFonts w:ascii="Times New Roman" w:hAnsi="Times New Roman" w:cs="Times New Roman"/>
          <w:b/>
          <w:sz w:val="24"/>
          <w:szCs w:val="24"/>
        </w:rPr>
      </w:pPr>
    </w:p>
    <w:p w14:paraId="1FC6C4A6" w14:textId="77777777" w:rsidR="00B23F18" w:rsidRDefault="00B23F18" w:rsidP="00B23F18">
      <w:pPr>
        <w:spacing w:after="0" w:line="360" w:lineRule="auto"/>
        <w:rPr>
          <w:rFonts w:ascii="Times New Roman" w:hAnsi="Times New Roman" w:cs="Times New Roman"/>
          <w:b/>
          <w:sz w:val="24"/>
          <w:szCs w:val="24"/>
        </w:rPr>
      </w:pPr>
    </w:p>
    <w:p w14:paraId="2772D951" w14:textId="47C4BE79" w:rsidR="00B23F18" w:rsidRPr="00F27CF1" w:rsidRDefault="00B23F18" w:rsidP="00B23F18">
      <w:pPr>
        <w:spacing w:after="0" w:line="360" w:lineRule="auto"/>
        <w:rPr>
          <w:rFonts w:ascii="Times New Roman" w:hAnsi="Times New Roman" w:cs="Times New Roman"/>
          <w:b/>
          <w:sz w:val="24"/>
          <w:szCs w:val="24"/>
        </w:rPr>
      </w:pPr>
      <w:r w:rsidRPr="00F27CF1">
        <w:rPr>
          <w:rFonts w:ascii="Times New Roman" w:hAnsi="Times New Roman" w:cs="Times New Roman"/>
          <w:b/>
          <w:sz w:val="24"/>
          <w:szCs w:val="24"/>
        </w:rPr>
        <w:t xml:space="preserve">Total Words: </w:t>
      </w:r>
      <w:r w:rsidR="0061652B">
        <w:rPr>
          <w:rFonts w:ascii="Times New Roman" w:hAnsi="Times New Roman" w:cs="Times New Roman"/>
          <w:sz w:val="24"/>
          <w:szCs w:val="24"/>
          <w:highlight w:val="yellow"/>
        </w:rPr>
        <w:t>2129</w:t>
      </w:r>
      <w:r w:rsidRPr="0095454F">
        <w:rPr>
          <w:rFonts w:ascii="Times New Roman" w:hAnsi="Times New Roman" w:cs="Times New Roman"/>
          <w:sz w:val="24"/>
          <w:szCs w:val="24"/>
        </w:rPr>
        <w:t>/1400</w:t>
      </w:r>
      <w:r w:rsidRPr="004A41D9">
        <w:rPr>
          <w:rFonts w:ascii="Times New Roman" w:hAnsi="Times New Roman" w:cs="Times New Roman"/>
          <w:b/>
          <w:sz w:val="24"/>
          <w:szCs w:val="24"/>
        </w:rPr>
        <w:t>; References:</w:t>
      </w:r>
      <w:r w:rsidRPr="004A41D9">
        <w:rPr>
          <w:rFonts w:ascii="Times New Roman" w:hAnsi="Times New Roman" w:cs="Times New Roman"/>
          <w:sz w:val="24"/>
          <w:szCs w:val="24"/>
        </w:rPr>
        <w:t xml:space="preserve"> </w:t>
      </w:r>
      <w:r w:rsidR="0095454F">
        <w:rPr>
          <w:rFonts w:ascii="Times New Roman" w:hAnsi="Times New Roman" w:cs="Times New Roman"/>
          <w:sz w:val="24"/>
          <w:szCs w:val="24"/>
        </w:rPr>
        <w:t>7</w:t>
      </w:r>
      <w:r w:rsidRPr="004A41D9">
        <w:rPr>
          <w:rFonts w:ascii="Times New Roman" w:hAnsi="Times New Roman" w:cs="Times New Roman"/>
          <w:sz w:val="24"/>
          <w:szCs w:val="24"/>
        </w:rPr>
        <w:t>/10</w:t>
      </w:r>
      <w:r w:rsidRPr="004A41D9">
        <w:rPr>
          <w:rFonts w:ascii="Times New Roman" w:hAnsi="Times New Roman" w:cs="Times New Roman"/>
          <w:b/>
          <w:sz w:val="24"/>
          <w:szCs w:val="24"/>
        </w:rPr>
        <w:t>; Tables</w:t>
      </w:r>
      <w:r w:rsidRPr="00F27CF1">
        <w:rPr>
          <w:rFonts w:ascii="Times New Roman" w:hAnsi="Times New Roman" w:cs="Times New Roman"/>
          <w:b/>
          <w:sz w:val="24"/>
          <w:szCs w:val="24"/>
        </w:rPr>
        <w:t>/Figures:</w:t>
      </w:r>
      <w:r w:rsidRPr="00F27CF1">
        <w:rPr>
          <w:rFonts w:ascii="Times New Roman" w:hAnsi="Times New Roman" w:cs="Times New Roman"/>
          <w:sz w:val="24"/>
          <w:szCs w:val="24"/>
        </w:rPr>
        <w:t xml:space="preserve"> </w:t>
      </w:r>
      <w:r w:rsidR="0095454F" w:rsidRPr="0095454F">
        <w:rPr>
          <w:rFonts w:ascii="Times New Roman" w:hAnsi="Times New Roman" w:cs="Times New Roman"/>
          <w:sz w:val="24"/>
          <w:szCs w:val="24"/>
        </w:rPr>
        <w:t>3</w:t>
      </w:r>
      <w:r w:rsidRPr="00F27CF1">
        <w:rPr>
          <w:rFonts w:ascii="Times New Roman" w:hAnsi="Times New Roman" w:cs="Times New Roman"/>
          <w:sz w:val="24"/>
          <w:szCs w:val="24"/>
        </w:rPr>
        <w:t>/3</w:t>
      </w:r>
    </w:p>
    <w:p w14:paraId="7C07B710" w14:textId="77777777" w:rsidR="00B23F18" w:rsidRPr="00F27CF1" w:rsidRDefault="00B23F18" w:rsidP="00B23F18">
      <w:pPr>
        <w:spacing w:after="0" w:line="360" w:lineRule="auto"/>
        <w:rPr>
          <w:rFonts w:ascii="Times New Roman" w:hAnsi="Times New Roman" w:cs="Times New Roman"/>
          <w:b/>
          <w:sz w:val="24"/>
          <w:szCs w:val="24"/>
        </w:rPr>
      </w:pPr>
    </w:p>
    <w:p w14:paraId="4F06DB52" w14:textId="77777777" w:rsidR="00B23F18" w:rsidRPr="00F27CF1" w:rsidRDefault="00B23F18" w:rsidP="00B23F18">
      <w:pPr>
        <w:spacing w:after="0" w:line="360" w:lineRule="auto"/>
        <w:rPr>
          <w:rFonts w:ascii="Times New Roman" w:hAnsi="Times New Roman" w:cs="Times New Roman"/>
          <w:b/>
          <w:color w:val="000000"/>
          <w:sz w:val="24"/>
          <w:szCs w:val="24"/>
        </w:rPr>
      </w:pPr>
      <w:r w:rsidRPr="00F27CF1">
        <w:rPr>
          <w:rFonts w:ascii="Times New Roman" w:hAnsi="Times New Roman" w:cs="Times New Roman"/>
          <w:b/>
          <w:color w:val="000000"/>
          <w:sz w:val="24"/>
          <w:szCs w:val="24"/>
        </w:rPr>
        <w:br w:type="page"/>
      </w:r>
    </w:p>
    <w:p w14:paraId="5518B207" w14:textId="77777777" w:rsidR="00B23F18" w:rsidRPr="00C613FA" w:rsidRDefault="00B23F18" w:rsidP="00B23F18">
      <w:pPr>
        <w:pStyle w:val="NormalWeb"/>
        <w:spacing w:before="0" w:beforeAutospacing="0" w:after="0" w:afterAutospacing="0" w:line="360" w:lineRule="auto"/>
        <w:jc w:val="center"/>
        <w:rPr>
          <w:b/>
        </w:rPr>
      </w:pPr>
      <w:r>
        <w:rPr>
          <w:b/>
          <w:color w:val="000000"/>
        </w:rPr>
        <w:lastRenderedPageBreak/>
        <w:t>Summary Box</w:t>
      </w:r>
    </w:p>
    <w:p w14:paraId="2F729D32" w14:textId="77777777" w:rsidR="00B23F18" w:rsidRDefault="00B23F18" w:rsidP="00B23F18">
      <w:pPr>
        <w:pStyle w:val="NormalWeb"/>
        <w:spacing w:before="0" w:beforeAutospacing="0" w:after="0" w:afterAutospacing="0" w:line="360" w:lineRule="auto"/>
        <w:rPr>
          <w:b/>
        </w:rPr>
      </w:pPr>
    </w:p>
    <w:p w14:paraId="5B055B28" w14:textId="77777777" w:rsidR="00B23F18" w:rsidRPr="00EB4888" w:rsidRDefault="00B23F18" w:rsidP="00B23F18">
      <w:pPr>
        <w:pStyle w:val="NormalWeb"/>
        <w:spacing w:before="0" w:beforeAutospacing="0" w:after="0" w:afterAutospacing="0" w:line="360" w:lineRule="auto"/>
        <w:rPr>
          <w:b/>
        </w:rPr>
      </w:pPr>
      <w:r w:rsidRPr="00EB4888">
        <w:rPr>
          <w:b/>
        </w:rPr>
        <w:t xml:space="preserve">What is already known on the topic? </w:t>
      </w:r>
    </w:p>
    <w:p w14:paraId="7786FF1F" w14:textId="29FB9C0F" w:rsidR="00B23F18" w:rsidRPr="00EB4888" w:rsidRDefault="00B23F18" w:rsidP="00B23F18">
      <w:pPr>
        <w:pStyle w:val="NormalWeb"/>
        <w:spacing w:before="0" w:beforeAutospacing="0" w:after="0" w:afterAutospacing="0" w:line="360" w:lineRule="auto"/>
      </w:pPr>
      <w:r w:rsidRPr="00EB4888">
        <w:t xml:space="preserve"> </w:t>
      </w:r>
      <w:r w:rsidR="00A66F26" w:rsidRPr="00A66F26">
        <w:t xml:space="preserve">The country of Georgia </w:t>
      </w:r>
      <w:r w:rsidR="00A66F26" w:rsidRPr="00A66F26">
        <w:rPr>
          <w:color w:val="000000"/>
        </w:rPr>
        <w:t xml:space="preserve">has a large burden of hepatitis C virus (HCV) infection. In April 2015, in collaboration with CDC and other partners, Georgia embarked on a program to eliminate HCV </w:t>
      </w:r>
      <w:r w:rsidR="00AF1774">
        <w:rPr>
          <w:color w:val="000000"/>
        </w:rPr>
        <w:t xml:space="preserve">transmission and disease </w:t>
      </w:r>
      <w:r w:rsidR="00E27B3E">
        <w:rPr>
          <w:color w:val="000000"/>
        </w:rPr>
        <w:t>by 2020</w:t>
      </w:r>
      <w:r w:rsidR="0044047A">
        <w:rPr>
          <w:color w:val="000000"/>
        </w:rPr>
        <w:t xml:space="preserve">.  A key </w:t>
      </w:r>
      <w:r w:rsidR="00E27B3E">
        <w:rPr>
          <w:color w:val="000000"/>
        </w:rPr>
        <w:t>strategy is</w:t>
      </w:r>
      <w:r w:rsidR="00A66F26" w:rsidRPr="00A66F26">
        <w:rPr>
          <w:color w:val="000000"/>
        </w:rPr>
        <w:t xml:space="preserve"> </w:t>
      </w:r>
      <w:r w:rsidR="0044047A">
        <w:rPr>
          <w:color w:val="000000"/>
        </w:rPr>
        <w:t xml:space="preserve">the identification of </w:t>
      </w:r>
      <w:r w:rsidR="00A66F26" w:rsidRPr="00A66F26">
        <w:rPr>
          <w:color w:val="000000"/>
        </w:rPr>
        <w:t xml:space="preserve">HCV </w:t>
      </w:r>
      <w:r w:rsidR="0044047A">
        <w:rPr>
          <w:color w:val="000000"/>
        </w:rPr>
        <w:t xml:space="preserve">infected persons </w:t>
      </w:r>
      <w:r w:rsidR="00A66F26" w:rsidRPr="00A66F26">
        <w:rPr>
          <w:color w:val="000000"/>
        </w:rPr>
        <w:t xml:space="preserve">and provision of curative </w:t>
      </w:r>
      <w:r w:rsidR="00AF1774">
        <w:rPr>
          <w:color w:val="000000"/>
        </w:rPr>
        <w:t>anti-viral therapies</w:t>
      </w:r>
      <w:r w:rsidR="00A66F26" w:rsidRPr="00A66F26">
        <w:rPr>
          <w:color w:val="000000"/>
        </w:rPr>
        <w:t>.</w:t>
      </w:r>
    </w:p>
    <w:p w14:paraId="10F63031" w14:textId="77777777" w:rsidR="00B23F18" w:rsidRPr="00EB4888" w:rsidRDefault="00B23F18" w:rsidP="00B23F18">
      <w:pPr>
        <w:pStyle w:val="NormalWeb"/>
        <w:spacing w:before="0" w:beforeAutospacing="0" w:after="0" w:afterAutospacing="0" w:line="360" w:lineRule="auto"/>
        <w:rPr>
          <w:b/>
        </w:rPr>
      </w:pPr>
    </w:p>
    <w:p w14:paraId="4FA378E1" w14:textId="77777777" w:rsidR="00B23F18" w:rsidRDefault="00B23F18" w:rsidP="00B23F18">
      <w:pPr>
        <w:pStyle w:val="NormalWeb"/>
        <w:spacing w:before="0" w:beforeAutospacing="0" w:after="0" w:afterAutospacing="0" w:line="360" w:lineRule="auto"/>
        <w:rPr>
          <w:b/>
        </w:rPr>
      </w:pPr>
      <w:r w:rsidRPr="00EB4888">
        <w:rPr>
          <w:b/>
        </w:rPr>
        <w:t xml:space="preserve">What is added by this report? </w:t>
      </w:r>
    </w:p>
    <w:p w14:paraId="4D61289A" w14:textId="65135B98" w:rsidR="00EB4888" w:rsidRDefault="00A66F26" w:rsidP="00B23F18">
      <w:pPr>
        <w:pStyle w:val="NormalWeb"/>
        <w:spacing w:before="0" w:beforeAutospacing="0" w:after="0" w:afterAutospacing="0" w:line="360" w:lineRule="auto"/>
        <w:rPr>
          <w:b/>
        </w:rPr>
      </w:pPr>
      <w:r w:rsidRPr="00ED1EDB">
        <w:t>During April 28, 2015-</w:t>
      </w:r>
      <w:r>
        <w:t>December 31</w:t>
      </w:r>
      <w:r w:rsidRPr="00ED1EDB">
        <w:t xml:space="preserve">, 2016, a total of </w:t>
      </w:r>
      <w:r>
        <w:t>27,595</w:t>
      </w:r>
      <w:r w:rsidRPr="00ED1EDB">
        <w:t xml:space="preserve"> </w:t>
      </w:r>
      <w:r w:rsidR="005831F6">
        <w:t>HCV infected persons</w:t>
      </w:r>
      <w:r w:rsidRPr="00ED1EDB">
        <w:t xml:space="preserve"> started treatment, </w:t>
      </w:r>
      <w:r w:rsidR="00E27B3E">
        <w:t>of</w:t>
      </w:r>
      <w:r w:rsidR="005831F6">
        <w:t xml:space="preserve"> which</w:t>
      </w:r>
      <w:r w:rsidR="00A5550C">
        <w:t xml:space="preserve"> </w:t>
      </w:r>
      <w:r>
        <w:t>1</w:t>
      </w:r>
      <w:r w:rsidRPr="00ED1EDB">
        <w:t>9,</w:t>
      </w:r>
      <w:r>
        <w:t>778 (</w:t>
      </w:r>
      <w:r w:rsidR="00A5550C">
        <w:t>71.7</w:t>
      </w:r>
      <w:r>
        <w:t>%)</w:t>
      </w:r>
      <w:r w:rsidRPr="00ED1EDB">
        <w:t xml:space="preserve"> completed </w:t>
      </w:r>
      <w:r>
        <w:t xml:space="preserve">their course of </w:t>
      </w:r>
      <w:r w:rsidRPr="00ED1EDB">
        <w:t>treatment</w:t>
      </w:r>
      <w:r w:rsidR="00996324">
        <w:t>.</w:t>
      </w:r>
      <w:r w:rsidR="00F70C23">
        <w:t xml:space="preserve"> </w:t>
      </w:r>
      <w:r w:rsidRPr="00ED1EDB">
        <w:t>Of</w:t>
      </w:r>
      <w:r>
        <w:t xml:space="preserve"> those who completed treatment</w:t>
      </w:r>
      <w:r w:rsidR="002B2FAC">
        <w:t xml:space="preserve">, </w:t>
      </w:r>
      <w:r w:rsidR="002B2FAC">
        <w:t>6,366</w:t>
      </w:r>
      <w:r w:rsidR="002B2FAC" w:rsidRPr="00ED1EDB">
        <w:t xml:space="preserve"> </w:t>
      </w:r>
      <w:r w:rsidR="002B2FAC">
        <w:t>(32.2%) were eligible</w:t>
      </w:r>
      <w:r>
        <w:t xml:space="preserve"> </w:t>
      </w:r>
      <w:r w:rsidRPr="00A66F26">
        <w:t>and were tested to determine treatment</w:t>
      </w:r>
      <w:r>
        <w:t xml:space="preserve"> response</w:t>
      </w:r>
      <w:r w:rsidR="00AA752E">
        <w:t>,</w:t>
      </w:r>
      <w:r>
        <w:t xml:space="preserve"> </w:t>
      </w:r>
      <w:r w:rsidR="00705AB1">
        <w:t>5,356 (</w:t>
      </w:r>
      <w:r>
        <w:t>84.1</w:t>
      </w:r>
      <w:r w:rsidRPr="00A66F26">
        <w:t>%</w:t>
      </w:r>
      <w:r w:rsidR="00705AB1">
        <w:t>)</w:t>
      </w:r>
      <w:r w:rsidRPr="00A66F26">
        <w:t xml:space="preserve"> were cured of their HCV infection</w:t>
      </w:r>
      <w:r>
        <w:t>.</w:t>
      </w:r>
      <w:r w:rsidR="00996324">
        <w:t xml:space="preserve"> </w:t>
      </w:r>
      <w:r w:rsidR="00D3491E" w:rsidRPr="00CD5D0A">
        <w:t xml:space="preserve">The average </w:t>
      </w:r>
      <w:r w:rsidR="00D3491E">
        <w:t>number of p</w:t>
      </w:r>
      <w:r w:rsidR="005831F6">
        <w:t>ersons</w:t>
      </w:r>
      <w:r w:rsidR="00D3491E">
        <w:t xml:space="preserve"> who initiated treatment increased from </w:t>
      </w:r>
      <w:r w:rsidR="00D3491E" w:rsidRPr="00CD5D0A">
        <w:t xml:space="preserve">661 </w:t>
      </w:r>
      <w:r w:rsidR="005831F6">
        <w:t xml:space="preserve">per month </w:t>
      </w:r>
      <w:r w:rsidR="00D3491E" w:rsidRPr="00CD5D0A">
        <w:t xml:space="preserve">during </w:t>
      </w:r>
      <w:r w:rsidR="00327E4F">
        <w:t xml:space="preserve">the initial phase of program when treatment was limited to persons with severe liver disease, </w:t>
      </w:r>
      <w:r w:rsidR="00D3491E" w:rsidRPr="00CD5D0A">
        <w:t>April</w:t>
      </w:r>
      <w:r w:rsidR="00D3491E">
        <w:t>, 2015</w:t>
      </w:r>
      <w:r w:rsidR="00D3491E" w:rsidRPr="00CD5D0A">
        <w:t>-May</w:t>
      </w:r>
      <w:r w:rsidR="00D3491E">
        <w:t>, 2016</w:t>
      </w:r>
      <w:r w:rsidR="00327E4F">
        <w:t>,</w:t>
      </w:r>
      <w:r w:rsidR="00D3491E" w:rsidRPr="00CD5D0A">
        <w:t xml:space="preserve"> to 2,619 </w:t>
      </w:r>
      <w:r w:rsidR="005831F6">
        <w:t xml:space="preserve">per month </w:t>
      </w:r>
      <w:r w:rsidR="00D3491E" w:rsidRPr="00CD5D0A">
        <w:t>during June-December</w:t>
      </w:r>
      <w:r w:rsidR="00D3491E">
        <w:t>, 2016</w:t>
      </w:r>
      <w:r w:rsidR="005831F6">
        <w:t xml:space="preserve">, following </w:t>
      </w:r>
      <w:r w:rsidR="00D3491E" w:rsidRPr="00CD5D0A">
        <w:t>the liberaliz</w:t>
      </w:r>
      <w:r w:rsidR="00E27B3E">
        <w:t>ation of the</w:t>
      </w:r>
      <w:r w:rsidR="00D3491E" w:rsidRPr="00CD5D0A">
        <w:t xml:space="preserve"> eligibility criteria to allow treatment of all HCV infected persons. </w:t>
      </w:r>
      <w:r w:rsidR="00327E4F">
        <w:t>However, d</w:t>
      </w:r>
      <w:r w:rsidR="00E27B3E">
        <w:t>uring the last three months of 2016</w:t>
      </w:r>
      <w:r w:rsidR="00996324">
        <w:t xml:space="preserve">, </w:t>
      </w:r>
      <w:r w:rsidR="00C321BC">
        <w:t xml:space="preserve">the </w:t>
      </w:r>
      <w:r w:rsidR="00E27B3E">
        <w:t>number of persons entering the treatment program</w:t>
      </w:r>
      <w:r w:rsidR="00C321BC">
        <w:t xml:space="preserve"> declined steadily</w:t>
      </w:r>
      <w:r w:rsidR="00E27B3E">
        <w:t xml:space="preserve">, suggesting that identification and linkage to care of HCV infected persons in the country </w:t>
      </w:r>
      <w:r w:rsidR="00D40906">
        <w:t xml:space="preserve">may be </w:t>
      </w:r>
      <w:r w:rsidR="00E27B3E">
        <w:t>slowing</w:t>
      </w:r>
      <w:r w:rsidR="00AF1774">
        <w:t>.</w:t>
      </w:r>
      <w:r w:rsidR="00E754BA">
        <w:t xml:space="preserve"> </w:t>
      </w:r>
    </w:p>
    <w:p w14:paraId="235F861F" w14:textId="77777777" w:rsidR="00A66F26" w:rsidRDefault="00A66F26" w:rsidP="00B23F18">
      <w:pPr>
        <w:pStyle w:val="NormalWeb"/>
        <w:spacing w:before="0" w:beforeAutospacing="0" w:after="0" w:afterAutospacing="0" w:line="360" w:lineRule="auto"/>
        <w:rPr>
          <w:b/>
        </w:rPr>
      </w:pPr>
    </w:p>
    <w:p w14:paraId="22A91580" w14:textId="77777777" w:rsidR="00B23F18" w:rsidRPr="00EB4888" w:rsidRDefault="00B23F18" w:rsidP="00B23F18">
      <w:pPr>
        <w:pStyle w:val="NormalWeb"/>
        <w:spacing w:before="0" w:beforeAutospacing="0" w:after="0" w:afterAutospacing="0" w:line="360" w:lineRule="auto"/>
        <w:rPr>
          <w:b/>
        </w:rPr>
      </w:pPr>
      <w:r w:rsidRPr="00EB4888">
        <w:rPr>
          <w:b/>
        </w:rPr>
        <w:t>What are the implications for public health practice?   </w:t>
      </w:r>
    </w:p>
    <w:p w14:paraId="6AB6DCBA" w14:textId="6A36A325" w:rsidR="00A66F26" w:rsidRDefault="00A66F26" w:rsidP="00A5550C">
      <w:pPr>
        <w:pStyle w:val="NormalWeb"/>
        <w:spacing w:before="0" w:beforeAutospacing="0" w:after="0" w:afterAutospacing="0" w:line="360" w:lineRule="auto"/>
      </w:pPr>
      <w:r>
        <w:t xml:space="preserve">The Georgia HCV Elimination Program has made significant progress since it was launched in April 2015, </w:t>
      </w:r>
      <w:r w:rsidRPr="00C623FB">
        <w:t xml:space="preserve">and the country has demonstrated the ability </w:t>
      </w:r>
      <w:r w:rsidR="00E530D9">
        <w:t xml:space="preserve">to </w:t>
      </w:r>
      <w:r w:rsidRPr="00C623FB">
        <w:t>rapidly scale</w:t>
      </w:r>
      <w:r w:rsidR="007E5865">
        <w:t>-</w:t>
      </w:r>
      <w:r w:rsidRPr="00C623FB">
        <w:t>up care and treatment services.</w:t>
      </w:r>
      <w:r>
        <w:t xml:space="preserve"> </w:t>
      </w:r>
      <w:r w:rsidR="00AF1774">
        <w:t xml:space="preserve">The data highlight the need </w:t>
      </w:r>
      <w:r w:rsidR="00EB34B7">
        <w:t>for the</w:t>
      </w:r>
      <w:r w:rsidR="00640AA1">
        <w:t xml:space="preserve"> program to enhance H</w:t>
      </w:r>
      <w:r w:rsidR="00AF1774">
        <w:t>CV testing and linkage to care</w:t>
      </w:r>
      <w:r w:rsidR="00E27B3E">
        <w:t xml:space="preserve"> services</w:t>
      </w:r>
      <w:r w:rsidR="00640AA1">
        <w:t xml:space="preserve"> in order to stay on track to reach elimination by 2020</w:t>
      </w:r>
      <w:r w:rsidR="00AF1774">
        <w:t xml:space="preserve">. </w:t>
      </w:r>
      <w:r w:rsidR="00640AA1">
        <w:t xml:space="preserve">This will require the </w:t>
      </w:r>
      <w:r w:rsidR="00E27B3E">
        <w:t xml:space="preserve">need to develop and implement innovative strategies </w:t>
      </w:r>
      <w:r w:rsidR="00EB34B7">
        <w:t xml:space="preserve">which </w:t>
      </w:r>
      <w:r w:rsidR="00A5550C">
        <w:t xml:space="preserve">can </w:t>
      </w:r>
      <w:r w:rsidRPr="00E93D40">
        <w:t>provid</w:t>
      </w:r>
      <w:r w:rsidR="00A5550C">
        <w:t>e</w:t>
      </w:r>
      <w:r w:rsidRPr="00E93D40">
        <w:t xml:space="preserve"> important lessons </w:t>
      </w:r>
      <w:r>
        <w:t xml:space="preserve">for other countries </w:t>
      </w:r>
      <w:r w:rsidR="00CB3A56">
        <w:t xml:space="preserve">embarking on HCV elimination and </w:t>
      </w:r>
      <w:r w:rsidR="00640AA1">
        <w:t>facing similar challenges</w:t>
      </w:r>
      <w:r>
        <w:t xml:space="preserve">. </w:t>
      </w:r>
    </w:p>
    <w:p w14:paraId="75EE95B0" w14:textId="4D1D9F6D" w:rsidR="00843AB0" w:rsidRDefault="00B23F18" w:rsidP="00AA752E">
      <w:r>
        <w:rPr>
          <w:rFonts w:ascii="Times New Roman" w:hAnsi="Times New Roman" w:cs="Times New Roman"/>
          <w:sz w:val="24"/>
          <w:szCs w:val="24"/>
        </w:rPr>
        <w:br w:type="page"/>
      </w:r>
    </w:p>
    <w:p w14:paraId="5CF17A8B" w14:textId="2A457C11" w:rsidR="00252FD6" w:rsidRDefault="00B47051" w:rsidP="00A5550C">
      <w:pPr>
        <w:spacing w:line="360" w:lineRule="auto"/>
        <w:rPr>
          <w:rFonts w:ascii="Times New Roman" w:hAnsi="Times New Roman" w:cs="Times New Roman"/>
          <w:sz w:val="24"/>
          <w:szCs w:val="24"/>
        </w:rPr>
      </w:pPr>
      <w:r>
        <w:rPr>
          <w:rFonts w:ascii="Times New Roman" w:hAnsi="Times New Roman" w:cs="Times New Roman"/>
          <w:sz w:val="24"/>
          <w:szCs w:val="24"/>
        </w:rPr>
        <w:t xml:space="preserve">The country of </w:t>
      </w:r>
      <w:r w:rsidR="00EB7DF1">
        <w:rPr>
          <w:rFonts w:ascii="Times New Roman" w:hAnsi="Times New Roman" w:cs="Times New Roman"/>
          <w:sz w:val="24"/>
          <w:szCs w:val="24"/>
        </w:rPr>
        <w:t xml:space="preserve">Georgia has </w:t>
      </w:r>
      <w:r w:rsidR="008D54D9">
        <w:rPr>
          <w:rFonts w:ascii="Times New Roman" w:hAnsi="Times New Roman" w:cs="Times New Roman"/>
          <w:sz w:val="24"/>
          <w:szCs w:val="24"/>
        </w:rPr>
        <w:t>a large</w:t>
      </w:r>
      <w:r w:rsidR="00EB7DF1">
        <w:rPr>
          <w:rFonts w:ascii="Times New Roman" w:hAnsi="Times New Roman" w:cs="Times New Roman"/>
          <w:sz w:val="24"/>
          <w:szCs w:val="24"/>
        </w:rPr>
        <w:t xml:space="preserve"> burden of hepatitis C virus (HCV) infection</w:t>
      </w:r>
      <w:r w:rsidR="00A8051B">
        <w:rPr>
          <w:rFonts w:ascii="Times New Roman" w:hAnsi="Times New Roman" w:cs="Times New Roman"/>
          <w:sz w:val="24"/>
          <w:szCs w:val="24"/>
        </w:rPr>
        <w:t xml:space="preserve"> with 5.4% of </w:t>
      </w:r>
      <w:r w:rsidR="00465923">
        <w:rPr>
          <w:rFonts w:ascii="Times New Roman" w:hAnsi="Times New Roman" w:cs="Times New Roman"/>
          <w:sz w:val="24"/>
          <w:szCs w:val="24"/>
        </w:rPr>
        <w:t xml:space="preserve">the adult </w:t>
      </w:r>
      <w:r w:rsidR="00A8051B">
        <w:rPr>
          <w:rFonts w:ascii="Times New Roman" w:hAnsi="Times New Roman" w:cs="Times New Roman"/>
          <w:sz w:val="24"/>
          <w:szCs w:val="24"/>
        </w:rPr>
        <w:t>population living with active HCV infection</w:t>
      </w:r>
      <w:r w:rsidR="00EB34B7">
        <w:rPr>
          <w:rFonts w:ascii="Times New Roman" w:hAnsi="Times New Roman" w:cs="Times New Roman"/>
          <w:sz w:val="24"/>
          <w:szCs w:val="24"/>
        </w:rPr>
        <w:t xml:space="preserve"> </w:t>
      </w:r>
      <w:r w:rsidR="00EF5C54">
        <w:rPr>
          <w:rFonts w:ascii="Times New Roman" w:hAnsi="Times New Roman" w:cs="Times New Roman"/>
          <w:sz w:val="24"/>
          <w:szCs w:val="24"/>
        </w:rPr>
        <w:fldChar w:fldCharType="begin"/>
      </w:r>
      <w:r w:rsidR="00EF5C54">
        <w:rPr>
          <w:rFonts w:ascii="Times New Roman" w:hAnsi="Times New Roman" w:cs="Times New Roman"/>
          <w:sz w:val="24"/>
          <w:szCs w:val="24"/>
        </w:rPr>
        <w:instrText xml:space="preserve"> ADDIN EN.CITE &lt;EndNote&gt;&lt;Cite&gt;&lt;Author&gt;Hagan L&lt;/Author&gt;&lt;Year&gt;2016&lt;/Year&gt;&lt;RecNum&gt;27&lt;/RecNum&gt;&lt;DisplayText&gt;[1]&lt;/DisplayText&gt;&lt;record&gt;&lt;rec-number&gt;27&lt;/rec-number&gt;&lt;foreign-keys&gt;&lt;key app="EN" db-id="xspt5zrt605z5yesw0c55dfy5fz9zd059zvw" timestamp="1494881436"&gt;27&lt;/key&gt;&lt;/foreign-keys&gt;&lt;ref-type name="Web Page"&gt;12&lt;/ref-type&gt;&lt;contributors&gt;&lt;authors&gt;&lt;author&gt;Hagan L,&lt;/author&gt;&lt;author&gt;Kasradze A,&lt;/author&gt;&lt;author&gt;Salyer SJ,&lt;/author&gt;&lt;author&gt;Gamkrelidze A,&lt;/author&gt;&lt;author&gt;Alkhazashvili M,&lt;/author&gt;&lt;author&gt;Chanturia G,&lt;/author&gt;&lt;author&gt;Chitadze N,&lt;/author&gt;&lt;author&gt;Sukhiashvili R,&lt;/author&gt;&lt;author&gt;Shakhnazarova M,&lt;/author&gt;&lt;author&gt;Blanton C,&lt;/author&gt;&lt;author&gt;Russell S,&lt;/author&gt;&lt;author&gt;Kuchukhidze G,&lt;/author&gt;&lt;author&gt;Baliashvili D,&lt;/author&gt;&lt;author&gt;Hariri S,&lt;/author&gt;&lt;author&gt;Drobeniuc J,&lt;/author&gt;&lt;author&gt;Imnadze P,&lt;/author&gt;&lt;author&gt;Morgan J,&lt;/author&gt;&lt;author&gt;Averhoff F,&lt;/author&gt;&lt;/authors&gt;&lt;/contributors&gt;&lt;titles&gt;&lt;title&gt;Hepatitis C Virus Seroprevalence Survey in the Country of Georgia. American Association for the Study of Liver Diseases; Boston, Massachusetts, USA, Nov 11-15&lt;/title&gt;&lt;/titles&gt;&lt;dates&gt;&lt;year&gt;2016&lt;/year&gt;&lt;/dates&gt;&lt;urls&gt;&lt;/urls&gt;&lt;/record&gt;&lt;/Cite&gt;&lt;/EndNote&gt;</w:instrText>
      </w:r>
      <w:r w:rsidR="00EF5C54">
        <w:rPr>
          <w:rFonts w:ascii="Times New Roman" w:hAnsi="Times New Roman" w:cs="Times New Roman"/>
          <w:sz w:val="24"/>
          <w:szCs w:val="24"/>
        </w:rPr>
        <w:fldChar w:fldCharType="separate"/>
      </w:r>
      <w:r w:rsidR="00EF5C54">
        <w:rPr>
          <w:rFonts w:ascii="Times New Roman" w:hAnsi="Times New Roman" w:cs="Times New Roman"/>
          <w:noProof/>
          <w:sz w:val="24"/>
          <w:szCs w:val="24"/>
        </w:rPr>
        <w:t>[1]</w:t>
      </w:r>
      <w:r w:rsidR="00EF5C54">
        <w:rPr>
          <w:rFonts w:ascii="Times New Roman" w:hAnsi="Times New Roman" w:cs="Times New Roman"/>
          <w:sz w:val="24"/>
          <w:szCs w:val="24"/>
        </w:rPr>
        <w:fldChar w:fldCharType="end"/>
      </w:r>
      <w:r w:rsidR="00EB34B7">
        <w:rPr>
          <w:rFonts w:ascii="Times New Roman" w:hAnsi="Times New Roman" w:cs="Times New Roman"/>
          <w:sz w:val="24"/>
          <w:szCs w:val="24"/>
        </w:rPr>
        <w:t xml:space="preserve">. </w:t>
      </w:r>
      <w:r w:rsidR="00EB7DF1">
        <w:rPr>
          <w:rFonts w:ascii="Times New Roman" w:hAnsi="Times New Roman" w:cs="Times New Roman"/>
          <w:sz w:val="24"/>
          <w:szCs w:val="24"/>
        </w:rPr>
        <w:t>In April 2015, Georgia embarked on an HCV elimination program with support from CDC and other partners</w:t>
      </w:r>
      <w:r w:rsidR="005F5A11">
        <w:rPr>
          <w:rFonts w:ascii="Times New Roman" w:hAnsi="Times New Roman" w:cs="Times New Roman"/>
          <w:sz w:val="24"/>
          <w:szCs w:val="24"/>
        </w:rPr>
        <w:t>. The goal of the program is</w:t>
      </w:r>
      <w:r w:rsidR="00A8051B">
        <w:rPr>
          <w:rFonts w:ascii="Times New Roman" w:hAnsi="Times New Roman" w:cs="Times New Roman"/>
          <w:sz w:val="24"/>
          <w:szCs w:val="24"/>
        </w:rPr>
        <w:t xml:space="preserve"> </w:t>
      </w:r>
      <w:r w:rsidR="005F5A11">
        <w:rPr>
          <w:rFonts w:ascii="Times New Roman" w:hAnsi="Times New Roman" w:cs="Times New Roman"/>
          <w:sz w:val="24"/>
          <w:szCs w:val="24"/>
        </w:rPr>
        <w:t xml:space="preserve">to achieve </w:t>
      </w:r>
      <w:r w:rsidR="002D2468" w:rsidRPr="00C44543">
        <w:rPr>
          <w:rFonts w:ascii="Times New Roman" w:hAnsi="Times New Roman" w:cs="Times New Roman"/>
          <w:sz w:val="24"/>
          <w:szCs w:val="24"/>
        </w:rPr>
        <w:t xml:space="preserve">a 90% reduction in HCV prevalence by 2020 </w:t>
      </w:r>
      <w:r w:rsidR="002D2468" w:rsidRPr="00C44543">
        <w:rPr>
          <w:rFonts w:ascii="Times New Roman" w:hAnsi="Times New Roman" w:cs="Times New Roman"/>
          <w:sz w:val="24"/>
          <w:szCs w:val="24"/>
        </w:rPr>
        <w:fldChar w:fldCharType="begin">
          <w:fldData xml:space="preserve">PEVuZE5vdGU+PENpdGU+PEF1dGhvcj5NaXRydWthPC9BdXRob3I+PFllYXI+MjAxNTwvWWVhcj48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</w:fldData>
        </w:fldChar>
      </w:r>
      <w:r w:rsidR="00EF5C54">
        <w:rPr>
          <w:rFonts w:ascii="Times New Roman" w:hAnsi="Times New Roman" w:cs="Times New Roman"/>
          <w:sz w:val="24"/>
          <w:szCs w:val="24"/>
        </w:rPr>
        <w:instrText xml:space="preserve"> ADDIN EN.CITE </w:instrText>
      </w:r>
      <w:r w:rsidR="00EF5C54">
        <w:rPr>
          <w:rFonts w:ascii="Times New Roman" w:hAnsi="Times New Roman" w:cs="Times New Roman"/>
          <w:sz w:val="24"/>
          <w:szCs w:val="24"/>
        </w:rPr>
        <w:fldChar w:fldCharType="begin">
          <w:fldData xml:space="preserve">PEVuZE5vdGU+PENpdGU+PEF1dGhvcj5NaXRydWthPC9BdXRob3I+PFllYXI+MjAxNTwvWWVhcj48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</w:fldData>
        </w:fldChar>
      </w:r>
      <w:r w:rsidR="00EF5C54">
        <w:rPr>
          <w:rFonts w:ascii="Times New Roman" w:hAnsi="Times New Roman" w:cs="Times New Roman"/>
          <w:sz w:val="24"/>
          <w:szCs w:val="24"/>
        </w:rPr>
        <w:instrText xml:space="preserve"> ADDIN EN.CITE.DATA </w:instrText>
      </w:r>
      <w:r w:rsidR="00EF5C54">
        <w:rPr>
          <w:rFonts w:ascii="Times New Roman" w:hAnsi="Times New Roman" w:cs="Times New Roman"/>
          <w:sz w:val="24"/>
          <w:szCs w:val="24"/>
        </w:rPr>
      </w:r>
      <w:r w:rsidR="00EF5C54">
        <w:rPr>
          <w:rFonts w:ascii="Times New Roman" w:hAnsi="Times New Roman" w:cs="Times New Roman"/>
          <w:sz w:val="24"/>
          <w:szCs w:val="24"/>
        </w:rPr>
        <w:fldChar w:fldCharType="end"/>
      </w:r>
      <w:r w:rsidR="002D2468" w:rsidRPr="00C44543">
        <w:rPr>
          <w:rFonts w:ascii="Times New Roman" w:hAnsi="Times New Roman" w:cs="Times New Roman"/>
          <w:sz w:val="24"/>
          <w:szCs w:val="24"/>
        </w:rPr>
        <w:fldChar w:fldCharType="separate"/>
      </w:r>
      <w:r w:rsidR="00EF5C54">
        <w:rPr>
          <w:rFonts w:ascii="Times New Roman" w:hAnsi="Times New Roman" w:cs="Times New Roman"/>
          <w:noProof/>
          <w:sz w:val="24"/>
          <w:szCs w:val="24"/>
        </w:rPr>
        <w:t>[2, 3]</w:t>
      </w:r>
      <w:r w:rsidR="002D2468" w:rsidRPr="00C44543">
        <w:rPr>
          <w:rFonts w:ascii="Times New Roman" w:hAnsi="Times New Roman" w:cs="Times New Roman"/>
          <w:sz w:val="24"/>
          <w:szCs w:val="24"/>
        </w:rPr>
        <w:fldChar w:fldCharType="end"/>
      </w:r>
      <w:r w:rsidR="00EB7DF1">
        <w:rPr>
          <w:rFonts w:ascii="Times New Roman" w:hAnsi="Times New Roman" w:cs="Times New Roman"/>
          <w:sz w:val="24"/>
          <w:szCs w:val="24"/>
        </w:rPr>
        <w:t>.</w:t>
      </w:r>
      <w:r w:rsidR="0002289D">
        <w:rPr>
          <w:rFonts w:ascii="Times New Roman" w:hAnsi="Times New Roman" w:cs="Times New Roman"/>
          <w:sz w:val="24"/>
          <w:szCs w:val="24"/>
        </w:rPr>
        <w:t xml:space="preserve"> </w:t>
      </w:r>
      <w:r w:rsidR="005F5A11">
        <w:rPr>
          <w:rFonts w:ascii="Times New Roman" w:hAnsi="Times New Roman" w:cs="Times New Roman"/>
          <w:sz w:val="24"/>
          <w:szCs w:val="24"/>
        </w:rPr>
        <w:t xml:space="preserve">To reduce </w:t>
      </w:r>
      <w:r w:rsidR="00EB34B7">
        <w:rPr>
          <w:rFonts w:ascii="Times New Roman" w:hAnsi="Times New Roman" w:cs="Times New Roman"/>
          <w:sz w:val="24"/>
          <w:szCs w:val="24"/>
        </w:rPr>
        <w:t>prevalence</w:t>
      </w:r>
      <w:r w:rsidR="002E6A89">
        <w:rPr>
          <w:rFonts w:ascii="Times New Roman" w:hAnsi="Times New Roman" w:cs="Times New Roman"/>
          <w:sz w:val="24"/>
          <w:szCs w:val="24"/>
        </w:rPr>
        <w:t>,</w:t>
      </w:r>
      <w:r w:rsidR="00EB34B7">
        <w:rPr>
          <w:rFonts w:ascii="Times New Roman" w:hAnsi="Times New Roman" w:cs="Times New Roman"/>
          <w:sz w:val="24"/>
          <w:szCs w:val="24"/>
        </w:rPr>
        <w:t xml:space="preserve"> and </w:t>
      </w:r>
      <w:r w:rsidR="005F5A11">
        <w:rPr>
          <w:rFonts w:ascii="Times New Roman" w:hAnsi="Times New Roman" w:cs="Times New Roman"/>
          <w:sz w:val="24"/>
          <w:szCs w:val="24"/>
        </w:rPr>
        <w:t xml:space="preserve">morbidity and mortality, </w:t>
      </w:r>
      <w:r w:rsidR="00465923">
        <w:rPr>
          <w:rFonts w:ascii="Times New Roman" w:hAnsi="Times New Roman" w:cs="Times New Roman"/>
          <w:sz w:val="24"/>
          <w:szCs w:val="24"/>
        </w:rPr>
        <w:t xml:space="preserve">a key strategy </w:t>
      </w:r>
      <w:r w:rsidR="00C3301A">
        <w:rPr>
          <w:rFonts w:ascii="Times New Roman" w:hAnsi="Times New Roman" w:cs="Times New Roman"/>
          <w:sz w:val="24"/>
          <w:szCs w:val="24"/>
        </w:rPr>
        <w:t xml:space="preserve">of the program </w:t>
      </w:r>
      <w:r w:rsidR="005F5A11">
        <w:rPr>
          <w:rFonts w:ascii="Times New Roman" w:hAnsi="Times New Roman" w:cs="Times New Roman"/>
          <w:sz w:val="24"/>
          <w:szCs w:val="24"/>
        </w:rPr>
        <w:t xml:space="preserve">is </w:t>
      </w:r>
      <w:r w:rsidR="00465923">
        <w:rPr>
          <w:rFonts w:ascii="Times New Roman" w:hAnsi="Times New Roman" w:cs="Times New Roman"/>
          <w:sz w:val="24"/>
          <w:szCs w:val="24"/>
        </w:rPr>
        <w:t>the identification of HCV infected persons t</w:t>
      </w:r>
      <w:r w:rsidR="00B01893">
        <w:rPr>
          <w:rFonts w:ascii="Times New Roman" w:hAnsi="Times New Roman" w:cs="Times New Roman"/>
          <w:sz w:val="24"/>
          <w:szCs w:val="24"/>
        </w:rPr>
        <w:t>hrough</w:t>
      </w:r>
      <w:r w:rsidR="00465923">
        <w:rPr>
          <w:rFonts w:ascii="Times New Roman" w:hAnsi="Times New Roman" w:cs="Times New Roman"/>
          <w:sz w:val="24"/>
          <w:szCs w:val="24"/>
        </w:rPr>
        <w:t xml:space="preserve"> </w:t>
      </w:r>
      <w:r w:rsidR="005F5A11">
        <w:rPr>
          <w:rFonts w:ascii="Times New Roman" w:hAnsi="Times New Roman" w:cs="Times New Roman"/>
          <w:sz w:val="24"/>
          <w:szCs w:val="24"/>
        </w:rPr>
        <w:t>testing and link</w:t>
      </w:r>
      <w:r w:rsidR="00B01893">
        <w:rPr>
          <w:rFonts w:ascii="Times New Roman" w:hAnsi="Times New Roman" w:cs="Times New Roman"/>
          <w:sz w:val="24"/>
          <w:szCs w:val="24"/>
        </w:rPr>
        <w:t>a</w:t>
      </w:r>
      <w:r w:rsidR="005F5A11">
        <w:rPr>
          <w:rFonts w:ascii="Times New Roman" w:hAnsi="Times New Roman" w:cs="Times New Roman"/>
          <w:sz w:val="24"/>
          <w:szCs w:val="24"/>
        </w:rPr>
        <w:t xml:space="preserve">ge </w:t>
      </w:r>
      <w:r w:rsidR="00465923">
        <w:rPr>
          <w:rFonts w:ascii="Times New Roman" w:hAnsi="Times New Roman" w:cs="Times New Roman"/>
          <w:sz w:val="24"/>
          <w:szCs w:val="24"/>
        </w:rPr>
        <w:t>to care and treatment</w:t>
      </w:r>
      <w:r w:rsidR="00EB34B7">
        <w:rPr>
          <w:rFonts w:ascii="Times New Roman" w:hAnsi="Times New Roman" w:cs="Times New Roman"/>
          <w:sz w:val="24"/>
          <w:szCs w:val="24"/>
        </w:rPr>
        <w:t xml:space="preserve">. </w:t>
      </w:r>
      <w:r w:rsidR="002E6A89">
        <w:rPr>
          <w:rFonts w:ascii="Times New Roman" w:hAnsi="Times New Roman" w:cs="Times New Roman"/>
          <w:sz w:val="24"/>
          <w:szCs w:val="24"/>
        </w:rPr>
        <w:t xml:space="preserve">Direct acting anti-viral (DAA) medications </w:t>
      </w:r>
      <w:r w:rsidR="005F5A11">
        <w:rPr>
          <w:rFonts w:ascii="Times New Roman" w:hAnsi="Times New Roman" w:cs="Times New Roman"/>
          <w:sz w:val="24"/>
          <w:szCs w:val="24"/>
        </w:rPr>
        <w:t xml:space="preserve">are provided at no cost </w:t>
      </w:r>
      <w:r w:rsidR="002E6A89">
        <w:rPr>
          <w:rFonts w:ascii="Times New Roman" w:hAnsi="Times New Roman" w:cs="Times New Roman"/>
          <w:sz w:val="24"/>
          <w:szCs w:val="24"/>
        </w:rPr>
        <w:t xml:space="preserve">to the program </w:t>
      </w:r>
      <w:r w:rsidR="005F5A11">
        <w:rPr>
          <w:rFonts w:ascii="Times New Roman" w:hAnsi="Times New Roman" w:cs="Times New Roman"/>
          <w:sz w:val="24"/>
          <w:szCs w:val="24"/>
        </w:rPr>
        <w:t>through a partnership with G</w:t>
      </w:r>
      <w:r w:rsidR="00B01893">
        <w:rPr>
          <w:rFonts w:ascii="Times New Roman" w:hAnsi="Times New Roman" w:cs="Times New Roman"/>
          <w:sz w:val="24"/>
          <w:szCs w:val="24"/>
        </w:rPr>
        <w:t xml:space="preserve">ilead </w:t>
      </w:r>
      <w:r w:rsidR="005F5A11">
        <w:rPr>
          <w:rFonts w:ascii="Times New Roman" w:hAnsi="Times New Roman" w:cs="Times New Roman"/>
          <w:sz w:val="24"/>
          <w:szCs w:val="24"/>
        </w:rPr>
        <w:t>S</w:t>
      </w:r>
      <w:r w:rsidR="00B01893">
        <w:rPr>
          <w:rFonts w:ascii="Times New Roman" w:hAnsi="Times New Roman" w:cs="Times New Roman"/>
          <w:sz w:val="24"/>
          <w:szCs w:val="24"/>
        </w:rPr>
        <w:t>ciences</w:t>
      </w:r>
      <w:r w:rsidR="00D606F4">
        <w:rPr>
          <w:rFonts w:ascii="Times New Roman" w:hAnsi="Times New Roman" w:cs="Times New Roman"/>
          <w:sz w:val="24"/>
          <w:szCs w:val="24"/>
        </w:rPr>
        <w:t xml:space="preserve">. </w:t>
      </w:r>
      <w:r w:rsidR="002E6A89">
        <w:rPr>
          <w:rFonts w:ascii="Times New Roman" w:hAnsi="Times New Roman" w:cs="Times New Roman"/>
          <w:sz w:val="24"/>
          <w:szCs w:val="24"/>
        </w:rPr>
        <w:t xml:space="preserve">Over 470,000 screening tests have been conducted since 2015. </w:t>
      </w:r>
      <w:r w:rsidR="005F5A11">
        <w:rPr>
          <w:rFonts w:ascii="Times New Roman" w:hAnsi="Times New Roman" w:cs="Times New Roman"/>
          <w:sz w:val="24"/>
          <w:szCs w:val="24"/>
        </w:rPr>
        <w:t>Initially,</w:t>
      </w:r>
      <w:r w:rsidR="00C3301A">
        <w:rPr>
          <w:rFonts w:ascii="Times New Roman" w:hAnsi="Times New Roman" w:cs="Times New Roman"/>
          <w:sz w:val="24"/>
          <w:szCs w:val="24"/>
        </w:rPr>
        <w:t xml:space="preserve"> </w:t>
      </w:r>
      <w:r w:rsidR="00AF1774">
        <w:rPr>
          <w:rFonts w:ascii="Times New Roman" w:hAnsi="Times New Roman" w:cs="Times New Roman"/>
          <w:sz w:val="24"/>
          <w:szCs w:val="24"/>
        </w:rPr>
        <w:t>HCV</w:t>
      </w:r>
      <w:r w:rsidR="005F5A11">
        <w:rPr>
          <w:rFonts w:ascii="Times New Roman" w:hAnsi="Times New Roman" w:cs="Times New Roman"/>
          <w:sz w:val="24"/>
          <w:szCs w:val="24"/>
        </w:rPr>
        <w:t xml:space="preserve"> </w:t>
      </w:r>
      <w:r w:rsidR="00AF1774">
        <w:rPr>
          <w:rFonts w:ascii="Times New Roman" w:hAnsi="Times New Roman" w:cs="Times New Roman"/>
          <w:sz w:val="24"/>
          <w:szCs w:val="24"/>
        </w:rPr>
        <w:t xml:space="preserve">infected </w:t>
      </w:r>
      <w:r w:rsidR="001974BC">
        <w:rPr>
          <w:rFonts w:ascii="Times New Roman" w:hAnsi="Times New Roman" w:cs="Times New Roman"/>
          <w:sz w:val="24"/>
          <w:szCs w:val="24"/>
        </w:rPr>
        <w:t>persons</w:t>
      </w:r>
      <w:r w:rsidR="001974BC" w:rsidRPr="00713E3E">
        <w:rPr>
          <w:rFonts w:ascii="Times New Roman" w:hAnsi="Times New Roman" w:cs="Times New Roman"/>
          <w:sz w:val="24"/>
          <w:szCs w:val="24"/>
        </w:rPr>
        <w:t xml:space="preserve"> </w:t>
      </w:r>
      <w:r w:rsidR="00713E3E" w:rsidRPr="00713E3E">
        <w:rPr>
          <w:rFonts w:ascii="Times New Roman" w:hAnsi="Times New Roman" w:cs="Times New Roman"/>
          <w:sz w:val="24"/>
          <w:szCs w:val="24"/>
        </w:rPr>
        <w:t>with advanced liver disease</w:t>
      </w:r>
      <w:r w:rsidR="005F5A11">
        <w:rPr>
          <w:rFonts w:ascii="Times New Roman" w:hAnsi="Times New Roman" w:cs="Times New Roman"/>
          <w:sz w:val="24"/>
          <w:szCs w:val="24"/>
        </w:rPr>
        <w:t xml:space="preserve"> were </w:t>
      </w:r>
      <w:r w:rsidR="00B01893">
        <w:rPr>
          <w:rFonts w:ascii="Times New Roman" w:hAnsi="Times New Roman" w:cs="Times New Roman"/>
          <w:sz w:val="24"/>
          <w:szCs w:val="24"/>
        </w:rPr>
        <w:t>prioritized</w:t>
      </w:r>
      <w:r w:rsidR="005F5A11">
        <w:rPr>
          <w:rFonts w:ascii="Times New Roman" w:hAnsi="Times New Roman" w:cs="Times New Roman"/>
          <w:sz w:val="24"/>
          <w:szCs w:val="24"/>
        </w:rPr>
        <w:t xml:space="preserve"> for treatment</w:t>
      </w:r>
      <w:r w:rsidR="00EB34B7">
        <w:rPr>
          <w:rFonts w:ascii="Times New Roman" w:hAnsi="Times New Roman" w:cs="Times New Roman"/>
          <w:sz w:val="24"/>
          <w:szCs w:val="24"/>
        </w:rPr>
        <w:t>, this was</w:t>
      </w:r>
      <w:r w:rsidR="005F5A11">
        <w:rPr>
          <w:rFonts w:ascii="Times New Roman" w:hAnsi="Times New Roman" w:cs="Times New Roman"/>
          <w:sz w:val="24"/>
          <w:szCs w:val="24"/>
        </w:rPr>
        <w:t xml:space="preserve"> </w:t>
      </w:r>
      <w:r w:rsidR="00713E3E" w:rsidRPr="00713E3E">
        <w:rPr>
          <w:rFonts w:ascii="Times New Roman" w:hAnsi="Times New Roman" w:cs="Times New Roman"/>
          <w:sz w:val="24"/>
          <w:szCs w:val="24"/>
        </w:rPr>
        <w:t xml:space="preserve">followed by </w:t>
      </w:r>
      <w:r w:rsidR="00410D3B">
        <w:rPr>
          <w:rFonts w:ascii="Times New Roman" w:hAnsi="Times New Roman" w:cs="Times New Roman"/>
          <w:sz w:val="24"/>
          <w:szCs w:val="24"/>
        </w:rPr>
        <w:t xml:space="preserve">a </w:t>
      </w:r>
      <w:r w:rsidR="00C3301A">
        <w:rPr>
          <w:rFonts w:ascii="Times New Roman" w:hAnsi="Times New Roman" w:cs="Times New Roman"/>
          <w:sz w:val="24"/>
          <w:szCs w:val="24"/>
        </w:rPr>
        <w:t xml:space="preserve">liberalized eligibility </w:t>
      </w:r>
      <w:r w:rsidR="000B78E8">
        <w:rPr>
          <w:rFonts w:ascii="Times New Roman" w:hAnsi="Times New Roman" w:cs="Times New Roman"/>
          <w:sz w:val="24"/>
          <w:szCs w:val="24"/>
        </w:rPr>
        <w:t>criteria</w:t>
      </w:r>
      <w:r w:rsidR="00C3301A">
        <w:rPr>
          <w:rFonts w:ascii="Times New Roman" w:hAnsi="Times New Roman" w:cs="Times New Roman"/>
          <w:sz w:val="24"/>
          <w:szCs w:val="24"/>
        </w:rPr>
        <w:t xml:space="preserve"> </w:t>
      </w:r>
      <w:r w:rsidR="00B01893">
        <w:rPr>
          <w:rFonts w:ascii="Times New Roman" w:hAnsi="Times New Roman" w:cs="Times New Roman"/>
          <w:sz w:val="24"/>
          <w:szCs w:val="24"/>
        </w:rPr>
        <w:t xml:space="preserve">starting June of 2016 </w:t>
      </w:r>
      <w:r w:rsidR="00C3301A">
        <w:rPr>
          <w:rFonts w:ascii="Times New Roman" w:hAnsi="Times New Roman" w:cs="Times New Roman"/>
          <w:sz w:val="24"/>
          <w:szCs w:val="24"/>
        </w:rPr>
        <w:t>allow</w:t>
      </w:r>
      <w:r w:rsidR="00EB34B7">
        <w:rPr>
          <w:rFonts w:ascii="Times New Roman" w:hAnsi="Times New Roman" w:cs="Times New Roman"/>
          <w:sz w:val="24"/>
          <w:szCs w:val="24"/>
        </w:rPr>
        <w:t>ing</w:t>
      </w:r>
      <w:r w:rsidR="00C3301A">
        <w:rPr>
          <w:rFonts w:ascii="Times New Roman" w:hAnsi="Times New Roman" w:cs="Times New Roman"/>
          <w:sz w:val="24"/>
          <w:szCs w:val="24"/>
        </w:rPr>
        <w:t xml:space="preserve"> </w:t>
      </w:r>
      <w:r w:rsidR="00713E3E" w:rsidRPr="00E74988">
        <w:rPr>
          <w:rFonts w:ascii="Times New Roman" w:hAnsi="Times New Roman" w:cs="Times New Roman"/>
          <w:sz w:val="24"/>
          <w:szCs w:val="24"/>
        </w:rPr>
        <w:t xml:space="preserve">treatment </w:t>
      </w:r>
      <w:r w:rsidR="00410D3B">
        <w:rPr>
          <w:rFonts w:ascii="Times New Roman" w:hAnsi="Times New Roman" w:cs="Times New Roman"/>
          <w:sz w:val="24"/>
          <w:szCs w:val="24"/>
        </w:rPr>
        <w:t>of</w:t>
      </w:r>
      <w:r w:rsidR="00C3301A">
        <w:rPr>
          <w:rFonts w:ascii="Times New Roman" w:hAnsi="Times New Roman" w:cs="Times New Roman"/>
          <w:sz w:val="24"/>
          <w:szCs w:val="24"/>
        </w:rPr>
        <w:t xml:space="preserve"> </w:t>
      </w:r>
      <w:r w:rsidR="00713E3E" w:rsidRPr="00E74988">
        <w:rPr>
          <w:rFonts w:ascii="Times New Roman" w:hAnsi="Times New Roman" w:cs="Times New Roman"/>
          <w:sz w:val="24"/>
          <w:szCs w:val="24"/>
        </w:rPr>
        <w:t>all HCV infected persons</w:t>
      </w:r>
      <w:r w:rsidR="00EB34B7">
        <w:rPr>
          <w:rFonts w:ascii="Times New Roman" w:hAnsi="Times New Roman" w:cs="Times New Roman"/>
          <w:sz w:val="24"/>
          <w:szCs w:val="24"/>
        </w:rPr>
        <w:t>,</w:t>
      </w:r>
      <w:r w:rsidR="00713E3E" w:rsidRPr="00E74988">
        <w:rPr>
          <w:rFonts w:ascii="Times New Roman" w:hAnsi="Times New Roman" w:cs="Times New Roman"/>
          <w:sz w:val="24"/>
          <w:szCs w:val="24"/>
        </w:rPr>
        <w:t xml:space="preserve"> regardless of disease severity</w:t>
      </w:r>
      <w:r w:rsidR="00F95755">
        <w:rPr>
          <w:rFonts w:ascii="Times New Roman" w:hAnsi="Times New Roman" w:cs="Times New Roman"/>
          <w:sz w:val="24"/>
          <w:szCs w:val="24"/>
        </w:rPr>
        <w:t xml:space="preserve">. </w:t>
      </w:r>
      <w:r w:rsidR="00415854">
        <w:rPr>
          <w:rFonts w:ascii="Times New Roman" w:hAnsi="Times New Roman" w:cs="Times New Roman"/>
          <w:sz w:val="24"/>
          <w:szCs w:val="24"/>
        </w:rPr>
        <w:t xml:space="preserve">From </w:t>
      </w:r>
      <w:r w:rsidR="00F95755" w:rsidRPr="00F95755">
        <w:rPr>
          <w:rFonts w:ascii="Times New Roman" w:hAnsi="Times New Roman" w:cs="Times New Roman"/>
          <w:sz w:val="24"/>
          <w:szCs w:val="24"/>
        </w:rPr>
        <w:t>April 2015</w:t>
      </w:r>
      <w:r w:rsidR="00415854">
        <w:rPr>
          <w:rFonts w:ascii="Times New Roman" w:hAnsi="Times New Roman" w:cs="Times New Roman"/>
          <w:sz w:val="24"/>
          <w:szCs w:val="24"/>
        </w:rPr>
        <w:t xml:space="preserve"> through </w:t>
      </w:r>
      <w:r w:rsidR="00F95755" w:rsidRPr="00F95755">
        <w:rPr>
          <w:rFonts w:ascii="Times New Roman" w:hAnsi="Times New Roman" w:cs="Times New Roman"/>
          <w:sz w:val="24"/>
          <w:szCs w:val="24"/>
        </w:rPr>
        <w:t xml:space="preserve">December 2016, a total of 30,107 HCV infected persons completed </w:t>
      </w:r>
      <w:r w:rsidR="00EB34B7">
        <w:rPr>
          <w:rFonts w:ascii="Times New Roman" w:hAnsi="Times New Roman" w:cs="Times New Roman"/>
          <w:sz w:val="24"/>
          <w:szCs w:val="24"/>
        </w:rPr>
        <w:t>a</w:t>
      </w:r>
      <w:r w:rsidR="00F95755" w:rsidRPr="00F95755">
        <w:rPr>
          <w:rFonts w:ascii="Times New Roman" w:hAnsi="Times New Roman" w:cs="Times New Roman"/>
          <w:sz w:val="24"/>
          <w:szCs w:val="24"/>
        </w:rPr>
        <w:t xml:space="preserve"> diagnostic workup</w:t>
      </w:r>
      <w:r w:rsidR="002E6A89">
        <w:rPr>
          <w:rFonts w:ascii="Times New Roman" w:hAnsi="Times New Roman" w:cs="Times New Roman"/>
          <w:sz w:val="24"/>
          <w:szCs w:val="24"/>
        </w:rPr>
        <w:t xml:space="preserve"> and were eligible for treatment</w:t>
      </w:r>
      <w:r w:rsidR="00F95755" w:rsidRPr="00F95755">
        <w:rPr>
          <w:rFonts w:ascii="Times New Roman" w:hAnsi="Times New Roman" w:cs="Times New Roman"/>
          <w:sz w:val="24"/>
          <w:szCs w:val="24"/>
        </w:rPr>
        <w:t xml:space="preserve">. </w:t>
      </w:r>
      <w:r w:rsidR="00F95755">
        <w:rPr>
          <w:rFonts w:ascii="Times New Roman" w:hAnsi="Times New Roman" w:cs="Times New Roman"/>
          <w:sz w:val="24"/>
          <w:szCs w:val="24"/>
        </w:rPr>
        <w:t>The number of p</w:t>
      </w:r>
      <w:r w:rsidR="00F95755" w:rsidRPr="00F95755">
        <w:rPr>
          <w:rFonts w:ascii="Times New Roman" w:hAnsi="Times New Roman" w:cs="Times New Roman"/>
          <w:sz w:val="24"/>
          <w:szCs w:val="24"/>
        </w:rPr>
        <w:t xml:space="preserve">ersons </w:t>
      </w:r>
      <w:r w:rsidR="00D26403">
        <w:rPr>
          <w:rFonts w:ascii="Times New Roman" w:hAnsi="Times New Roman" w:cs="Times New Roman"/>
          <w:sz w:val="24"/>
          <w:szCs w:val="24"/>
        </w:rPr>
        <w:t xml:space="preserve">entering the program and </w:t>
      </w:r>
      <w:r w:rsidR="00C86DD0">
        <w:rPr>
          <w:rFonts w:ascii="Times New Roman" w:hAnsi="Times New Roman" w:cs="Times New Roman"/>
          <w:sz w:val="24"/>
          <w:szCs w:val="24"/>
        </w:rPr>
        <w:t>ini</w:t>
      </w:r>
      <w:r w:rsidR="006244EE">
        <w:rPr>
          <w:rFonts w:ascii="Times New Roman" w:hAnsi="Times New Roman" w:cs="Times New Roman"/>
          <w:sz w:val="24"/>
          <w:szCs w:val="24"/>
        </w:rPr>
        <w:t>ti</w:t>
      </w:r>
      <w:r w:rsidR="00C86DD0">
        <w:rPr>
          <w:rFonts w:ascii="Times New Roman" w:hAnsi="Times New Roman" w:cs="Times New Roman"/>
          <w:sz w:val="24"/>
          <w:szCs w:val="24"/>
        </w:rPr>
        <w:t>ating</w:t>
      </w:r>
      <w:r w:rsidR="00977C6F" w:rsidRPr="00F95755">
        <w:rPr>
          <w:rFonts w:ascii="Times New Roman" w:hAnsi="Times New Roman" w:cs="Times New Roman"/>
          <w:sz w:val="24"/>
          <w:szCs w:val="24"/>
        </w:rPr>
        <w:t xml:space="preserve"> </w:t>
      </w:r>
      <w:r w:rsidR="00F95755" w:rsidRPr="00F95755">
        <w:rPr>
          <w:rFonts w:ascii="Times New Roman" w:hAnsi="Times New Roman" w:cs="Times New Roman"/>
          <w:sz w:val="24"/>
          <w:szCs w:val="24"/>
        </w:rPr>
        <w:t xml:space="preserve">treatment </w:t>
      </w:r>
      <w:r w:rsidR="00F95755">
        <w:rPr>
          <w:rFonts w:ascii="Times New Roman" w:hAnsi="Times New Roman" w:cs="Times New Roman"/>
          <w:sz w:val="24"/>
          <w:szCs w:val="24"/>
        </w:rPr>
        <w:t>increased dramatically following the liberalization of eligibility</w:t>
      </w:r>
      <w:r w:rsidR="00D26403">
        <w:rPr>
          <w:rFonts w:ascii="Times New Roman" w:hAnsi="Times New Roman" w:cs="Times New Roman"/>
          <w:sz w:val="24"/>
          <w:szCs w:val="24"/>
        </w:rPr>
        <w:t xml:space="preserve"> criteria</w:t>
      </w:r>
      <w:r w:rsidR="00F95755">
        <w:rPr>
          <w:rFonts w:ascii="Times New Roman" w:hAnsi="Times New Roman" w:cs="Times New Roman"/>
          <w:sz w:val="24"/>
          <w:szCs w:val="24"/>
        </w:rPr>
        <w:t xml:space="preserve"> in June of 2016, </w:t>
      </w:r>
      <w:r w:rsidR="00F95755" w:rsidRPr="00F95755">
        <w:rPr>
          <w:rFonts w:ascii="Times New Roman" w:hAnsi="Times New Roman" w:cs="Times New Roman"/>
          <w:sz w:val="24"/>
          <w:szCs w:val="24"/>
        </w:rPr>
        <w:t>peak</w:t>
      </w:r>
      <w:r w:rsidR="00F95755">
        <w:rPr>
          <w:rFonts w:ascii="Times New Roman" w:hAnsi="Times New Roman" w:cs="Times New Roman"/>
          <w:sz w:val="24"/>
          <w:szCs w:val="24"/>
        </w:rPr>
        <w:t>ing</w:t>
      </w:r>
      <w:r w:rsidR="00F95755" w:rsidRPr="00F95755">
        <w:rPr>
          <w:rFonts w:ascii="Times New Roman" w:hAnsi="Times New Roman" w:cs="Times New Roman"/>
          <w:sz w:val="24"/>
          <w:szCs w:val="24"/>
        </w:rPr>
        <w:t xml:space="preserve"> in </w:t>
      </w:r>
      <w:r w:rsidR="009E3A1E">
        <w:rPr>
          <w:rFonts w:ascii="Times New Roman" w:hAnsi="Times New Roman" w:cs="Times New Roman"/>
          <w:sz w:val="24"/>
          <w:szCs w:val="24"/>
        </w:rPr>
        <w:t xml:space="preserve">September </w:t>
      </w:r>
      <w:r w:rsidR="00F95755" w:rsidRPr="00F95755">
        <w:rPr>
          <w:rFonts w:ascii="Times New Roman" w:hAnsi="Times New Roman" w:cs="Times New Roman"/>
          <w:sz w:val="24"/>
          <w:szCs w:val="24"/>
        </w:rPr>
        <w:t>(n=</w:t>
      </w:r>
      <w:r w:rsidR="00F95755" w:rsidRPr="009E3A1E">
        <w:rPr>
          <w:rFonts w:ascii="Times New Roman" w:hAnsi="Times New Roman" w:cs="Times New Roman"/>
          <w:sz w:val="24"/>
          <w:szCs w:val="24"/>
        </w:rPr>
        <w:t>4</w:t>
      </w:r>
      <w:r w:rsidR="00461007">
        <w:rPr>
          <w:rFonts w:ascii="Times New Roman" w:hAnsi="Times New Roman" w:cs="Times New Roman"/>
          <w:sz w:val="24"/>
          <w:szCs w:val="24"/>
        </w:rPr>
        <w:t>,</w:t>
      </w:r>
      <w:r w:rsidR="00F95755" w:rsidRPr="009E3A1E">
        <w:rPr>
          <w:rFonts w:ascii="Times New Roman" w:hAnsi="Times New Roman" w:cs="Times New Roman"/>
          <w:sz w:val="24"/>
          <w:szCs w:val="24"/>
        </w:rPr>
        <w:t>5</w:t>
      </w:r>
      <w:r w:rsidR="009E3A1E">
        <w:rPr>
          <w:rFonts w:ascii="Times New Roman" w:hAnsi="Times New Roman" w:cs="Times New Roman"/>
          <w:sz w:val="24"/>
          <w:szCs w:val="24"/>
        </w:rPr>
        <w:t>95</w:t>
      </w:r>
      <w:r w:rsidR="00F95755" w:rsidRPr="00F95755">
        <w:rPr>
          <w:rFonts w:ascii="Times New Roman" w:hAnsi="Times New Roman" w:cs="Times New Roman"/>
          <w:sz w:val="24"/>
          <w:szCs w:val="24"/>
        </w:rPr>
        <w:t>)</w:t>
      </w:r>
      <w:r w:rsidR="00D26403">
        <w:rPr>
          <w:rFonts w:ascii="Times New Roman" w:hAnsi="Times New Roman" w:cs="Times New Roman"/>
          <w:sz w:val="24"/>
          <w:szCs w:val="24"/>
        </w:rPr>
        <w:t xml:space="preserve">; however, the monthly </w:t>
      </w:r>
      <w:r w:rsidR="002E6A89">
        <w:rPr>
          <w:rFonts w:ascii="Times New Roman" w:hAnsi="Times New Roman" w:cs="Times New Roman"/>
          <w:sz w:val="24"/>
          <w:szCs w:val="24"/>
        </w:rPr>
        <w:t>number initiating treatment</w:t>
      </w:r>
      <w:r w:rsidR="00F95755">
        <w:rPr>
          <w:rFonts w:ascii="Times New Roman" w:hAnsi="Times New Roman" w:cs="Times New Roman"/>
          <w:sz w:val="24"/>
          <w:szCs w:val="24"/>
        </w:rPr>
        <w:t xml:space="preserve"> </w:t>
      </w:r>
      <w:r w:rsidR="00F95755" w:rsidRPr="00F95755">
        <w:rPr>
          <w:rFonts w:ascii="Times New Roman" w:hAnsi="Times New Roman" w:cs="Times New Roman"/>
          <w:sz w:val="24"/>
          <w:szCs w:val="24"/>
        </w:rPr>
        <w:t xml:space="preserve">declined </w:t>
      </w:r>
      <w:r w:rsidR="002C4390">
        <w:rPr>
          <w:rFonts w:ascii="Times New Roman" w:hAnsi="Times New Roman" w:cs="Times New Roman"/>
          <w:sz w:val="24"/>
          <w:szCs w:val="24"/>
        </w:rPr>
        <w:t xml:space="preserve">steadily </w:t>
      </w:r>
      <w:r w:rsidR="00F95755">
        <w:rPr>
          <w:rFonts w:ascii="Times New Roman" w:hAnsi="Times New Roman" w:cs="Times New Roman"/>
          <w:sz w:val="24"/>
          <w:szCs w:val="24"/>
        </w:rPr>
        <w:t xml:space="preserve">from </w:t>
      </w:r>
      <w:r w:rsidR="0064594A">
        <w:rPr>
          <w:rFonts w:ascii="Times New Roman" w:hAnsi="Times New Roman" w:cs="Times New Roman"/>
          <w:sz w:val="24"/>
          <w:szCs w:val="24"/>
        </w:rPr>
        <w:t>O</w:t>
      </w:r>
      <w:r w:rsidR="009E3A1E">
        <w:rPr>
          <w:rFonts w:ascii="Times New Roman" w:hAnsi="Times New Roman" w:cs="Times New Roman"/>
          <w:sz w:val="24"/>
          <w:szCs w:val="24"/>
        </w:rPr>
        <w:t>ctober</w:t>
      </w:r>
      <w:r w:rsidR="0064594A">
        <w:rPr>
          <w:rFonts w:ascii="Times New Roman" w:hAnsi="Times New Roman" w:cs="Times New Roman"/>
          <w:sz w:val="24"/>
          <w:szCs w:val="24"/>
        </w:rPr>
        <w:t xml:space="preserve"> </w:t>
      </w:r>
      <w:r w:rsidR="00F95755">
        <w:rPr>
          <w:rFonts w:ascii="Times New Roman" w:hAnsi="Times New Roman" w:cs="Times New Roman"/>
          <w:sz w:val="24"/>
          <w:szCs w:val="24"/>
        </w:rPr>
        <w:t>(n=</w:t>
      </w:r>
      <w:r w:rsidR="00F95755" w:rsidRPr="009E3A1E">
        <w:rPr>
          <w:rFonts w:ascii="Times New Roman" w:hAnsi="Times New Roman" w:cs="Times New Roman"/>
          <w:sz w:val="24"/>
          <w:szCs w:val="24"/>
        </w:rPr>
        <w:t>3</w:t>
      </w:r>
      <w:r w:rsidR="00461007">
        <w:rPr>
          <w:rFonts w:ascii="Times New Roman" w:hAnsi="Times New Roman" w:cs="Times New Roman"/>
          <w:sz w:val="24"/>
          <w:szCs w:val="24"/>
        </w:rPr>
        <w:t>,</w:t>
      </w:r>
      <w:r w:rsidR="00F95755" w:rsidRPr="009E3A1E">
        <w:rPr>
          <w:rFonts w:ascii="Times New Roman" w:hAnsi="Times New Roman" w:cs="Times New Roman"/>
          <w:sz w:val="24"/>
          <w:szCs w:val="24"/>
        </w:rPr>
        <w:t>6</w:t>
      </w:r>
      <w:r w:rsidR="009E3A1E">
        <w:rPr>
          <w:rFonts w:ascii="Times New Roman" w:hAnsi="Times New Roman" w:cs="Times New Roman"/>
          <w:sz w:val="24"/>
          <w:szCs w:val="24"/>
        </w:rPr>
        <w:t>91</w:t>
      </w:r>
      <w:r w:rsidR="00F95755">
        <w:rPr>
          <w:rFonts w:ascii="Times New Roman" w:hAnsi="Times New Roman" w:cs="Times New Roman"/>
          <w:sz w:val="24"/>
          <w:szCs w:val="24"/>
        </w:rPr>
        <w:t>)</w:t>
      </w:r>
      <w:r w:rsidR="00F95755" w:rsidRPr="00F95755">
        <w:rPr>
          <w:rFonts w:ascii="Times New Roman" w:hAnsi="Times New Roman" w:cs="Times New Roman"/>
          <w:sz w:val="24"/>
          <w:szCs w:val="24"/>
        </w:rPr>
        <w:t xml:space="preserve"> </w:t>
      </w:r>
      <w:r w:rsidR="00F95755">
        <w:rPr>
          <w:rFonts w:ascii="Times New Roman" w:hAnsi="Times New Roman" w:cs="Times New Roman"/>
          <w:sz w:val="24"/>
          <w:szCs w:val="24"/>
        </w:rPr>
        <w:t>through D</w:t>
      </w:r>
      <w:r w:rsidR="00F95755" w:rsidRPr="00F95755">
        <w:rPr>
          <w:rFonts w:ascii="Times New Roman" w:hAnsi="Times New Roman" w:cs="Times New Roman"/>
          <w:sz w:val="24"/>
          <w:szCs w:val="24"/>
        </w:rPr>
        <w:t>ecember</w:t>
      </w:r>
      <w:r w:rsidR="00F95755">
        <w:rPr>
          <w:rFonts w:ascii="Times New Roman" w:hAnsi="Times New Roman" w:cs="Times New Roman"/>
          <w:sz w:val="24"/>
          <w:szCs w:val="24"/>
        </w:rPr>
        <w:t xml:space="preserve"> (n=</w:t>
      </w:r>
      <w:r w:rsidR="009E3A1E">
        <w:rPr>
          <w:rFonts w:ascii="Times New Roman" w:hAnsi="Times New Roman" w:cs="Times New Roman"/>
          <w:sz w:val="24"/>
          <w:szCs w:val="24"/>
        </w:rPr>
        <w:t>2</w:t>
      </w:r>
      <w:r w:rsidR="00461007">
        <w:rPr>
          <w:rFonts w:ascii="Times New Roman" w:hAnsi="Times New Roman" w:cs="Times New Roman"/>
          <w:sz w:val="24"/>
          <w:szCs w:val="24"/>
        </w:rPr>
        <w:t>,</w:t>
      </w:r>
      <w:r w:rsidR="009E3A1E">
        <w:rPr>
          <w:rFonts w:ascii="Times New Roman" w:hAnsi="Times New Roman" w:cs="Times New Roman"/>
          <w:sz w:val="24"/>
          <w:szCs w:val="24"/>
        </w:rPr>
        <w:t>138</w:t>
      </w:r>
      <w:r w:rsidR="00F95755">
        <w:rPr>
          <w:rFonts w:ascii="Times New Roman" w:hAnsi="Times New Roman" w:cs="Times New Roman"/>
          <w:sz w:val="24"/>
          <w:szCs w:val="24"/>
        </w:rPr>
        <w:t>)</w:t>
      </w:r>
      <w:r w:rsidR="00421D8E">
        <w:rPr>
          <w:rFonts w:ascii="Times New Roman" w:hAnsi="Times New Roman" w:cs="Times New Roman"/>
          <w:sz w:val="24"/>
          <w:szCs w:val="24"/>
        </w:rPr>
        <w:t xml:space="preserve">. </w:t>
      </w:r>
      <w:r w:rsidR="00415854">
        <w:rPr>
          <w:rFonts w:ascii="Times New Roman" w:hAnsi="Times New Roman" w:cs="Times New Roman"/>
          <w:sz w:val="24"/>
          <w:szCs w:val="24"/>
        </w:rPr>
        <w:t xml:space="preserve">Through </w:t>
      </w:r>
      <w:r w:rsidR="00421D8E">
        <w:rPr>
          <w:rFonts w:ascii="Times New Roman" w:hAnsi="Times New Roman" w:cs="Times New Roman"/>
          <w:sz w:val="24"/>
          <w:szCs w:val="24"/>
        </w:rPr>
        <w:t>December</w:t>
      </w:r>
      <w:r w:rsidR="00F7711B">
        <w:rPr>
          <w:rFonts w:ascii="Times New Roman" w:hAnsi="Times New Roman" w:cs="Times New Roman"/>
          <w:sz w:val="24"/>
          <w:szCs w:val="24"/>
        </w:rPr>
        <w:t xml:space="preserve"> </w:t>
      </w:r>
      <w:r w:rsidR="00421D8E">
        <w:rPr>
          <w:rFonts w:ascii="Times New Roman" w:hAnsi="Times New Roman" w:cs="Times New Roman"/>
          <w:sz w:val="24"/>
          <w:szCs w:val="24"/>
        </w:rPr>
        <w:t>2016</w:t>
      </w:r>
      <w:r w:rsidR="00465923">
        <w:rPr>
          <w:rFonts w:ascii="Times New Roman" w:hAnsi="Times New Roman" w:cs="Times New Roman"/>
          <w:sz w:val="24"/>
          <w:szCs w:val="24"/>
        </w:rPr>
        <w:t>, 1</w:t>
      </w:r>
      <w:r w:rsidR="0048188E" w:rsidRPr="00ED1EDB">
        <w:rPr>
          <w:rFonts w:ascii="Times New Roman" w:hAnsi="Times New Roman" w:cs="Times New Roman"/>
          <w:sz w:val="24"/>
          <w:szCs w:val="24"/>
        </w:rPr>
        <w:t>9,</w:t>
      </w:r>
      <w:r w:rsidR="0048188E">
        <w:rPr>
          <w:rFonts w:ascii="Times New Roman" w:hAnsi="Times New Roman" w:cs="Times New Roman"/>
          <w:sz w:val="24"/>
          <w:szCs w:val="24"/>
        </w:rPr>
        <w:t>778 (</w:t>
      </w:r>
      <w:r w:rsidR="00E530D9">
        <w:rPr>
          <w:rFonts w:ascii="Times New Roman" w:hAnsi="Times New Roman" w:cs="Times New Roman"/>
          <w:sz w:val="24"/>
          <w:szCs w:val="24"/>
        </w:rPr>
        <w:t>65.7</w:t>
      </w:r>
      <w:r w:rsidR="0048188E">
        <w:rPr>
          <w:rFonts w:ascii="Times New Roman" w:hAnsi="Times New Roman" w:cs="Times New Roman"/>
          <w:sz w:val="24"/>
          <w:szCs w:val="24"/>
        </w:rPr>
        <w:t>%)</w:t>
      </w:r>
      <w:r w:rsidR="00E754BA">
        <w:rPr>
          <w:rFonts w:ascii="Times New Roman" w:hAnsi="Times New Roman" w:cs="Times New Roman"/>
          <w:sz w:val="24"/>
          <w:szCs w:val="24"/>
        </w:rPr>
        <w:t xml:space="preserve"> </w:t>
      </w:r>
      <w:r w:rsidR="00421D8E">
        <w:rPr>
          <w:rFonts w:ascii="Times New Roman" w:hAnsi="Times New Roman" w:cs="Times New Roman"/>
          <w:sz w:val="24"/>
          <w:szCs w:val="24"/>
        </w:rPr>
        <w:t xml:space="preserve">had </w:t>
      </w:r>
      <w:r w:rsidR="0048188E" w:rsidRPr="00ED1EDB">
        <w:rPr>
          <w:rFonts w:ascii="Times New Roman" w:hAnsi="Times New Roman" w:cs="Times New Roman"/>
          <w:sz w:val="24"/>
          <w:szCs w:val="24"/>
        </w:rPr>
        <w:t xml:space="preserve">completed </w:t>
      </w:r>
      <w:r w:rsidR="00885E70">
        <w:rPr>
          <w:rFonts w:ascii="Times New Roman" w:hAnsi="Times New Roman" w:cs="Times New Roman"/>
          <w:sz w:val="24"/>
          <w:szCs w:val="24"/>
        </w:rPr>
        <w:t xml:space="preserve">their course of </w:t>
      </w:r>
      <w:r w:rsidR="0048188E" w:rsidRPr="00ED1EDB">
        <w:rPr>
          <w:rFonts w:ascii="Times New Roman" w:hAnsi="Times New Roman" w:cs="Times New Roman"/>
          <w:sz w:val="24"/>
          <w:szCs w:val="24"/>
        </w:rPr>
        <w:t>treatment</w:t>
      </w:r>
      <w:r w:rsidR="00421D8E">
        <w:rPr>
          <w:rFonts w:ascii="Times New Roman" w:hAnsi="Times New Roman" w:cs="Times New Roman"/>
          <w:sz w:val="24"/>
          <w:szCs w:val="24"/>
        </w:rPr>
        <w:t xml:space="preserve">, of which </w:t>
      </w:r>
      <w:r w:rsidR="0048188E">
        <w:rPr>
          <w:rFonts w:ascii="Times New Roman" w:hAnsi="Times New Roman" w:cs="Times New Roman"/>
          <w:sz w:val="24"/>
          <w:szCs w:val="24"/>
        </w:rPr>
        <w:t>6,366</w:t>
      </w:r>
      <w:r w:rsidR="0048188E" w:rsidRPr="00ED1EDB">
        <w:rPr>
          <w:rFonts w:ascii="Times New Roman" w:hAnsi="Times New Roman" w:cs="Times New Roman"/>
          <w:sz w:val="24"/>
          <w:szCs w:val="24"/>
        </w:rPr>
        <w:t xml:space="preserve"> </w:t>
      </w:r>
      <w:r w:rsidR="00421D8E">
        <w:rPr>
          <w:rFonts w:ascii="Times New Roman" w:hAnsi="Times New Roman" w:cs="Times New Roman"/>
          <w:sz w:val="24"/>
          <w:szCs w:val="24"/>
        </w:rPr>
        <w:t xml:space="preserve">were eligible for and </w:t>
      </w:r>
      <w:r w:rsidR="0048188E" w:rsidRPr="00ED1EDB">
        <w:rPr>
          <w:rFonts w:ascii="Times New Roman" w:hAnsi="Times New Roman" w:cs="Times New Roman"/>
          <w:sz w:val="24"/>
          <w:szCs w:val="24"/>
        </w:rPr>
        <w:t xml:space="preserve">received </w:t>
      </w:r>
      <w:r w:rsidR="000728ED">
        <w:rPr>
          <w:rFonts w:ascii="Times New Roman" w:hAnsi="Times New Roman" w:cs="Times New Roman"/>
          <w:sz w:val="24"/>
          <w:szCs w:val="24"/>
        </w:rPr>
        <w:t>polymerase chain reaction (</w:t>
      </w:r>
      <w:r w:rsidR="0048188E">
        <w:rPr>
          <w:rFonts w:ascii="Times New Roman" w:hAnsi="Times New Roman" w:cs="Times New Roman"/>
          <w:sz w:val="24"/>
          <w:szCs w:val="24"/>
        </w:rPr>
        <w:t>PCR</w:t>
      </w:r>
      <w:r w:rsidR="000728ED">
        <w:rPr>
          <w:rFonts w:ascii="Times New Roman" w:hAnsi="Times New Roman" w:cs="Times New Roman"/>
          <w:sz w:val="24"/>
          <w:szCs w:val="24"/>
        </w:rPr>
        <w:t>)</w:t>
      </w:r>
      <w:r w:rsidR="0048188E" w:rsidRPr="00ED1EDB">
        <w:rPr>
          <w:rFonts w:ascii="Times New Roman" w:hAnsi="Times New Roman" w:cs="Times New Roman"/>
          <w:sz w:val="24"/>
          <w:szCs w:val="24"/>
        </w:rPr>
        <w:t xml:space="preserve"> testing for HCV</w:t>
      </w:r>
      <w:r w:rsidR="002C4390">
        <w:rPr>
          <w:rFonts w:ascii="Times New Roman" w:hAnsi="Times New Roman" w:cs="Times New Roman"/>
          <w:sz w:val="24"/>
          <w:szCs w:val="24"/>
        </w:rPr>
        <w:t xml:space="preserve"> RNA </w:t>
      </w:r>
      <w:r w:rsidR="0048188E" w:rsidRPr="00ED1EDB">
        <w:rPr>
          <w:rFonts w:ascii="Times New Roman" w:hAnsi="Times New Roman" w:cs="Times New Roman"/>
          <w:sz w:val="24"/>
          <w:szCs w:val="24"/>
        </w:rPr>
        <w:t>at least 12 weeks after completion of treatment</w:t>
      </w:r>
      <w:r w:rsidR="00421D8E">
        <w:rPr>
          <w:rFonts w:ascii="Times New Roman" w:hAnsi="Times New Roman" w:cs="Times New Roman"/>
          <w:sz w:val="24"/>
          <w:szCs w:val="24"/>
        </w:rPr>
        <w:t xml:space="preserve">; of these, </w:t>
      </w:r>
      <w:r w:rsidR="0048188E">
        <w:rPr>
          <w:rFonts w:ascii="Times New Roman" w:hAnsi="Times New Roman" w:cs="Times New Roman"/>
          <w:sz w:val="24"/>
          <w:szCs w:val="24"/>
        </w:rPr>
        <w:t>5,356 (84.1</w:t>
      </w:r>
      <w:r w:rsidR="0048188E" w:rsidRPr="00ED1EDB">
        <w:rPr>
          <w:rFonts w:ascii="Times New Roman" w:hAnsi="Times New Roman" w:cs="Times New Roman"/>
          <w:sz w:val="24"/>
          <w:szCs w:val="24"/>
        </w:rPr>
        <w:t xml:space="preserve">%) had no detectable virus, indicative of a </w:t>
      </w:r>
      <w:r w:rsidR="005F5A11">
        <w:rPr>
          <w:rFonts w:ascii="Times New Roman" w:hAnsi="Times New Roman" w:cs="Times New Roman"/>
          <w:sz w:val="24"/>
          <w:szCs w:val="24"/>
        </w:rPr>
        <w:t xml:space="preserve">cure </w:t>
      </w:r>
      <w:r w:rsidR="00E9030E">
        <w:rPr>
          <w:rFonts w:ascii="Times New Roman" w:hAnsi="Times New Roman" w:cs="Times New Roman"/>
          <w:sz w:val="24"/>
          <w:szCs w:val="24"/>
        </w:rPr>
        <w:t>of their infection</w:t>
      </w:r>
      <w:r w:rsidR="0048188E" w:rsidRPr="00ED1EDB">
        <w:rPr>
          <w:rFonts w:ascii="Times New Roman" w:hAnsi="Times New Roman" w:cs="Times New Roman"/>
          <w:sz w:val="24"/>
          <w:szCs w:val="24"/>
        </w:rPr>
        <w:t>.</w:t>
      </w:r>
      <w:r w:rsidR="0026056D">
        <w:rPr>
          <w:rFonts w:ascii="Times New Roman" w:hAnsi="Times New Roman" w:cs="Times New Roman"/>
          <w:sz w:val="24"/>
          <w:szCs w:val="24"/>
        </w:rPr>
        <w:t xml:space="preserve"> </w:t>
      </w:r>
      <w:r w:rsidR="002C4390">
        <w:rPr>
          <w:rFonts w:ascii="Times New Roman" w:hAnsi="Times New Roman" w:cs="Times New Roman"/>
          <w:sz w:val="24"/>
          <w:szCs w:val="24"/>
        </w:rPr>
        <w:t xml:space="preserve">Georgia has made great strides in increasing the treatment capacity.  </w:t>
      </w:r>
      <w:r w:rsidR="00B11F19">
        <w:rPr>
          <w:rFonts w:ascii="Times New Roman" w:hAnsi="Times New Roman" w:cs="Times New Roman"/>
          <w:sz w:val="24"/>
          <w:szCs w:val="24"/>
        </w:rPr>
        <w:t>Strategies to enhance identification of persons living with HCV infection and linking them to care and treatment are needed</w:t>
      </w:r>
      <w:r w:rsidR="002C4390">
        <w:rPr>
          <w:rFonts w:ascii="Times New Roman" w:hAnsi="Times New Roman" w:cs="Times New Roman"/>
          <w:sz w:val="24"/>
          <w:szCs w:val="24"/>
        </w:rPr>
        <w:t xml:space="preserve"> to reach the 2020 elimination goals</w:t>
      </w:r>
      <w:r w:rsidR="00B11F19">
        <w:rPr>
          <w:rFonts w:ascii="Times New Roman" w:hAnsi="Times New Roman" w:cs="Times New Roman"/>
          <w:sz w:val="24"/>
          <w:szCs w:val="24"/>
        </w:rPr>
        <w:t xml:space="preserve">. </w:t>
      </w:r>
      <w:r w:rsidR="00CE62FD">
        <w:rPr>
          <w:rFonts w:ascii="Times New Roman" w:hAnsi="Times New Roman" w:cs="Times New Roman"/>
          <w:sz w:val="24"/>
          <w:szCs w:val="24"/>
        </w:rPr>
        <w:t>T</w:t>
      </w:r>
      <w:r w:rsidR="00B01893">
        <w:rPr>
          <w:rFonts w:ascii="Times New Roman" w:hAnsi="Times New Roman" w:cs="Times New Roman"/>
          <w:sz w:val="24"/>
          <w:szCs w:val="24"/>
        </w:rPr>
        <w:t xml:space="preserve">he government of Georgia has developed a comprehensive </w:t>
      </w:r>
      <w:r w:rsidR="00B11F19">
        <w:rPr>
          <w:rFonts w:ascii="Times New Roman" w:hAnsi="Times New Roman" w:cs="Times New Roman"/>
          <w:sz w:val="24"/>
          <w:szCs w:val="24"/>
        </w:rPr>
        <w:t>s</w:t>
      </w:r>
      <w:r w:rsidR="00B01893" w:rsidRPr="000B78E8">
        <w:rPr>
          <w:rFonts w:ascii="Times New Roman" w:hAnsi="Times New Roman" w:cs="Times New Roman"/>
          <w:sz w:val="24"/>
          <w:szCs w:val="24"/>
        </w:rPr>
        <w:t xml:space="preserve">trategic </w:t>
      </w:r>
      <w:r w:rsidR="00B11F19">
        <w:rPr>
          <w:rFonts w:ascii="Times New Roman" w:hAnsi="Times New Roman" w:cs="Times New Roman"/>
          <w:sz w:val="24"/>
          <w:szCs w:val="24"/>
        </w:rPr>
        <w:t>p</w:t>
      </w:r>
      <w:r w:rsidR="00B01893" w:rsidRPr="000B78E8">
        <w:rPr>
          <w:rFonts w:ascii="Times New Roman" w:hAnsi="Times New Roman" w:cs="Times New Roman"/>
          <w:sz w:val="24"/>
          <w:szCs w:val="24"/>
        </w:rPr>
        <w:t xml:space="preserve">lan </w:t>
      </w:r>
      <w:r w:rsidR="00B01893">
        <w:rPr>
          <w:rFonts w:ascii="Times New Roman" w:hAnsi="Times New Roman" w:cs="Times New Roman"/>
          <w:sz w:val="24"/>
          <w:szCs w:val="24"/>
        </w:rPr>
        <w:t xml:space="preserve">that </w:t>
      </w:r>
      <w:r w:rsidR="00D26403">
        <w:rPr>
          <w:rFonts w:ascii="Times New Roman" w:hAnsi="Times New Roman" w:cs="Times New Roman"/>
          <w:sz w:val="24"/>
          <w:szCs w:val="24"/>
        </w:rPr>
        <w:t xml:space="preserve">includes </w:t>
      </w:r>
      <w:r w:rsidR="00B01893">
        <w:rPr>
          <w:rFonts w:ascii="Times New Roman" w:hAnsi="Times New Roman" w:cs="Times New Roman"/>
          <w:sz w:val="24"/>
          <w:szCs w:val="24"/>
        </w:rPr>
        <w:t>screening and linkage to care and treatment</w:t>
      </w:r>
      <w:r w:rsidR="00D26403">
        <w:rPr>
          <w:rFonts w:ascii="Times New Roman" w:hAnsi="Times New Roman" w:cs="Times New Roman"/>
          <w:sz w:val="24"/>
          <w:szCs w:val="24"/>
        </w:rPr>
        <w:t>; the strategic plan</w:t>
      </w:r>
      <w:r w:rsidR="00B11F19">
        <w:rPr>
          <w:rFonts w:ascii="Times New Roman" w:hAnsi="Times New Roman" w:cs="Times New Roman"/>
          <w:sz w:val="24"/>
          <w:szCs w:val="24"/>
        </w:rPr>
        <w:t xml:space="preserve"> provid</w:t>
      </w:r>
      <w:r w:rsidR="00D26403">
        <w:rPr>
          <w:rFonts w:ascii="Times New Roman" w:hAnsi="Times New Roman" w:cs="Times New Roman"/>
          <w:sz w:val="24"/>
          <w:szCs w:val="24"/>
        </w:rPr>
        <w:t>es</w:t>
      </w:r>
      <w:r w:rsidR="00B11F19">
        <w:rPr>
          <w:rFonts w:ascii="Times New Roman" w:hAnsi="Times New Roman" w:cs="Times New Roman"/>
          <w:sz w:val="24"/>
          <w:szCs w:val="24"/>
        </w:rPr>
        <w:t xml:space="preserve"> a roadmap </w:t>
      </w:r>
      <w:r w:rsidR="00817371">
        <w:rPr>
          <w:rFonts w:ascii="Times New Roman" w:hAnsi="Times New Roman" w:cs="Times New Roman"/>
          <w:sz w:val="24"/>
          <w:szCs w:val="24"/>
        </w:rPr>
        <w:t>to reach the elimination goals.</w:t>
      </w:r>
      <w:r w:rsidR="00EB77C8">
        <w:rPr>
          <w:rFonts w:ascii="Times New Roman" w:hAnsi="Times New Roman" w:cs="Times New Roman"/>
          <w:sz w:val="24"/>
          <w:szCs w:val="24"/>
        </w:rPr>
        <w:t xml:space="preserve"> </w:t>
      </w:r>
      <w:r w:rsidR="00472ECF">
        <w:rPr>
          <w:rFonts w:ascii="Times New Roman" w:hAnsi="Times New Roman" w:cs="Times New Roman"/>
          <w:sz w:val="24"/>
          <w:szCs w:val="24"/>
        </w:rPr>
        <w:t xml:space="preserve">Lessons from </w:t>
      </w:r>
      <w:r w:rsidR="00252FD6">
        <w:rPr>
          <w:rFonts w:ascii="Times New Roman" w:hAnsi="Times New Roman" w:cs="Times New Roman"/>
          <w:sz w:val="24"/>
          <w:szCs w:val="24"/>
        </w:rPr>
        <w:t xml:space="preserve">Georgia’s model program on HCV elimination can help guide other countries with </w:t>
      </w:r>
      <w:r w:rsidR="00472ECF">
        <w:rPr>
          <w:rFonts w:ascii="Times New Roman" w:hAnsi="Times New Roman" w:cs="Times New Roman"/>
          <w:sz w:val="24"/>
          <w:szCs w:val="24"/>
        </w:rPr>
        <w:t xml:space="preserve">a </w:t>
      </w:r>
      <w:r w:rsidR="00252FD6">
        <w:rPr>
          <w:rFonts w:ascii="Times New Roman" w:hAnsi="Times New Roman" w:cs="Times New Roman"/>
          <w:sz w:val="24"/>
          <w:szCs w:val="24"/>
        </w:rPr>
        <w:t xml:space="preserve">high burden of HCV infection to </w:t>
      </w:r>
      <w:r w:rsidR="00252FD6" w:rsidRPr="009A3A85">
        <w:rPr>
          <w:rFonts w:ascii="Times New Roman" w:hAnsi="Times New Roman" w:cs="Times New Roman"/>
          <w:sz w:val="24"/>
          <w:szCs w:val="24"/>
        </w:rPr>
        <w:t>undertake similar initiatives</w:t>
      </w:r>
      <w:r w:rsidR="00252FD6">
        <w:rPr>
          <w:rFonts w:ascii="Times New Roman" w:hAnsi="Times New Roman" w:cs="Times New Roman"/>
          <w:sz w:val="24"/>
          <w:szCs w:val="24"/>
        </w:rPr>
        <w:t>.</w:t>
      </w:r>
    </w:p>
    <w:p w14:paraId="36F71F35" w14:textId="77777777" w:rsidR="00252FD6" w:rsidRDefault="00252FD6" w:rsidP="009A3A85">
      <w:pPr>
        <w:spacing w:after="0" w:line="360" w:lineRule="auto"/>
        <w:rPr>
          <w:rFonts w:ascii="Times New Roman" w:hAnsi="Times New Roman" w:cs="Times New Roman"/>
          <w:sz w:val="24"/>
          <w:szCs w:val="24"/>
        </w:rPr>
      </w:pPr>
    </w:p>
    <w:p w14:paraId="4174FFA2" w14:textId="6ADA0AB2" w:rsidR="00A25A2C" w:rsidRDefault="007C73BD" w:rsidP="00A25A2C">
      <w:pPr>
        <w:spacing w:after="0" w:line="360" w:lineRule="auto"/>
        <w:rPr>
          <w:rFonts w:ascii="Times New Roman" w:hAnsi="Times New Roman" w:cs="Times New Roman"/>
          <w:sz w:val="24"/>
          <w:szCs w:val="24"/>
        </w:rPr>
      </w:pPr>
      <w:r w:rsidRPr="003B1329">
        <w:rPr>
          <w:rFonts w:ascii="Times New Roman" w:hAnsi="Times New Roman" w:cs="Times New Roman"/>
          <w:sz w:val="24"/>
          <w:szCs w:val="24"/>
        </w:rPr>
        <w:t>Globally</w:t>
      </w:r>
      <w:r>
        <w:rPr>
          <w:rFonts w:ascii="Times New Roman" w:hAnsi="Times New Roman" w:cs="Times New Roman"/>
          <w:sz w:val="24"/>
          <w:szCs w:val="24"/>
        </w:rPr>
        <w:t xml:space="preserve"> </w:t>
      </w:r>
      <w:r w:rsidRPr="003B1329">
        <w:rPr>
          <w:rFonts w:ascii="Times New Roman" w:hAnsi="Times New Roman" w:cs="Times New Roman"/>
          <w:sz w:val="24"/>
          <w:szCs w:val="24"/>
        </w:rPr>
        <w:t xml:space="preserve">there are an estimated </w:t>
      </w:r>
      <w:r>
        <w:rPr>
          <w:rFonts w:ascii="Times New Roman" w:hAnsi="Times New Roman" w:cs="Times New Roman"/>
          <w:sz w:val="24"/>
          <w:szCs w:val="24"/>
        </w:rPr>
        <w:t>71</w:t>
      </w:r>
      <w:r w:rsidRPr="007C73BD">
        <w:rPr>
          <w:rFonts w:ascii="Times New Roman" w:hAnsi="Times New Roman" w:cs="Times New Roman"/>
          <w:sz w:val="24"/>
          <w:szCs w:val="24"/>
        </w:rPr>
        <w:t xml:space="preserve"> million people living with </w:t>
      </w:r>
      <w:r>
        <w:rPr>
          <w:rFonts w:ascii="Times New Roman" w:hAnsi="Times New Roman" w:cs="Times New Roman"/>
          <w:sz w:val="24"/>
          <w:szCs w:val="24"/>
        </w:rPr>
        <w:t xml:space="preserve">chronic </w:t>
      </w:r>
      <w:r w:rsidRPr="007C73BD">
        <w:rPr>
          <w:rFonts w:ascii="Times New Roman" w:hAnsi="Times New Roman" w:cs="Times New Roman"/>
          <w:sz w:val="24"/>
          <w:szCs w:val="24"/>
        </w:rPr>
        <w:t xml:space="preserve">HCV infection </w:t>
      </w:r>
      <w:r w:rsidR="00C2043D">
        <w:rPr>
          <w:rFonts w:ascii="Times New Roman" w:hAnsi="Times New Roman" w:cs="Times New Roman"/>
          <w:sz w:val="24"/>
          <w:szCs w:val="24"/>
        </w:rPr>
        <w:t xml:space="preserve">of which an estimated </w:t>
      </w:r>
      <w:r w:rsidR="00CE62FD">
        <w:rPr>
          <w:rFonts w:ascii="Times New Roman" w:hAnsi="Times New Roman" w:cs="Times New Roman"/>
          <w:sz w:val="24"/>
          <w:szCs w:val="24"/>
        </w:rPr>
        <w:t>400</w:t>
      </w:r>
      <w:r w:rsidR="005B52AE">
        <w:rPr>
          <w:rFonts w:ascii="Times New Roman" w:hAnsi="Times New Roman" w:cs="Times New Roman"/>
          <w:sz w:val="24"/>
          <w:szCs w:val="24"/>
        </w:rPr>
        <w:t>,000</w:t>
      </w:r>
      <w:r w:rsidRPr="007C73BD">
        <w:rPr>
          <w:rFonts w:ascii="Times New Roman" w:hAnsi="Times New Roman" w:cs="Times New Roman"/>
          <w:sz w:val="24"/>
          <w:szCs w:val="24"/>
        </w:rPr>
        <w:t xml:space="preserve"> </w:t>
      </w:r>
      <w:r w:rsidR="00C2043D">
        <w:rPr>
          <w:rFonts w:ascii="Times New Roman" w:hAnsi="Times New Roman" w:cs="Times New Roman"/>
          <w:sz w:val="24"/>
          <w:szCs w:val="24"/>
        </w:rPr>
        <w:t>die annually</w:t>
      </w:r>
      <w:r w:rsidR="00C30005">
        <w:rPr>
          <w:rFonts w:ascii="Times New Roman" w:hAnsi="Times New Roman" w:cs="Times New Roman"/>
          <w:sz w:val="24"/>
          <w:szCs w:val="24"/>
        </w:rPr>
        <w:t>, primarily due to the sequelae of chronic infection</w:t>
      </w:r>
      <w:r w:rsidR="00EB3948">
        <w:rPr>
          <w:rFonts w:ascii="Times New Roman" w:hAnsi="Times New Roman" w:cs="Times New Roman"/>
          <w:sz w:val="24"/>
          <w:szCs w:val="24"/>
        </w:rPr>
        <w:t xml:space="preserve">, primarily </w:t>
      </w:r>
      <w:r w:rsidR="00C30005">
        <w:rPr>
          <w:rFonts w:ascii="Times New Roman" w:hAnsi="Times New Roman" w:cs="Times New Roman"/>
          <w:sz w:val="24"/>
          <w:szCs w:val="24"/>
        </w:rPr>
        <w:t>c</w:t>
      </w:r>
      <w:r>
        <w:rPr>
          <w:rFonts w:ascii="Times New Roman" w:hAnsi="Times New Roman" w:cs="Times New Roman"/>
          <w:sz w:val="24"/>
          <w:szCs w:val="24"/>
        </w:rPr>
        <w:t>irrhosis</w:t>
      </w:r>
      <w:r w:rsidR="00C30005">
        <w:rPr>
          <w:rFonts w:ascii="Times New Roman" w:hAnsi="Times New Roman" w:cs="Times New Roman"/>
          <w:sz w:val="24"/>
          <w:szCs w:val="24"/>
        </w:rPr>
        <w:t xml:space="preserve"> and</w:t>
      </w:r>
      <w:r>
        <w:rPr>
          <w:rFonts w:ascii="Times New Roman" w:hAnsi="Times New Roman" w:cs="Times New Roman"/>
          <w:sz w:val="24"/>
          <w:szCs w:val="24"/>
        </w:rPr>
        <w:t xml:space="preserve"> hepatocellular carcinoma</w:t>
      </w:r>
      <w:r w:rsidR="00EE6021">
        <w:rPr>
          <w:rFonts w:ascii="Times New Roman" w:hAnsi="Times New Roman" w:cs="Times New Roman"/>
          <w:sz w:val="24"/>
          <w:szCs w:val="24"/>
        </w:rPr>
        <w:t xml:space="preserve"> </w:t>
      </w:r>
      <w:r w:rsidR="005B52AE">
        <w:rPr>
          <w:rFonts w:ascii="Times New Roman" w:hAnsi="Times New Roman" w:cs="Times New Roman"/>
          <w:sz w:val="24"/>
          <w:szCs w:val="24"/>
        </w:rPr>
        <w:fldChar w:fldCharType="begin"/>
      </w:r>
      <w:r w:rsidR="00EF5C54">
        <w:rPr>
          <w:rFonts w:ascii="Times New Roman" w:hAnsi="Times New Roman" w:cs="Times New Roman"/>
          <w:sz w:val="24"/>
          <w:szCs w:val="24"/>
        </w:rPr>
        <w:instrText xml:space="preserve"> ADDIN EN.CITE &lt;EndNote&gt;&lt;Cite&gt;&lt;Author&gt;World Health Organization&lt;/Author&gt;&lt;Year&gt;2017&lt;/Year&gt;&lt;RecNum&gt;1&lt;/RecNum&gt;&lt;DisplayText&gt;[4]&lt;/DisplayText&gt;&lt;record&gt;&lt;rec-number&gt;1&lt;/rec-number&gt;&lt;foreign-keys&gt;&lt;key app="EN" db-id="xspt5zrt605z5yesw0c55dfy5fz9zd059zvw" timestamp="1464101182"&gt;1&lt;/key&gt;&lt;/foreign-keys&gt;&lt;ref-type name="Web Page"&gt;12&lt;/ref-type&gt;&lt;contributors&gt;&lt;authors&gt;&lt;author&gt;World Health Organization,&lt;/author&gt;&lt;/authors&gt;&lt;/contributors&gt;&lt;titles&gt;&lt;title&gt;Hepatitis C factsheet no. 164&lt;/title&gt;&lt;/titles&gt;&lt;volume&gt;2017&lt;/volume&gt;&lt;number&gt;May 19&lt;/number&gt;&lt;dates&gt;&lt;year&gt;2017&lt;/year&gt;&lt;/dates&gt;&lt;urls&gt;&lt;related-urls&gt;&lt;url&gt;http://www.who.int/mediacentre/factsheets/fs164/en/&lt;/url&gt;&lt;/related-urls&gt;&lt;/urls&gt;&lt;/record&gt;&lt;/Cite&gt;&lt;/EndNote&gt;</w:instrText>
      </w:r>
      <w:r w:rsidR="005B52AE">
        <w:rPr>
          <w:rFonts w:ascii="Times New Roman" w:hAnsi="Times New Roman" w:cs="Times New Roman"/>
          <w:sz w:val="24"/>
          <w:szCs w:val="24"/>
        </w:rPr>
        <w:fldChar w:fldCharType="separate"/>
      </w:r>
      <w:r w:rsidR="00EF5C54">
        <w:rPr>
          <w:rFonts w:ascii="Times New Roman" w:hAnsi="Times New Roman" w:cs="Times New Roman"/>
          <w:noProof/>
          <w:sz w:val="24"/>
          <w:szCs w:val="24"/>
        </w:rPr>
        <w:t>[4]</w:t>
      </w:r>
      <w:r w:rsidR="005B52AE">
        <w:rPr>
          <w:rFonts w:ascii="Times New Roman" w:hAnsi="Times New Roman" w:cs="Times New Roman"/>
          <w:sz w:val="24"/>
          <w:szCs w:val="24"/>
        </w:rPr>
        <w:fldChar w:fldCharType="end"/>
      </w:r>
      <w:r>
        <w:rPr>
          <w:rFonts w:ascii="Times New Roman" w:hAnsi="Times New Roman" w:cs="Times New Roman"/>
          <w:sz w:val="24"/>
          <w:szCs w:val="24"/>
        </w:rPr>
        <w:t>.</w:t>
      </w:r>
      <w:r w:rsidR="00EE6021">
        <w:rPr>
          <w:rFonts w:ascii="Times New Roman" w:hAnsi="Times New Roman" w:cs="Times New Roman"/>
          <w:sz w:val="24"/>
          <w:szCs w:val="24"/>
        </w:rPr>
        <w:t xml:space="preserve"> </w:t>
      </w:r>
      <w:r w:rsidR="00C30005">
        <w:rPr>
          <w:rFonts w:ascii="Times New Roman" w:hAnsi="Times New Roman" w:cs="Times New Roman"/>
          <w:sz w:val="24"/>
          <w:szCs w:val="24"/>
        </w:rPr>
        <w:t xml:space="preserve">Most new infections result from </w:t>
      </w:r>
      <w:r w:rsidR="00EE6021">
        <w:rPr>
          <w:rFonts w:ascii="Times New Roman" w:hAnsi="Times New Roman" w:cs="Times New Roman"/>
          <w:sz w:val="24"/>
          <w:szCs w:val="24"/>
        </w:rPr>
        <w:t>u</w:t>
      </w:r>
      <w:r w:rsidR="00EE6021" w:rsidRPr="00EE6021">
        <w:rPr>
          <w:rFonts w:ascii="Times New Roman" w:hAnsi="Times New Roman" w:cs="Times New Roman"/>
          <w:sz w:val="24"/>
          <w:szCs w:val="24"/>
        </w:rPr>
        <w:t>n</w:t>
      </w:r>
      <w:r w:rsidR="00EE6021">
        <w:rPr>
          <w:rFonts w:ascii="Times New Roman" w:hAnsi="Times New Roman" w:cs="Times New Roman"/>
          <w:sz w:val="24"/>
          <w:szCs w:val="24"/>
        </w:rPr>
        <w:t xml:space="preserve">safe health-care </w:t>
      </w:r>
      <w:r w:rsidR="00E754BA">
        <w:rPr>
          <w:rFonts w:ascii="Times New Roman" w:hAnsi="Times New Roman" w:cs="Times New Roman"/>
          <w:sz w:val="24"/>
          <w:szCs w:val="24"/>
        </w:rPr>
        <w:t>practices</w:t>
      </w:r>
      <w:r w:rsidR="00EE6021">
        <w:rPr>
          <w:rFonts w:ascii="Times New Roman" w:hAnsi="Times New Roman" w:cs="Times New Roman"/>
          <w:sz w:val="24"/>
          <w:szCs w:val="24"/>
        </w:rPr>
        <w:t xml:space="preserve"> and </w:t>
      </w:r>
      <w:r w:rsidR="00EE6021" w:rsidRPr="00EE6021">
        <w:rPr>
          <w:rFonts w:ascii="Times New Roman" w:hAnsi="Times New Roman" w:cs="Times New Roman"/>
          <w:sz w:val="24"/>
          <w:szCs w:val="24"/>
        </w:rPr>
        <w:t>injection drug use</w:t>
      </w:r>
      <w:r w:rsidR="00EE6021">
        <w:rPr>
          <w:rFonts w:ascii="Times New Roman" w:hAnsi="Times New Roman" w:cs="Times New Roman"/>
          <w:sz w:val="24"/>
          <w:szCs w:val="24"/>
        </w:rPr>
        <w:t xml:space="preserve"> </w:t>
      </w:r>
      <w:r w:rsidR="005B52AE">
        <w:rPr>
          <w:rFonts w:ascii="Times New Roman" w:hAnsi="Times New Roman" w:cs="Times New Roman"/>
          <w:sz w:val="24"/>
          <w:szCs w:val="24"/>
        </w:rPr>
        <w:fldChar w:fldCharType="begin"/>
      </w:r>
      <w:r w:rsidR="00EF5C54">
        <w:rPr>
          <w:rFonts w:ascii="Times New Roman" w:hAnsi="Times New Roman" w:cs="Times New Roman"/>
          <w:sz w:val="24"/>
          <w:szCs w:val="24"/>
        </w:rPr>
        <w:instrText xml:space="preserve"> ADDIN EN.CITE &lt;EndNote&gt;&lt;Cite&gt;&lt;Author&gt;World Health Organization&lt;/Author&gt;&lt;Year&gt;2017&lt;/Year&gt;&lt;RecNum&gt;1&lt;/RecNum&gt;&lt;DisplayText&gt;[4]&lt;/DisplayText&gt;&lt;record&gt;&lt;rec-number&gt;1&lt;/rec-number&gt;&lt;foreign-keys&gt;&lt;key app="EN" db-id="xspt5zrt605z5yesw0c55dfy5fz9zd059zvw" timestamp="1464101182"&gt;1&lt;/key&gt;&lt;/foreign-keys&gt;&lt;ref-type name="Web Page"&gt;12&lt;/ref-type&gt;&lt;contributors&gt;&lt;authors&gt;&lt;author&gt;World Health Organization,&lt;/author&gt;&lt;/authors&gt;&lt;/contributors&gt;&lt;titles&gt;&lt;title&gt;Hepatitis C factsheet no. 164&lt;/title&gt;&lt;/titles&gt;&lt;volume&gt;2017&lt;/volume&gt;&lt;number&gt;May 19&lt;/number&gt;&lt;dates&gt;&lt;year&gt;2017&lt;/year&gt;&lt;/dates&gt;&lt;urls&gt;&lt;related-urls&gt;&lt;url&gt;http://www.who.int/mediacentre/factsheets/fs164/en/&lt;/url&gt;&lt;/related-urls&gt;&lt;/urls&gt;&lt;/record&gt;&lt;/Cite&gt;&lt;/EndNote&gt;</w:instrText>
      </w:r>
      <w:r w:rsidR="005B52AE">
        <w:rPr>
          <w:rFonts w:ascii="Times New Roman" w:hAnsi="Times New Roman" w:cs="Times New Roman"/>
          <w:sz w:val="24"/>
          <w:szCs w:val="24"/>
        </w:rPr>
        <w:fldChar w:fldCharType="separate"/>
      </w:r>
      <w:r w:rsidR="00EF5C54">
        <w:rPr>
          <w:rFonts w:ascii="Times New Roman" w:hAnsi="Times New Roman" w:cs="Times New Roman"/>
          <w:noProof/>
          <w:sz w:val="24"/>
          <w:szCs w:val="24"/>
        </w:rPr>
        <w:t>[4]</w:t>
      </w:r>
      <w:r w:rsidR="005B52AE">
        <w:rPr>
          <w:rFonts w:ascii="Times New Roman" w:hAnsi="Times New Roman" w:cs="Times New Roman"/>
          <w:sz w:val="24"/>
          <w:szCs w:val="24"/>
        </w:rPr>
        <w:fldChar w:fldCharType="end"/>
      </w:r>
      <w:r w:rsidR="00EE6021">
        <w:rPr>
          <w:rFonts w:ascii="Times New Roman" w:hAnsi="Times New Roman" w:cs="Times New Roman"/>
          <w:sz w:val="24"/>
          <w:szCs w:val="24"/>
        </w:rPr>
        <w:t>.</w:t>
      </w:r>
      <w:r w:rsidR="007E74C2">
        <w:rPr>
          <w:rFonts w:ascii="Times New Roman" w:hAnsi="Times New Roman" w:cs="Times New Roman"/>
          <w:sz w:val="24"/>
          <w:szCs w:val="24"/>
        </w:rPr>
        <w:t xml:space="preserve"> </w:t>
      </w:r>
      <w:r w:rsidR="0010743B" w:rsidRPr="0010743B">
        <w:rPr>
          <w:rFonts w:ascii="Times New Roman" w:hAnsi="Times New Roman" w:cs="Times New Roman"/>
          <w:sz w:val="24"/>
          <w:szCs w:val="24"/>
        </w:rPr>
        <w:t>Georgia, a middle-income country</w:t>
      </w:r>
      <w:r w:rsidR="00E754BA">
        <w:rPr>
          <w:rFonts w:ascii="Times New Roman" w:hAnsi="Times New Roman" w:cs="Times New Roman"/>
          <w:sz w:val="24"/>
          <w:szCs w:val="24"/>
        </w:rPr>
        <w:t xml:space="preserve"> at the cross-roads of Europe and Asia</w:t>
      </w:r>
      <w:r w:rsidR="0010743B" w:rsidRPr="0010743B">
        <w:rPr>
          <w:rFonts w:ascii="Times New Roman" w:hAnsi="Times New Roman" w:cs="Times New Roman"/>
          <w:sz w:val="24"/>
          <w:szCs w:val="24"/>
        </w:rPr>
        <w:t>, has a high prevalence of HCV infection (7.7% anti-HCV+</w:t>
      </w:r>
      <w:r w:rsidR="00E754BA">
        <w:rPr>
          <w:rFonts w:ascii="Times New Roman" w:hAnsi="Times New Roman" w:cs="Times New Roman"/>
          <w:sz w:val="24"/>
          <w:szCs w:val="24"/>
        </w:rPr>
        <w:t>,</w:t>
      </w:r>
      <w:r w:rsidR="0010743B" w:rsidRPr="0010743B">
        <w:rPr>
          <w:rFonts w:ascii="Times New Roman" w:hAnsi="Times New Roman" w:cs="Times New Roman"/>
          <w:sz w:val="24"/>
          <w:szCs w:val="24"/>
        </w:rPr>
        <w:t xml:space="preserve"> and 5.4% </w:t>
      </w:r>
      <w:r w:rsidR="00E754BA">
        <w:rPr>
          <w:rFonts w:ascii="Times New Roman" w:hAnsi="Times New Roman" w:cs="Times New Roman"/>
          <w:sz w:val="24"/>
          <w:szCs w:val="24"/>
        </w:rPr>
        <w:t xml:space="preserve">RNA </w:t>
      </w:r>
      <w:r w:rsidR="0010743B" w:rsidRPr="0010743B">
        <w:rPr>
          <w:rFonts w:ascii="Times New Roman" w:hAnsi="Times New Roman" w:cs="Times New Roman"/>
          <w:sz w:val="24"/>
          <w:szCs w:val="24"/>
        </w:rPr>
        <w:t xml:space="preserve">positive) </w:t>
      </w:r>
      <w:r w:rsidR="00172BD3">
        <w:rPr>
          <w:rFonts w:ascii="Times New Roman" w:hAnsi="Times New Roman" w:cs="Times New Roman"/>
          <w:sz w:val="24"/>
          <w:szCs w:val="24"/>
        </w:rPr>
        <w:fldChar w:fldCharType="begin"/>
      </w:r>
      <w:r w:rsidR="00EF5C54">
        <w:rPr>
          <w:rFonts w:ascii="Times New Roman" w:hAnsi="Times New Roman" w:cs="Times New Roman"/>
          <w:sz w:val="24"/>
          <w:szCs w:val="24"/>
        </w:rPr>
        <w:instrText xml:space="preserve"> ADDIN EN.CITE &lt;EndNote&gt;&lt;Cite&gt;&lt;Author&gt;Hagan L&lt;/Author&gt;&lt;Year&gt;2016&lt;/Year&gt;&lt;RecNum&gt;27&lt;/RecNum&gt;&lt;DisplayText&gt;[1]&lt;/DisplayText&gt;&lt;record&gt;&lt;rec-number&gt;27&lt;/rec-number&gt;&lt;foreign-keys&gt;&lt;key app="EN" db-id="xspt5zrt605z5yesw0c55dfy5fz9zd059zvw" timestamp="1494881436"&gt;27&lt;/key&gt;&lt;/foreign-keys&gt;&lt;ref-type name="Web Page"&gt;12&lt;/ref-type&gt;&lt;contributors&gt;&lt;authors&gt;&lt;author&gt;Hagan L,&lt;/author&gt;&lt;author&gt;Kasradze A,&lt;/author&gt;&lt;author&gt;Salyer SJ,&lt;/author&gt;&lt;author&gt;Gamkrelidze A,&lt;/author&gt;&lt;author&gt;Alkhazashvili M,&lt;/author&gt;&lt;author&gt;Chanturia G,&lt;/author&gt;&lt;author&gt;Chitadze N,&lt;/author&gt;&lt;author&gt;Sukhiashvili R,&lt;/author&gt;&lt;author&gt;Shakhnazarova M,&lt;/author&gt;&lt;author&gt;Blanton C,&lt;/author&gt;&lt;author&gt;Russell S,&lt;/author&gt;&lt;author&gt;Kuchukhidze G,&lt;/author&gt;&lt;author&gt;Baliashvili D,&lt;/author&gt;&lt;author&gt;Hariri S,&lt;/author&gt;&lt;author&gt;Drobeniuc J,&lt;/author&gt;&lt;author&gt;Imnadze P,&lt;/author&gt;&lt;author&gt;Morgan J,&lt;/author&gt;&lt;author&gt;Averhoff F,&lt;/author&gt;&lt;/authors&gt;&lt;/contributors&gt;&lt;titles&gt;&lt;title&gt;Hepatitis C Virus Seroprevalence Survey in the Country of Georgia. American Association for the Study of Liver Diseases; Boston, Massachusetts, USA, Nov 11-15&lt;/title&gt;&lt;/titles&gt;&lt;dates&gt;&lt;year&gt;2016&lt;/year&gt;&lt;/dates&gt;&lt;urls&gt;&lt;/urls&gt;&lt;/record&gt;&lt;/Cite&gt;&lt;/EndNote&gt;</w:instrText>
      </w:r>
      <w:r w:rsidR="00172BD3">
        <w:rPr>
          <w:rFonts w:ascii="Times New Roman" w:hAnsi="Times New Roman" w:cs="Times New Roman"/>
          <w:sz w:val="24"/>
          <w:szCs w:val="24"/>
        </w:rPr>
        <w:fldChar w:fldCharType="separate"/>
      </w:r>
      <w:r w:rsidR="00EF5C54">
        <w:rPr>
          <w:rFonts w:ascii="Times New Roman" w:hAnsi="Times New Roman" w:cs="Times New Roman"/>
          <w:noProof/>
          <w:sz w:val="24"/>
          <w:szCs w:val="24"/>
        </w:rPr>
        <w:t>[1]</w:t>
      </w:r>
      <w:r w:rsidR="00172BD3">
        <w:rPr>
          <w:rFonts w:ascii="Times New Roman" w:hAnsi="Times New Roman" w:cs="Times New Roman"/>
          <w:sz w:val="24"/>
          <w:szCs w:val="24"/>
        </w:rPr>
        <w:fldChar w:fldCharType="end"/>
      </w:r>
      <w:r w:rsidR="0010743B" w:rsidRPr="0010743B">
        <w:rPr>
          <w:rFonts w:ascii="Times New Roman" w:hAnsi="Times New Roman" w:cs="Times New Roman"/>
          <w:sz w:val="24"/>
          <w:szCs w:val="24"/>
        </w:rPr>
        <w:t>.</w:t>
      </w:r>
      <w:r w:rsidR="00484FE2">
        <w:rPr>
          <w:rFonts w:ascii="Times New Roman" w:hAnsi="Times New Roman" w:cs="Times New Roman"/>
          <w:sz w:val="24"/>
          <w:szCs w:val="24"/>
        </w:rPr>
        <w:t xml:space="preserve"> </w:t>
      </w:r>
      <w:r w:rsidR="00A25A2C" w:rsidRPr="00C44543">
        <w:rPr>
          <w:rFonts w:ascii="Times New Roman" w:hAnsi="Times New Roman" w:cs="Times New Roman"/>
          <w:sz w:val="24"/>
          <w:szCs w:val="24"/>
        </w:rPr>
        <w:t xml:space="preserve">Georgia with strong stakeholder support, including partnership and technical assistance from </w:t>
      </w:r>
      <w:r w:rsidR="00A25A2C">
        <w:rPr>
          <w:rFonts w:ascii="Times New Roman" w:hAnsi="Times New Roman" w:cs="Times New Roman"/>
          <w:sz w:val="24"/>
          <w:szCs w:val="24"/>
        </w:rPr>
        <w:t>the CDC</w:t>
      </w:r>
      <w:r w:rsidR="00A25A2C" w:rsidRPr="00C44543">
        <w:rPr>
          <w:rFonts w:ascii="Times New Roman" w:hAnsi="Times New Roman" w:cs="Times New Roman"/>
          <w:sz w:val="24"/>
          <w:szCs w:val="24"/>
        </w:rPr>
        <w:t>, and commitment from Gilead Sciences to donate DAAs free of charge</w:t>
      </w:r>
      <w:r w:rsidR="00EB3948">
        <w:rPr>
          <w:rFonts w:ascii="Times New Roman" w:hAnsi="Times New Roman" w:cs="Times New Roman"/>
          <w:sz w:val="24"/>
          <w:szCs w:val="24"/>
        </w:rPr>
        <w:t xml:space="preserve"> to treat all Georgians infected with HCV</w:t>
      </w:r>
      <w:r w:rsidR="00A25A2C" w:rsidRPr="00C44543">
        <w:rPr>
          <w:rFonts w:ascii="Times New Roman" w:hAnsi="Times New Roman" w:cs="Times New Roman"/>
          <w:sz w:val="24"/>
          <w:szCs w:val="24"/>
        </w:rPr>
        <w:t xml:space="preserve">, launched </w:t>
      </w:r>
      <w:r w:rsidR="00A25A2C" w:rsidRPr="00C44543">
        <w:rPr>
          <w:rFonts w:ascii="Times New Roman" w:hAnsi="Times New Roman" w:cs="Times New Roman"/>
          <w:sz w:val="24"/>
          <w:szCs w:val="24"/>
        </w:rPr>
        <w:lastRenderedPageBreak/>
        <w:t xml:space="preserve">the world’s first HCV Elimination Program on April 28, 2015 </w:t>
      </w:r>
      <w:r w:rsidR="00A25A2C" w:rsidRPr="00C44543">
        <w:rPr>
          <w:rFonts w:ascii="Times New Roman" w:hAnsi="Times New Roman" w:cs="Times New Roman"/>
          <w:sz w:val="24"/>
          <w:szCs w:val="24"/>
        </w:rPr>
        <w:fldChar w:fldCharType="begin">
          <w:fldData xml:space="preserve">PEVuZE5vdGU+PENpdGU+PEF1dGhvcj5NaXRydWthPC9BdXRob3I+PFllYXI+MjAxNTwvWWVhcj48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</w:fldData>
        </w:fldChar>
      </w:r>
      <w:r w:rsidR="00EF5C54">
        <w:rPr>
          <w:rFonts w:ascii="Times New Roman" w:hAnsi="Times New Roman" w:cs="Times New Roman"/>
          <w:sz w:val="24"/>
          <w:szCs w:val="24"/>
        </w:rPr>
        <w:instrText xml:space="preserve"> ADDIN EN.CITE </w:instrText>
      </w:r>
      <w:r w:rsidR="00EF5C54">
        <w:rPr>
          <w:rFonts w:ascii="Times New Roman" w:hAnsi="Times New Roman" w:cs="Times New Roman"/>
          <w:sz w:val="24"/>
          <w:szCs w:val="24"/>
        </w:rPr>
        <w:fldChar w:fldCharType="begin">
          <w:fldData xml:space="preserve">PEVuZE5vdGU+PENpdGU+PEF1dGhvcj5NaXRydWthPC9BdXRob3I+PFllYXI+MjAxNTwvWWVhcj48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</w:fldData>
        </w:fldChar>
      </w:r>
      <w:r w:rsidR="00EF5C54">
        <w:rPr>
          <w:rFonts w:ascii="Times New Roman" w:hAnsi="Times New Roman" w:cs="Times New Roman"/>
          <w:sz w:val="24"/>
          <w:szCs w:val="24"/>
        </w:rPr>
        <w:instrText xml:space="preserve"> ADDIN EN.CITE.DATA </w:instrText>
      </w:r>
      <w:r w:rsidR="00EF5C54">
        <w:rPr>
          <w:rFonts w:ascii="Times New Roman" w:hAnsi="Times New Roman" w:cs="Times New Roman"/>
          <w:sz w:val="24"/>
          <w:szCs w:val="24"/>
        </w:rPr>
      </w:r>
      <w:r w:rsidR="00EF5C54">
        <w:rPr>
          <w:rFonts w:ascii="Times New Roman" w:hAnsi="Times New Roman" w:cs="Times New Roman"/>
          <w:sz w:val="24"/>
          <w:szCs w:val="24"/>
        </w:rPr>
        <w:fldChar w:fldCharType="end"/>
      </w:r>
      <w:r w:rsidR="00A25A2C" w:rsidRPr="00C44543">
        <w:rPr>
          <w:rFonts w:ascii="Times New Roman" w:hAnsi="Times New Roman" w:cs="Times New Roman"/>
          <w:sz w:val="24"/>
          <w:szCs w:val="24"/>
        </w:rPr>
        <w:fldChar w:fldCharType="separate"/>
      </w:r>
      <w:r w:rsidR="00EF5C54">
        <w:rPr>
          <w:rFonts w:ascii="Times New Roman" w:hAnsi="Times New Roman" w:cs="Times New Roman"/>
          <w:noProof/>
          <w:sz w:val="24"/>
          <w:szCs w:val="24"/>
        </w:rPr>
        <w:t>[2, 3]</w:t>
      </w:r>
      <w:r w:rsidR="00A25A2C" w:rsidRPr="00C44543">
        <w:rPr>
          <w:rFonts w:ascii="Times New Roman" w:hAnsi="Times New Roman" w:cs="Times New Roman"/>
          <w:sz w:val="24"/>
          <w:szCs w:val="24"/>
        </w:rPr>
        <w:fldChar w:fldCharType="end"/>
      </w:r>
      <w:r w:rsidR="00A25A2C" w:rsidRPr="00C44543">
        <w:rPr>
          <w:rFonts w:ascii="Times New Roman" w:hAnsi="Times New Roman" w:cs="Times New Roman"/>
          <w:sz w:val="24"/>
          <w:szCs w:val="24"/>
        </w:rPr>
        <w:t>.</w:t>
      </w:r>
      <w:r w:rsidR="00A25A2C">
        <w:rPr>
          <w:rFonts w:ascii="Times New Roman" w:hAnsi="Times New Roman" w:cs="Times New Roman"/>
          <w:sz w:val="24"/>
          <w:szCs w:val="24"/>
        </w:rPr>
        <w:t xml:space="preserve"> </w:t>
      </w:r>
      <w:r w:rsidR="000F3428">
        <w:rPr>
          <w:rFonts w:ascii="Times New Roman" w:hAnsi="Times New Roman" w:cs="Times New Roman"/>
          <w:sz w:val="24"/>
          <w:szCs w:val="24"/>
        </w:rPr>
        <w:t xml:space="preserve">The elimination goal set by the country is the reduction of HCV prevalence by 90% in 2020.  </w:t>
      </w:r>
      <w:r w:rsidR="00A25A2C" w:rsidRPr="00E74988">
        <w:rPr>
          <w:rFonts w:ascii="Times New Roman" w:hAnsi="Times New Roman" w:cs="Times New Roman"/>
          <w:sz w:val="24"/>
          <w:szCs w:val="24"/>
        </w:rPr>
        <w:t>The initial phase of the program was focused on provid</w:t>
      </w:r>
      <w:r w:rsidR="00A25A2C" w:rsidRPr="00E74988">
        <w:rPr>
          <w:rFonts w:ascii="Times New Roman" w:hAnsi="Times New Roman" w:cs="Times New Roman"/>
          <w:sz w:val="24"/>
          <w:szCs w:val="24"/>
        </w:rPr>
        <w:softHyphen/>
        <w:t>ing HCV</w:t>
      </w:r>
      <w:r w:rsidR="00A25A2C">
        <w:rPr>
          <w:rFonts w:ascii="Times New Roman" w:hAnsi="Times New Roman" w:cs="Times New Roman"/>
          <w:sz w:val="24"/>
          <w:szCs w:val="24"/>
        </w:rPr>
        <w:t xml:space="preserve"> </w:t>
      </w:r>
      <w:r w:rsidR="00A25A2C" w:rsidRPr="00E74988">
        <w:rPr>
          <w:rFonts w:ascii="Times New Roman" w:hAnsi="Times New Roman" w:cs="Times New Roman"/>
          <w:sz w:val="24"/>
          <w:szCs w:val="24"/>
        </w:rPr>
        <w:t>treatment to infected persons with advanced liver disease (F3 or F4 by METAVIR</w:t>
      </w:r>
      <w:r w:rsidR="00A25A2C" w:rsidRPr="008C02FC">
        <w:rPr>
          <w:rFonts w:ascii="Times New Roman" w:hAnsi="Times New Roman" w:cs="Times New Roman"/>
          <w:sz w:val="24"/>
          <w:szCs w:val="24"/>
          <w:vertAlign w:val="superscript"/>
        </w:rPr>
        <w:footnoteReference w:id="1"/>
      </w:r>
      <w:r w:rsidR="00A25A2C" w:rsidRPr="008C02FC">
        <w:rPr>
          <w:rFonts w:ascii="Times New Roman" w:hAnsi="Times New Roman" w:cs="Times New Roman"/>
          <w:sz w:val="24"/>
          <w:szCs w:val="24"/>
          <w:vertAlign w:val="superscript"/>
        </w:rPr>
        <w:t xml:space="preserve"> </w:t>
      </w:r>
      <w:r w:rsidR="00A25A2C" w:rsidRPr="00E74988">
        <w:rPr>
          <w:rFonts w:ascii="Times New Roman" w:hAnsi="Times New Roman" w:cs="Times New Roman"/>
          <w:sz w:val="24"/>
          <w:szCs w:val="24"/>
        </w:rPr>
        <w:t>fibrosis score</w:t>
      </w:r>
      <w:r w:rsidR="00EB4A2C">
        <w:rPr>
          <w:rFonts w:ascii="Times New Roman" w:hAnsi="Times New Roman" w:cs="Times New Roman"/>
          <w:sz w:val="24"/>
          <w:szCs w:val="24"/>
        </w:rPr>
        <w:t xml:space="preserve"> and/or</w:t>
      </w:r>
      <w:r w:rsidR="00EB4A2C" w:rsidRPr="00EB4A2C">
        <w:rPr>
          <w:rFonts w:ascii="Times New Roman" w:hAnsi="Times New Roman" w:cs="Times New Roman"/>
          <w:sz w:val="24"/>
          <w:szCs w:val="24"/>
        </w:rPr>
        <w:t xml:space="preserve"> FIB-4 score &gt;</w:t>
      </w:r>
      <w:r w:rsidR="00EB4A2C" w:rsidRPr="00AA752E">
        <w:rPr>
          <w:rFonts w:ascii="Times New Roman" w:hAnsi="Times New Roman" w:cs="Times New Roman"/>
          <w:sz w:val="24"/>
          <w:szCs w:val="24"/>
        </w:rPr>
        <w:t>3.25</w:t>
      </w:r>
      <w:r w:rsidR="00EB4A2C">
        <w:rPr>
          <w:rFonts w:ascii="Times New Roman" w:hAnsi="Times New Roman" w:cs="Times New Roman"/>
          <w:sz w:val="24"/>
          <w:szCs w:val="24"/>
        </w:rPr>
        <w:t xml:space="preserve"> </w:t>
      </w:r>
      <w:r w:rsidR="00EB4A2C">
        <w:rPr>
          <w:rFonts w:ascii="Times New Roman" w:hAnsi="Times New Roman" w:cs="Times New Roman"/>
          <w:sz w:val="24"/>
          <w:szCs w:val="24"/>
        </w:rPr>
        <w:fldChar w:fldCharType="begin">
          <w:fldData xml:space="preserve">PEVuZE5vdGU+PENpdGU+PEF1dGhvcj5WYWxsZXQtUGljaGFyZDwvQXV0aG9yPjxZZWFyPjIwMDc8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</w:fldData>
        </w:fldChar>
      </w:r>
      <w:r w:rsidR="00EB4A2C">
        <w:rPr>
          <w:rFonts w:ascii="Times New Roman" w:hAnsi="Times New Roman" w:cs="Times New Roman"/>
          <w:sz w:val="24"/>
          <w:szCs w:val="24"/>
        </w:rPr>
        <w:instrText xml:space="preserve"> ADDIN EN.CITE </w:instrText>
      </w:r>
      <w:r w:rsidR="00EB4A2C">
        <w:rPr>
          <w:rFonts w:ascii="Times New Roman" w:hAnsi="Times New Roman" w:cs="Times New Roman"/>
          <w:sz w:val="24"/>
          <w:szCs w:val="24"/>
        </w:rPr>
        <w:fldChar w:fldCharType="begin">
          <w:fldData xml:space="preserve">PEVuZE5vdGU+PENpdGU+PEF1dGhvcj5WYWxsZXQtUGljaGFyZDwvQXV0aG9yPjxZZWFyPjIwMDc8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</w:fldData>
        </w:fldChar>
      </w:r>
      <w:r w:rsidR="00EB4A2C">
        <w:rPr>
          <w:rFonts w:ascii="Times New Roman" w:hAnsi="Times New Roman" w:cs="Times New Roman"/>
          <w:sz w:val="24"/>
          <w:szCs w:val="24"/>
        </w:rPr>
        <w:instrText xml:space="preserve"> ADDIN EN.CITE.DATA </w:instrText>
      </w:r>
      <w:r w:rsidR="00EB4A2C">
        <w:rPr>
          <w:rFonts w:ascii="Times New Roman" w:hAnsi="Times New Roman" w:cs="Times New Roman"/>
          <w:sz w:val="24"/>
          <w:szCs w:val="24"/>
        </w:rPr>
      </w:r>
      <w:r w:rsidR="00EB4A2C">
        <w:rPr>
          <w:rFonts w:ascii="Times New Roman" w:hAnsi="Times New Roman" w:cs="Times New Roman"/>
          <w:sz w:val="24"/>
          <w:szCs w:val="24"/>
        </w:rPr>
        <w:fldChar w:fldCharType="end"/>
      </w:r>
      <w:r w:rsidR="00EB4A2C">
        <w:rPr>
          <w:rFonts w:ascii="Times New Roman" w:hAnsi="Times New Roman" w:cs="Times New Roman"/>
          <w:sz w:val="24"/>
          <w:szCs w:val="24"/>
        </w:rPr>
      </w:r>
      <w:r w:rsidR="00EB4A2C">
        <w:rPr>
          <w:rFonts w:ascii="Times New Roman" w:hAnsi="Times New Roman" w:cs="Times New Roman"/>
          <w:sz w:val="24"/>
          <w:szCs w:val="24"/>
        </w:rPr>
        <w:fldChar w:fldCharType="separate"/>
      </w:r>
      <w:r w:rsidR="00EB4A2C">
        <w:rPr>
          <w:rFonts w:ascii="Times New Roman" w:hAnsi="Times New Roman" w:cs="Times New Roman"/>
          <w:noProof/>
          <w:sz w:val="24"/>
          <w:szCs w:val="24"/>
        </w:rPr>
        <w:t>[5]</w:t>
      </w:r>
      <w:r w:rsidR="00EB4A2C">
        <w:rPr>
          <w:rFonts w:ascii="Times New Roman" w:hAnsi="Times New Roman" w:cs="Times New Roman"/>
          <w:sz w:val="24"/>
          <w:szCs w:val="24"/>
        </w:rPr>
        <w:fldChar w:fldCharType="end"/>
      </w:r>
      <w:r w:rsidR="00A25A2C" w:rsidRPr="00E74988">
        <w:rPr>
          <w:rFonts w:ascii="Times New Roman" w:hAnsi="Times New Roman" w:cs="Times New Roman"/>
          <w:sz w:val="24"/>
          <w:szCs w:val="24"/>
        </w:rPr>
        <w:t xml:space="preserve">) that were at highest risk for HCV-associated morbidity and mortality </w:t>
      </w:r>
      <w:r w:rsidR="00A25A2C" w:rsidRPr="00E74988">
        <w:rPr>
          <w:rFonts w:ascii="Times New Roman" w:hAnsi="Times New Roman" w:cs="Times New Roman"/>
          <w:sz w:val="24"/>
          <w:szCs w:val="24"/>
        </w:rPr>
        <w:fldChar w:fldCharType="begin">
          <w:fldData xml:space="preserve">PEVuZE5vdGU+PENpdGU+PEF1dGhvcj5NaXRydWthPC9BdXRob3I+PFllYXI+MjAxNTwvWWVhcj48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</w:fldData>
        </w:fldChar>
      </w:r>
      <w:r w:rsidR="00EF5C54">
        <w:rPr>
          <w:rFonts w:ascii="Times New Roman" w:hAnsi="Times New Roman" w:cs="Times New Roman"/>
          <w:sz w:val="24"/>
          <w:szCs w:val="24"/>
        </w:rPr>
        <w:instrText xml:space="preserve"> ADDIN EN.CITE </w:instrText>
      </w:r>
      <w:r w:rsidR="00EF5C54">
        <w:rPr>
          <w:rFonts w:ascii="Times New Roman" w:hAnsi="Times New Roman" w:cs="Times New Roman"/>
          <w:sz w:val="24"/>
          <w:szCs w:val="24"/>
        </w:rPr>
        <w:fldChar w:fldCharType="begin">
          <w:fldData xml:space="preserve">PEVuZE5vdGU+PENpdGU+PEF1dGhvcj5NaXRydWthPC9BdXRob3I+PFllYXI+MjAxNTwvWWVhcj48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</w:fldData>
        </w:fldChar>
      </w:r>
      <w:r w:rsidR="00EF5C54">
        <w:rPr>
          <w:rFonts w:ascii="Times New Roman" w:hAnsi="Times New Roman" w:cs="Times New Roman"/>
          <w:sz w:val="24"/>
          <w:szCs w:val="24"/>
        </w:rPr>
        <w:instrText xml:space="preserve"> ADDIN EN.CITE.DATA </w:instrText>
      </w:r>
      <w:r w:rsidR="00EF5C54">
        <w:rPr>
          <w:rFonts w:ascii="Times New Roman" w:hAnsi="Times New Roman" w:cs="Times New Roman"/>
          <w:sz w:val="24"/>
          <w:szCs w:val="24"/>
        </w:rPr>
      </w:r>
      <w:r w:rsidR="00EF5C54">
        <w:rPr>
          <w:rFonts w:ascii="Times New Roman" w:hAnsi="Times New Roman" w:cs="Times New Roman"/>
          <w:sz w:val="24"/>
          <w:szCs w:val="24"/>
        </w:rPr>
        <w:fldChar w:fldCharType="end"/>
      </w:r>
      <w:r w:rsidR="00A25A2C" w:rsidRPr="00E74988">
        <w:rPr>
          <w:rFonts w:ascii="Times New Roman" w:hAnsi="Times New Roman" w:cs="Times New Roman"/>
          <w:sz w:val="24"/>
          <w:szCs w:val="24"/>
        </w:rPr>
        <w:fldChar w:fldCharType="separate"/>
      </w:r>
      <w:r w:rsidR="00EF5C54">
        <w:rPr>
          <w:rFonts w:ascii="Times New Roman" w:hAnsi="Times New Roman" w:cs="Times New Roman"/>
          <w:noProof/>
          <w:sz w:val="24"/>
          <w:szCs w:val="24"/>
        </w:rPr>
        <w:t>[2, 3]</w:t>
      </w:r>
      <w:r w:rsidR="00A25A2C" w:rsidRPr="00E74988">
        <w:rPr>
          <w:rFonts w:ascii="Times New Roman" w:hAnsi="Times New Roman" w:cs="Times New Roman"/>
          <w:sz w:val="24"/>
          <w:szCs w:val="24"/>
        </w:rPr>
        <w:fldChar w:fldCharType="end"/>
      </w:r>
      <w:r w:rsidR="00A25A2C" w:rsidRPr="00E74988">
        <w:rPr>
          <w:rFonts w:ascii="Times New Roman" w:hAnsi="Times New Roman" w:cs="Times New Roman"/>
          <w:sz w:val="24"/>
          <w:szCs w:val="24"/>
        </w:rPr>
        <w:t>, followed by treatment for all HCV infected persons</w:t>
      </w:r>
      <w:r w:rsidR="00EB3948">
        <w:rPr>
          <w:rFonts w:ascii="Times New Roman" w:hAnsi="Times New Roman" w:cs="Times New Roman"/>
          <w:sz w:val="24"/>
          <w:szCs w:val="24"/>
        </w:rPr>
        <w:t>,</w:t>
      </w:r>
      <w:r w:rsidR="00A25A2C" w:rsidRPr="00E74988">
        <w:rPr>
          <w:rFonts w:ascii="Times New Roman" w:hAnsi="Times New Roman" w:cs="Times New Roman"/>
          <w:sz w:val="24"/>
          <w:szCs w:val="24"/>
        </w:rPr>
        <w:t xml:space="preserve"> regardless of disease severity</w:t>
      </w:r>
      <w:r w:rsidR="00EB3948">
        <w:rPr>
          <w:rFonts w:ascii="Times New Roman" w:hAnsi="Times New Roman" w:cs="Times New Roman"/>
          <w:sz w:val="24"/>
          <w:szCs w:val="24"/>
        </w:rPr>
        <w:t>,</w:t>
      </w:r>
      <w:r w:rsidR="00A25A2C" w:rsidRPr="00E74988">
        <w:rPr>
          <w:rFonts w:ascii="Times New Roman" w:hAnsi="Times New Roman" w:cs="Times New Roman"/>
          <w:sz w:val="24"/>
          <w:szCs w:val="24"/>
        </w:rPr>
        <w:t xml:space="preserve"> </w:t>
      </w:r>
      <w:r w:rsidR="00A25A2C">
        <w:rPr>
          <w:rFonts w:ascii="Times New Roman" w:hAnsi="Times New Roman" w:cs="Times New Roman"/>
          <w:sz w:val="24"/>
          <w:szCs w:val="24"/>
        </w:rPr>
        <w:t>beginning</w:t>
      </w:r>
      <w:r w:rsidR="00A25A2C" w:rsidRPr="00E74988">
        <w:rPr>
          <w:rFonts w:ascii="Times New Roman" w:hAnsi="Times New Roman" w:cs="Times New Roman"/>
          <w:sz w:val="24"/>
          <w:szCs w:val="24"/>
        </w:rPr>
        <w:t xml:space="preserve"> June, 2016.</w:t>
      </w:r>
    </w:p>
    <w:p w14:paraId="407FB95A" w14:textId="77777777" w:rsidR="00A25A2C" w:rsidRDefault="00A25A2C" w:rsidP="00A25A2C">
      <w:pPr>
        <w:spacing w:after="0" w:line="360" w:lineRule="auto"/>
        <w:rPr>
          <w:rFonts w:ascii="Times New Roman" w:hAnsi="Times New Roman" w:cs="Times New Roman"/>
          <w:sz w:val="24"/>
          <w:szCs w:val="24"/>
        </w:rPr>
      </w:pPr>
    </w:p>
    <w:p w14:paraId="7EF680D1" w14:textId="738B5522" w:rsidR="00A25A2C" w:rsidRDefault="00CA7554" w:rsidP="00A25A2C">
      <w:pPr>
        <w:spacing w:after="0" w:line="360" w:lineRule="auto"/>
        <w:rPr>
          <w:rFonts w:ascii="Times New Roman" w:hAnsi="Times New Roman" w:cs="Times New Roman"/>
          <w:sz w:val="24"/>
          <w:szCs w:val="24"/>
        </w:rPr>
      </w:pPr>
      <w:r>
        <w:rPr>
          <w:rFonts w:ascii="Times New Roman" w:hAnsi="Times New Roman" w:cs="Times New Roman"/>
          <w:sz w:val="24"/>
          <w:szCs w:val="24"/>
        </w:rPr>
        <w:t>At the time of the launch of the elimination program</w:t>
      </w:r>
      <w:r w:rsidR="00A25A2C" w:rsidRPr="00067BBD">
        <w:rPr>
          <w:rFonts w:ascii="Times New Roman" w:hAnsi="Times New Roman" w:cs="Times New Roman"/>
          <w:sz w:val="24"/>
          <w:szCs w:val="24"/>
        </w:rPr>
        <w:t xml:space="preserve">, </w:t>
      </w:r>
      <w:r w:rsidR="00E754BA">
        <w:rPr>
          <w:rFonts w:ascii="Times New Roman" w:hAnsi="Times New Roman" w:cs="Times New Roman"/>
          <w:sz w:val="24"/>
          <w:szCs w:val="24"/>
        </w:rPr>
        <w:t xml:space="preserve">only </w:t>
      </w:r>
      <w:r w:rsidR="00A25A2C" w:rsidRPr="00067BBD">
        <w:rPr>
          <w:rFonts w:ascii="Times New Roman" w:hAnsi="Times New Roman" w:cs="Times New Roman"/>
          <w:sz w:val="24"/>
          <w:szCs w:val="24"/>
        </w:rPr>
        <w:t xml:space="preserve">four treatment centers located in Georgia’s capital Tbilisi </w:t>
      </w:r>
      <w:r w:rsidR="00E754BA">
        <w:rPr>
          <w:rFonts w:ascii="Times New Roman" w:hAnsi="Times New Roman" w:cs="Times New Roman"/>
          <w:sz w:val="24"/>
          <w:szCs w:val="24"/>
        </w:rPr>
        <w:t xml:space="preserve">were </w:t>
      </w:r>
      <w:r w:rsidR="00A25A2C" w:rsidRPr="00067BBD">
        <w:rPr>
          <w:rFonts w:ascii="Times New Roman" w:hAnsi="Times New Roman" w:cs="Times New Roman"/>
          <w:sz w:val="24"/>
          <w:szCs w:val="24"/>
        </w:rPr>
        <w:t>provid</w:t>
      </w:r>
      <w:r w:rsidR="00E754BA">
        <w:rPr>
          <w:rFonts w:ascii="Times New Roman" w:hAnsi="Times New Roman" w:cs="Times New Roman"/>
          <w:sz w:val="24"/>
          <w:szCs w:val="24"/>
        </w:rPr>
        <w:t>ing</w:t>
      </w:r>
      <w:r w:rsidR="00A25A2C" w:rsidRPr="00067BBD">
        <w:rPr>
          <w:rFonts w:ascii="Times New Roman" w:hAnsi="Times New Roman" w:cs="Times New Roman"/>
          <w:sz w:val="24"/>
          <w:szCs w:val="24"/>
        </w:rPr>
        <w:t xml:space="preserve"> HCV </w:t>
      </w:r>
      <w:r w:rsidR="00E754BA">
        <w:rPr>
          <w:rFonts w:ascii="Times New Roman" w:hAnsi="Times New Roman" w:cs="Times New Roman"/>
          <w:sz w:val="24"/>
          <w:szCs w:val="24"/>
        </w:rPr>
        <w:t xml:space="preserve">care and </w:t>
      </w:r>
      <w:r w:rsidR="00A25A2C" w:rsidRPr="00067BBD">
        <w:rPr>
          <w:rFonts w:ascii="Times New Roman" w:hAnsi="Times New Roman" w:cs="Times New Roman"/>
          <w:sz w:val="24"/>
          <w:szCs w:val="24"/>
        </w:rPr>
        <w:t>treatmen</w:t>
      </w:r>
      <w:r w:rsidR="00E754BA">
        <w:rPr>
          <w:rFonts w:ascii="Times New Roman" w:hAnsi="Times New Roman" w:cs="Times New Roman"/>
          <w:sz w:val="24"/>
          <w:szCs w:val="24"/>
        </w:rPr>
        <w:t xml:space="preserve">t </w:t>
      </w:r>
      <w:r>
        <w:rPr>
          <w:rFonts w:ascii="Times New Roman" w:hAnsi="Times New Roman" w:cs="Times New Roman"/>
          <w:sz w:val="24"/>
          <w:szCs w:val="24"/>
        </w:rPr>
        <w:t xml:space="preserve">as part of </w:t>
      </w:r>
      <w:r w:rsidR="00E754BA">
        <w:rPr>
          <w:rFonts w:ascii="Times New Roman" w:hAnsi="Times New Roman" w:cs="Times New Roman"/>
          <w:sz w:val="24"/>
          <w:szCs w:val="24"/>
        </w:rPr>
        <w:t>the program.</w:t>
      </w:r>
      <w:r w:rsidR="00A25A2C" w:rsidRPr="00067BBD">
        <w:rPr>
          <w:rFonts w:ascii="Times New Roman" w:hAnsi="Times New Roman" w:cs="Times New Roman"/>
          <w:sz w:val="24"/>
          <w:szCs w:val="24"/>
        </w:rPr>
        <w:t xml:space="preserve"> By </w:t>
      </w:r>
      <w:r w:rsidR="00A25A2C">
        <w:rPr>
          <w:rFonts w:ascii="Times New Roman" w:hAnsi="Times New Roman" w:cs="Times New Roman"/>
          <w:sz w:val="24"/>
          <w:szCs w:val="24"/>
        </w:rPr>
        <w:t>December 31</w:t>
      </w:r>
      <w:r w:rsidR="00A25A2C" w:rsidRPr="00067BBD">
        <w:rPr>
          <w:rFonts w:ascii="Times New Roman" w:hAnsi="Times New Roman" w:cs="Times New Roman"/>
          <w:sz w:val="24"/>
          <w:szCs w:val="24"/>
        </w:rPr>
        <w:t>, 2016,</w:t>
      </w:r>
      <w:r w:rsidR="00A25A2C">
        <w:rPr>
          <w:rFonts w:ascii="Times New Roman" w:hAnsi="Times New Roman" w:cs="Times New Roman"/>
          <w:sz w:val="24"/>
          <w:szCs w:val="24"/>
        </w:rPr>
        <w:t xml:space="preserve"> th</w:t>
      </w:r>
      <w:r w:rsidR="00E754BA">
        <w:rPr>
          <w:rFonts w:ascii="Times New Roman" w:hAnsi="Times New Roman" w:cs="Times New Roman"/>
          <w:sz w:val="24"/>
          <w:szCs w:val="24"/>
        </w:rPr>
        <w:t>e</w:t>
      </w:r>
      <w:r w:rsidR="00A25A2C">
        <w:rPr>
          <w:rFonts w:ascii="Times New Roman" w:hAnsi="Times New Roman" w:cs="Times New Roman"/>
          <w:sz w:val="24"/>
          <w:szCs w:val="24"/>
        </w:rPr>
        <w:t xml:space="preserve"> number </w:t>
      </w:r>
      <w:r w:rsidR="00E754BA">
        <w:rPr>
          <w:rFonts w:ascii="Times New Roman" w:hAnsi="Times New Roman" w:cs="Times New Roman"/>
          <w:sz w:val="24"/>
          <w:szCs w:val="24"/>
        </w:rPr>
        <w:t xml:space="preserve">of treatment centers </w:t>
      </w:r>
      <w:r w:rsidR="00A25A2C">
        <w:rPr>
          <w:rFonts w:ascii="Times New Roman" w:hAnsi="Times New Roman" w:cs="Times New Roman"/>
          <w:sz w:val="24"/>
          <w:szCs w:val="24"/>
        </w:rPr>
        <w:t>had increased to 27</w:t>
      </w:r>
      <w:r w:rsidR="00A25A2C" w:rsidRPr="00067BBD">
        <w:rPr>
          <w:rFonts w:ascii="Times New Roman" w:hAnsi="Times New Roman" w:cs="Times New Roman"/>
          <w:sz w:val="24"/>
          <w:szCs w:val="24"/>
        </w:rPr>
        <w:t xml:space="preserve"> throughout the country. </w:t>
      </w:r>
      <w:r w:rsidR="00FA29A1">
        <w:rPr>
          <w:rFonts w:ascii="Times New Roman" w:hAnsi="Times New Roman" w:cs="Times New Roman"/>
          <w:sz w:val="24"/>
          <w:szCs w:val="24"/>
        </w:rPr>
        <w:t xml:space="preserve">Services provided </w:t>
      </w:r>
      <w:r w:rsidR="00EC6A0D">
        <w:rPr>
          <w:rFonts w:ascii="Times New Roman" w:hAnsi="Times New Roman" w:cs="Times New Roman"/>
          <w:sz w:val="24"/>
          <w:szCs w:val="24"/>
        </w:rPr>
        <w:t xml:space="preserve">to the patients </w:t>
      </w:r>
      <w:r w:rsidR="00FA29A1">
        <w:rPr>
          <w:rFonts w:ascii="Times New Roman" w:hAnsi="Times New Roman" w:cs="Times New Roman"/>
          <w:sz w:val="24"/>
          <w:szCs w:val="24"/>
        </w:rPr>
        <w:t xml:space="preserve">include diagnostic, disease staging, and </w:t>
      </w:r>
      <w:r w:rsidR="00EB3948">
        <w:rPr>
          <w:rFonts w:ascii="Times New Roman" w:hAnsi="Times New Roman" w:cs="Times New Roman"/>
          <w:sz w:val="24"/>
          <w:szCs w:val="24"/>
        </w:rPr>
        <w:t xml:space="preserve">care and </w:t>
      </w:r>
      <w:r w:rsidR="00FA29A1">
        <w:rPr>
          <w:rFonts w:ascii="Times New Roman" w:hAnsi="Times New Roman" w:cs="Times New Roman"/>
          <w:sz w:val="24"/>
          <w:szCs w:val="24"/>
        </w:rPr>
        <w:t>treatment. Non-inv</w:t>
      </w:r>
      <w:r w:rsidR="00A25A2C" w:rsidRPr="00B866A1">
        <w:rPr>
          <w:rFonts w:ascii="Times New Roman" w:hAnsi="Times New Roman" w:cs="Times New Roman"/>
          <w:sz w:val="24"/>
          <w:szCs w:val="24"/>
        </w:rPr>
        <w:t>asive</w:t>
      </w:r>
      <w:r w:rsidR="00A25A2C" w:rsidRPr="00067BBD">
        <w:rPr>
          <w:rFonts w:ascii="Times New Roman" w:hAnsi="Times New Roman" w:cs="Times New Roman"/>
          <w:sz w:val="24"/>
          <w:szCs w:val="24"/>
        </w:rPr>
        <w:t xml:space="preserve"> tests</w:t>
      </w:r>
      <w:r w:rsidR="009C056E">
        <w:rPr>
          <w:rFonts w:ascii="Times New Roman" w:hAnsi="Times New Roman" w:cs="Times New Roman"/>
          <w:sz w:val="24"/>
          <w:szCs w:val="24"/>
        </w:rPr>
        <w:t xml:space="preserve"> including</w:t>
      </w:r>
      <w:r w:rsidR="00A25A2C" w:rsidRPr="00067BBD">
        <w:rPr>
          <w:rFonts w:ascii="Times New Roman" w:hAnsi="Times New Roman" w:cs="Times New Roman"/>
          <w:sz w:val="24"/>
          <w:szCs w:val="24"/>
        </w:rPr>
        <w:t xml:space="preserve"> FIB-4 score</w:t>
      </w:r>
      <w:r w:rsidR="008E5F66">
        <w:rPr>
          <w:rFonts w:ascii="Times New Roman" w:hAnsi="Times New Roman" w:cs="Times New Roman"/>
          <w:sz w:val="24"/>
          <w:szCs w:val="24"/>
        </w:rPr>
        <w:t xml:space="preserve"> </w:t>
      </w:r>
      <w:r w:rsidR="008E5F66">
        <w:rPr>
          <w:rFonts w:ascii="Times New Roman" w:hAnsi="Times New Roman" w:cs="Times New Roman"/>
          <w:sz w:val="24"/>
          <w:szCs w:val="24"/>
        </w:rPr>
        <w:fldChar w:fldCharType="begin">
          <w:fldData xml:space="preserve">PEVuZE5vdGU+PENpdGU+PEF1dGhvcj5WYWxsZXQtUGljaGFyZDwvQXV0aG9yPjxZZWFyPjIwMDc8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</w:fldData>
        </w:fldChar>
      </w:r>
      <w:r w:rsidR="008E5F66">
        <w:rPr>
          <w:rFonts w:ascii="Times New Roman" w:hAnsi="Times New Roman" w:cs="Times New Roman"/>
          <w:sz w:val="24"/>
          <w:szCs w:val="24"/>
        </w:rPr>
        <w:instrText xml:space="preserve"> ADDIN EN.CITE </w:instrText>
      </w:r>
      <w:r w:rsidR="008E5F66">
        <w:rPr>
          <w:rFonts w:ascii="Times New Roman" w:hAnsi="Times New Roman" w:cs="Times New Roman"/>
          <w:sz w:val="24"/>
          <w:szCs w:val="24"/>
        </w:rPr>
        <w:fldChar w:fldCharType="begin">
          <w:fldData xml:space="preserve">PEVuZE5vdGU+PENpdGU+PEF1dGhvcj5WYWxsZXQtUGljaGFyZDwvQXV0aG9yPjxZZWFyPjIwMDc8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</w:fldData>
        </w:fldChar>
      </w:r>
      <w:r w:rsidR="008E5F66">
        <w:rPr>
          <w:rFonts w:ascii="Times New Roman" w:hAnsi="Times New Roman" w:cs="Times New Roman"/>
          <w:sz w:val="24"/>
          <w:szCs w:val="24"/>
        </w:rPr>
        <w:instrText xml:space="preserve"> ADDIN EN.CITE.DATA </w:instrText>
      </w:r>
      <w:r w:rsidR="008E5F66">
        <w:rPr>
          <w:rFonts w:ascii="Times New Roman" w:hAnsi="Times New Roman" w:cs="Times New Roman"/>
          <w:sz w:val="24"/>
          <w:szCs w:val="24"/>
        </w:rPr>
      </w:r>
      <w:r w:rsidR="008E5F66">
        <w:rPr>
          <w:rFonts w:ascii="Times New Roman" w:hAnsi="Times New Roman" w:cs="Times New Roman"/>
          <w:sz w:val="24"/>
          <w:szCs w:val="24"/>
        </w:rPr>
        <w:fldChar w:fldCharType="end"/>
      </w:r>
      <w:r w:rsidR="008E5F66">
        <w:rPr>
          <w:rFonts w:ascii="Times New Roman" w:hAnsi="Times New Roman" w:cs="Times New Roman"/>
          <w:sz w:val="24"/>
          <w:szCs w:val="24"/>
        </w:rPr>
      </w:r>
      <w:r w:rsidR="008E5F66">
        <w:rPr>
          <w:rFonts w:ascii="Times New Roman" w:hAnsi="Times New Roman" w:cs="Times New Roman"/>
          <w:sz w:val="24"/>
          <w:szCs w:val="24"/>
        </w:rPr>
        <w:fldChar w:fldCharType="separate"/>
      </w:r>
      <w:r w:rsidR="008E5F66">
        <w:rPr>
          <w:rFonts w:ascii="Times New Roman" w:hAnsi="Times New Roman" w:cs="Times New Roman"/>
          <w:noProof/>
          <w:sz w:val="24"/>
          <w:szCs w:val="24"/>
        </w:rPr>
        <w:t>[5]</w:t>
      </w:r>
      <w:r w:rsidR="008E5F66">
        <w:rPr>
          <w:rFonts w:ascii="Times New Roman" w:hAnsi="Times New Roman" w:cs="Times New Roman"/>
          <w:sz w:val="24"/>
          <w:szCs w:val="24"/>
        </w:rPr>
        <w:fldChar w:fldCharType="end"/>
      </w:r>
      <w:r w:rsidR="00A25A2C" w:rsidRPr="00067BBD">
        <w:rPr>
          <w:rFonts w:ascii="Times New Roman" w:hAnsi="Times New Roman" w:cs="Times New Roman"/>
          <w:sz w:val="24"/>
          <w:szCs w:val="24"/>
        </w:rPr>
        <w:t>, and ultrasound or transient elastography</w:t>
      </w:r>
      <w:r w:rsidR="008E5F66">
        <w:rPr>
          <w:rFonts w:ascii="Times New Roman" w:hAnsi="Times New Roman" w:cs="Times New Roman"/>
          <w:sz w:val="24"/>
          <w:szCs w:val="24"/>
        </w:rPr>
        <w:t xml:space="preserve"> </w:t>
      </w:r>
      <w:r w:rsidR="008E5F66">
        <w:rPr>
          <w:rFonts w:ascii="Times New Roman" w:hAnsi="Times New Roman" w:cs="Times New Roman"/>
          <w:sz w:val="24"/>
          <w:szCs w:val="24"/>
        </w:rPr>
        <w:fldChar w:fldCharType="begin"/>
      </w:r>
      <w:r w:rsidR="008E5F66">
        <w:rPr>
          <w:rFonts w:ascii="Times New Roman" w:hAnsi="Times New Roman" w:cs="Times New Roman"/>
          <w:sz w:val="24"/>
          <w:szCs w:val="24"/>
        </w:rPr>
        <w:instrText xml:space="preserve"> ADDIN EN.CITE &lt;EndNote&gt;&lt;Cite&gt;&lt;Author&gt;Afdhal&lt;/Author&gt;&lt;Year&gt;2012&lt;/Year&gt;&lt;RecNum&gt;18&lt;/RecNum&gt;&lt;DisplayText&gt;[6]&lt;/DisplayText&gt;&lt;record&gt;&lt;rec-number&gt;18&lt;/rec-number&gt;&lt;foreign-keys&gt;&lt;key app="EN" db-id="xspt5zrt605z5yesw0c55dfy5fz9zd059zvw" timestamp="1467693126"&gt;18&lt;/key&gt;&lt;/foreign-keys&gt;&lt;ref-type name="Journal Article"&gt;17&lt;/ref-type&gt;&lt;contributors&gt;&lt;authors&gt;&lt;author&gt;Afdhal, N. H.&lt;/author&gt;&lt;/authors&gt;&lt;/contributors&gt;&lt;auth-address&gt;Director of Hepatology Beth Israel Deaconess Medical Center Professor of Medicine Harvard Medical School Boston, Massachusetts.&lt;/auth-address&gt;&lt;titles&gt;&lt;title&gt;Fibroscan (transient elastography) for the measurement of liver fibrosis&lt;/title&gt;&lt;secondary-title&gt;Gastroenterol Hepatol (N Y)&lt;/secondary-title&gt;&lt;/titles&gt;&lt;periodical&gt;&lt;full-title&gt;Gastroenterol Hepatol (N Y)&lt;/full-title&gt;&lt;/periodical&gt;&lt;pages&gt;605-7&lt;/pages&gt;&lt;volume&gt;8&lt;/volume&gt;&lt;number&gt;9&lt;/number&gt;&lt;dates&gt;&lt;year&gt;2012&lt;/year&gt;&lt;pub-dates&gt;&lt;date&gt;Sep&lt;/date&gt;&lt;/pub-dates&gt;&lt;/dates&gt;&lt;isbn&gt;1554-7914 (Print)&amp;#xD;1554-7914 (Linking)&lt;/isbn&gt;&lt;accession-num&gt;23483859&lt;/accession-num&gt;&lt;urls&gt;&lt;related-urls&gt;&lt;url&gt;http://www.ncbi.nlm.nih.gov/pubmed/23483859&lt;/url&gt;&lt;url&gt;http://www.ncbi.nlm.nih.gov/pmc/articles/PMC3594956/pdf/GH-08-605.pdf&lt;/url&gt;&lt;/related-urls&gt;&lt;/urls&gt;&lt;custom2&gt;PMC3594956&lt;/custom2&gt;&lt;/record&gt;&lt;/Cite&gt;&lt;/EndNote&gt;</w:instrText>
      </w:r>
      <w:r w:rsidR="008E5F66">
        <w:rPr>
          <w:rFonts w:ascii="Times New Roman" w:hAnsi="Times New Roman" w:cs="Times New Roman"/>
          <w:sz w:val="24"/>
          <w:szCs w:val="24"/>
        </w:rPr>
        <w:fldChar w:fldCharType="separate"/>
      </w:r>
      <w:r w:rsidR="008E5F66">
        <w:rPr>
          <w:rFonts w:ascii="Times New Roman" w:hAnsi="Times New Roman" w:cs="Times New Roman"/>
          <w:noProof/>
          <w:sz w:val="24"/>
          <w:szCs w:val="24"/>
        </w:rPr>
        <w:t>[6]</w:t>
      </w:r>
      <w:r w:rsidR="008E5F66">
        <w:rPr>
          <w:rFonts w:ascii="Times New Roman" w:hAnsi="Times New Roman" w:cs="Times New Roman"/>
          <w:sz w:val="24"/>
          <w:szCs w:val="24"/>
        </w:rPr>
        <w:fldChar w:fldCharType="end"/>
      </w:r>
      <w:r w:rsidR="00A25A2C" w:rsidRPr="00067BBD">
        <w:rPr>
          <w:rFonts w:ascii="Times New Roman" w:hAnsi="Times New Roman" w:cs="Times New Roman"/>
          <w:sz w:val="24"/>
          <w:szCs w:val="24"/>
        </w:rPr>
        <w:t xml:space="preserve"> </w:t>
      </w:r>
      <w:r w:rsidR="00FA29A1">
        <w:rPr>
          <w:rFonts w:ascii="Times New Roman" w:hAnsi="Times New Roman" w:cs="Times New Roman"/>
          <w:sz w:val="24"/>
          <w:szCs w:val="24"/>
        </w:rPr>
        <w:t>are</w:t>
      </w:r>
      <w:r w:rsidR="00A25A2C" w:rsidRPr="00067BBD">
        <w:rPr>
          <w:rFonts w:ascii="Times New Roman" w:hAnsi="Times New Roman" w:cs="Times New Roman"/>
          <w:sz w:val="24"/>
          <w:szCs w:val="24"/>
        </w:rPr>
        <w:t xml:space="preserve"> used to determine the degree of hepatic fibrosis. A sliding-scale approach </w:t>
      </w:r>
      <w:r w:rsidR="00FA29A1">
        <w:rPr>
          <w:rFonts w:ascii="Times New Roman" w:hAnsi="Times New Roman" w:cs="Times New Roman"/>
          <w:sz w:val="24"/>
          <w:szCs w:val="24"/>
        </w:rPr>
        <w:t xml:space="preserve">is </w:t>
      </w:r>
      <w:r w:rsidR="00A25A2C" w:rsidRPr="00067BBD">
        <w:rPr>
          <w:rFonts w:ascii="Times New Roman" w:hAnsi="Times New Roman" w:cs="Times New Roman"/>
          <w:sz w:val="24"/>
          <w:szCs w:val="24"/>
        </w:rPr>
        <w:t>used for diagnostics and clini</w:t>
      </w:r>
      <w:r w:rsidR="00A25A2C" w:rsidRPr="00067BBD">
        <w:rPr>
          <w:rFonts w:ascii="Times New Roman" w:hAnsi="Times New Roman" w:cs="Times New Roman"/>
          <w:sz w:val="24"/>
          <w:szCs w:val="24"/>
        </w:rPr>
        <w:softHyphen/>
        <w:t>cal monitoring</w:t>
      </w:r>
      <w:r w:rsidR="00EB3948">
        <w:rPr>
          <w:rFonts w:ascii="Times New Roman" w:hAnsi="Times New Roman" w:cs="Times New Roman"/>
          <w:sz w:val="24"/>
          <w:szCs w:val="24"/>
        </w:rPr>
        <w:t xml:space="preserve"> services</w:t>
      </w:r>
      <w:r w:rsidR="00A25A2C" w:rsidRPr="00067BBD">
        <w:rPr>
          <w:rFonts w:ascii="Times New Roman" w:hAnsi="Times New Roman" w:cs="Times New Roman"/>
          <w:sz w:val="24"/>
          <w:szCs w:val="24"/>
        </w:rPr>
        <w:t xml:space="preserve">, with patients charged based on their ability to pay and the local government or Ministry of Labour, Health, and Social Affairs (MoLHSA) paying the balance </w:t>
      </w:r>
      <w:r w:rsidR="00A25A2C" w:rsidRPr="00067BBD">
        <w:rPr>
          <w:rFonts w:ascii="Times New Roman" w:hAnsi="Times New Roman" w:cs="Times New Roman"/>
          <w:sz w:val="24"/>
          <w:szCs w:val="24"/>
        </w:rPr>
        <w:fldChar w:fldCharType="begin"/>
      </w:r>
      <w:r w:rsidR="00EF5C54">
        <w:rPr>
          <w:rFonts w:ascii="Times New Roman" w:hAnsi="Times New Roman" w:cs="Times New Roman"/>
          <w:sz w:val="24"/>
          <w:szCs w:val="24"/>
        </w:rPr>
        <w:instrText xml:space="preserve"> ADDIN EN.CITE &lt;EndNote&gt;&lt;Cite&gt;&lt;Author&gt;Gvinjilia&lt;/Author&gt;&lt;Year&gt;2016&lt;/Year&gt;&lt;RecNum&gt;21&lt;/RecNum&gt;&lt;DisplayText&gt;[3]&lt;/DisplayText&gt;&lt;record&gt;&lt;rec-number&gt;21&lt;/rec-number&gt;&lt;foreign-keys&gt;&lt;key app="EN" db-id="xspt5zrt605z5yesw0c55dfy5fz9zd059zvw" timestamp="1491943187"&gt;21&lt;/key&gt;&lt;/foreign-keys&gt;&lt;ref-type name="Journal Article"&gt;17&lt;/ref-type&gt;&lt;contributors&gt;&lt;authors&gt;&lt;author&gt;Gvinjilia, L.&lt;/author&gt;&lt;author&gt;Nasrullah, M.&lt;/author&gt;&lt;author&gt;Sergeenko, D.&lt;/author&gt;&lt;author&gt;Tsertsvadze, T.&lt;/author&gt;&lt;author&gt;Kamkamidze, G.&lt;/author&gt;&lt;author&gt;Butsashvili, M.&lt;/author&gt;&lt;author&gt;Gamkrelidze, A.&lt;/author&gt;&lt;author&gt;Imnadze, P.&lt;/author&gt;&lt;author&gt;Kvaratskhelia, V.&lt;/author&gt;&lt;author&gt;Chkhartishvili, N.&lt;/author&gt;&lt;author&gt;Sharvadze, L.&lt;/author&gt;&lt;author&gt;Drobeniuc, J.&lt;/author&gt;&lt;author&gt;Hagan, L.&lt;/author&gt;&lt;author&gt;Ward, J. W.&lt;/author&gt;&lt;author&gt;Morgan, J.&lt;/author&gt;&lt;author&gt;Averhoff, F.&lt;/author&gt;&lt;/authors&gt;&lt;/contributors&gt;&lt;titles&gt;&lt;title&gt;National Progress Toward Hepatitis C Elimination - Georgia, 2015-2016&lt;/title&gt;&lt;secondary-title&gt;MMWR Morb Mortal Wkly Rep&lt;/secondary-title&gt;&lt;/titles&gt;&lt;periodical&gt;&lt;full-title&gt;MMWR Morb Mortal Wkly Rep&lt;/full-title&gt;&lt;/periodical&gt;&lt;pages&gt;1132-1135&lt;/pages&gt;&lt;volume&gt;65&lt;/volume&gt;&lt;number&gt;41&lt;/number&gt;&lt;keywords&gt;&lt;keyword&gt;*Disease Eradication&lt;/keyword&gt;&lt;keyword&gt;Georgia/epidemiology&lt;/keyword&gt;&lt;keyword&gt;Hepatitis C/epidemiology/*prevention &amp;amp; control&lt;/keyword&gt;&lt;keyword&gt;Humans&lt;/keyword&gt;&lt;keyword&gt;Program Evaluation&lt;/keyword&gt;&lt;keyword&gt;United States/epidemiology&lt;/keyword&gt;&lt;/keywords&gt;&lt;dates&gt;&lt;year&gt;2016&lt;/year&gt;&lt;pub-dates&gt;&lt;date&gt;Oct 21&lt;/date&gt;&lt;/pub-dates&gt;&lt;/dates&gt;&lt;isbn&gt;1545-861X (Electronic)&amp;#xD;0149-2195 (Linking)&lt;/isbn&gt;&lt;accession-num&gt;27764081&lt;/accession-num&gt;&lt;urls&gt;&lt;related-urls&gt;&lt;url&gt;http://www.ncbi.nlm.nih.gov/pubmed/27764081&lt;/url&gt;&lt;/related-urls&gt;&lt;/urls&gt;&lt;electronic-resource-num&gt;10.15585/mmwr.mm6541a2&lt;/electronic-resource-num&gt;&lt;/record&gt;&lt;/Cite&gt;&lt;/EndNote&gt;</w:instrText>
      </w:r>
      <w:r w:rsidR="00A25A2C" w:rsidRPr="00067BBD">
        <w:rPr>
          <w:rFonts w:ascii="Times New Roman" w:hAnsi="Times New Roman" w:cs="Times New Roman"/>
          <w:sz w:val="24"/>
          <w:szCs w:val="24"/>
        </w:rPr>
        <w:fldChar w:fldCharType="separate"/>
      </w:r>
      <w:r w:rsidR="00EF5C54">
        <w:rPr>
          <w:rFonts w:ascii="Times New Roman" w:hAnsi="Times New Roman" w:cs="Times New Roman"/>
          <w:noProof/>
          <w:sz w:val="24"/>
          <w:szCs w:val="24"/>
        </w:rPr>
        <w:t>[3]</w:t>
      </w:r>
      <w:r w:rsidR="00A25A2C" w:rsidRPr="00067BBD">
        <w:rPr>
          <w:rFonts w:ascii="Times New Roman" w:hAnsi="Times New Roman" w:cs="Times New Roman"/>
          <w:sz w:val="24"/>
          <w:szCs w:val="24"/>
        </w:rPr>
        <w:fldChar w:fldCharType="end"/>
      </w:r>
      <w:r w:rsidR="00A25A2C" w:rsidRPr="00067BBD">
        <w:rPr>
          <w:rFonts w:ascii="Times New Roman" w:hAnsi="Times New Roman" w:cs="Times New Roman"/>
          <w:sz w:val="24"/>
          <w:szCs w:val="24"/>
        </w:rPr>
        <w:t xml:space="preserve">. All program participants </w:t>
      </w:r>
      <w:r w:rsidR="007E3955">
        <w:rPr>
          <w:rFonts w:ascii="Times New Roman" w:hAnsi="Times New Roman" w:cs="Times New Roman"/>
          <w:sz w:val="24"/>
          <w:szCs w:val="24"/>
        </w:rPr>
        <w:t xml:space="preserve">receive DAAs, </w:t>
      </w:r>
      <w:r w:rsidR="00FA29A1">
        <w:rPr>
          <w:rFonts w:ascii="Times New Roman" w:hAnsi="Times New Roman" w:cs="Times New Roman"/>
          <w:sz w:val="24"/>
          <w:szCs w:val="24"/>
        </w:rPr>
        <w:t xml:space="preserve">initially </w:t>
      </w:r>
      <w:r w:rsidR="00EB3948">
        <w:rPr>
          <w:rFonts w:ascii="Times New Roman" w:hAnsi="Times New Roman" w:cs="Times New Roman"/>
          <w:sz w:val="24"/>
          <w:szCs w:val="24"/>
        </w:rPr>
        <w:t xml:space="preserve">only </w:t>
      </w:r>
      <w:r w:rsidR="00A25A2C" w:rsidRPr="00067BBD">
        <w:rPr>
          <w:rFonts w:ascii="Times New Roman" w:hAnsi="Times New Roman" w:cs="Times New Roman"/>
          <w:sz w:val="24"/>
          <w:szCs w:val="24"/>
        </w:rPr>
        <w:t>sofosbuvir</w:t>
      </w:r>
      <w:r w:rsidR="007E3955">
        <w:rPr>
          <w:rFonts w:ascii="Times New Roman" w:hAnsi="Times New Roman" w:cs="Times New Roman"/>
          <w:sz w:val="24"/>
          <w:szCs w:val="24"/>
        </w:rPr>
        <w:t xml:space="preserve"> (SOF)</w:t>
      </w:r>
      <w:r w:rsidR="00F52794">
        <w:rPr>
          <w:rFonts w:ascii="Times New Roman" w:hAnsi="Times New Roman" w:cs="Times New Roman"/>
          <w:sz w:val="24"/>
          <w:szCs w:val="24"/>
        </w:rPr>
        <w:t>-</w:t>
      </w:r>
      <w:r w:rsidR="00A25A2C" w:rsidRPr="00067BBD">
        <w:rPr>
          <w:rFonts w:ascii="Times New Roman" w:hAnsi="Times New Roman" w:cs="Times New Roman"/>
          <w:sz w:val="24"/>
          <w:szCs w:val="24"/>
        </w:rPr>
        <w:t>based</w:t>
      </w:r>
      <w:r w:rsidR="007E3955">
        <w:rPr>
          <w:rFonts w:ascii="Times New Roman" w:hAnsi="Times New Roman" w:cs="Times New Roman"/>
          <w:sz w:val="24"/>
          <w:szCs w:val="24"/>
        </w:rPr>
        <w:t xml:space="preserve"> </w:t>
      </w:r>
      <w:r w:rsidR="00A25A2C" w:rsidRPr="00067BBD">
        <w:rPr>
          <w:rFonts w:ascii="Times New Roman" w:hAnsi="Times New Roman" w:cs="Times New Roman"/>
          <w:sz w:val="24"/>
          <w:szCs w:val="24"/>
        </w:rPr>
        <w:t>treatment regimens,</w:t>
      </w:r>
      <w:r w:rsidR="00A25A2C">
        <w:rPr>
          <w:rFonts w:ascii="Times New Roman" w:hAnsi="Times New Roman" w:cs="Times New Roman"/>
          <w:sz w:val="24"/>
          <w:szCs w:val="24"/>
        </w:rPr>
        <w:t xml:space="preserve"> followed</w:t>
      </w:r>
      <w:r w:rsidR="00A25A2C" w:rsidRPr="00067BBD">
        <w:rPr>
          <w:rFonts w:ascii="Times New Roman" w:hAnsi="Times New Roman" w:cs="Times New Roman"/>
          <w:sz w:val="24"/>
          <w:szCs w:val="24"/>
        </w:rPr>
        <w:t xml:space="preserve"> </w:t>
      </w:r>
      <w:r w:rsidR="00A25A2C">
        <w:rPr>
          <w:rFonts w:ascii="Times New Roman" w:hAnsi="Times New Roman" w:cs="Times New Roman"/>
          <w:sz w:val="24"/>
          <w:szCs w:val="24"/>
        </w:rPr>
        <w:t>by sofosbuvir/</w:t>
      </w:r>
      <w:r w:rsidR="00A25A2C" w:rsidRPr="00E551C8">
        <w:t xml:space="preserve"> </w:t>
      </w:r>
      <w:r w:rsidR="00A25A2C" w:rsidRPr="00E551C8">
        <w:rPr>
          <w:rFonts w:ascii="Times New Roman" w:hAnsi="Times New Roman" w:cs="Times New Roman"/>
          <w:sz w:val="24"/>
          <w:szCs w:val="24"/>
        </w:rPr>
        <w:t xml:space="preserve">ledipasvir </w:t>
      </w:r>
      <w:r w:rsidR="007E3955">
        <w:rPr>
          <w:rFonts w:ascii="Times New Roman" w:hAnsi="Times New Roman" w:cs="Times New Roman"/>
          <w:sz w:val="24"/>
          <w:szCs w:val="24"/>
        </w:rPr>
        <w:t>(SOF/LED)</w:t>
      </w:r>
      <w:r w:rsidR="00F52794">
        <w:rPr>
          <w:rFonts w:ascii="Times New Roman" w:hAnsi="Times New Roman" w:cs="Times New Roman"/>
          <w:sz w:val="24"/>
          <w:szCs w:val="24"/>
        </w:rPr>
        <w:t>-</w:t>
      </w:r>
      <w:r w:rsidR="009C056E">
        <w:rPr>
          <w:rFonts w:ascii="Times New Roman" w:hAnsi="Times New Roman" w:cs="Times New Roman"/>
          <w:sz w:val="24"/>
          <w:szCs w:val="24"/>
        </w:rPr>
        <w:t xml:space="preserve">based regimens beginning in </w:t>
      </w:r>
      <w:r w:rsidR="00A25A2C" w:rsidRPr="007A7B65">
        <w:rPr>
          <w:rFonts w:ascii="Times New Roman" w:hAnsi="Times New Roman" w:cs="Times New Roman"/>
          <w:sz w:val="24"/>
          <w:szCs w:val="24"/>
        </w:rPr>
        <w:t>March</w:t>
      </w:r>
      <w:r w:rsidR="00A25A2C">
        <w:rPr>
          <w:rFonts w:ascii="Times New Roman" w:hAnsi="Times New Roman" w:cs="Times New Roman"/>
          <w:sz w:val="24"/>
          <w:szCs w:val="24"/>
        </w:rPr>
        <w:t xml:space="preserve"> of 2016</w:t>
      </w:r>
      <w:r w:rsidR="00A25A2C" w:rsidRPr="00067BBD">
        <w:rPr>
          <w:rFonts w:ascii="Times New Roman" w:hAnsi="Times New Roman" w:cs="Times New Roman"/>
          <w:sz w:val="24"/>
          <w:szCs w:val="24"/>
        </w:rPr>
        <w:t>; the Georgian government purchase</w:t>
      </w:r>
      <w:r w:rsidR="00FA29A1">
        <w:rPr>
          <w:rFonts w:ascii="Times New Roman" w:hAnsi="Times New Roman" w:cs="Times New Roman"/>
          <w:sz w:val="24"/>
          <w:szCs w:val="24"/>
        </w:rPr>
        <w:t>s</w:t>
      </w:r>
      <w:r w:rsidR="00A25A2C" w:rsidRPr="00067BBD">
        <w:rPr>
          <w:rFonts w:ascii="Times New Roman" w:hAnsi="Times New Roman" w:cs="Times New Roman"/>
          <w:sz w:val="24"/>
          <w:szCs w:val="24"/>
        </w:rPr>
        <w:t xml:space="preserve"> additional medications (i.e., pegylated interferon and ribavirin)</w:t>
      </w:r>
      <w:r w:rsidR="004423EA">
        <w:rPr>
          <w:rFonts w:ascii="Times New Roman" w:hAnsi="Times New Roman" w:cs="Times New Roman"/>
          <w:sz w:val="24"/>
          <w:szCs w:val="24"/>
        </w:rPr>
        <w:t>,</w:t>
      </w:r>
      <w:r w:rsidR="00A25A2C" w:rsidRPr="00067BBD">
        <w:rPr>
          <w:rFonts w:ascii="Times New Roman" w:hAnsi="Times New Roman" w:cs="Times New Roman"/>
          <w:sz w:val="24"/>
          <w:szCs w:val="24"/>
        </w:rPr>
        <w:t xml:space="preserve"> </w:t>
      </w:r>
      <w:r w:rsidR="00FA29A1">
        <w:rPr>
          <w:rFonts w:ascii="Times New Roman" w:hAnsi="Times New Roman" w:cs="Times New Roman"/>
          <w:sz w:val="24"/>
          <w:szCs w:val="24"/>
        </w:rPr>
        <w:t xml:space="preserve">if indicated </w:t>
      </w:r>
      <w:r w:rsidR="00A25A2C" w:rsidRPr="00067BBD">
        <w:rPr>
          <w:rFonts w:ascii="Times New Roman" w:hAnsi="Times New Roman" w:cs="Times New Roman"/>
          <w:sz w:val="24"/>
          <w:szCs w:val="24"/>
        </w:rPr>
        <w:t>and provide</w:t>
      </w:r>
      <w:r w:rsidR="00FA29A1">
        <w:rPr>
          <w:rFonts w:ascii="Times New Roman" w:hAnsi="Times New Roman" w:cs="Times New Roman"/>
          <w:sz w:val="24"/>
          <w:szCs w:val="24"/>
        </w:rPr>
        <w:t>s</w:t>
      </w:r>
      <w:r w:rsidR="00A25A2C" w:rsidRPr="00067BBD">
        <w:rPr>
          <w:rFonts w:ascii="Times New Roman" w:hAnsi="Times New Roman" w:cs="Times New Roman"/>
          <w:sz w:val="24"/>
          <w:szCs w:val="24"/>
        </w:rPr>
        <w:t xml:space="preserve"> them at no cost to </w:t>
      </w:r>
      <w:r w:rsidR="00EB3948">
        <w:rPr>
          <w:rFonts w:ascii="Times New Roman" w:hAnsi="Times New Roman" w:cs="Times New Roman"/>
          <w:sz w:val="24"/>
          <w:szCs w:val="24"/>
        </w:rPr>
        <w:t>program participants</w:t>
      </w:r>
      <w:r w:rsidR="00A25A2C" w:rsidRPr="00067BBD">
        <w:rPr>
          <w:rFonts w:ascii="Times New Roman" w:hAnsi="Times New Roman" w:cs="Times New Roman"/>
          <w:sz w:val="24"/>
          <w:szCs w:val="24"/>
        </w:rPr>
        <w:t xml:space="preserve"> </w:t>
      </w:r>
      <w:r w:rsidR="00A25A2C" w:rsidRPr="00067BBD">
        <w:rPr>
          <w:rFonts w:ascii="Times New Roman" w:hAnsi="Times New Roman" w:cs="Times New Roman"/>
          <w:sz w:val="24"/>
          <w:szCs w:val="24"/>
        </w:rPr>
        <w:fldChar w:fldCharType="begin"/>
      </w:r>
      <w:r w:rsidR="00EF5C54">
        <w:rPr>
          <w:rFonts w:ascii="Times New Roman" w:hAnsi="Times New Roman" w:cs="Times New Roman"/>
          <w:sz w:val="24"/>
          <w:szCs w:val="24"/>
        </w:rPr>
        <w:instrText xml:space="preserve"> ADDIN EN.CITE &lt;EndNote&gt;&lt;Cite&gt;&lt;Author&gt;Gvinjilia&lt;/Author&gt;&lt;Year&gt;2016&lt;/Year&gt;&lt;RecNum&gt;21&lt;/RecNum&gt;&lt;DisplayText&gt;[3]&lt;/DisplayText&gt;&lt;record&gt;&lt;rec-number&gt;21&lt;/rec-number&gt;&lt;foreign-keys&gt;&lt;key app="EN" db-id="xspt5zrt605z5yesw0c55dfy5fz9zd059zvw" timestamp="1491943187"&gt;21&lt;/key&gt;&lt;/foreign-keys&gt;&lt;ref-type name="Journal Article"&gt;17&lt;/ref-type&gt;&lt;contributors&gt;&lt;authors&gt;&lt;author&gt;Gvinjilia, L.&lt;/author&gt;&lt;author&gt;Nasrullah, M.&lt;/author&gt;&lt;author&gt;Sergeenko, D.&lt;/author&gt;&lt;author&gt;Tsertsvadze, T.&lt;/author&gt;&lt;author&gt;Kamkamidze, G.&lt;/author&gt;&lt;author&gt;Butsashvili, M.&lt;/author&gt;&lt;author&gt;Gamkrelidze, A.&lt;/author&gt;&lt;author&gt;Imnadze, P.&lt;/author&gt;&lt;author&gt;Kvaratskhelia, V.&lt;/author&gt;&lt;author&gt;Chkhartishvili, N.&lt;/author&gt;&lt;author&gt;Sharvadze, L.&lt;/author&gt;&lt;author&gt;Drobeniuc, J.&lt;/author&gt;&lt;author&gt;Hagan, L.&lt;/author&gt;&lt;author&gt;Ward, J. W.&lt;/author&gt;&lt;author&gt;Morgan, J.&lt;/author&gt;&lt;author&gt;Averhoff, F.&lt;/author&gt;&lt;/authors&gt;&lt;/contributors&gt;&lt;titles&gt;&lt;title&gt;National Progress Toward Hepatitis C Elimination - Georgia, 2015-2016&lt;/title&gt;&lt;secondary-title&gt;MMWR Morb Mortal Wkly Rep&lt;/secondary-title&gt;&lt;/titles&gt;&lt;periodical&gt;&lt;full-title&gt;MMWR Morb Mortal Wkly Rep&lt;/full-title&gt;&lt;/periodical&gt;&lt;pages&gt;1132-1135&lt;/pages&gt;&lt;volume&gt;65&lt;/volume&gt;&lt;number&gt;41&lt;/number&gt;&lt;keywords&gt;&lt;keyword&gt;*Disease Eradication&lt;/keyword&gt;&lt;keyword&gt;Georgia/epidemiology&lt;/keyword&gt;&lt;keyword&gt;Hepatitis C/epidemiology/*prevention &amp;amp; control&lt;/keyword&gt;&lt;keyword&gt;Humans&lt;/keyword&gt;&lt;keyword&gt;Program Evaluation&lt;/keyword&gt;&lt;keyword&gt;United States/epidemiology&lt;/keyword&gt;&lt;/keywords&gt;&lt;dates&gt;&lt;year&gt;2016&lt;/year&gt;&lt;pub-dates&gt;&lt;date&gt;Oct 21&lt;/date&gt;&lt;/pub-dates&gt;&lt;/dates&gt;&lt;isbn&gt;1545-861X (Electronic)&amp;#xD;0149-2195 (Linking)&lt;/isbn&gt;&lt;accession-num&gt;27764081&lt;/accession-num&gt;&lt;urls&gt;&lt;related-urls&gt;&lt;url&gt;http://www.ncbi.nlm.nih.gov/pubmed/27764081&lt;/url&gt;&lt;/related-urls&gt;&lt;/urls&gt;&lt;electronic-resource-num&gt;10.15585/mmwr.mm6541a2&lt;/electronic-resource-num&gt;&lt;/record&gt;&lt;/Cite&gt;&lt;/EndNote&gt;</w:instrText>
      </w:r>
      <w:r w:rsidR="00A25A2C" w:rsidRPr="00067BBD">
        <w:rPr>
          <w:rFonts w:ascii="Times New Roman" w:hAnsi="Times New Roman" w:cs="Times New Roman"/>
          <w:sz w:val="24"/>
          <w:szCs w:val="24"/>
        </w:rPr>
        <w:fldChar w:fldCharType="separate"/>
      </w:r>
      <w:r w:rsidR="00EF5C54">
        <w:rPr>
          <w:rFonts w:ascii="Times New Roman" w:hAnsi="Times New Roman" w:cs="Times New Roman"/>
          <w:noProof/>
          <w:sz w:val="24"/>
          <w:szCs w:val="24"/>
        </w:rPr>
        <w:t>[3]</w:t>
      </w:r>
      <w:r w:rsidR="00A25A2C" w:rsidRPr="00067BBD">
        <w:rPr>
          <w:rFonts w:ascii="Times New Roman" w:hAnsi="Times New Roman" w:cs="Times New Roman"/>
          <w:sz w:val="24"/>
          <w:szCs w:val="24"/>
        </w:rPr>
        <w:fldChar w:fldCharType="end"/>
      </w:r>
      <w:r w:rsidR="00A25A2C" w:rsidRPr="00067BBD">
        <w:rPr>
          <w:rFonts w:ascii="Times New Roman" w:hAnsi="Times New Roman" w:cs="Times New Roman"/>
          <w:sz w:val="24"/>
          <w:szCs w:val="24"/>
        </w:rPr>
        <w:t>.</w:t>
      </w:r>
      <w:r w:rsidR="00A25A2C">
        <w:rPr>
          <w:rFonts w:ascii="Times New Roman" w:hAnsi="Times New Roman" w:cs="Times New Roman"/>
          <w:sz w:val="24"/>
          <w:szCs w:val="24"/>
        </w:rPr>
        <w:t xml:space="preserve"> </w:t>
      </w:r>
      <w:r w:rsidR="003E0B9D">
        <w:rPr>
          <w:rFonts w:ascii="Times New Roman" w:hAnsi="Times New Roman" w:cs="Times New Roman"/>
          <w:sz w:val="24"/>
          <w:szCs w:val="24"/>
        </w:rPr>
        <w:t xml:space="preserve">In addition to the treatment program, </w:t>
      </w:r>
      <w:r w:rsidR="00A25A2C" w:rsidRPr="00220EB8">
        <w:rPr>
          <w:rFonts w:ascii="Times New Roman" w:hAnsi="Times New Roman" w:cs="Times New Roman"/>
          <w:color w:val="000000"/>
          <w:sz w:val="24"/>
          <w:szCs w:val="24"/>
        </w:rPr>
        <w:t xml:space="preserve">Georgia </w:t>
      </w:r>
      <w:r w:rsidR="003E0B9D">
        <w:rPr>
          <w:rFonts w:ascii="Times New Roman" w:hAnsi="Times New Roman" w:cs="Times New Roman"/>
          <w:color w:val="000000"/>
          <w:sz w:val="24"/>
          <w:szCs w:val="24"/>
        </w:rPr>
        <w:t xml:space="preserve">has also </w:t>
      </w:r>
      <w:r w:rsidR="00DC0AEC">
        <w:rPr>
          <w:rFonts w:ascii="Times New Roman" w:hAnsi="Times New Roman" w:cs="Times New Roman"/>
          <w:sz w:val="24"/>
          <w:szCs w:val="24"/>
        </w:rPr>
        <w:t>develop</w:t>
      </w:r>
      <w:r w:rsidR="00CE62FD">
        <w:rPr>
          <w:rFonts w:ascii="Times New Roman" w:hAnsi="Times New Roman" w:cs="Times New Roman"/>
          <w:sz w:val="24"/>
          <w:szCs w:val="24"/>
        </w:rPr>
        <w:t>ed</w:t>
      </w:r>
      <w:r w:rsidR="00DC0AEC">
        <w:rPr>
          <w:rFonts w:ascii="Times New Roman" w:hAnsi="Times New Roman" w:cs="Times New Roman"/>
          <w:sz w:val="24"/>
          <w:szCs w:val="24"/>
        </w:rPr>
        <w:t xml:space="preserve"> a </w:t>
      </w:r>
      <w:r w:rsidR="00263201">
        <w:rPr>
          <w:rFonts w:ascii="Times New Roman" w:hAnsi="Times New Roman" w:cs="Times New Roman"/>
          <w:sz w:val="24"/>
          <w:szCs w:val="24"/>
        </w:rPr>
        <w:t xml:space="preserve">comprehensive </w:t>
      </w:r>
      <w:r w:rsidR="00DC0AEC">
        <w:rPr>
          <w:rFonts w:ascii="Times New Roman" w:hAnsi="Times New Roman" w:cs="Times New Roman"/>
          <w:sz w:val="24"/>
          <w:szCs w:val="24"/>
        </w:rPr>
        <w:t>strategic plan</w:t>
      </w:r>
      <w:r w:rsidR="003E0B9D">
        <w:rPr>
          <w:rFonts w:ascii="Times New Roman" w:hAnsi="Times New Roman" w:cs="Times New Roman"/>
          <w:sz w:val="24"/>
          <w:szCs w:val="24"/>
        </w:rPr>
        <w:t xml:space="preserve"> to </w:t>
      </w:r>
      <w:r w:rsidR="00263201">
        <w:rPr>
          <w:rFonts w:ascii="Times New Roman" w:hAnsi="Times New Roman" w:cs="Times New Roman"/>
          <w:sz w:val="24"/>
          <w:szCs w:val="24"/>
        </w:rPr>
        <w:t xml:space="preserve">guide efforts for reaching </w:t>
      </w:r>
      <w:r w:rsidR="003E0B9D">
        <w:rPr>
          <w:rFonts w:ascii="Times New Roman" w:hAnsi="Times New Roman" w:cs="Times New Roman"/>
          <w:sz w:val="24"/>
          <w:szCs w:val="24"/>
        </w:rPr>
        <w:t>the elimination goals</w:t>
      </w:r>
      <w:r w:rsidR="00F11FE3">
        <w:rPr>
          <w:rFonts w:ascii="Times New Roman" w:hAnsi="Times New Roman" w:cs="Times New Roman"/>
          <w:sz w:val="24"/>
          <w:szCs w:val="24"/>
        </w:rPr>
        <w:t>.</w:t>
      </w:r>
    </w:p>
    <w:p w14:paraId="51B8CAEF" w14:textId="77777777" w:rsidR="00E93ED0" w:rsidRDefault="00E93ED0" w:rsidP="00A25A2C">
      <w:pPr>
        <w:spacing w:after="0" w:line="360" w:lineRule="auto"/>
        <w:rPr>
          <w:rFonts w:ascii="Times New Roman" w:hAnsi="Times New Roman" w:cs="Times New Roman"/>
          <w:sz w:val="24"/>
          <w:szCs w:val="24"/>
        </w:rPr>
      </w:pPr>
    </w:p>
    <w:p w14:paraId="394E1A27" w14:textId="7F7D3C64" w:rsidR="000B0379" w:rsidRPr="00A85553" w:rsidRDefault="004F51E3" w:rsidP="004F51E3">
      <w:pPr>
        <w:autoSpaceDE w:val="0"/>
        <w:autoSpaceDN w:val="0"/>
        <w:adjustRightInd w:val="0"/>
        <w:spacing w:after="0" w:line="360" w:lineRule="auto"/>
        <w:rPr>
          <w:rFonts w:ascii="Times New Roman" w:hAnsi="Times New Roman" w:cs="Times New Roman"/>
          <w:sz w:val="24"/>
          <w:szCs w:val="24"/>
        </w:rPr>
      </w:pPr>
      <w:r w:rsidRPr="00A85553">
        <w:rPr>
          <w:rFonts w:ascii="Times New Roman" w:hAnsi="Times New Roman" w:cs="Times New Roman"/>
          <w:sz w:val="24"/>
          <w:szCs w:val="24"/>
        </w:rPr>
        <w:t xml:space="preserve">HCV </w:t>
      </w:r>
      <w:r w:rsidR="000556D8" w:rsidRPr="00A85553">
        <w:rPr>
          <w:rFonts w:ascii="Times New Roman" w:hAnsi="Times New Roman" w:cs="Times New Roman"/>
          <w:sz w:val="24"/>
          <w:szCs w:val="24"/>
        </w:rPr>
        <w:t>s</w:t>
      </w:r>
      <w:r w:rsidRPr="00A85553">
        <w:rPr>
          <w:rFonts w:ascii="Times New Roman" w:hAnsi="Times New Roman" w:cs="Times New Roman"/>
          <w:sz w:val="24"/>
          <w:szCs w:val="24"/>
        </w:rPr>
        <w:t xml:space="preserve">creening </w:t>
      </w:r>
      <w:r w:rsidR="00DC0AEC" w:rsidRPr="00A85553">
        <w:rPr>
          <w:rFonts w:ascii="Times New Roman" w:hAnsi="Times New Roman" w:cs="Times New Roman"/>
          <w:sz w:val="24"/>
          <w:szCs w:val="24"/>
        </w:rPr>
        <w:t>has</w:t>
      </w:r>
      <w:r w:rsidRPr="00A85553">
        <w:rPr>
          <w:rFonts w:ascii="Times New Roman" w:hAnsi="Times New Roman" w:cs="Times New Roman"/>
          <w:sz w:val="24"/>
          <w:szCs w:val="24"/>
        </w:rPr>
        <w:t xml:space="preserve"> </w:t>
      </w:r>
      <w:r w:rsidR="00DC0AEC" w:rsidRPr="00A85553">
        <w:rPr>
          <w:rFonts w:ascii="Times New Roman" w:hAnsi="Times New Roman" w:cs="Times New Roman"/>
          <w:sz w:val="24"/>
          <w:szCs w:val="24"/>
        </w:rPr>
        <w:t xml:space="preserve">been </w:t>
      </w:r>
      <w:r w:rsidRPr="00A85553">
        <w:rPr>
          <w:rFonts w:ascii="Times New Roman" w:hAnsi="Times New Roman" w:cs="Times New Roman"/>
          <w:sz w:val="24"/>
          <w:szCs w:val="24"/>
        </w:rPr>
        <w:t>conducted at several sites and programs</w:t>
      </w:r>
      <w:r w:rsidR="000556D8" w:rsidRPr="00A85553">
        <w:rPr>
          <w:rFonts w:ascii="Times New Roman" w:hAnsi="Times New Roman" w:cs="Times New Roman"/>
          <w:sz w:val="24"/>
          <w:szCs w:val="24"/>
        </w:rPr>
        <w:t xml:space="preserve"> since 2015</w:t>
      </w:r>
      <w:r w:rsidRPr="00A85553">
        <w:rPr>
          <w:rFonts w:ascii="Times New Roman" w:hAnsi="Times New Roman" w:cs="Times New Roman"/>
          <w:sz w:val="24"/>
          <w:szCs w:val="24"/>
        </w:rPr>
        <w:t xml:space="preserve"> </w:t>
      </w:r>
      <w:r w:rsidR="003E76FF" w:rsidRPr="00A85553">
        <w:rPr>
          <w:rFonts w:ascii="Times New Roman" w:hAnsi="Times New Roman" w:cs="Times New Roman"/>
          <w:sz w:val="24"/>
          <w:szCs w:val="24"/>
        </w:rPr>
        <w:t>(Figure 1)</w:t>
      </w:r>
      <w:r w:rsidRPr="00A85553">
        <w:rPr>
          <w:rFonts w:ascii="Times New Roman" w:hAnsi="Times New Roman" w:cs="Times New Roman"/>
          <w:sz w:val="24"/>
          <w:szCs w:val="24"/>
        </w:rPr>
        <w:t xml:space="preserve">. These screening programs </w:t>
      </w:r>
      <w:r w:rsidR="007A60CD" w:rsidRPr="00A85553">
        <w:rPr>
          <w:rFonts w:ascii="Times New Roman" w:hAnsi="Times New Roman" w:cs="Times New Roman"/>
          <w:sz w:val="24"/>
          <w:szCs w:val="24"/>
        </w:rPr>
        <w:t xml:space="preserve">utilize HCV </w:t>
      </w:r>
      <w:r w:rsidRPr="00A85553">
        <w:rPr>
          <w:rFonts w:ascii="Times New Roman" w:hAnsi="Times New Roman" w:cs="Times New Roman"/>
          <w:sz w:val="24"/>
          <w:szCs w:val="24"/>
        </w:rPr>
        <w:t>rapid test</w:t>
      </w:r>
      <w:r w:rsidR="007A60CD" w:rsidRPr="00A85553">
        <w:rPr>
          <w:rFonts w:ascii="Times New Roman" w:hAnsi="Times New Roman" w:cs="Times New Roman"/>
          <w:sz w:val="24"/>
          <w:szCs w:val="24"/>
        </w:rPr>
        <w:t>s</w:t>
      </w:r>
      <w:r w:rsidRPr="00A85553">
        <w:rPr>
          <w:rFonts w:ascii="Times New Roman" w:hAnsi="Times New Roman" w:cs="Times New Roman"/>
          <w:sz w:val="24"/>
          <w:szCs w:val="24"/>
        </w:rPr>
        <w:t xml:space="preserve"> and are free of charge to the public. From </w:t>
      </w:r>
      <w:r w:rsidR="00AF1668" w:rsidRPr="00A85553">
        <w:rPr>
          <w:rFonts w:ascii="Times New Roman" w:hAnsi="Times New Roman" w:cs="Times New Roman"/>
          <w:sz w:val="24"/>
          <w:szCs w:val="24"/>
        </w:rPr>
        <w:t>January, 2015 through</w:t>
      </w:r>
      <w:r w:rsidRPr="00A85553">
        <w:rPr>
          <w:rFonts w:ascii="Times New Roman" w:hAnsi="Times New Roman" w:cs="Times New Roman"/>
          <w:sz w:val="24"/>
          <w:szCs w:val="24"/>
        </w:rPr>
        <w:t xml:space="preserve"> December, 2016 a total of 472,890 rapid HCV tests have been re</w:t>
      </w:r>
      <w:r w:rsidR="007A60CD" w:rsidRPr="00A85553">
        <w:rPr>
          <w:rFonts w:ascii="Times New Roman" w:hAnsi="Times New Roman" w:cs="Times New Roman"/>
          <w:sz w:val="24"/>
          <w:szCs w:val="24"/>
        </w:rPr>
        <w:t>ported</w:t>
      </w:r>
      <w:r w:rsidRPr="00A85553">
        <w:rPr>
          <w:rFonts w:ascii="Times New Roman" w:hAnsi="Times New Roman" w:cs="Times New Roman"/>
          <w:sz w:val="24"/>
          <w:szCs w:val="24"/>
        </w:rPr>
        <w:t xml:space="preserve">, and 50,962 (10.8%) were reported as positive for HCV antibody. </w:t>
      </w:r>
      <w:r w:rsidR="007A60CD" w:rsidRPr="00A85553">
        <w:rPr>
          <w:rFonts w:ascii="Times New Roman" w:hAnsi="Times New Roman" w:cs="Times New Roman"/>
          <w:sz w:val="24"/>
          <w:szCs w:val="24"/>
        </w:rPr>
        <w:t xml:space="preserve">Programs that provide harm reduction services </w:t>
      </w:r>
      <w:r w:rsidR="00EB4A2C" w:rsidRPr="00A85553">
        <w:rPr>
          <w:rFonts w:ascii="Times New Roman" w:hAnsi="Times New Roman" w:cs="Times New Roman"/>
          <w:sz w:val="24"/>
          <w:szCs w:val="24"/>
        </w:rPr>
        <w:t xml:space="preserve">such as </w:t>
      </w:r>
      <w:r w:rsidR="00EB4A2C" w:rsidRPr="00A85553">
        <w:rPr>
          <w:rFonts w:ascii="Times New Roman" w:hAnsi="Times New Roman" w:cs="Times New Roman"/>
          <w:sz w:val="24"/>
          <w:szCs w:val="24"/>
        </w:rPr>
        <w:t xml:space="preserve">opioid substitution therapy and needle and syringe provision </w:t>
      </w:r>
      <w:r w:rsidR="0087735F" w:rsidRPr="00A85553">
        <w:rPr>
          <w:rFonts w:ascii="Times New Roman" w:hAnsi="Times New Roman" w:cs="Times New Roman"/>
          <w:sz w:val="24"/>
          <w:szCs w:val="24"/>
        </w:rPr>
        <w:t>to</w:t>
      </w:r>
      <w:r w:rsidR="007A60CD" w:rsidRPr="00A85553">
        <w:rPr>
          <w:rFonts w:ascii="Times New Roman" w:hAnsi="Times New Roman" w:cs="Times New Roman"/>
          <w:sz w:val="24"/>
          <w:szCs w:val="24"/>
        </w:rPr>
        <w:t xml:space="preserve"> p</w:t>
      </w:r>
      <w:r w:rsidR="00F52794" w:rsidRPr="00A85553">
        <w:rPr>
          <w:rFonts w:ascii="Times New Roman" w:hAnsi="Times New Roman" w:cs="Times New Roman"/>
          <w:sz w:val="24"/>
          <w:szCs w:val="24"/>
        </w:rPr>
        <w:t>eople who inject drugs (</w:t>
      </w:r>
      <w:r w:rsidR="00CE62FD" w:rsidRPr="00A85553">
        <w:rPr>
          <w:rFonts w:ascii="Times New Roman" w:hAnsi="Times New Roman" w:cs="Times New Roman"/>
          <w:sz w:val="24"/>
          <w:szCs w:val="24"/>
        </w:rPr>
        <w:t>PWID</w:t>
      </w:r>
      <w:r w:rsidR="00F52794" w:rsidRPr="00A85553">
        <w:rPr>
          <w:rFonts w:ascii="Times New Roman" w:hAnsi="Times New Roman" w:cs="Times New Roman"/>
          <w:sz w:val="24"/>
          <w:szCs w:val="24"/>
        </w:rPr>
        <w:t xml:space="preserve">) </w:t>
      </w:r>
      <w:r w:rsidR="007A60CD" w:rsidRPr="00A85553">
        <w:rPr>
          <w:rFonts w:ascii="Times New Roman" w:hAnsi="Times New Roman" w:cs="Times New Roman"/>
          <w:sz w:val="24"/>
          <w:szCs w:val="24"/>
        </w:rPr>
        <w:t>reported</w:t>
      </w:r>
      <w:r w:rsidR="00F52794" w:rsidRPr="00A85553">
        <w:rPr>
          <w:rFonts w:ascii="Times New Roman" w:hAnsi="Times New Roman" w:cs="Times New Roman"/>
          <w:sz w:val="24"/>
          <w:szCs w:val="24"/>
        </w:rPr>
        <w:t xml:space="preserve"> the highest </w:t>
      </w:r>
      <w:r w:rsidR="007A60CD" w:rsidRPr="00A85553">
        <w:rPr>
          <w:rFonts w:ascii="Times New Roman" w:hAnsi="Times New Roman" w:cs="Times New Roman"/>
          <w:sz w:val="24"/>
          <w:szCs w:val="24"/>
        </w:rPr>
        <w:t xml:space="preserve">rate of </w:t>
      </w:r>
      <w:r w:rsidR="00F52794" w:rsidRPr="00A85553">
        <w:rPr>
          <w:rFonts w:ascii="Times New Roman" w:hAnsi="Times New Roman" w:cs="Times New Roman"/>
          <w:sz w:val="24"/>
          <w:szCs w:val="24"/>
        </w:rPr>
        <w:t>anti-HCV positive results (45%)</w:t>
      </w:r>
      <w:r w:rsidR="007A60CD" w:rsidRPr="00A85553">
        <w:rPr>
          <w:rFonts w:ascii="Times New Roman" w:hAnsi="Times New Roman" w:cs="Times New Roman"/>
          <w:sz w:val="24"/>
          <w:szCs w:val="24"/>
        </w:rPr>
        <w:t xml:space="preserve"> </w:t>
      </w:r>
      <w:r w:rsidR="0087735F" w:rsidRPr="00A85553">
        <w:rPr>
          <w:rFonts w:ascii="Times New Roman" w:hAnsi="Times New Roman" w:cs="Times New Roman"/>
          <w:sz w:val="24"/>
          <w:szCs w:val="24"/>
        </w:rPr>
        <w:t xml:space="preserve">than </w:t>
      </w:r>
      <w:r w:rsidR="007A60CD" w:rsidRPr="00A85553">
        <w:rPr>
          <w:rFonts w:ascii="Times New Roman" w:hAnsi="Times New Roman" w:cs="Times New Roman"/>
          <w:sz w:val="24"/>
          <w:szCs w:val="24"/>
        </w:rPr>
        <w:t>any of the programs</w:t>
      </w:r>
      <w:r w:rsidR="00F52794" w:rsidRPr="00A85553">
        <w:rPr>
          <w:rFonts w:ascii="Times New Roman" w:hAnsi="Times New Roman" w:cs="Times New Roman"/>
          <w:sz w:val="24"/>
          <w:szCs w:val="24"/>
        </w:rPr>
        <w:t>.</w:t>
      </w:r>
      <w:r w:rsidR="00E669BE" w:rsidRPr="00A85553">
        <w:rPr>
          <w:rFonts w:ascii="Times New Roman" w:hAnsi="Times New Roman" w:cs="Times New Roman"/>
          <w:sz w:val="24"/>
          <w:szCs w:val="24"/>
        </w:rPr>
        <w:t xml:space="preserve">  Data on individuals testing positive through the screening programs being linked to the treatment program are not available.</w:t>
      </w:r>
    </w:p>
    <w:p w14:paraId="598C3908" w14:textId="77777777" w:rsidR="00E80813" w:rsidRPr="00A85553" w:rsidRDefault="00E80813" w:rsidP="004F51E3">
      <w:pPr>
        <w:autoSpaceDE w:val="0"/>
        <w:autoSpaceDN w:val="0"/>
        <w:adjustRightInd w:val="0"/>
        <w:spacing w:after="0" w:line="360" w:lineRule="auto"/>
        <w:rPr>
          <w:rFonts w:ascii="Times New Roman" w:hAnsi="Times New Roman" w:cs="Times New Roman"/>
          <w:sz w:val="24"/>
          <w:szCs w:val="24"/>
        </w:rPr>
      </w:pPr>
    </w:p>
    <w:p w14:paraId="713BBEF2" w14:textId="3DDA8C01" w:rsidR="0082347E" w:rsidRDefault="00A25A2C" w:rsidP="00C97730">
      <w:pPr>
        <w:autoSpaceDE w:val="0"/>
        <w:autoSpaceDN w:val="0"/>
        <w:adjustRightInd w:val="0"/>
        <w:spacing w:after="0" w:line="360" w:lineRule="auto"/>
        <w:rPr>
          <w:rFonts w:ascii="Times New Roman" w:hAnsi="Times New Roman" w:cs="Times New Roman"/>
          <w:sz w:val="24"/>
          <w:szCs w:val="24"/>
        </w:rPr>
      </w:pPr>
      <w:r w:rsidRPr="00A85553">
        <w:rPr>
          <w:rFonts w:ascii="Times New Roman" w:hAnsi="Times New Roman" w:cs="Times New Roman"/>
          <w:sz w:val="24"/>
          <w:szCs w:val="24"/>
        </w:rPr>
        <w:t xml:space="preserve">During April 28, 2015–December 31, 2016, a total of 58,223 patients with evidence of HCV infection (positive HCV antibody test results) </w:t>
      </w:r>
      <w:r w:rsidR="000B0379" w:rsidRPr="00A85553">
        <w:rPr>
          <w:rFonts w:ascii="Times New Roman" w:hAnsi="Times New Roman" w:cs="Times New Roman"/>
          <w:sz w:val="24"/>
          <w:szCs w:val="24"/>
        </w:rPr>
        <w:t>presented to the treatment</w:t>
      </w:r>
      <w:r w:rsidRPr="00A85553">
        <w:rPr>
          <w:rFonts w:ascii="Times New Roman" w:hAnsi="Times New Roman" w:cs="Times New Roman"/>
          <w:sz w:val="24"/>
          <w:szCs w:val="24"/>
        </w:rPr>
        <w:t xml:space="preserve"> program</w:t>
      </w:r>
      <w:r w:rsidR="000B0379" w:rsidRPr="00A85553">
        <w:rPr>
          <w:rFonts w:ascii="Times New Roman" w:hAnsi="Times New Roman" w:cs="Times New Roman"/>
          <w:sz w:val="24"/>
          <w:szCs w:val="24"/>
        </w:rPr>
        <w:t xml:space="preserve"> for </w:t>
      </w:r>
      <w:r w:rsidR="008844FD" w:rsidRPr="00A85553">
        <w:rPr>
          <w:rFonts w:ascii="Times New Roman" w:hAnsi="Times New Roman" w:cs="Times New Roman"/>
          <w:sz w:val="24"/>
          <w:szCs w:val="24"/>
        </w:rPr>
        <w:t xml:space="preserve">determination of </w:t>
      </w:r>
      <w:r w:rsidR="000B0379" w:rsidRPr="00A85553">
        <w:rPr>
          <w:rFonts w:ascii="Times New Roman" w:hAnsi="Times New Roman" w:cs="Times New Roman"/>
          <w:sz w:val="24"/>
          <w:szCs w:val="24"/>
        </w:rPr>
        <w:t>eligibility</w:t>
      </w:r>
      <w:r w:rsidRPr="00A85553">
        <w:rPr>
          <w:rFonts w:ascii="Times New Roman" w:hAnsi="Times New Roman" w:cs="Times New Roman"/>
          <w:sz w:val="24"/>
          <w:szCs w:val="24"/>
        </w:rPr>
        <w:t xml:space="preserve">. </w:t>
      </w:r>
      <w:r w:rsidRPr="00A85553">
        <w:rPr>
          <w:rFonts w:ascii="Times New Roman" w:hAnsi="Times New Roman" w:cs="Times New Roman"/>
          <w:sz w:val="24"/>
          <w:szCs w:val="24"/>
        </w:rPr>
        <w:lastRenderedPageBreak/>
        <w:t xml:space="preserve">Of </w:t>
      </w:r>
      <w:r w:rsidR="000B0379" w:rsidRPr="00A85553">
        <w:rPr>
          <w:rFonts w:ascii="Times New Roman" w:hAnsi="Times New Roman" w:cs="Times New Roman"/>
          <w:sz w:val="24"/>
          <w:szCs w:val="24"/>
        </w:rPr>
        <w:t>these</w:t>
      </w:r>
      <w:r w:rsidRPr="00A85553">
        <w:rPr>
          <w:rFonts w:ascii="Times New Roman" w:hAnsi="Times New Roman" w:cs="Times New Roman"/>
          <w:sz w:val="24"/>
          <w:szCs w:val="24"/>
        </w:rPr>
        <w:t xml:space="preserve">, 38,113 (65.5%) initiated </w:t>
      </w:r>
      <w:r w:rsidR="00FA1E00" w:rsidRPr="00A85553">
        <w:rPr>
          <w:rFonts w:ascii="Times New Roman" w:hAnsi="Times New Roman" w:cs="Times New Roman"/>
          <w:sz w:val="24"/>
          <w:szCs w:val="24"/>
        </w:rPr>
        <w:t xml:space="preserve">a </w:t>
      </w:r>
      <w:r w:rsidRPr="00A85553">
        <w:rPr>
          <w:rFonts w:ascii="Times New Roman" w:hAnsi="Times New Roman" w:cs="Times New Roman"/>
          <w:sz w:val="24"/>
          <w:szCs w:val="24"/>
        </w:rPr>
        <w:t xml:space="preserve">diagnostic workup, </w:t>
      </w:r>
      <w:r w:rsidR="00FA1E00" w:rsidRPr="00A85553">
        <w:rPr>
          <w:rFonts w:ascii="Times New Roman" w:hAnsi="Times New Roman" w:cs="Times New Roman"/>
          <w:sz w:val="24"/>
          <w:szCs w:val="24"/>
        </w:rPr>
        <w:t>beginning with</w:t>
      </w:r>
      <w:r w:rsidRPr="00A85553">
        <w:rPr>
          <w:rFonts w:ascii="Times New Roman" w:hAnsi="Times New Roman" w:cs="Times New Roman"/>
          <w:sz w:val="24"/>
          <w:szCs w:val="24"/>
        </w:rPr>
        <w:t xml:space="preserve"> confirmation of </w:t>
      </w:r>
      <w:r w:rsidR="00FA1E00" w:rsidRPr="00A85553">
        <w:rPr>
          <w:rFonts w:ascii="Times New Roman" w:hAnsi="Times New Roman" w:cs="Times New Roman"/>
          <w:sz w:val="24"/>
          <w:szCs w:val="24"/>
        </w:rPr>
        <w:t xml:space="preserve">active </w:t>
      </w:r>
      <w:r w:rsidRPr="00A85553">
        <w:rPr>
          <w:rFonts w:ascii="Times New Roman" w:hAnsi="Times New Roman" w:cs="Times New Roman"/>
          <w:sz w:val="24"/>
          <w:szCs w:val="24"/>
        </w:rPr>
        <w:t>HCV infection</w:t>
      </w:r>
      <w:r w:rsidR="00FA1E00" w:rsidRPr="00A85553">
        <w:rPr>
          <w:rFonts w:ascii="Times New Roman" w:hAnsi="Times New Roman" w:cs="Times New Roman"/>
          <w:sz w:val="24"/>
          <w:szCs w:val="24"/>
        </w:rPr>
        <w:t xml:space="preserve"> by polymerase chain reaction (PCR) for HCV RNA (i</w:t>
      </w:r>
      <w:r w:rsidR="0087735F" w:rsidRPr="00A85553">
        <w:rPr>
          <w:rFonts w:ascii="Times New Roman" w:hAnsi="Times New Roman" w:cs="Times New Roman"/>
          <w:sz w:val="24"/>
          <w:szCs w:val="24"/>
        </w:rPr>
        <w:t>.</w:t>
      </w:r>
      <w:r w:rsidR="00FA1E00" w:rsidRPr="00A85553">
        <w:rPr>
          <w:rFonts w:ascii="Times New Roman" w:hAnsi="Times New Roman" w:cs="Times New Roman"/>
          <w:sz w:val="24"/>
          <w:szCs w:val="24"/>
        </w:rPr>
        <w:t>e</w:t>
      </w:r>
      <w:r w:rsidR="0087735F" w:rsidRPr="00A85553">
        <w:rPr>
          <w:rFonts w:ascii="Times New Roman" w:hAnsi="Times New Roman" w:cs="Times New Roman"/>
          <w:sz w:val="24"/>
          <w:szCs w:val="24"/>
        </w:rPr>
        <w:t>.,</w:t>
      </w:r>
      <w:r w:rsidR="00FA1E00" w:rsidRPr="00A85553">
        <w:rPr>
          <w:rFonts w:ascii="Times New Roman" w:hAnsi="Times New Roman" w:cs="Times New Roman"/>
          <w:sz w:val="24"/>
          <w:szCs w:val="24"/>
        </w:rPr>
        <w:t xml:space="preserve"> presence of HCV virus</w:t>
      </w:r>
      <w:r w:rsidR="00E669BE" w:rsidRPr="00A85553">
        <w:rPr>
          <w:rFonts w:ascii="Times New Roman" w:hAnsi="Times New Roman" w:cs="Times New Roman"/>
          <w:sz w:val="24"/>
          <w:szCs w:val="24"/>
        </w:rPr>
        <w:t xml:space="preserve"> in the blood</w:t>
      </w:r>
      <w:r w:rsidR="00FA1E00" w:rsidRPr="00A85553">
        <w:rPr>
          <w:rFonts w:ascii="Times New Roman" w:hAnsi="Times New Roman" w:cs="Times New Roman"/>
          <w:sz w:val="24"/>
          <w:szCs w:val="24"/>
        </w:rPr>
        <w:t>)</w:t>
      </w:r>
      <w:r w:rsidR="0082347E" w:rsidRPr="00A85553">
        <w:rPr>
          <w:rFonts w:ascii="Times New Roman" w:hAnsi="Times New Roman" w:cs="Times New Roman"/>
          <w:sz w:val="24"/>
          <w:szCs w:val="24"/>
        </w:rPr>
        <w:t>. T</w:t>
      </w:r>
      <w:r w:rsidR="000B0379" w:rsidRPr="00A85553">
        <w:rPr>
          <w:rFonts w:ascii="Times New Roman" w:hAnsi="Times New Roman" w:cs="Times New Roman"/>
          <w:sz w:val="24"/>
          <w:szCs w:val="24"/>
        </w:rPr>
        <w:t xml:space="preserve">hose with confirmed HCV infection by </w:t>
      </w:r>
      <w:r w:rsidR="00FA1E00" w:rsidRPr="00A85553">
        <w:rPr>
          <w:rFonts w:ascii="Times New Roman" w:hAnsi="Times New Roman" w:cs="Times New Roman"/>
          <w:sz w:val="24"/>
          <w:szCs w:val="24"/>
        </w:rPr>
        <w:t>PCR</w:t>
      </w:r>
      <w:r w:rsidR="000B0379" w:rsidRPr="00A85553">
        <w:rPr>
          <w:rFonts w:ascii="Times New Roman" w:hAnsi="Times New Roman" w:cs="Times New Roman"/>
          <w:sz w:val="24"/>
          <w:szCs w:val="24"/>
        </w:rPr>
        <w:t xml:space="preserve"> received </w:t>
      </w:r>
      <w:r w:rsidR="00A149BE" w:rsidRPr="00A85553">
        <w:rPr>
          <w:rFonts w:ascii="Times New Roman" w:hAnsi="Times New Roman" w:cs="Times New Roman"/>
          <w:sz w:val="24"/>
          <w:szCs w:val="24"/>
        </w:rPr>
        <w:t>genotype</w:t>
      </w:r>
      <w:r w:rsidR="000B0379" w:rsidRPr="00A85553">
        <w:rPr>
          <w:rFonts w:ascii="Times New Roman" w:hAnsi="Times New Roman" w:cs="Times New Roman"/>
          <w:sz w:val="24"/>
          <w:szCs w:val="24"/>
        </w:rPr>
        <w:t xml:space="preserve"> testing</w:t>
      </w:r>
      <w:r w:rsidR="00A149BE" w:rsidRPr="00A85553">
        <w:rPr>
          <w:rFonts w:ascii="Times New Roman" w:hAnsi="Times New Roman" w:cs="Times New Roman"/>
          <w:sz w:val="24"/>
          <w:szCs w:val="24"/>
        </w:rPr>
        <w:t xml:space="preserve">, </w:t>
      </w:r>
      <w:r w:rsidRPr="00A85553">
        <w:rPr>
          <w:rFonts w:ascii="Times New Roman" w:hAnsi="Times New Roman" w:cs="Times New Roman"/>
          <w:sz w:val="24"/>
          <w:szCs w:val="24"/>
        </w:rPr>
        <w:t>assessment of hepatic fibrosis</w:t>
      </w:r>
      <w:r w:rsidR="00A149BE" w:rsidRPr="00A85553">
        <w:rPr>
          <w:rFonts w:ascii="Times New Roman" w:hAnsi="Times New Roman" w:cs="Times New Roman"/>
          <w:sz w:val="24"/>
          <w:szCs w:val="24"/>
        </w:rPr>
        <w:t xml:space="preserve">, and </w:t>
      </w:r>
      <w:r w:rsidR="00FA1E00" w:rsidRPr="00A85553">
        <w:rPr>
          <w:rFonts w:ascii="Times New Roman" w:hAnsi="Times New Roman" w:cs="Times New Roman"/>
          <w:sz w:val="24"/>
          <w:szCs w:val="24"/>
        </w:rPr>
        <w:t xml:space="preserve">additional </w:t>
      </w:r>
      <w:r w:rsidR="00A149BE" w:rsidRPr="00A85553">
        <w:rPr>
          <w:rFonts w:ascii="Times New Roman" w:hAnsi="Times New Roman" w:cs="Times New Roman"/>
          <w:sz w:val="24"/>
          <w:szCs w:val="24"/>
        </w:rPr>
        <w:t>testing</w:t>
      </w:r>
      <w:r w:rsidRPr="00A85553">
        <w:rPr>
          <w:rFonts w:ascii="Times New Roman" w:hAnsi="Times New Roman" w:cs="Times New Roman"/>
          <w:sz w:val="24"/>
          <w:szCs w:val="24"/>
        </w:rPr>
        <w:t xml:space="preserve"> to determine eligibility for treatment</w:t>
      </w:r>
      <w:r w:rsidR="0082347E" w:rsidRPr="00A85553">
        <w:rPr>
          <w:rFonts w:ascii="Times New Roman" w:hAnsi="Times New Roman" w:cs="Times New Roman"/>
          <w:sz w:val="24"/>
          <w:szCs w:val="24"/>
        </w:rPr>
        <w:t xml:space="preserve">; </w:t>
      </w:r>
      <w:r w:rsidR="00E530D9" w:rsidRPr="00A85553">
        <w:rPr>
          <w:rFonts w:ascii="Times New Roman" w:hAnsi="Times New Roman" w:cs="Times New Roman"/>
          <w:sz w:val="24"/>
          <w:szCs w:val="24"/>
        </w:rPr>
        <w:t>30,107</w:t>
      </w:r>
      <w:r w:rsidRPr="00A85553">
        <w:rPr>
          <w:rFonts w:ascii="Times New Roman" w:hAnsi="Times New Roman" w:cs="Times New Roman"/>
          <w:sz w:val="24"/>
          <w:szCs w:val="24"/>
        </w:rPr>
        <w:t xml:space="preserve"> (</w:t>
      </w:r>
      <w:r w:rsidR="00E530D9" w:rsidRPr="00A85553">
        <w:rPr>
          <w:rFonts w:ascii="Times New Roman" w:hAnsi="Times New Roman" w:cs="Times New Roman"/>
          <w:sz w:val="24"/>
          <w:szCs w:val="24"/>
        </w:rPr>
        <w:t>79.0</w:t>
      </w:r>
      <w:r w:rsidRPr="00A85553">
        <w:rPr>
          <w:rFonts w:ascii="Times New Roman" w:hAnsi="Times New Roman" w:cs="Times New Roman"/>
          <w:sz w:val="24"/>
          <w:szCs w:val="24"/>
        </w:rPr>
        <w:t xml:space="preserve">%) </w:t>
      </w:r>
      <w:r w:rsidR="0082347E" w:rsidRPr="00A85553">
        <w:rPr>
          <w:rFonts w:ascii="Times New Roman" w:hAnsi="Times New Roman" w:cs="Times New Roman"/>
          <w:sz w:val="24"/>
          <w:szCs w:val="24"/>
        </w:rPr>
        <w:t>met the eligibility criteria, and</w:t>
      </w:r>
      <w:r w:rsidR="008F7C72" w:rsidRPr="00A85553">
        <w:rPr>
          <w:rFonts w:ascii="Times New Roman" w:hAnsi="Times New Roman" w:cs="Times New Roman"/>
          <w:sz w:val="24"/>
          <w:szCs w:val="24"/>
        </w:rPr>
        <w:t xml:space="preserve"> of those</w:t>
      </w:r>
      <w:r w:rsidR="0082347E" w:rsidRPr="00A85553">
        <w:rPr>
          <w:rFonts w:ascii="Times New Roman" w:hAnsi="Times New Roman" w:cs="Times New Roman"/>
          <w:sz w:val="24"/>
          <w:szCs w:val="24"/>
        </w:rPr>
        <w:t xml:space="preserve"> </w:t>
      </w:r>
      <w:r w:rsidRPr="00A85553">
        <w:rPr>
          <w:rFonts w:ascii="Times New Roman" w:hAnsi="Times New Roman" w:cs="Times New Roman"/>
          <w:sz w:val="24"/>
          <w:szCs w:val="24"/>
        </w:rPr>
        <w:t>27,595 (</w:t>
      </w:r>
      <w:r w:rsidR="00E530D9" w:rsidRPr="00A85553">
        <w:rPr>
          <w:rFonts w:ascii="Times New Roman" w:hAnsi="Times New Roman" w:cs="Times New Roman"/>
          <w:sz w:val="24"/>
          <w:szCs w:val="24"/>
        </w:rPr>
        <w:t>91.7</w:t>
      </w:r>
      <w:r w:rsidRPr="00A85553">
        <w:rPr>
          <w:rFonts w:ascii="Times New Roman" w:hAnsi="Times New Roman" w:cs="Times New Roman"/>
          <w:sz w:val="24"/>
          <w:szCs w:val="24"/>
        </w:rPr>
        <w:t xml:space="preserve">%) initiated treatment for HCV. </w:t>
      </w:r>
      <w:r w:rsidR="0000131D" w:rsidRPr="00A85553">
        <w:rPr>
          <w:rFonts w:ascii="Times New Roman" w:hAnsi="Times New Roman" w:cs="Times New Roman"/>
          <w:sz w:val="24"/>
          <w:szCs w:val="24"/>
        </w:rPr>
        <w:t>A greater proportion of men (n=</w:t>
      </w:r>
      <w:r w:rsidR="00254A76" w:rsidRPr="00A85553">
        <w:rPr>
          <w:rFonts w:ascii="Times New Roman" w:hAnsi="Times New Roman"/>
          <w:color w:val="1F497D"/>
          <w:sz w:val="24"/>
          <w:szCs w:val="24"/>
        </w:rPr>
        <w:t>23,062</w:t>
      </w:r>
      <w:r w:rsidR="00254A76" w:rsidRPr="00A85553">
        <w:rPr>
          <w:rFonts w:ascii="Times New Roman" w:hAnsi="Times New Roman"/>
          <w:sz w:val="24"/>
          <w:szCs w:val="24"/>
        </w:rPr>
        <w:t xml:space="preserve">; </w:t>
      </w:r>
      <w:r w:rsidR="00254A76" w:rsidRPr="00A85553">
        <w:rPr>
          <w:rFonts w:ascii="Times New Roman" w:hAnsi="Times New Roman"/>
          <w:color w:val="1F497D"/>
          <w:sz w:val="24"/>
          <w:szCs w:val="24"/>
        </w:rPr>
        <w:t>83.6</w:t>
      </w:r>
      <w:r w:rsidR="00254A76" w:rsidRPr="00A85553">
        <w:rPr>
          <w:rFonts w:ascii="Times New Roman" w:hAnsi="Times New Roman"/>
          <w:sz w:val="24"/>
          <w:szCs w:val="24"/>
        </w:rPr>
        <w:t xml:space="preserve">%) </w:t>
      </w:r>
      <w:r w:rsidR="0000131D" w:rsidRPr="00A85553">
        <w:rPr>
          <w:rFonts w:ascii="Times New Roman" w:hAnsi="Times New Roman" w:cs="Times New Roman"/>
          <w:sz w:val="24"/>
          <w:szCs w:val="24"/>
        </w:rPr>
        <w:t>than women (n=</w:t>
      </w:r>
      <w:r w:rsidR="00254A76" w:rsidRPr="00A85553">
        <w:rPr>
          <w:rFonts w:ascii="Times New Roman" w:hAnsi="Times New Roman"/>
          <w:color w:val="1F497D"/>
          <w:sz w:val="24"/>
          <w:szCs w:val="24"/>
        </w:rPr>
        <w:t>4,533</w:t>
      </w:r>
      <w:r w:rsidR="00254A76" w:rsidRPr="00A85553">
        <w:rPr>
          <w:rFonts w:ascii="Times New Roman" w:hAnsi="Times New Roman"/>
          <w:sz w:val="24"/>
          <w:szCs w:val="24"/>
        </w:rPr>
        <w:t xml:space="preserve">; </w:t>
      </w:r>
      <w:r w:rsidR="00254A76" w:rsidRPr="00A85553">
        <w:rPr>
          <w:rFonts w:ascii="Times New Roman" w:hAnsi="Times New Roman"/>
          <w:color w:val="1F497D"/>
          <w:sz w:val="24"/>
          <w:szCs w:val="24"/>
        </w:rPr>
        <w:t>16.4</w:t>
      </w:r>
      <w:r w:rsidR="0000131D" w:rsidRPr="00A85553">
        <w:rPr>
          <w:rFonts w:ascii="Times New Roman" w:hAnsi="Times New Roman" w:cs="Times New Roman"/>
          <w:sz w:val="24"/>
          <w:szCs w:val="24"/>
        </w:rPr>
        <w:t>%) initiated treatment</w:t>
      </w:r>
      <w:r w:rsidR="00E005B3" w:rsidRPr="00A85553">
        <w:rPr>
          <w:rFonts w:ascii="Times New Roman" w:hAnsi="Times New Roman" w:cs="Times New Roman"/>
          <w:sz w:val="24"/>
          <w:szCs w:val="24"/>
        </w:rPr>
        <w:t>. T</w:t>
      </w:r>
      <w:r w:rsidR="00FA1E00" w:rsidRPr="00A85553">
        <w:rPr>
          <w:rFonts w:ascii="Times New Roman" w:hAnsi="Times New Roman" w:cs="Times New Roman"/>
          <w:sz w:val="24"/>
          <w:szCs w:val="24"/>
        </w:rPr>
        <w:t>reatment init</w:t>
      </w:r>
      <w:r w:rsidR="0049237A" w:rsidRPr="00A85553">
        <w:rPr>
          <w:rFonts w:ascii="Times New Roman" w:hAnsi="Times New Roman" w:cs="Times New Roman"/>
          <w:sz w:val="24"/>
          <w:szCs w:val="24"/>
        </w:rPr>
        <w:t>iat</w:t>
      </w:r>
      <w:r w:rsidR="00FA1E00" w:rsidRPr="00A85553">
        <w:rPr>
          <w:rFonts w:ascii="Times New Roman" w:hAnsi="Times New Roman" w:cs="Times New Roman"/>
          <w:sz w:val="24"/>
          <w:szCs w:val="24"/>
        </w:rPr>
        <w:t xml:space="preserve">ion also </w:t>
      </w:r>
      <w:r w:rsidR="0000131D" w:rsidRPr="00A85553">
        <w:rPr>
          <w:rFonts w:ascii="Times New Roman" w:hAnsi="Times New Roman" w:cs="Times New Roman"/>
          <w:sz w:val="24"/>
          <w:szCs w:val="24"/>
        </w:rPr>
        <w:t xml:space="preserve">varied by age groups, with the largest </w:t>
      </w:r>
      <w:r w:rsidR="00915E6B" w:rsidRPr="00A85553">
        <w:rPr>
          <w:rFonts w:ascii="Times New Roman" w:hAnsi="Times New Roman" w:cs="Times New Roman"/>
          <w:sz w:val="24"/>
          <w:szCs w:val="24"/>
        </w:rPr>
        <w:t>number</w:t>
      </w:r>
      <w:r w:rsidR="0000131D" w:rsidRPr="00A85553">
        <w:rPr>
          <w:rFonts w:ascii="Times New Roman" w:hAnsi="Times New Roman" w:cs="Times New Roman"/>
          <w:sz w:val="24"/>
          <w:szCs w:val="24"/>
        </w:rPr>
        <w:t xml:space="preserve"> </w:t>
      </w:r>
      <w:r w:rsidR="00E005B3" w:rsidRPr="00A85553">
        <w:rPr>
          <w:rFonts w:ascii="Times New Roman" w:hAnsi="Times New Roman" w:cs="Times New Roman"/>
          <w:sz w:val="24"/>
          <w:szCs w:val="24"/>
        </w:rPr>
        <w:t xml:space="preserve">and proportion </w:t>
      </w:r>
      <w:r w:rsidR="00FA1E00" w:rsidRPr="00A85553">
        <w:rPr>
          <w:rFonts w:ascii="Times New Roman" w:hAnsi="Times New Roman" w:cs="Times New Roman"/>
          <w:sz w:val="24"/>
          <w:szCs w:val="24"/>
        </w:rPr>
        <w:t xml:space="preserve">being </w:t>
      </w:r>
      <w:r w:rsidR="0000131D" w:rsidRPr="00A85553">
        <w:rPr>
          <w:rFonts w:ascii="Times New Roman" w:hAnsi="Times New Roman" w:cs="Times New Roman"/>
          <w:sz w:val="24"/>
          <w:szCs w:val="24"/>
        </w:rPr>
        <w:t>men age</w:t>
      </w:r>
      <w:r w:rsidR="001A045E" w:rsidRPr="00A85553">
        <w:rPr>
          <w:rFonts w:ascii="Times New Roman" w:hAnsi="Times New Roman" w:cs="Times New Roman"/>
          <w:sz w:val="24"/>
          <w:szCs w:val="24"/>
        </w:rPr>
        <w:t>d</w:t>
      </w:r>
      <w:r w:rsidR="0000131D" w:rsidRPr="00A85553">
        <w:rPr>
          <w:rFonts w:ascii="Times New Roman" w:hAnsi="Times New Roman" w:cs="Times New Roman"/>
          <w:sz w:val="24"/>
          <w:szCs w:val="24"/>
        </w:rPr>
        <w:t xml:space="preserve"> 40-49 years</w:t>
      </w:r>
      <w:r w:rsidR="00FA1E00" w:rsidRPr="00A85553">
        <w:rPr>
          <w:rFonts w:ascii="Times New Roman" w:hAnsi="Times New Roman" w:cs="Times New Roman"/>
          <w:sz w:val="24"/>
          <w:szCs w:val="24"/>
        </w:rPr>
        <w:t xml:space="preserve"> (</w:t>
      </w:r>
      <w:r w:rsidR="0049237A" w:rsidRPr="00A85553">
        <w:rPr>
          <w:rFonts w:ascii="Times New Roman" w:hAnsi="Times New Roman" w:cs="Times New Roman"/>
          <w:sz w:val="24"/>
          <w:szCs w:val="24"/>
        </w:rPr>
        <w:t>n=</w:t>
      </w:r>
      <w:r w:rsidR="002E2C18" w:rsidRPr="00A85553">
        <w:rPr>
          <w:rFonts w:ascii="Times New Roman" w:hAnsi="Times New Roman" w:cs="Times New Roman"/>
          <w:sz w:val="24"/>
          <w:szCs w:val="24"/>
        </w:rPr>
        <w:t>9,180</w:t>
      </w:r>
      <w:r w:rsidR="00FA1E00" w:rsidRPr="00A85553">
        <w:rPr>
          <w:rFonts w:ascii="Times New Roman" w:hAnsi="Times New Roman" w:cs="Times New Roman"/>
          <w:sz w:val="24"/>
          <w:szCs w:val="24"/>
        </w:rPr>
        <w:t>,</w:t>
      </w:r>
      <w:r w:rsidR="0049237A" w:rsidRPr="00A85553">
        <w:rPr>
          <w:rFonts w:ascii="Times New Roman" w:hAnsi="Times New Roman" w:cs="Times New Roman"/>
          <w:sz w:val="24"/>
          <w:szCs w:val="24"/>
        </w:rPr>
        <w:t xml:space="preserve"> </w:t>
      </w:r>
      <w:r w:rsidR="002E2C18" w:rsidRPr="00A85553">
        <w:rPr>
          <w:rFonts w:ascii="Times New Roman" w:hAnsi="Times New Roman" w:cs="Times New Roman"/>
          <w:sz w:val="24"/>
          <w:szCs w:val="24"/>
        </w:rPr>
        <w:t>33.3</w:t>
      </w:r>
      <w:r w:rsidR="0049237A" w:rsidRPr="00A85553">
        <w:rPr>
          <w:rFonts w:ascii="Times New Roman" w:hAnsi="Times New Roman" w:cs="Times New Roman"/>
          <w:sz w:val="24"/>
          <w:szCs w:val="24"/>
        </w:rPr>
        <w:t>% of all participants)</w:t>
      </w:r>
      <w:r w:rsidR="00254A76" w:rsidRPr="00A85553">
        <w:rPr>
          <w:rFonts w:ascii="Times New Roman" w:hAnsi="Times New Roman" w:cs="Times New Roman"/>
          <w:sz w:val="24"/>
          <w:szCs w:val="24"/>
        </w:rPr>
        <w:t xml:space="preserve"> (Figure </w:t>
      </w:r>
      <w:r w:rsidR="00347F65" w:rsidRPr="00A85553">
        <w:rPr>
          <w:rFonts w:ascii="Times New Roman" w:hAnsi="Times New Roman" w:cs="Times New Roman"/>
          <w:sz w:val="24"/>
          <w:szCs w:val="24"/>
        </w:rPr>
        <w:t>2</w:t>
      </w:r>
      <w:r w:rsidR="0000131D" w:rsidRPr="00A85553">
        <w:rPr>
          <w:rFonts w:ascii="Times New Roman" w:hAnsi="Times New Roman" w:cs="Times New Roman"/>
          <w:sz w:val="24"/>
          <w:szCs w:val="24"/>
        </w:rPr>
        <w:t>)</w:t>
      </w:r>
      <w:r w:rsidR="00915E6B" w:rsidRPr="00A85553">
        <w:rPr>
          <w:rFonts w:ascii="Times New Roman" w:hAnsi="Times New Roman" w:cs="Times New Roman"/>
          <w:sz w:val="24"/>
          <w:szCs w:val="24"/>
        </w:rPr>
        <w:t>.</w:t>
      </w:r>
      <w:r w:rsidR="001A045E" w:rsidRPr="00A85553">
        <w:rPr>
          <w:rFonts w:ascii="Times New Roman" w:hAnsi="Times New Roman" w:cs="Times New Roman"/>
          <w:sz w:val="24"/>
          <w:szCs w:val="24"/>
        </w:rPr>
        <w:t xml:space="preserve"> </w:t>
      </w:r>
      <w:r w:rsidR="0082347E" w:rsidRPr="00A85553">
        <w:rPr>
          <w:rFonts w:ascii="Times New Roman" w:hAnsi="Times New Roman" w:cs="Times New Roman"/>
          <w:sz w:val="24"/>
          <w:szCs w:val="24"/>
        </w:rPr>
        <w:t xml:space="preserve">The average number of </w:t>
      </w:r>
      <w:r w:rsidR="00C90081" w:rsidRPr="00A85553">
        <w:rPr>
          <w:rFonts w:ascii="Times New Roman" w:hAnsi="Times New Roman" w:cs="Times New Roman"/>
          <w:sz w:val="24"/>
          <w:szCs w:val="24"/>
        </w:rPr>
        <w:t xml:space="preserve">persons </w:t>
      </w:r>
      <w:r w:rsidR="0082347E" w:rsidRPr="00A85553">
        <w:rPr>
          <w:rFonts w:ascii="Times New Roman" w:hAnsi="Times New Roman" w:cs="Times New Roman"/>
          <w:sz w:val="24"/>
          <w:szCs w:val="24"/>
        </w:rPr>
        <w:t xml:space="preserve">who initiated treatment monthly increased </w:t>
      </w:r>
      <w:r w:rsidR="00850AB3" w:rsidRPr="00A85553">
        <w:rPr>
          <w:rFonts w:ascii="Times New Roman" w:hAnsi="Times New Roman" w:cs="Times New Roman"/>
          <w:sz w:val="24"/>
          <w:szCs w:val="24"/>
        </w:rPr>
        <w:t xml:space="preserve">nearly 400% </w:t>
      </w:r>
      <w:r w:rsidR="0082347E" w:rsidRPr="00A85553">
        <w:rPr>
          <w:rFonts w:ascii="Times New Roman" w:hAnsi="Times New Roman" w:cs="Times New Roman"/>
          <w:sz w:val="24"/>
          <w:szCs w:val="24"/>
        </w:rPr>
        <w:t xml:space="preserve">from 661 </w:t>
      </w:r>
      <w:r w:rsidR="00C90081" w:rsidRPr="00A85553">
        <w:rPr>
          <w:rFonts w:ascii="Times New Roman" w:hAnsi="Times New Roman" w:cs="Times New Roman"/>
          <w:sz w:val="24"/>
          <w:szCs w:val="24"/>
        </w:rPr>
        <w:t xml:space="preserve">persons </w:t>
      </w:r>
      <w:r w:rsidR="0049237A" w:rsidRPr="00A85553">
        <w:rPr>
          <w:rFonts w:ascii="Times New Roman" w:hAnsi="Times New Roman" w:cs="Times New Roman"/>
          <w:sz w:val="24"/>
          <w:szCs w:val="24"/>
        </w:rPr>
        <w:t xml:space="preserve">per month </w:t>
      </w:r>
      <w:r w:rsidR="0082347E" w:rsidRPr="00A85553">
        <w:rPr>
          <w:rFonts w:ascii="Times New Roman" w:hAnsi="Times New Roman" w:cs="Times New Roman"/>
          <w:sz w:val="24"/>
          <w:szCs w:val="24"/>
        </w:rPr>
        <w:t xml:space="preserve">during April, 2015-May, 2016 to 2,619 </w:t>
      </w:r>
      <w:r w:rsidR="0049237A" w:rsidRPr="00A85553">
        <w:rPr>
          <w:rFonts w:ascii="Times New Roman" w:hAnsi="Times New Roman" w:cs="Times New Roman"/>
          <w:sz w:val="24"/>
          <w:szCs w:val="24"/>
        </w:rPr>
        <w:t xml:space="preserve">persons per month </w:t>
      </w:r>
      <w:r w:rsidR="0082347E" w:rsidRPr="00A85553">
        <w:rPr>
          <w:rFonts w:ascii="Times New Roman" w:hAnsi="Times New Roman" w:cs="Times New Roman"/>
          <w:sz w:val="24"/>
          <w:szCs w:val="24"/>
        </w:rPr>
        <w:t>during June-December, 2016</w:t>
      </w:r>
      <w:r w:rsidR="00850AB3" w:rsidRPr="00A85553">
        <w:rPr>
          <w:rFonts w:ascii="Times New Roman" w:hAnsi="Times New Roman" w:cs="Times New Roman"/>
          <w:sz w:val="24"/>
          <w:szCs w:val="24"/>
        </w:rPr>
        <w:t xml:space="preserve">, </w:t>
      </w:r>
      <w:r w:rsidR="0082347E" w:rsidRPr="00A85553">
        <w:rPr>
          <w:rFonts w:ascii="Times New Roman" w:hAnsi="Times New Roman" w:cs="Times New Roman"/>
          <w:sz w:val="24"/>
          <w:szCs w:val="24"/>
        </w:rPr>
        <w:t>after the liberaliz</w:t>
      </w:r>
      <w:r w:rsidR="00850AB3" w:rsidRPr="00A85553">
        <w:rPr>
          <w:rFonts w:ascii="Times New Roman" w:hAnsi="Times New Roman" w:cs="Times New Roman"/>
          <w:sz w:val="24"/>
          <w:szCs w:val="24"/>
        </w:rPr>
        <w:t>ation of the</w:t>
      </w:r>
      <w:r w:rsidR="0082347E" w:rsidRPr="00A85553">
        <w:rPr>
          <w:rFonts w:ascii="Times New Roman" w:hAnsi="Times New Roman" w:cs="Times New Roman"/>
          <w:sz w:val="24"/>
          <w:szCs w:val="24"/>
        </w:rPr>
        <w:t xml:space="preserve"> eligibility criteria allow</w:t>
      </w:r>
      <w:r w:rsidR="0049237A" w:rsidRPr="00A85553">
        <w:rPr>
          <w:rFonts w:ascii="Times New Roman" w:hAnsi="Times New Roman" w:cs="Times New Roman"/>
          <w:sz w:val="24"/>
          <w:szCs w:val="24"/>
        </w:rPr>
        <w:t>ing</w:t>
      </w:r>
      <w:r w:rsidR="0082347E" w:rsidRPr="00A85553">
        <w:rPr>
          <w:rFonts w:ascii="Times New Roman" w:hAnsi="Times New Roman" w:cs="Times New Roman"/>
          <w:sz w:val="24"/>
          <w:szCs w:val="24"/>
        </w:rPr>
        <w:t xml:space="preserve"> treatment of all HCV infected persons</w:t>
      </w:r>
      <w:r w:rsidR="00850AB3" w:rsidRPr="00A85553">
        <w:rPr>
          <w:rFonts w:ascii="Times New Roman" w:hAnsi="Times New Roman" w:cs="Times New Roman"/>
          <w:sz w:val="24"/>
          <w:szCs w:val="24"/>
        </w:rPr>
        <w:t>,</w:t>
      </w:r>
      <w:r w:rsidR="0082347E" w:rsidRPr="00A85553">
        <w:rPr>
          <w:rFonts w:ascii="Times New Roman" w:hAnsi="Times New Roman" w:cs="Times New Roman"/>
          <w:sz w:val="24"/>
          <w:szCs w:val="24"/>
        </w:rPr>
        <w:t xml:space="preserve"> regardless of disease severity.</w:t>
      </w:r>
      <w:r w:rsidR="002B354C" w:rsidRPr="00A85553">
        <w:rPr>
          <w:rFonts w:ascii="Times New Roman" w:hAnsi="Times New Roman" w:cs="Times New Roman"/>
          <w:sz w:val="24"/>
          <w:szCs w:val="24"/>
        </w:rPr>
        <w:t xml:space="preserve"> </w:t>
      </w:r>
      <w:r w:rsidR="000623AE" w:rsidRPr="00A85553">
        <w:rPr>
          <w:rFonts w:ascii="Times New Roman" w:hAnsi="Times New Roman" w:cs="Times New Roman"/>
          <w:sz w:val="24"/>
          <w:szCs w:val="24"/>
        </w:rPr>
        <w:t>However, t</w:t>
      </w:r>
      <w:r w:rsidR="002B354C" w:rsidRPr="00A85553">
        <w:rPr>
          <w:rFonts w:ascii="Times New Roman" w:hAnsi="Times New Roman" w:cs="Times New Roman"/>
          <w:sz w:val="24"/>
          <w:szCs w:val="24"/>
        </w:rPr>
        <w:t xml:space="preserve">he number of persons who initiated treatment peaked in September 2016 (n=4,595) and then declined from October to December 2016 (Figure </w:t>
      </w:r>
      <w:r w:rsidR="00347F65" w:rsidRPr="00A85553">
        <w:rPr>
          <w:rFonts w:ascii="Times New Roman" w:hAnsi="Times New Roman" w:cs="Times New Roman"/>
          <w:sz w:val="24"/>
          <w:szCs w:val="24"/>
        </w:rPr>
        <w:t>3</w:t>
      </w:r>
      <w:r w:rsidR="002B354C" w:rsidRPr="00A85553">
        <w:rPr>
          <w:rFonts w:ascii="Times New Roman" w:hAnsi="Times New Roman" w:cs="Times New Roman"/>
          <w:sz w:val="24"/>
          <w:szCs w:val="24"/>
        </w:rPr>
        <w:t xml:space="preserve">). This trend </w:t>
      </w:r>
      <w:r w:rsidR="00E66401" w:rsidRPr="00A85553">
        <w:rPr>
          <w:rFonts w:ascii="Times New Roman" w:hAnsi="Times New Roman" w:cs="Times New Roman"/>
          <w:sz w:val="24"/>
          <w:szCs w:val="24"/>
        </w:rPr>
        <w:t>paralleled</w:t>
      </w:r>
      <w:r w:rsidR="002B354C" w:rsidRPr="00A85553">
        <w:rPr>
          <w:rFonts w:ascii="Times New Roman" w:hAnsi="Times New Roman" w:cs="Times New Roman"/>
          <w:sz w:val="24"/>
          <w:szCs w:val="24"/>
        </w:rPr>
        <w:t xml:space="preserve"> the decrease in persons entering the treatment program </w:t>
      </w:r>
      <w:r w:rsidR="00E005B3" w:rsidRPr="00A85553">
        <w:rPr>
          <w:rFonts w:ascii="Times New Roman" w:hAnsi="Times New Roman" w:cs="Times New Roman"/>
          <w:sz w:val="24"/>
          <w:szCs w:val="24"/>
        </w:rPr>
        <w:t xml:space="preserve">following confirmation of HCV infection by PCR </w:t>
      </w:r>
      <w:r w:rsidR="005A6089" w:rsidRPr="00A85553">
        <w:rPr>
          <w:rFonts w:ascii="Times New Roman" w:hAnsi="Times New Roman" w:cs="Times New Roman"/>
          <w:sz w:val="24"/>
          <w:szCs w:val="24"/>
        </w:rPr>
        <w:t>(data not shown)</w:t>
      </w:r>
      <w:r w:rsidR="002B354C" w:rsidRPr="00A85553">
        <w:rPr>
          <w:rFonts w:ascii="Times New Roman" w:hAnsi="Times New Roman" w:cs="Times New Roman"/>
          <w:sz w:val="24"/>
          <w:szCs w:val="24"/>
        </w:rPr>
        <w:t>.</w:t>
      </w:r>
      <w:r w:rsidR="0082347E" w:rsidRPr="00A85553">
        <w:rPr>
          <w:rFonts w:ascii="Times New Roman" w:hAnsi="Times New Roman" w:cs="Times New Roman"/>
          <w:sz w:val="24"/>
          <w:szCs w:val="24"/>
        </w:rPr>
        <w:t xml:space="preserve"> </w:t>
      </w:r>
      <w:r w:rsidR="00850AB3" w:rsidRPr="00A85553">
        <w:rPr>
          <w:rFonts w:ascii="Times New Roman" w:hAnsi="Times New Roman" w:cs="Times New Roman"/>
          <w:sz w:val="24"/>
          <w:szCs w:val="24"/>
        </w:rPr>
        <w:t xml:space="preserve">During </w:t>
      </w:r>
      <w:r w:rsidR="00C90081" w:rsidRPr="00A85553">
        <w:rPr>
          <w:rFonts w:ascii="Times New Roman" w:hAnsi="Times New Roman" w:cs="Times New Roman"/>
          <w:sz w:val="24"/>
          <w:szCs w:val="24"/>
        </w:rPr>
        <w:t>April, 2015-May, 2016</w:t>
      </w:r>
      <w:r w:rsidR="00850AB3" w:rsidRPr="00A85553">
        <w:rPr>
          <w:rFonts w:ascii="Times New Roman" w:hAnsi="Times New Roman" w:cs="Times New Roman"/>
          <w:sz w:val="24"/>
          <w:szCs w:val="24"/>
        </w:rPr>
        <w:t>, the majority of p</w:t>
      </w:r>
      <w:r w:rsidR="00C90081" w:rsidRPr="00A85553">
        <w:rPr>
          <w:rFonts w:ascii="Times New Roman" w:hAnsi="Times New Roman" w:cs="Times New Roman"/>
          <w:sz w:val="24"/>
          <w:szCs w:val="24"/>
        </w:rPr>
        <w:t>ersons</w:t>
      </w:r>
      <w:r w:rsidR="00850AB3" w:rsidRPr="00A85553">
        <w:rPr>
          <w:rFonts w:ascii="Times New Roman" w:hAnsi="Times New Roman" w:cs="Times New Roman"/>
          <w:sz w:val="24"/>
          <w:szCs w:val="24"/>
        </w:rPr>
        <w:t xml:space="preserve"> </w:t>
      </w:r>
      <w:r w:rsidR="00470F48" w:rsidRPr="00A85553">
        <w:rPr>
          <w:rFonts w:ascii="Times New Roman" w:hAnsi="Times New Roman" w:cs="Times New Roman"/>
          <w:sz w:val="24"/>
          <w:szCs w:val="24"/>
        </w:rPr>
        <w:t xml:space="preserve">who initiated </w:t>
      </w:r>
      <w:r w:rsidR="00850AB3" w:rsidRPr="00A85553">
        <w:rPr>
          <w:rFonts w:ascii="Times New Roman" w:hAnsi="Times New Roman" w:cs="Times New Roman"/>
          <w:sz w:val="24"/>
          <w:szCs w:val="24"/>
        </w:rPr>
        <w:t xml:space="preserve">treatment, </w:t>
      </w:r>
      <w:r w:rsidR="00470F48" w:rsidRPr="00A85553">
        <w:rPr>
          <w:rFonts w:ascii="Times New Roman" w:hAnsi="Times New Roman" w:cs="Times New Roman"/>
          <w:sz w:val="24"/>
          <w:szCs w:val="24"/>
        </w:rPr>
        <w:t>9,0</w:t>
      </w:r>
      <w:r w:rsidR="004834BA" w:rsidRPr="00A85553">
        <w:rPr>
          <w:rFonts w:ascii="Times New Roman" w:hAnsi="Times New Roman" w:cs="Times New Roman"/>
          <w:sz w:val="24"/>
          <w:szCs w:val="24"/>
        </w:rPr>
        <w:t>88</w:t>
      </w:r>
      <w:r w:rsidR="00850AB3" w:rsidRPr="00A85553">
        <w:rPr>
          <w:rFonts w:ascii="Times New Roman" w:hAnsi="Times New Roman" w:cs="Times New Roman"/>
          <w:sz w:val="24"/>
          <w:szCs w:val="24"/>
        </w:rPr>
        <w:t xml:space="preserve"> (9</w:t>
      </w:r>
      <w:r w:rsidR="00470F48" w:rsidRPr="00A85553">
        <w:rPr>
          <w:rFonts w:ascii="Times New Roman" w:hAnsi="Times New Roman" w:cs="Times New Roman"/>
          <w:sz w:val="24"/>
          <w:szCs w:val="24"/>
        </w:rPr>
        <w:t>8</w:t>
      </w:r>
      <w:r w:rsidR="00850AB3" w:rsidRPr="00A85553">
        <w:rPr>
          <w:rFonts w:ascii="Times New Roman" w:hAnsi="Times New Roman" w:cs="Times New Roman"/>
          <w:sz w:val="24"/>
          <w:szCs w:val="24"/>
        </w:rPr>
        <w:t>.</w:t>
      </w:r>
      <w:r w:rsidR="004834BA" w:rsidRPr="00A85553">
        <w:rPr>
          <w:rFonts w:ascii="Times New Roman" w:hAnsi="Times New Roman" w:cs="Times New Roman"/>
          <w:sz w:val="24"/>
          <w:szCs w:val="24"/>
        </w:rPr>
        <w:t>1</w:t>
      </w:r>
      <w:r w:rsidR="00850AB3" w:rsidRPr="00A85553">
        <w:rPr>
          <w:rFonts w:ascii="Times New Roman" w:hAnsi="Times New Roman" w:cs="Times New Roman"/>
          <w:sz w:val="24"/>
          <w:szCs w:val="24"/>
        </w:rPr>
        <w:t>%) had advanced liver disease (≥F3 METAVIR fibrosis score</w:t>
      </w:r>
      <w:r w:rsidR="002E2C18" w:rsidRPr="00A85553">
        <w:rPr>
          <w:rFonts w:ascii="Times New Roman" w:hAnsi="Times New Roman" w:cs="Times New Roman"/>
          <w:sz w:val="24"/>
          <w:szCs w:val="24"/>
        </w:rPr>
        <w:t xml:space="preserve"> and/or </w:t>
      </w:r>
      <w:r w:rsidR="002E2C18" w:rsidRPr="00A85553">
        <w:rPr>
          <w:rFonts w:ascii="Times New Roman" w:hAnsi="Times New Roman" w:cs="Times New Roman"/>
          <w:sz w:val="24"/>
          <w:szCs w:val="24"/>
        </w:rPr>
        <w:t>FIB-4 score &gt;3.25</w:t>
      </w:r>
      <w:r w:rsidR="00850AB3" w:rsidRPr="00A85553">
        <w:rPr>
          <w:rFonts w:ascii="Times New Roman" w:hAnsi="Times New Roman" w:cs="Times New Roman"/>
          <w:sz w:val="24"/>
          <w:szCs w:val="24"/>
        </w:rPr>
        <w:t>), while from Ju</w:t>
      </w:r>
      <w:r w:rsidR="00470F48" w:rsidRPr="00A85553">
        <w:rPr>
          <w:rFonts w:ascii="Times New Roman" w:hAnsi="Times New Roman" w:cs="Times New Roman"/>
          <w:sz w:val="24"/>
          <w:szCs w:val="24"/>
        </w:rPr>
        <w:t>ne</w:t>
      </w:r>
      <w:r w:rsidR="00850AB3" w:rsidRPr="00A85553">
        <w:rPr>
          <w:rFonts w:ascii="Times New Roman" w:hAnsi="Times New Roman" w:cs="Times New Roman"/>
          <w:sz w:val="24"/>
          <w:szCs w:val="24"/>
        </w:rPr>
        <w:t xml:space="preserve"> 1 to December 31</w:t>
      </w:r>
      <w:r w:rsidR="008F6A34" w:rsidRPr="00A85553">
        <w:rPr>
          <w:rFonts w:ascii="Times New Roman" w:hAnsi="Times New Roman" w:cs="Times New Roman"/>
          <w:sz w:val="24"/>
          <w:szCs w:val="24"/>
        </w:rPr>
        <w:t xml:space="preserve"> 2016</w:t>
      </w:r>
      <w:r w:rsidR="00850AB3" w:rsidRPr="00A85553">
        <w:rPr>
          <w:rFonts w:ascii="Times New Roman" w:hAnsi="Times New Roman" w:cs="Times New Roman"/>
          <w:sz w:val="24"/>
          <w:szCs w:val="24"/>
        </w:rPr>
        <w:t xml:space="preserve">, most, </w:t>
      </w:r>
      <w:r w:rsidR="00470F48" w:rsidRPr="00A85553">
        <w:rPr>
          <w:rFonts w:ascii="Times New Roman" w:hAnsi="Times New Roman" w:cs="Times New Roman"/>
          <w:sz w:val="24"/>
          <w:szCs w:val="24"/>
        </w:rPr>
        <w:t>14,381</w:t>
      </w:r>
      <w:r w:rsidR="00850AB3" w:rsidRPr="00A85553">
        <w:rPr>
          <w:rFonts w:ascii="Times New Roman" w:hAnsi="Times New Roman" w:cs="Times New Roman"/>
          <w:sz w:val="24"/>
          <w:szCs w:val="24"/>
        </w:rPr>
        <w:t xml:space="preserve"> (</w:t>
      </w:r>
      <w:r w:rsidR="00470F48" w:rsidRPr="00A85553">
        <w:rPr>
          <w:rFonts w:ascii="Times New Roman" w:hAnsi="Times New Roman" w:cs="Times New Roman"/>
          <w:sz w:val="24"/>
          <w:szCs w:val="24"/>
        </w:rPr>
        <w:t>78.</w:t>
      </w:r>
      <w:r w:rsidR="004834BA" w:rsidRPr="00A85553">
        <w:rPr>
          <w:rFonts w:ascii="Times New Roman" w:hAnsi="Times New Roman" w:cs="Times New Roman"/>
          <w:sz w:val="24"/>
          <w:szCs w:val="24"/>
        </w:rPr>
        <w:t>4</w:t>
      </w:r>
      <w:r w:rsidR="00850AB3" w:rsidRPr="00A85553">
        <w:rPr>
          <w:rFonts w:ascii="Times New Roman" w:hAnsi="Times New Roman" w:cs="Times New Roman"/>
          <w:sz w:val="24"/>
          <w:szCs w:val="24"/>
        </w:rPr>
        <w:t xml:space="preserve">%) </w:t>
      </w:r>
      <w:r w:rsidR="008F6A34" w:rsidRPr="00A85553">
        <w:rPr>
          <w:rFonts w:ascii="Times New Roman" w:hAnsi="Times New Roman" w:cs="Times New Roman"/>
          <w:sz w:val="24"/>
          <w:szCs w:val="24"/>
        </w:rPr>
        <w:t xml:space="preserve">people initiating treatment </w:t>
      </w:r>
      <w:r w:rsidR="00850AB3" w:rsidRPr="00A85553">
        <w:rPr>
          <w:rFonts w:ascii="Times New Roman" w:hAnsi="Times New Roman" w:cs="Times New Roman"/>
          <w:sz w:val="24"/>
          <w:szCs w:val="24"/>
        </w:rPr>
        <w:t>had less severe liver disea</w:t>
      </w:r>
      <w:r w:rsidR="001D71C5" w:rsidRPr="00A85553">
        <w:rPr>
          <w:rFonts w:ascii="Times New Roman" w:hAnsi="Times New Roman" w:cs="Times New Roman"/>
          <w:sz w:val="24"/>
          <w:szCs w:val="24"/>
        </w:rPr>
        <w:t>se (&lt;F3 METAVIR fibrosis score</w:t>
      </w:r>
      <w:r w:rsidR="002E2C18" w:rsidRPr="00A85553">
        <w:rPr>
          <w:rFonts w:ascii="Times New Roman" w:hAnsi="Times New Roman" w:cs="Times New Roman"/>
          <w:sz w:val="24"/>
          <w:szCs w:val="24"/>
        </w:rPr>
        <w:t xml:space="preserve"> and/or </w:t>
      </w:r>
      <w:r w:rsidR="00314A3D" w:rsidRPr="00A85553">
        <w:rPr>
          <w:rFonts w:ascii="Times New Roman" w:hAnsi="Times New Roman" w:cs="Times New Roman"/>
          <w:sz w:val="24"/>
          <w:szCs w:val="24"/>
        </w:rPr>
        <w:t>FIB-4 score &lt;1.45</w:t>
      </w:r>
      <w:r w:rsidR="001D71C5" w:rsidRPr="00A85553">
        <w:rPr>
          <w:rFonts w:ascii="Times New Roman" w:hAnsi="Times New Roman" w:cs="Times New Roman"/>
          <w:sz w:val="24"/>
          <w:szCs w:val="24"/>
        </w:rPr>
        <w:t>)</w:t>
      </w:r>
      <w:r w:rsidR="00470F48" w:rsidRPr="00A85553">
        <w:rPr>
          <w:rFonts w:ascii="Times New Roman" w:hAnsi="Times New Roman" w:cs="Times New Roman"/>
          <w:sz w:val="24"/>
          <w:szCs w:val="24"/>
        </w:rPr>
        <w:t xml:space="preserve"> (Figure </w:t>
      </w:r>
      <w:r w:rsidR="00347F65" w:rsidRPr="00A85553">
        <w:rPr>
          <w:rFonts w:ascii="Times New Roman" w:hAnsi="Times New Roman" w:cs="Times New Roman"/>
          <w:sz w:val="24"/>
          <w:szCs w:val="24"/>
        </w:rPr>
        <w:t>3</w:t>
      </w:r>
      <w:r w:rsidR="00915E6B" w:rsidRPr="00A85553">
        <w:rPr>
          <w:rFonts w:ascii="Times New Roman" w:hAnsi="Times New Roman" w:cs="Times New Roman"/>
          <w:sz w:val="24"/>
          <w:szCs w:val="24"/>
        </w:rPr>
        <w:t>).</w:t>
      </w:r>
      <w:r w:rsidR="00DB4F03">
        <w:rPr>
          <w:rFonts w:ascii="Times New Roman" w:hAnsi="Times New Roman" w:cs="Times New Roman"/>
          <w:sz w:val="24"/>
          <w:szCs w:val="24"/>
        </w:rPr>
        <w:t xml:space="preserve"> </w:t>
      </w:r>
    </w:p>
    <w:p w14:paraId="1C193956" w14:textId="77777777" w:rsidR="0082347E" w:rsidRDefault="0082347E" w:rsidP="00C97730">
      <w:pPr>
        <w:autoSpaceDE w:val="0"/>
        <w:autoSpaceDN w:val="0"/>
        <w:adjustRightInd w:val="0"/>
        <w:spacing w:after="0" w:line="360" w:lineRule="auto"/>
        <w:rPr>
          <w:rFonts w:ascii="Times New Roman" w:hAnsi="Times New Roman" w:cs="Times New Roman"/>
          <w:sz w:val="24"/>
          <w:szCs w:val="24"/>
        </w:rPr>
      </w:pPr>
    </w:p>
    <w:p w14:paraId="2ECD5AA9" w14:textId="3099EB26" w:rsidR="00A25A2C" w:rsidRDefault="002E4DC9" w:rsidP="00A25A2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As of December 31, 2016, of </w:t>
      </w:r>
      <w:r w:rsidR="009918A9" w:rsidRPr="0095454F">
        <w:rPr>
          <w:rFonts w:ascii="Times New Roman" w:hAnsi="Times New Roman" w:cs="Times New Roman"/>
          <w:sz w:val="24"/>
          <w:szCs w:val="24"/>
        </w:rPr>
        <w:t xml:space="preserve">6,366 persons </w:t>
      </w:r>
      <w:r>
        <w:rPr>
          <w:rFonts w:ascii="Times New Roman" w:hAnsi="Times New Roman" w:cs="Times New Roman"/>
          <w:sz w:val="24"/>
          <w:szCs w:val="24"/>
        </w:rPr>
        <w:t xml:space="preserve">who completed treatment and </w:t>
      </w:r>
      <w:r w:rsidR="00023A13" w:rsidRPr="0095454F">
        <w:rPr>
          <w:rFonts w:ascii="Times New Roman" w:hAnsi="Times New Roman" w:cs="Times New Roman"/>
          <w:sz w:val="24"/>
          <w:szCs w:val="24"/>
        </w:rPr>
        <w:t xml:space="preserve">were tested for HCV at least 12 weeks after completion of treatment, </w:t>
      </w:r>
      <w:r w:rsidR="009918A9" w:rsidRPr="0095454F">
        <w:rPr>
          <w:rFonts w:ascii="Times New Roman" w:hAnsi="Times New Roman" w:cs="Times New Roman"/>
          <w:sz w:val="24"/>
          <w:szCs w:val="24"/>
        </w:rPr>
        <w:t>HCV RNA w</w:t>
      </w:r>
      <w:r>
        <w:rPr>
          <w:rFonts w:ascii="Times New Roman" w:hAnsi="Times New Roman" w:cs="Times New Roman"/>
          <w:sz w:val="24"/>
          <w:szCs w:val="24"/>
        </w:rPr>
        <w:t>as</w:t>
      </w:r>
      <w:r w:rsidR="009918A9" w:rsidRPr="0095454F">
        <w:rPr>
          <w:rFonts w:ascii="Times New Roman" w:hAnsi="Times New Roman" w:cs="Times New Roman"/>
          <w:sz w:val="24"/>
          <w:szCs w:val="24"/>
        </w:rPr>
        <w:t xml:space="preserve"> undetectable</w:t>
      </w:r>
      <w:r w:rsidR="00AB47DA">
        <w:rPr>
          <w:rFonts w:ascii="Times New Roman" w:hAnsi="Times New Roman" w:cs="Times New Roman"/>
          <w:sz w:val="24"/>
          <w:szCs w:val="24"/>
        </w:rPr>
        <w:t xml:space="preserve"> (Sustained Virologic Response</w:t>
      </w:r>
      <w:r w:rsidR="00314A3D">
        <w:rPr>
          <w:rFonts w:ascii="Times New Roman" w:hAnsi="Times New Roman" w:cs="Times New Roman"/>
          <w:sz w:val="24"/>
          <w:szCs w:val="24"/>
        </w:rPr>
        <w:t xml:space="preserve"> [</w:t>
      </w:r>
      <w:r w:rsidR="00AB47DA">
        <w:rPr>
          <w:rFonts w:ascii="Times New Roman" w:hAnsi="Times New Roman" w:cs="Times New Roman"/>
          <w:sz w:val="24"/>
          <w:szCs w:val="24"/>
        </w:rPr>
        <w:t>SVR</w:t>
      </w:r>
      <w:r w:rsidR="00314A3D">
        <w:rPr>
          <w:rFonts w:ascii="Times New Roman" w:hAnsi="Times New Roman" w:cs="Times New Roman"/>
          <w:sz w:val="24"/>
          <w:szCs w:val="24"/>
        </w:rPr>
        <w:t>]</w:t>
      </w:r>
      <w:r w:rsidR="00AB47DA">
        <w:rPr>
          <w:rFonts w:ascii="Times New Roman" w:hAnsi="Times New Roman" w:cs="Times New Roman"/>
          <w:sz w:val="24"/>
          <w:szCs w:val="24"/>
        </w:rPr>
        <w:t>)</w:t>
      </w:r>
      <w:r w:rsidR="009918A9" w:rsidRPr="0095454F">
        <w:rPr>
          <w:rFonts w:ascii="Times New Roman" w:hAnsi="Times New Roman" w:cs="Times New Roman"/>
          <w:sz w:val="24"/>
          <w:szCs w:val="24"/>
        </w:rPr>
        <w:t xml:space="preserve"> in </w:t>
      </w:r>
      <w:r w:rsidR="00023A13" w:rsidRPr="0095454F">
        <w:rPr>
          <w:rFonts w:ascii="Times New Roman" w:hAnsi="Times New Roman" w:cs="Times New Roman"/>
          <w:sz w:val="24"/>
          <w:szCs w:val="24"/>
        </w:rPr>
        <w:t>5,356 (84.1%)</w:t>
      </w:r>
      <w:r w:rsidR="009918A9" w:rsidRPr="0095454F">
        <w:rPr>
          <w:rFonts w:ascii="Times New Roman" w:hAnsi="Times New Roman" w:cs="Times New Roman"/>
          <w:sz w:val="24"/>
          <w:szCs w:val="24"/>
        </w:rPr>
        <w:t>, indicating a cure</w:t>
      </w:r>
      <w:r w:rsidR="00023A13" w:rsidRPr="0095454F">
        <w:rPr>
          <w:rFonts w:ascii="Times New Roman" w:hAnsi="Times New Roman" w:cs="Times New Roman"/>
          <w:sz w:val="24"/>
          <w:szCs w:val="24"/>
        </w:rPr>
        <w:t>.</w:t>
      </w:r>
      <w:r w:rsidR="00A25A2C" w:rsidRPr="0095454F">
        <w:rPr>
          <w:rFonts w:ascii="Times New Roman" w:hAnsi="Times New Roman" w:cs="Times New Roman"/>
          <w:sz w:val="24"/>
          <w:szCs w:val="24"/>
        </w:rPr>
        <w:t xml:space="preserve"> </w:t>
      </w:r>
      <w:r>
        <w:rPr>
          <w:rFonts w:ascii="Times New Roman" w:hAnsi="Times New Roman" w:cs="Times New Roman"/>
          <w:sz w:val="24"/>
          <w:szCs w:val="24"/>
        </w:rPr>
        <w:t xml:space="preserve">Of those who received </w:t>
      </w:r>
      <w:r w:rsidR="00DF5784">
        <w:rPr>
          <w:rFonts w:ascii="Times New Roman" w:hAnsi="Times New Roman" w:cs="Times New Roman"/>
          <w:sz w:val="24"/>
          <w:szCs w:val="24"/>
        </w:rPr>
        <w:t>SOF</w:t>
      </w:r>
      <w:r w:rsidR="00E16A9F" w:rsidRPr="0095454F">
        <w:rPr>
          <w:rFonts w:ascii="Times New Roman" w:hAnsi="Times New Roman" w:cs="Times New Roman"/>
          <w:sz w:val="24"/>
          <w:szCs w:val="24"/>
        </w:rPr>
        <w:t>-based treatment regimens (</w:t>
      </w:r>
      <w:r w:rsidR="005108E9">
        <w:rPr>
          <w:rFonts w:ascii="Times New Roman" w:hAnsi="Times New Roman" w:cs="Times New Roman"/>
          <w:sz w:val="24"/>
          <w:szCs w:val="24"/>
        </w:rPr>
        <w:t>3,793/</w:t>
      </w:r>
      <w:r w:rsidR="001118E1" w:rsidRPr="0095454F">
        <w:rPr>
          <w:rFonts w:ascii="Times New Roman" w:hAnsi="Times New Roman" w:cs="Times New Roman"/>
          <w:sz w:val="24"/>
          <w:szCs w:val="24"/>
        </w:rPr>
        <w:t>4,774</w:t>
      </w:r>
      <w:r w:rsidR="005108E9">
        <w:rPr>
          <w:rFonts w:ascii="Times New Roman" w:hAnsi="Times New Roman" w:cs="Times New Roman"/>
          <w:sz w:val="24"/>
          <w:szCs w:val="24"/>
        </w:rPr>
        <w:t xml:space="preserve">) </w:t>
      </w:r>
      <w:r w:rsidR="001118E1" w:rsidRPr="0095454F">
        <w:rPr>
          <w:rFonts w:ascii="Times New Roman" w:hAnsi="Times New Roman" w:cs="Times New Roman"/>
          <w:sz w:val="24"/>
          <w:szCs w:val="24"/>
        </w:rPr>
        <w:t>79.5%</w:t>
      </w:r>
      <w:r>
        <w:rPr>
          <w:rFonts w:ascii="Times New Roman" w:hAnsi="Times New Roman" w:cs="Times New Roman"/>
          <w:sz w:val="24"/>
          <w:szCs w:val="24"/>
        </w:rPr>
        <w:t xml:space="preserve"> achieved</w:t>
      </w:r>
      <w:r w:rsidR="00B33454">
        <w:rPr>
          <w:rFonts w:ascii="Times New Roman" w:hAnsi="Times New Roman" w:cs="Times New Roman"/>
          <w:sz w:val="24"/>
          <w:szCs w:val="24"/>
        </w:rPr>
        <w:t xml:space="preserve"> SVR</w:t>
      </w:r>
      <w:r w:rsidR="00AB47DA">
        <w:rPr>
          <w:rFonts w:ascii="Times New Roman" w:hAnsi="Times New Roman" w:cs="Times New Roman"/>
          <w:sz w:val="24"/>
          <w:szCs w:val="24"/>
        </w:rPr>
        <w:t xml:space="preserve">, while persons </w:t>
      </w:r>
      <w:r w:rsidR="00330727">
        <w:rPr>
          <w:rFonts w:ascii="Times New Roman" w:hAnsi="Times New Roman" w:cs="Times New Roman"/>
          <w:sz w:val="24"/>
          <w:szCs w:val="24"/>
        </w:rPr>
        <w:t xml:space="preserve">who received </w:t>
      </w:r>
      <w:r w:rsidR="00B33454">
        <w:rPr>
          <w:rFonts w:ascii="Times New Roman" w:hAnsi="Times New Roman" w:cs="Times New Roman"/>
          <w:sz w:val="24"/>
          <w:szCs w:val="24"/>
        </w:rPr>
        <w:t>SOF/LED</w:t>
      </w:r>
      <w:r w:rsidR="00E16A9F">
        <w:rPr>
          <w:rFonts w:ascii="Times New Roman" w:hAnsi="Times New Roman" w:cs="Times New Roman"/>
          <w:sz w:val="24"/>
          <w:szCs w:val="24"/>
        </w:rPr>
        <w:t>-based</w:t>
      </w:r>
      <w:r w:rsidR="00A25A2C" w:rsidRPr="00192519">
        <w:rPr>
          <w:rFonts w:ascii="Times New Roman" w:hAnsi="Times New Roman" w:cs="Times New Roman"/>
          <w:sz w:val="24"/>
          <w:szCs w:val="24"/>
        </w:rPr>
        <w:t xml:space="preserve"> </w:t>
      </w:r>
      <w:r w:rsidR="00E16A9F" w:rsidRPr="00067BBD">
        <w:rPr>
          <w:rFonts w:ascii="Times New Roman" w:hAnsi="Times New Roman" w:cs="Times New Roman"/>
          <w:sz w:val="24"/>
          <w:szCs w:val="24"/>
        </w:rPr>
        <w:t>treatment regimens</w:t>
      </w:r>
      <w:r w:rsidR="00E16A9F">
        <w:rPr>
          <w:rFonts w:ascii="Times New Roman" w:hAnsi="Times New Roman" w:cs="Times New Roman"/>
          <w:sz w:val="24"/>
          <w:szCs w:val="24"/>
        </w:rPr>
        <w:t xml:space="preserve"> </w:t>
      </w:r>
      <w:r w:rsidR="00A25A2C">
        <w:rPr>
          <w:rFonts w:ascii="Times New Roman" w:hAnsi="Times New Roman" w:cs="Times New Roman"/>
          <w:sz w:val="24"/>
          <w:szCs w:val="24"/>
        </w:rPr>
        <w:t>(</w:t>
      </w:r>
      <w:r w:rsidR="005108E9">
        <w:rPr>
          <w:rFonts w:ascii="Times New Roman" w:hAnsi="Times New Roman" w:cs="Times New Roman"/>
          <w:sz w:val="24"/>
          <w:szCs w:val="24"/>
        </w:rPr>
        <w:t>1,563/1,</w:t>
      </w:r>
      <w:r w:rsidR="00330727">
        <w:rPr>
          <w:rFonts w:ascii="Times New Roman" w:hAnsi="Times New Roman" w:cs="Times New Roman"/>
          <w:sz w:val="24"/>
          <w:szCs w:val="24"/>
        </w:rPr>
        <w:t>592)</w:t>
      </w:r>
      <w:r w:rsidR="005108E9">
        <w:rPr>
          <w:rFonts w:ascii="Times New Roman" w:hAnsi="Times New Roman" w:cs="Times New Roman"/>
          <w:sz w:val="24"/>
          <w:szCs w:val="24"/>
        </w:rPr>
        <w:t xml:space="preserve"> </w:t>
      </w:r>
      <w:r w:rsidR="00A25A2C">
        <w:rPr>
          <w:rFonts w:ascii="Times New Roman" w:hAnsi="Times New Roman" w:cs="Times New Roman"/>
          <w:sz w:val="24"/>
          <w:szCs w:val="24"/>
        </w:rPr>
        <w:t>98</w:t>
      </w:r>
      <w:r w:rsidR="00330727">
        <w:rPr>
          <w:rFonts w:ascii="Times New Roman" w:hAnsi="Times New Roman" w:cs="Times New Roman"/>
          <w:sz w:val="24"/>
          <w:szCs w:val="24"/>
        </w:rPr>
        <w:t>.2% achieved SVR</w:t>
      </w:r>
      <w:r w:rsidR="00A25A2C" w:rsidRPr="004B5C17">
        <w:rPr>
          <w:rFonts w:ascii="Times New Roman" w:hAnsi="Times New Roman" w:cs="Times New Roman"/>
          <w:sz w:val="24"/>
          <w:szCs w:val="24"/>
        </w:rPr>
        <w:t>.</w:t>
      </w:r>
      <w:r w:rsidR="00A25A2C">
        <w:rPr>
          <w:rFonts w:ascii="Times New Roman" w:hAnsi="Times New Roman" w:cs="Times New Roman"/>
          <w:sz w:val="24"/>
          <w:szCs w:val="24"/>
        </w:rPr>
        <w:t xml:space="preserve">  </w:t>
      </w:r>
    </w:p>
    <w:p w14:paraId="171BC0D1" w14:textId="77777777" w:rsidR="00FD33FE" w:rsidRDefault="00FD33FE" w:rsidP="00A25A2C">
      <w:pPr>
        <w:autoSpaceDE w:val="0"/>
        <w:autoSpaceDN w:val="0"/>
        <w:adjustRightInd w:val="0"/>
        <w:spacing w:after="0" w:line="360" w:lineRule="auto"/>
        <w:rPr>
          <w:rFonts w:ascii="Times New Roman" w:hAnsi="Times New Roman" w:cs="Times New Roman"/>
          <w:sz w:val="24"/>
          <w:szCs w:val="24"/>
        </w:rPr>
      </w:pPr>
    </w:p>
    <w:p w14:paraId="1EC0C6FA" w14:textId="77777777" w:rsidR="00FD33FE" w:rsidRPr="0095454F" w:rsidRDefault="00FD33FE" w:rsidP="00FD33F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Among those </w:t>
      </w:r>
      <w:r w:rsidRPr="000C4052">
        <w:rPr>
          <w:rFonts w:ascii="Times New Roman" w:hAnsi="Times New Roman" w:cs="Times New Roman"/>
          <w:sz w:val="24"/>
          <w:szCs w:val="24"/>
        </w:rPr>
        <w:t>who initiated treatment,</w:t>
      </w:r>
      <w:r>
        <w:rPr>
          <w:rFonts w:ascii="Times New Roman" w:hAnsi="Times New Roman" w:cs="Times New Roman"/>
          <w:sz w:val="24"/>
          <w:szCs w:val="24"/>
        </w:rPr>
        <w:t xml:space="preserve"> 537</w:t>
      </w:r>
      <w:r w:rsidRPr="000C4052">
        <w:rPr>
          <w:rFonts w:ascii="Times New Roman" w:hAnsi="Times New Roman" w:cs="Times New Roman"/>
          <w:sz w:val="24"/>
          <w:szCs w:val="24"/>
        </w:rPr>
        <w:t xml:space="preserve"> did not complete the treatment course;</w:t>
      </w:r>
      <w:r>
        <w:rPr>
          <w:rFonts w:ascii="Times New Roman" w:hAnsi="Times New Roman" w:cs="Times New Roman"/>
          <w:sz w:val="24"/>
          <w:szCs w:val="24"/>
        </w:rPr>
        <w:t xml:space="preserve"> the leading causes for discontinuation included 371</w:t>
      </w:r>
      <w:r w:rsidRPr="000C4052">
        <w:rPr>
          <w:rFonts w:ascii="Times New Roman" w:hAnsi="Times New Roman" w:cs="Times New Roman"/>
          <w:sz w:val="24"/>
          <w:szCs w:val="24"/>
        </w:rPr>
        <w:t xml:space="preserve"> </w:t>
      </w:r>
      <w:r>
        <w:rPr>
          <w:rFonts w:ascii="Times New Roman" w:hAnsi="Times New Roman" w:cs="Times New Roman"/>
          <w:sz w:val="24"/>
          <w:szCs w:val="24"/>
        </w:rPr>
        <w:t>(69.1%) who died during treatment, and 83 (15.4%)</w:t>
      </w:r>
      <w:r w:rsidRPr="000C4052">
        <w:rPr>
          <w:rFonts w:ascii="Times New Roman" w:hAnsi="Times New Roman" w:cs="Times New Roman"/>
          <w:sz w:val="24"/>
          <w:szCs w:val="24"/>
        </w:rPr>
        <w:t xml:space="preserve"> </w:t>
      </w:r>
      <w:r>
        <w:rPr>
          <w:rFonts w:ascii="Times New Roman" w:hAnsi="Times New Roman" w:cs="Times New Roman"/>
          <w:sz w:val="24"/>
          <w:szCs w:val="24"/>
        </w:rPr>
        <w:t xml:space="preserve">who </w:t>
      </w:r>
      <w:r w:rsidRPr="000C4052">
        <w:rPr>
          <w:rFonts w:ascii="Times New Roman" w:hAnsi="Times New Roman" w:cs="Times New Roman"/>
          <w:sz w:val="24"/>
          <w:szCs w:val="24"/>
        </w:rPr>
        <w:t>discontinued treatment</w:t>
      </w:r>
      <w:r>
        <w:rPr>
          <w:rFonts w:ascii="Times New Roman" w:hAnsi="Times New Roman" w:cs="Times New Roman"/>
          <w:sz w:val="24"/>
          <w:szCs w:val="24"/>
        </w:rPr>
        <w:t xml:space="preserve"> </w:t>
      </w:r>
      <w:r w:rsidRPr="000C4052">
        <w:rPr>
          <w:rFonts w:ascii="Times New Roman" w:hAnsi="Times New Roman" w:cs="Times New Roman"/>
          <w:sz w:val="24"/>
          <w:szCs w:val="24"/>
        </w:rPr>
        <w:t xml:space="preserve">because of an </w:t>
      </w:r>
      <w:r w:rsidRPr="0095454F">
        <w:rPr>
          <w:rFonts w:ascii="Times New Roman" w:hAnsi="Times New Roman" w:cs="Times New Roman"/>
          <w:sz w:val="24"/>
          <w:szCs w:val="24"/>
        </w:rPr>
        <w:t xml:space="preserve">adverse event. </w:t>
      </w:r>
    </w:p>
    <w:p w14:paraId="238C4573" w14:textId="77777777" w:rsidR="00A25A2C" w:rsidRDefault="00A25A2C" w:rsidP="00A25A2C">
      <w:pPr>
        <w:autoSpaceDE w:val="0"/>
        <w:autoSpaceDN w:val="0"/>
        <w:adjustRightInd w:val="0"/>
        <w:spacing w:after="0" w:line="360" w:lineRule="auto"/>
        <w:rPr>
          <w:rFonts w:ascii="Times New Roman" w:hAnsi="Times New Roman" w:cs="Times New Roman"/>
          <w:sz w:val="24"/>
          <w:szCs w:val="24"/>
        </w:rPr>
      </w:pPr>
    </w:p>
    <w:p w14:paraId="3774573E" w14:textId="0BA01B52" w:rsidR="00A25A2C" w:rsidRPr="003C5C15" w:rsidRDefault="00A25A2C" w:rsidP="00A25A2C">
      <w:pPr>
        <w:spacing w:after="0" w:line="360" w:lineRule="auto"/>
        <w:jc w:val="center"/>
        <w:rPr>
          <w:rFonts w:ascii="Times New Roman" w:hAnsi="Times New Roman" w:cs="Times New Roman"/>
          <w:b/>
          <w:sz w:val="24"/>
          <w:szCs w:val="24"/>
        </w:rPr>
      </w:pPr>
      <w:r w:rsidRPr="003C5C15">
        <w:rPr>
          <w:rFonts w:ascii="Times New Roman" w:hAnsi="Times New Roman" w:cs="Times New Roman"/>
          <w:b/>
          <w:sz w:val="24"/>
          <w:szCs w:val="24"/>
        </w:rPr>
        <w:lastRenderedPageBreak/>
        <w:t>DISCUSSION</w:t>
      </w:r>
    </w:p>
    <w:p w14:paraId="7E20F6DE" w14:textId="7C9EEB8E" w:rsidR="00B34577" w:rsidRDefault="00B34577" w:rsidP="00B34577">
      <w:pPr>
        <w:spacing w:after="0" w:line="36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Georgia HCV Elimination Program has made significant progress since it was launched in April 2015. Notably, with the expansion of treatment sites and by expanding eligibility criteria so that all patients </w:t>
      </w:r>
      <w:r w:rsidR="008C74CD">
        <w:rPr>
          <w:rFonts w:ascii="Times New Roman" w:hAnsi="Times New Roman" w:cs="Times New Roman"/>
          <w:sz w:val="24"/>
          <w:szCs w:val="24"/>
        </w:rPr>
        <w:t xml:space="preserve">can be treated </w:t>
      </w:r>
      <w:r>
        <w:rPr>
          <w:rFonts w:ascii="Times New Roman" w:hAnsi="Times New Roman" w:cs="Times New Roman"/>
          <w:sz w:val="24"/>
          <w:szCs w:val="24"/>
        </w:rPr>
        <w:t>regar</w:t>
      </w:r>
      <w:r w:rsidR="006030D8">
        <w:rPr>
          <w:rFonts w:ascii="Times New Roman" w:hAnsi="Times New Roman" w:cs="Times New Roman"/>
          <w:sz w:val="24"/>
          <w:szCs w:val="24"/>
        </w:rPr>
        <w:t>dless of level of liver disease</w:t>
      </w:r>
      <w:r w:rsidR="00F13F2E">
        <w:rPr>
          <w:rFonts w:ascii="Times New Roman" w:hAnsi="Times New Roman" w:cs="Times New Roman"/>
          <w:sz w:val="24"/>
          <w:szCs w:val="24"/>
        </w:rPr>
        <w:t xml:space="preserve"> which resulted in </w:t>
      </w:r>
      <w:r>
        <w:rPr>
          <w:rFonts w:ascii="Times New Roman" w:hAnsi="Times New Roman" w:cs="Times New Roman"/>
          <w:sz w:val="24"/>
          <w:szCs w:val="24"/>
        </w:rPr>
        <w:t xml:space="preserve">the </w:t>
      </w:r>
      <w:r w:rsidR="00F13F2E">
        <w:rPr>
          <w:rFonts w:ascii="Times New Roman" w:hAnsi="Times New Roman" w:cs="Times New Roman"/>
          <w:sz w:val="24"/>
          <w:szCs w:val="24"/>
        </w:rPr>
        <w:t xml:space="preserve">monthly </w:t>
      </w:r>
      <w:r w:rsidRPr="00CD5D0A">
        <w:rPr>
          <w:rFonts w:ascii="Times New Roman" w:hAnsi="Times New Roman" w:cs="Times New Roman"/>
          <w:sz w:val="24"/>
          <w:szCs w:val="24"/>
        </w:rPr>
        <w:t xml:space="preserve">average </w:t>
      </w:r>
      <w:r>
        <w:rPr>
          <w:rFonts w:ascii="Times New Roman" w:hAnsi="Times New Roman" w:cs="Times New Roman"/>
          <w:sz w:val="24"/>
          <w:szCs w:val="24"/>
        </w:rPr>
        <w:t>number of patients initiat</w:t>
      </w:r>
      <w:r w:rsidR="00F13F2E">
        <w:rPr>
          <w:rFonts w:ascii="Times New Roman" w:hAnsi="Times New Roman" w:cs="Times New Roman"/>
          <w:sz w:val="24"/>
          <w:szCs w:val="24"/>
        </w:rPr>
        <w:t>ing</w:t>
      </w:r>
      <w:r>
        <w:rPr>
          <w:rFonts w:ascii="Times New Roman" w:hAnsi="Times New Roman" w:cs="Times New Roman"/>
          <w:sz w:val="24"/>
          <w:szCs w:val="24"/>
        </w:rPr>
        <w:t xml:space="preserve"> treatment increased by nearly 400%</w:t>
      </w:r>
      <w:r w:rsidR="00F13F2E">
        <w:rPr>
          <w:rFonts w:ascii="Times New Roman" w:hAnsi="Times New Roman" w:cs="Times New Roman"/>
          <w:sz w:val="24"/>
          <w:szCs w:val="24"/>
        </w:rPr>
        <w:t xml:space="preserve"> </w:t>
      </w:r>
      <w:r>
        <w:rPr>
          <w:rFonts w:ascii="Times New Roman" w:hAnsi="Times New Roman" w:cs="Times New Roman"/>
          <w:sz w:val="24"/>
          <w:szCs w:val="24"/>
        </w:rPr>
        <w:t>during the second half of 2016</w:t>
      </w:r>
      <w:r w:rsidR="00B90D91">
        <w:rPr>
          <w:rFonts w:ascii="Times New Roman" w:hAnsi="Times New Roman" w:cs="Times New Roman"/>
          <w:sz w:val="24"/>
          <w:szCs w:val="24"/>
        </w:rPr>
        <w:t>.</w:t>
      </w:r>
      <w:r>
        <w:rPr>
          <w:rFonts w:ascii="Times New Roman" w:hAnsi="Times New Roman" w:cs="Times New Roman"/>
          <w:sz w:val="24"/>
          <w:szCs w:val="24"/>
        </w:rPr>
        <w:t xml:space="preserve">  </w:t>
      </w:r>
      <w:r w:rsidR="00AD057A">
        <w:rPr>
          <w:rFonts w:ascii="Times New Roman" w:hAnsi="Times New Roman" w:cs="Times New Roman"/>
          <w:sz w:val="24"/>
          <w:szCs w:val="24"/>
        </w:rPr>
        <w:t xml:space="preserve">While patients with advanced liver disease only were enrolled in the program until </w:t>
      </w:r>
      <w:r w:rsidR="00AD057A">
        <w:rPr>
          <w:rFonts w:ascii="Times New Roman" w:hAnsi="Times New Roman" w:cs="Times New Roman"/>
          <w:sz w:val="24"/>
          <w:szCs w:val="24"/>
        </w:rPr>
        <w:t>May</w:t>
      </w:r>
      <w:r w:rsidR="00AD057A">
        <w:rPr>
          <w:rFonts w:ascii="Times New Roman" w:hAnsi="Times New Roman" w:cs="Times New Roman"/>
          <w:sz w:val="24"/>
          <w:szCs w:val="24"/>
        </w:rPr>
        <w:t xml:space="preserve"> 2016</w:t>
      </w:r>
      <w:r w:rsidR="00AD057A">
        <w:rPr>
          <w:rFonts w:ascii="Times New Roman" w:hAnsi="Times New Roman" w:cs="Times New Roman"/>
          <w:sz w:val="24"/>
          <w:szCs w:val="24"/>
        </w:rPr>
        <w:t xml:space="preserve">, </w:t>
      </w:r>
      <w:r w:rsidR="00AD057A">
        <w:rPr>
          <w:rFonts w:ascii="Times New Roman" w:hAnsi="Times New Roman" w:cs="Times New Roman"/>
          <w:sz w:val="24"/>
          <w:szCs w:val="24"/>
        </w:rPr>
        <w:t>t</w:t>
      </w:r>
      <w:r w:rsidR="00F13F2E">
        <w:rPr>
          <w:rFonts w:ascii="Times New Roman" w:hAnsi="Times New Roman" w:cs="Times New Roman"/>
          <w:sz w:val="24"/>
          <w:szCs w:val="24"/>
        </w:rPr>
        <w:t>he loosening of the eligibility criteria in June 2016 resulted in a major shift in severity of liver disease among patients starting the treatment</w:t>
      </w:r>
      <w:r w:rsidR="00AD057A">
        <w:rPr>
          <w:rFonts w:ascii="Times New Roman" w:hAnsi="Times New Roman" w:cs="Times New Roman"/>
          <w:sz w:val="24"/>
          <w:szCs w:val="24"/>
        </w:rPr>
        <w:t xml:space="preserve"> </w:t>
      </w:r>
      <w:r w:rsidR="00F13F2E">
        <w:rPr>
          <w:rFonts w:ascii="Times New Roman" w:hAnsi="Times New Roman" w:cs="Times New Roman"/>
          <w:sz w:val="24"/>
          <w:szCs w:val="24"/>
        </w:rPr>
        <w:t xml:space="preserve">. </w:t>
      </w:r>
      <w:r>
        <w:rPr>
          <w:rFonts w:ascii="Times New Roman" w:hAnsi="Times New Roman" w:cs="Times New Roman"/>
          <w:sz w:val="24"/>
          <w:szCs w:val="24"/>
        </w:rPr>
        <w:t xml:space="preserve">In addition, </w:t>
      </w:r>
      <w:r w:rsidR="00E005B3">
        <w:rPr>
          <w:rFonts w:ascii="Times New Roman" w:hAnsi="Times New Roman" w:cs="Times New Roman"/>
          <w:sz w:val="24"/>
          <w:szCs w:val="24"/>
        </w:rPr>
        <w:t>t</w:t>
      </w:r>
      <w:r w:rsidR="00F13F2E">
        <w:rPr>
          <w:rFonts w:ascii="Times New Roman" w:hAnsi="Times New Roman" w:cs="Times New Roman"/>
          <w:sz w:val="24"/>
          <w:szCs w:val="24"/>
        </w:rPr>
        <w:t>he introduction of SOF/LED-based regimens</w:t>
      </w:r>
      <w:r w:rsidR="00E005B3">
        <w:rPr>
          <w:rFonts w:ascii="Times New Roman" w:hAnsi="Times New Roman" w:cs="Times New Roman"/>
          <w:sz w:val="24"/>
          <w:szCs w:val="24"/>
        </w:rPr>
        <w:t xml:space="preserve"> has </w:t>
      </w:r>
      <w:r>
        <w:rPr>
          <w:rFonts w:ascii="Times New Roman" w:hAnsi="Times New Roman" w:cs="Times New Roman"/>
          <w:sz w:val="24"/>
          <w:szCs w:val="24"/>
        </w:rPr>
        <w:t xml:space="preserve">greatly </w:t>
      </w:r>
      <w:r w:rsidR="00F13F2E">
        <w:rPr>
          <w:rFonts w:ascii="Times New Roman" w:hAnsi="Times New Roman" w:cs="Times New Roman"/>
          <w:sz w:val="24"/>
          <w:szCs w:val="24"/>
        </w:rPr>
        <w:t>improved</w:t>
      </w:r>
      <w:r w:rsidR="00E005B3">
        <w:rPr>
          <w:rFonts w:ascii="Times New Roman" w:hAnsi="Times New Roman" w:cs="Times New Roman"/>
          <w:sz w:val="24"/>
          <w:szCs w:val="24"/>
        </w:rPr>
        <w:t xml:space="preserve"> cure rates</w:t>
      </w:r>
      <w:r w:rsidR="00F13F2E">
        <w:rPr>
          <w:rFonts w:ascii="Times New Roman" w:hAnsi="Times New Roman" w:cs="Times New Roman"/>
          <w:sz w:val="24"/>
          <w:szCs w:val="24"/>
        </w:rPr>
        <w:t xml:space="preserve">, </w:t>
      </w:r>
      <w:r w:rsidR="00E005B3">
        <w:rPr>
          <w:rFonts w:ascii="Times New Roman" w:hAnsi="Times New Roman" w:cs="Times New Roman"/>
          <w:sz w:val="24"/>
          <w:szCs w:val="24"/>
        </w:rPr>
        <w:t xml:space="preserve">approaching 100%, </w:t>
      </w:r>
      <w:r w:rsidR="00F13F2E">
        <w:rPr>
          <w:rFonts w:ascii="Times New Roman" w:hAnsi="Times New Roman" w:cs="Times New Roman"/>
          <w:sz w:val="24"/>
          <w:szCs w:val="24"/>
        </w:rPr>
        <w:t>for those completing their treatment and receiving PCR testing at least 12 weeks foll</w:t>
      </w:r>
      <w:r w:rsidR="00E005B3">
        <w:rPr>
          <w:rFonts w:ascii="Times New Roman" w:hAnsi="Times New Roman" w:cs="Times New Roman"/>
          <w:sz w:val="24"/>
          <w:szCs w:val="24"/>
        </w:rPr>
        <w:t>owing</w:t>
      </w:r>
      <w:r w:rsidR="00F13F2E">
        <w:rPr>
          <w:rFonts w:ascii="Times New Roman" w:hAnsi="Times New Roman" w:cs="Times New Roman"/>
          <w:sz w:val="24"/>
          <w:szCs w:val="24"/>
        </w:rPr>
        <w:t xml:space="preserve"> completion of treatment. </w:t>
      </w:r>
      <w:r>
        <w:rPr>
          <w:rFonts w:ascii="Times New Roman" w:hAnsi="Times New Roman" w:cs="Times New Roman"/>
          <w:sz w:val="24"/>
          <w:szCs w:val="24"/>
        </w:rPr>
        <w:t xml:space="preserve">More men than women were treated, reflecting </w:t>
      </w:r>
      <w:r w:rsidR="00E005B3">
        <w:rPr>
          <w:rFonts w:ascii="Times New Roman" w:hAnsi="Times New Roman" w:cs="Times New Roman"/>
          <w:sz w:val="24"/>
          <w:szCs w:val="24"/>
        </w:rPr>
        <w:t xml:space="preserve">the </w:t>
      </w:r>
      <w:r>
        <w:rPr>
          <w:rFonts w:ascii="Times New Roman" w:hAnsi="Times New Roman" w:cs="Times New Roman"/>
          <w:sz w:val="24"/>
          <w:szCs w:val="24"/>
        </w:rPr>
        <w:t>epidem</w:t>
      </w:r>
      <w:r w:rsidR="00851A2B">
        <w:rPr>
          <w:rFonts w:ascii="Times New Roman" w:hAnsi="Times New Roman" w:cs="Times New Roman"/>
          <w:sz w:val="24"/>
          <w:szCs w:val="24"/>
        </w:rPr>
        <w:t xml:space="preserve">iology </w:t>
      </w:r>
      <w:r w:rsidR="00E005B3">
        <w:rPr>
          <w:rFonts w:ascii="Times New Roman" w:hAnsi="Times New Roman" w:cs="Times New Roman"/>
          <w:sz w:val="24"/>
          <w:szCs w:val="24"/>
        </w:rPr>
        <w:t xml:space="preserve">of HCV </w:t>
      </w:r>
      <w:r>
        <w:rPr>
          <w:rFonts w:ascii="Times New Roman" w:hAnsi="Times New Roman" w:cs="Times New Roman"/>
          <w:sz w:val="24"/>
          <w:szCs w:val="24"/>
        </w:rPr>
        <w:t xml:space="preserve">in the country, where men are four times more likely to be HCV infected than women </w:t>
      </w:r>
      <w:r w:rsidR="00746963">
        <w:rPr>
          <w:rFonts w:ascii="Times New Roman" w:hAnsi="Times New Roman" w:cs="Times New Roman"/>
          <w:sz w:val="24"/>
          <w:szCs w:val="24"/>
        </w:rPr>
        <w:fldChar w:fldCharType="begin"/>
      </w:r>
      <w:r w:rsidR="00EF5C54">
        <w:rPr>
          <w:rFonts w:ascii="Times New Roman" w:hAnsi="Times New Roman" w:cs="Times New Roman"/>
          <w:sz w:val="24"/>
          <w:szCs w:val="24"/>
        </w:rPr>
        <w:instrText xml:space="preserve"> ADDIN EN.CITE &lt;EndNote&gt;&lt;Cite&gt;&lt;Author&gt;Hagan L&lt;/Author&gt;&lt;Year&gt;2016&lt;/Year&gt;&lt;RecNum&gt;27&lt;/RecNum&gt;&lt;DisplayText&gt;[1]&lt;/DisplayText&gt;&lt;record&gt;&lt;rec-number&gt;27&lt;/rec-number&gt;&lt;foreign-keys&gt;&lt;key app="EN" db-id="xspt5zrt605z5yesw0c55dfy5fz9zd059zvw" timestamp="1494881436"&gt;27&lt;/key&gt;&lt;/foreign-keys&gt;&lt;ref-type name="Web Page"&gt;12&lt;/ref-type&gt;&lt;contributors&gt;&lt;authors&gt;&lt;author&gt;Hagan L,&lt;/author&gt;&lt;author&gt;Kasradze A,&lt;/author&gt;&lt;author&gt;Salyer SJ,&lt;/author&gt;&lt;author&gt;Gamkrelidze A,&lt;/author&gt;&lt;author&gt;Alkhazashvili M,&lt;/author&gt;&lt;author&gt;Chanturia G,&lt;/author&gt;&lt;author&gt;Chitadze N,&lt;/author&gt;&lt;author&gt;Sukhiashvili R,&lt;/author&gt;&lt;author&gt;Shakhnazarova M,&lt;/author&gt;&lt;author&gt;Blanton C,&lt;/author&gt;&lt;author&gt;Russell S,&lt;/author&gt;&lt;author&gt;Kuchukhidze G,&lt;/author&gt;&lt;author&gt;Baliashvili D,&lt;/author&gt;&lt;author&gt;Hariri S,&lt;/author&gt;&lt;author&gt;Drobeniuc J,&lt;/author&gt;&lt;author&gt;Imnadze P,&lt;/author&gt;&lt;author&gt;Morgan J,&lt;/author&gt;&lt;author&gt;Averhoff F,&lt;/author&gt;&lt;/authors&gt;&lt;/contributors&gt;&lt;titles&gt;&lt;title&gt;Hepatitis C Virus Seroprevalence Survey in the Country of Georgia. American Association for the Study of Liver Diseases; Boston, Massachusetts, USA, Nov 11-15&lt;/title&gt;&lt;/titles&gt;&lt;dates&gt;&lt;year&gt;2016&lt;/year&gt;&lt;/dates&gt;&lt;urls&gt;&lt;/urls&gt;&lt;/record&gt;&lt;/Cite&gt;&lt;/EndNote&gt;</w:instrText>
      </w:r>
      <w:r w:rsidR="00746963">
        <w:rPr>
          <w:rFonts w:ascii="Times New Roman" w:hAnsi="Times New Roman" w:cs="Times New Roman"/>
          <w:sz w:val="24"/>
          <w:szCs w:val="24"/>
        </w:rPr>
        <w:fldChar w:fldCharType="separate"/>
      </w:r>
      <w:r w:rsidR="00EF5C54">
        <w:rPr>
          <w:rFonts w:ascii="Times New Roman" w:hAnsi="Times New Roman" w:cs="Times New Roman"/>
          <w:noProof/>
          <w:sz w:val="24"/>
          <w:szCs w:val="24"/>
        </w:rPr>
        <w:t>[1]</w:t>
      </w:r>
      <w:r w:rsidR="00746963">
        <w:rPr>
          <w:rFonts w:ascii="Times New Roman" w:hAnsi="Times New Roman" w:cs="Times New Roman"/>
          <w:sz w:val="24"/>
          <w:szCs w:val="24"/>
        </w:rPr>
        <w:fldChar w:fldCharType="end"/>
      </w:r>
      <w:r w:rsidR="00851A2B">
        <w:rPr>
          <w:rFonts w:ascii="Times New Roman" w:hAnsi="Times New Roman" w:cs="Times New Roman"/>
          <w:sz w:val="24"/>
          <w:szCs w:val="24"/>
        </w:rPr>
        <w:t>. T</w:t>
      </w:r>
      <w:r>
        <w:rPr>
          <w:rFonts w:ascii="Times New Roman" w:hAnsi="Times New Roman" w:cs="Times New Roman"/>
          <w:sz w:val="24"/>
          <w:szCs w:val="24"/>
        </w:rPr>
        <w:t xml:space="preserve">he age distribution of persons being treated also is reflective of the </w:t>
      </w:r>
      <w:r w:rsidR="00E005B3">
        <w:rPr>
          <w:rFonts w:ascii="Times New Roman" w:hAnsi="Times New Roman" w:cs="Times New Roman"/>
          <w:sz w:val="24"/>
          <w:szCs w:val="24"/>
        </w:rPr>
        <w:t>epidemiology</w:t>
      </w:r>
      <w:r>
        <w:rPr>
          <w:rFonts w:ascii="Times New Roman" w:hAnsi="Times New Roman" w:cs="Times New Roman"/>
          <w:sz w:val="24"/>
          <w:szCs w:val="24"/>
        </w:rPr>
        <w:t xml:space="preserve">, where infection rates are highest among persons 30–59 years of age </w:t>
      </w:r>
      <w:r w:rsidR="00746963">
        <w:rPr>
          <w:rFonts w:ascii="Times New Roman" w:hAnsi="Times New Roman" w:cs="Times New Roman"/>
          <w:sz w:val="24"/>
          <w:szCs w:val="24"/>
        </w:rPr>
        <w:fldChar w:fldCharType="begin"/>
      </w:r>
      <w:r w:rsidR="00EF5C54">
        <w:rPr>
          <w:rFonts w:ascii="Times New Roman" w:hAnsi="Times New Roman" w:cs="Times New Roman"/>
          <w:sz w:val="24"/>
          <w:szCs w:val="24"/>
        </w:rPr>
        <w:instrText xml:space="preserve"> ADDIN EN.CITE &lt;EndNote&gt;&lt;Cite&gt;&lt;Author&gt;Hagan L&lt;/Author&gt;&lt;Year&gt;2016&lt;/Year&gt;&lt;RecNum&gt;27&lt;/RecNum&gt;&lt;DisplayText&gt;[1]&lt;/DisplayText&gt;&lt;record&gt;&lt;rec-number&gt;27&lt;/rec-number&gt;&lt;foreign-keys&gt;&lt;key app="EN" db-id="xspt5zrt605z5yesw0c55dfy5fz9zd059zvw" timestamp="1494881436"&gt;27&lt;/key&gt;&lt;/foreign-keys&gt;&lt;ref-type name="Web Page"&gt;12&lt;/ref-type&gt;&lt;contributors&gt;&lt;authors&gt;&lt;author&gt;Hagan L,&lt;/author&gt;&lt;author&gt;Kasradze A,&lt;/author&gt;&lt;author&gt;Salyer SJ,&lt;/author&gt;&lt;author&gt;Gamkrelidze A,&lt;/author&gt;&lt;author&gt;Alkhazashvili M,&lt;/author&gt;&lt;author&gt;Chanturia G,&lt;/author&gt;&lt;author&gt;Chitadze N,&lt;/author&gt;&lt;author&gt;Sukhiashvili R,&lt;/author&gt;&lt;author&gt;Shakhnazarova M,&lt;/author&gt;&lt;author&gt;Blanton C,&lt;/author&gt;&lt;author&gt;Russell S,&lt;/author&gt;&lt;author&gt;Kuchukhidze G,&lt;/author&gt;&lt;author&gt;Baliashvili D,&lt;/author&gt;&lt;author&gt;Hariri S,&lt;/author&gt;&lt;author&gt;Drobeniuc J,&lt;/author&gt;&lt;author&gt;Imnadze P,&lt;/author&gt;&lt;author&gt;Morgan J,&lt;/author&gt;&lt;author&gt;Averhoff F,&lt;/author&gt;&lt;/authors&gt;&lt;/contributors&gt;&lt;titles&gt;&lt;title&gt;Hepatitis C Virus Seroprevalence Survey in the Country of Georgia. American Association for the Study of Liver Diseases; Boston, Massachusetts, USA, Nov 11-15&lt;/title&gt;&lt;/titles&gt;&lt;dates&gt;&lt;year&gt;2016&lt;/year&gt;&lt;/dates&gt;&lt;urls&gt;&lt;/urls&gt;&lt;/record&gt;&lt;/Cite&gt;&lt;/EndNote&gt;</w:instrText>
      </w:r>
      <w:r w:rsidR="00746963">
        <w:rPr>
          <w:rFonts w:ascii="Times New Roman" w:hAnsi="Times New Roman" w:cs="Times New Roman"/>
          <w:sz w:val="24"/>
          <w:szCs w:val="24"/>
        </w:rPr>
        <w:fldChar w:fldCharType="separate"/>
      </w:r>
      <w:r w:rsidR="00EF5C54">
        <w:rPr>
          <w:rFonts w:ascii="Times New Roman" w:hAnsi="Times New Roman" w:cs="Times New Roman"/>
          <w:noProof/>
          <w:sz w:val="24"/>
          <w:szCs w:val="24"/>
        </w:rPr>
        <w:t>[1]</w:t>
      </w:r>
      <w:r w:rsidR="00746963">
        <w:rPr>
          <w:rFonts w:ascii="Times New Roman" w:hAnsi="Times New Roman" w:cs="Times New Roman"/>
          <w:sz w:val="24"/>
          <w:szCs w:val="24"/>
        </w:rPr>
        <w:fldChar w:fldCharType="end"/>
      </w:r>
      <w:r>
        <w:rPr>
          <w:rFonts w:ascii="Times New Roman" w:hAnsi="Times New Roman" w:cs="Times New Roman"/>
          <w:sz w:val="24"/>
          <w:szCs w:val="24"/>
        </w:rPr>
        <w:t>. D</w:t>
      </w:r>
      <w:r w:rsidRPr="003A657B">
        <w:rPr>
          <w:rFonts w:ascii="Times New Roman" w:hAnsi="Times New Roman" w:cs="Times New Roman"/>
          <w:sz w:val="24"/>
          <w:szCs w:val="24"/>
        </w:rPr>
        <w:t xml:space="preserve">ata presented in this report </w:t>
      </w:r>
      <w:r>
        <w:rPr>
          <w:rFonts w:ascii="Times New Roman" w:hAnsi="Times New Roman" w:cs="Times New Roman"/>
          <w:sz w:val="24"/>
          <w:szCs w:val="24"/>
        </w:rPr>
        <w:t xml:space="preserve">also </w:t>
      </w:r>
      <w:r w:rsidRPr="003A657B">
        <w:rPr>
          <w:rFonts w:ascii="Times New Roman" w:hAnsi="Times New Roman" w:cs="Times New Roman"/>
          <w:sz w:val="24"/>
          <w:szCs w:val="24"/>
        </w:rPr>
        <w:t>show</w:t>
      </w:r>
      <w:r>
        <w:rPr>
          <w:rFonts w:ascii="Times New Roman" w:hAnsi="Times New Roman" w:cs="Times New Roman"/>
          <w:sz w:val="24"/>
          <w:szCs w:val="24"/>
        </w:rPr>
        <w:t>ed</w:t>
      </w:r>
      <w:r w:rsidRPr="003A657B">
        <w:rPr>
          <w:rFonts w:ascii="Times New Roman" w:hAnsi="Times New Roman" w:cs="Times New Roman"/>
          <w:sz w:val="24"/>
          <w:szCs w:val="24"/>
        </w:rPr>
        <w:t xml:space="preserve"> that </w:t>
      </w:r>
      <w:r>
        <w:rPr>
          <w:rFonts w:ascii="Times New Roman" w:hAnsi="Times New Roman" w:cs="Times New Roman"/>
          <w:sz w:val="24"/>
          <w:szCs w:val="24"/>
        </w:rPr>
        <w:t xml:space="preserve">since 2015 nearly 500,000 screening tests have been conducted and </w:t>
      </w:r>
      <w:r w:rsidR="001D71C5">
        <w:rPr>
          <w:rFonts w:ascii="Times New Roman" w:hAnsi="Times New Roman" w:cs="Times New Roman"/>
          <w:sz w:val="24"/>
          <w:szCs w:val="24"/>
        </w:rPr>
        <w:t xml:space="preserve">over </w:t>
      </w:r>
      <w:r>
        <w:rPr>
          <w:rFonts w:ascii="Times New Roman" w:hAnsi="Times New Roman" w:cs="Times New Roman"/>
          <w:sz w:val="24"/>
          <w:szCs w:val="24"/>
        </w:rPr>
        <w:t xml:space="preserve">10% of those were positive. </w:t>
      </w:r>
      <w:r w:rsidR="00851A2B">
        <w:rPr>
          <w:rFonts w:ascii="Times New Roman" w:hAnsi="Times New Roman" w:cs="Times New Roman"/>
          <w:sz w:val="24"/>
          <w:szCs w:val="24"/>
        </w:rPr>
        <w:t>Ominously</w:t>
      </w:r>
      <w:r>
        <w:rPr>
          <w:rFonts w:ascii="Times New Roman" w:hAnsi="Times New Roman" w:cs="Times New Roman"/>
          <w:sz w:val="24"/>
          <w:szCs w:val="24"/>
        </w:rPr>
        <w:t xml:space="preserve">, </w:t>
      </w:r>
      <w:r w:rsidRPr="003A657B">
        <w:rPr>
          <w:rFonts w:ascii="Times New Roman" w:hAnsi="Times New Roman" w:cs="Times New Roman"/>
          <w:sz w:val="24"/>
          <w:szCs w:val="24"/>
        </w:rPr>
        <w:t>enrollment in the treatment program declined during the last three months of 2016</w:t>
      </w:r>
      <w:r w:rsidR="002F31DF">
        <w:rPr>
          <w:rFonts w:ascii="Times New Roman" w:hAnsi="Times New Roman" w:cs="Times New Roman"/>
          <w:sz w:val="24"/>
          <w:szCs w:val="24"/>
        </w:rPr>
        <w:t xml:space="preserve">.  This </w:t>
      </w:r>
      <w:r w:rsidR="00851A2B">
        <w:rPr>
          <w:rFonts w:ascii="Times New Roman" w:hAnsi="Times New Roman" w:cs="Times New Roman"/>
          <w:sz w:val="24"/>
          <w:szCs w:val="24"/>
        </w:rPr>
        <w:t>suggest</w:t>
      </w:r>
      <w:r w:rsidR="002F31DF">
        <w:rPr>
          <w:rFonts w:ascii="Times New Roman" w:hAnsi="Times New Roman" w:cs="Times New Roman"/>
          <w:sz w:val="24"/>
          <w:szCs w:val="24"/>
        </w:rPr>
        <w:t>s</w:t>
      </w:r>
      <w:r w:rsidR="00851A2B">
        <w:rPr>
          <w:rFonts w:ascii="Times New Roman" w:hAnsi="Times New Roman" w:cs="Times New Roman"/>
          <w:sz w:val="24"/>
          <w:szCs w:val="24"/>
        </w:rPr>
        <w:t xml:space="preserve"> that </w:t>
      </w:r>
      <w:r w:rsidR="002F31DF">
        <w:rPr>
          <w:rFonts w:ascii="Times New Roman" w:hAnsi="Times New Roman" w:cs="Times New Roman"/>
          <w:sz w:val="24"/>
          <w:szCs w:val="24"/>
        </w:rPr>
        <w:t xml:space="preserve">the program, </w:t>
      </w:r>
      <w:r w:rsidR="00851A2B">
        <w:rPr>
          <w:rFonts w:ascii="Times New Roman" w:hAnsi="Times New Roman" w:cs="Times New Roman"/>
          <w:sz w:val="24"/>
          <w:szCs w:val="24"/>
        </w:rPr>
        <w:t>initial</w:t>
      </w:r>
      <w:r w:rsidR="002F31DF">
        <w:rPr>
          <w:rFonts w:ascii="Times New Roman" w:hAnsi="Times New Roman" w:cs="Times New Roman"/>
          <w:sz w:val="24"/>
          <w:szCs w:val="24"/>
        </w:rPr>
        <w:t>ly</w:t>
      </w:r>
      <w:r w:rsidR="00851A2B">
        <w:rPr>
          <w:rFonts w:ascii="Times New Roman" w:hAnsi="Times New Roman" w:cs="Times New Roman"/>
          <w:sz w:val="24"/>
          <w:szCs w:val="24"/>
        </w:rPr>
        <w:t xml:space="preserve"> focus</w:t>
      </w:r>
      <w:r w:rsidR="002F31DF">
        <w:rPr>
          <w:rFonts w:ascii="Times New Roman" w:hAnsi="Times New Roman" w:cs="Times New Roman"/>
          <w:sz w:val="24"/>
          <w:szCs w:val="24"/>
        </w:rPr>
        <w:t>ed</w:t>
      </w:r>
      <w:r w:rsidR="00851A2B">
        <w:rPr>
          <w:rFonts w:ascii="Times New Roman" w:hAnsi="Times New Roman" w:cs="Times New Roman"/>
          <w:sz w:val="24"/>
          <w:szCs w:val="24"/>
        </w:rPr>
        <w:t xml:space="preserve"> on </w:t>
      </w:r>
      <w:r w:rsidR="002F31DF">
        <w:rPr>
          <w:rFonts w:ascii="Times New Roman" w:hAnsi="Times New Roman" w:cs="Times New Roman"/>
          <w:sz w:val="24"/>
          <w:szCs w:val="24"/>
        </w:rPr>
        <w:t xml:space="preserve">providing care and treatment to persons </w:t>
      </w:r>
      <w:r w:rsidR="00B90D91">
        <w:rPr>
          <w:rFonts w:ascii="Times New Roman" w:hAnsi="Times New Roman" w:cs="Times New Roman"/>
          <w:sz w:val="24"/>
          <w:szCs w:val="24"/>
        </w:rPr>
        <w:t xml:space="preserve">with </w:t>
      </w:r>
      <w:r w:rsidR="00851A2B">
        <w:rPr>
          <w:rFonts w:ascii="Times New Roman" w:hAnsi="Times New Roman" w:cs="Times New Roman"/>
          <w:sz w:val="24"/>
          <w:szCs w:val="24"/>
        </w:rPr>
        <w:t>severe liver disease</w:t>
      </w:r>
      <w:r w:rsidR="002F31DF">
        <w:rPr>
          <w:rFonts w:ascii="Times New Roman" w:hAnsi="Times New Roman" w:cs="Times New Roman"/>
          <w:sz w:val="24"/>
          <w:szCs w:val="24"/>
        </w:rPr>
        <w:t>,</w:t>
      </w:r>
      <w:r w:rsidR="00851A2B">
        <w:rPr>
          <w:rFonts w:ascii="Times New Roman" w:hAnsi="Times New Roman" w:cs="Times New Roman"/>
          <w:sz w:val="24"/>
          <w:szCs w:val="24"/>
        </w:rPr>
        <w:t xml:space="preserve"> followed by a relaxation of the eligibility criterial</w:t>
      </w:r>
      <w:r w:rsidR="002F31DF">
        <w:rPr>
          <w:rFonts w:ascii="Times New Roman" w:hAnsi="Times New Roman" w:cs="Times New Roman"/>
          <w:sz w:val="24"/>
          <w:szCs w:val="24"/>
        </w:rPr>
        <w:t xml:space="preserve"> allowing all HCV infected persons to be treated</w:t>
      </w:r>
      <w:r w:rsidR="00851A2B">
        <w:rPr>
          <w:rFonts w:ascii="Times New Roman" w:hAnsi="Times New Roman" w:cs="Times New Roman"/>
          <w:sz w:val="24"/>
          <w:szCs w:val="24"/>
        </w:rPr>
        <w:t xml:space="preserve">, </w:t>
      </w:r>
      <w:r w:rsidR="002F31DF">
        <w:rPr>
          <w:rFonts w:ascii="Times New Roman" w:hAnsi="Times New Roman" w:cs="Times New Roman"/>
          <w:sz w:val="24"/>
          <w:szCs w:val="24"/>
        </w:rPr>
        <w:t xml:space="preserve">now needs to identify and link to care </w:t>
      </w:r>
      <w:r w:rsidR="00851A2B">
        <w:rPr>
          <w:rFonts w:ascii="Times New Roman" w:hAnsi="Times New Roman" w:cs="Times New Roman"/>
          <w:sz w:val="24"/>
          <w:szCs w:val="24"/>
        </w:rPr>
        <w:t xml:space="preserve">HCV infected individuals who </w:t>
      </w:r>
      <w:r w:rsidR="002F31DF">
        <w:rPr>
          <w:rFonts w:ascii="Times New Roman" w:hAnsi="Times New Roman" w:cs="Times New Roman"/>
          <w:sz w:val="24"/>
          <w:szCs w:val="24"/>
        </w:rPr>
        <w:t xml:space="preserve">may not be </w:t>
      </w:r>
      <w:r w:rsidR="00851A2B">
        <w:rPr>
          <w:rFonts w:ascii="Times New Roman" w:hAnsi="Times New Roman" w:cs="Times New Roman"/>
          <w:sz w:val="24"/>
          <w:szCs w:val="24"/>
        </w:rPr>
        <w:t>aware of their infection</w:t>
      </w:r>
      <w:r w:rsidR="002F31DF">
        <w:rPr>
          <w:rFonts w:ascii="Times New Roman" w:hAnsi="Times New Roman" w:cs="Times New Roman"/>
          <w:sz w:val="24"/>
          <w:szCs w:val="24"/>
        </w:rPr>
        <w:t>,</w:t>
      </w:r>
      <w:r w:rsidR="00851A2B">
        <w:rPr>
          <w:rFonts w:ascii="Times New Roman" w:hAnsi="Times New Roman" w:cs="Times New Roman"/>
          <w:sz w:val="24"/>
          <w:szCs w:val="24"/>
        </w:rPr>
        <w:t xml:space="preserve"> and/or </w:t>
      </w:r>
      <w:r w:rsidR="002F31DF">
        <w:rPr>
          <w:rFonts w:ascii="Times New Roman" w:hAnsi="Times New Roman" w:cs="Times New Roman"/>
          <w:sz w:val="24"/>
          <w:szCs w:val="24"/>
        </w:rPr>
        <w:t>are less</w:t>
      </w:r>
      <w:r w:rsidR="00851A2B">
        <w:rPr>
          <w:rFonts w:ascii="Times New Roman" w:hAnsi="Times New Roman" w:cs="Times New Roman"/>
          <w:sz w:val="24"/>
          <w:szCs w:val="24"/>
        </w:rPr>
        <w:t xml:space="preserve"> motivated to </w:t>
      </w:r>
      <w:r w:rsidR="002F31DF">
        <w:rPr>
          <w:rFonts w:ascii="Times New Roman" w:hAnsi="Times New Roman" w:cs="Times New Roman"/>
          <w:sz w:val="24"/>
          <w:szCs w:val="24"/>
        </w:rPr>
        <w:t>seek</w:t>
      </w:r>
      <w:r w:rsidR="00851A2B">
        <w:rPr>
          <w:rFonts w:ascii="Times New Roman" w:hAnsi="Times New Roman" w:cs="Times New Roman"/>
          <w:sz w:val="24"/>
          <w:szCs w:val="24"/>
        </w:rPr>
        <w:t xml:space="preserve"> care and treatment</w:t>
      </w:r>
      <w:r w:rsidR="00E005B3">
        <w:rPr>
          <w:rFonts w:ascii="Times New Roman" w:hAnsi="Times New Roman" w:cs="Times New Roman"/>
          <w:sz w:val="24"/>
          <w:szCs w:val="24"/>
        </w:rPr>
        <w:t xml:space="preserve"> if aware of their infection</w:t>
      </w:r>
      <w:r w:rsidR="00B90D91">
        <w:rPr>
          <w:rFonts w:ascii="Times New Roman" w:hAnsi="Times New Roman" w:cs="Times New Roman"/>
          <w:sz w:val="24"/>
          <w:szCs w:val="24"/>
        </w:rPr>
        <w:t xml:space="preserve"> because of no symptoms</w:t>
      </w:r>
      <w:r w:rsidR="00851A2B">
        <w:rPr>
          <w:rFonts w:ascii="Times New Roman" w:hAnsi="Times New Roman" w:cs="Times New Roman"/>
          <w:sz w:val="24"/>
          <w:szCs w:val="24"/>
        </w:rPr>
        <w:t>.</w:t>
      </w:r>
      <w:r w:rsidR="002F31DF">
        <w:rPr>
          <w:rFonts w:ascii="Times New Roman" w:hAnsi="Times New Roman" w:cs="Times New Roman"/>
          <w:sz w:val="24"/>
          <w:szCs w:val="24"/>
        </w:rPr>
        <w:t xml:space="preserve"> T</w:t>
      </w:r>
      <w:r w:rsidR="00851A2B">
        <w:rPr>
          <w:rFonts w:ascii="Times New Roman" w:hAnsi="Times New Roman" w:cs="Times New Roman"/>
          <w:sz w:val="24"/>
          <w:szCs w:val="24"/>
        </w:rPr>
        <w:t xml:space="preserve">his </w:t>
      </w:r>
      <w:r>
        <w:rPr>
          <w:rFonts w:ascii="Times New Roman" w:hAnsi="Times New Roman" w:cs="Times New Roman"/>
          <w:sz w:val="24"/>
          <w:szCs w:val="24"/>
        </w:rPr>
        <w:t>highlight</w:t>
      </w:r>
      <w:r w:rsidR="00E005B3">
        <w:rPr>
          <w:rFonts w:ascii="Times New Roman" w:hAnsi="Times New Roman" w:cs="Times New Roman"/>
          <w:sz w:val="24"/>
          <w:szCs w:val="24"/>
        </w:rPr>
        <w:t>s</w:t>
      </w:r>
      <w:r>
        <w:rPr>
          <w:rFonts w:ascii="Times New Roman" w:hAnsi="Times New Roman" w:cs="Times New Roman"/>
          <w:sz w:val="24"/>
          <w:szCs w:val="24"/>
        </w:rPr>
        <w:t xml:space="preserve"> the need to focus efforts not only on identification of persons infected with HCV</w:t>
      </w:r>
      <w:r w:rsidR="00E005B3">
        <w:rPr>
          <w:rFonts w:ascii="Times New Roman" w:hAnsi="Times New Roman" w:cs="Times New Roman"/>
          <w:sz w:val="24"/>
          <w:szCs w:val="24"/>
        </w:rPr>
        <w:t xml:space="preserve"> through screening</w:t>
      </w:r>
      <w:r>
        <w:rPr>
          <w:rFonts w:ascii="Times New Roman" w:hAnsi="Times New Roman" w:cs="Times New Roman"/>
          <w:sz w:val="24"/>
          <w:szCs w:val="24"/>
        </w:rPr>
        <w:t>, but the need to link them to the care and treatment program</w:t>
      </w:r>
      <w:r w:rsidR="00B90D91">
        <w:rPr>
          <w:rFonts w:ascii="Times New Roman" w:hAnsi="Times New Roman" w:cs="Times New Roman"/>
          <w:sz w:val="24"/>
          <w:szCs w:val="24"/>
        </w:rPr>
        <w:t>,</w:t>
      </w:r>
      <w:r w:rsidR="00E005B3">
        <w:rPr>
          <w:rFonts w:ascii="Times New Roman" w:hAnsi="Times New Roman" w:cs="Times New Roman"/>
          <w:sz w:val="24"/>
          <w:szCs w:val="24"/>
        </w:rPr>
        <w:t xml:space="preserve"> once identified</w:t>
      </w:r>
      <w:r w:rsidRPr="003A657B">
        <w:rPr>
          <w:rFonts w:ascii="Times New Roman" w:hAnsi="Times New Roman" w:cs="Times New Roman"/>
          <w:sz w:val="24"/>
          <w:szCs w:val="24"/>
        </w:rPr>
        <w:t>.</w:t>
      </w:r>
    </w:p>
    <w:p w14:paraId="51ABA014" w14:textId="77777777" w:rsidR="00B34577" w:rsidRDefault="00B34577" w:rsidP="00B34577">
      <w:pPr>
        <w:spacing w:after="0" w:line="360" w:lineRule="auto"/>
        <w:rPr>
          <w:rFonts w:ascii="Times New Roman" w:hAnsi="Times New Roman" w:cs="Times New Roman"/>
          <w:sz w:val="24"/>
          <w:szCs w:val="24"/>
        </w:rPr>
      </w:pPr>
    </w:p>
    <w:p w14:paraId="4028FBCD" w14:textId="538653D4" w:rsidR="00B34577" w:rsidRDefault="00B34577" w:rsidP="00B34577">
      <w:pPr>
        <w:spacing w:after="0" w:line="360" w:lineRule="auto"/>
        <w:rPr>
          <w:rFonts w:ascii="Times New Roman" w:hAnsi="Times New Roman" w:cs="Times New Roman"/>
          <w:sz w:val="24"/>
          <w:szCs w:val="24"/>
        </w:rPr>
      </w:pPr>
      <w:r w:rsidRPr="003A657B">
        <w:rPr>
          <w:rFonts w:ascii="Times New Roman" w:hAnsi="Times New Roman" w:cs="Times New Roman"/>
          <w:sz w:val="24"/>
          <w:szCs w:val="24"/>
        </w:rPr>
        <w:t>There are</w:t>
      </w:r>
      <w:r w:rsidR="00792B56">
        <w:rPr>
          <w:rFonts w:ascii="Times New Roman" w:hAnsi="Times New Roman" w:cs="Times New Roman"/>
          <w:sz w:val="24"/>
          <w:szCs w:val="24"/>
        </w:rPr>
        <w:t xml:space="preserve"> an estimated 150,000 </w:t>
      </w:r>
      <w:r w:rsidR="00E005B3">
        <w:rPr>
          <w:rFonts w:ascii="Times New Roman" w:hAnsi="Times New Roman" w:cs="Times New Roman"/>
          <w:sz w:val="24"/>
          <w:szCs w:val="24"/>
        </w:rPr>
        <w:t xml:space="preserve">adults </w:t>
      </w:r>
      <w:r w:rsidRPr="003A657B">
        <w:rPr>
          <w:rFonts w:ascii="Times New Roman" w:hAnsi="Times New Roman" w:cs="Times New Roman"/>
          <w:sz w:val="24"/>
          <w:szCs w:val="24"/>
        </w:rPr>
        <w:t xml:space="preserve">living with HCV in Georgia </w:t>
      </w:r>
      <w:r w:rsidR="00BA05AF">
        <w:rPr>
          <w:rFonts w:ascii="Times New Roman" w:hAnsi="Times New Roman" w:cs="Times New Roman"/>
          <w:sz w:val="24"/>
          <w:szCs w:val="24"/>
        </w:rPr>
        <w:fldChar w:fldCharType="begin"/>
      </w:r>
      <w:r w:rsidR="00BA05AF">
        <w:rPr>
          <w:rFonts w:ascii="Times New Roman" w:hAnsi="Times New Roman" w:cs="Times New Roman"/>
          <w:sz w:val="24"/>
          <w:szCs w:val="24"/>
        </w:rPr>
        <w:instrText xml:space="preserve"> ADDIN EN.CITE &lt;EndNote&gt;&lt;Cite&gt;&lt;Author&gt;Ministry of Labour Health and Social Affairs of Georgia&lt;/Author&gt;&lt;Year&gt;2017&lt;/Year&gt;&lt;RecNum&gt;24&lt;/RecNum&gt;&lt;DisplayText&gt;[7]&lt;/DisplayText&gt;&lt;record&gt;&lt;rec-number&gt;24&lt;/rec-number&gt;&lt;foreign-keys&gt;&lt;key app="EN" db-id="xspt5zrt605z5yesw0c55dfy5fz9zd059zvw" timestamp="1494001885"&gt;24&lt;/key&gt;&lt;/foreign-keys&gt;&lt;ref-type name="Journal Article"&gt;17&lt;/ref-type&gt;&lt;contributors&gt;&lt;authors&gt;&lt;author&gt;Ministry of Labour Health and Social Affairs of Georgia,&lt;/author&gt;&lt;/authors&gt;&lt;/contributors&gt;&lt;titles&gt;&lt;title&gt;Strategic plan for the elimination of hepatitis C virus in Georgia, 2016-2020&lt;/title&gt;&lt;/titles&gt;&lt;dates&gt;&lt;year&gt;2017&lt;/year&gt;&lt;/dates&gt;&lt;urls&gt;&lt;/urls&gt;&lt;/record&gt;&lt;/Cite&gt;&lt;/EndNote&gt;</w:instrText>
      </w:r>
      <w:r w:rsidR="00BA05AF">
        <w:rPr>
          <w:rFonts w:ascii="Times New Roman" w:hAnsi="Times New Roman" w:cs="Times New Roman"/>
          <w:sz w:val="24"/>
          <w:szCs w:val="24"/>
        </w:rPr>
        <w:fldChar w:fldCharType="separate"/>
      </w:r>
      <w:r w:rsidR="00BA05AF">
        <w:rPr>
          <w:rFonts w:ascii="Times New Roman" w:hAnsi="Times New Roman" w:cs="Times New Roman"/>
          <w:noProof/>
          <w:sz w:val="24"/>
          <w:szCs w:val="24"/>
        </w:rPr>
        <w:t>[7]</w:t>
      </w:r>
      <w:r w:rsidR="00BA05AF">
        <w:rPr>
          <w:rFonts w:ascii="Times New Roman" w:hAnsi="Times New Roman" w:cs="Times New Roman"/>
          <w:sz w:val="24"/>
          <w:szCs w:val="24"/>
        </w:rPr>
        <w:fldChar w:fldCharType="end"/>
      </w:r>
      <w:r w:rsidR="00BA05AF">
        <w:rPr>
          <w:rFonts w:ascii="Times New Roman" w:hAnsi="Times New Roman" w:cs="Times New Roman"/>
          <w:sz w:val="24"/>
          <w:szCs w:val="24"/>
        </w:rPr>
        <w:t>.</w:t>
      </w:r>
      <w:r w:rsidRPr="003A657B">
        <w:rPr>
          <w:rFonts w:ascii="Times New Roman" w:hAnsi="Times New Roman" w:cs="Times New Roman"/>
          <w:sz w:val="24"/>
          <w:szCs w:val="24"/>
        </w:rPr>
        <w:t xml:space="preserve"> </w:t>
      </w:r>
      <w:r w:rsidR="00BA05AF">
        <w:rPr>
          <w:rFonts w:ascii="Times New Roman" w:hAnsi="Times New Roman" w:cs="Times New Roman"/>
          <w:sz w:val="24"/>
          <w:szCs w:val="24"/>
        </w:rPr>
        <w:t>T</w:t>
      </w:r>
      <w:r w:rsidRPr="003A657B">
        <w:rPr>
          <w:rFonts w:ascii="Times New Roman" w:hAnsi="Times New Roman" w:cs="Times New Roman"/>
          <w:sz w:val="24"/>
          <w:szCs w:val="24"/>
        </w:rPr>
        <w:t xml:space="preserve">hrough 2016, approximately 20% </w:t>
      </w:r>
      <w:r w:rsidR="002F31DF">
        <w:rPr>
          <w:rFonts w:ascii="Times New Roman" w:hAnsi="Times New Roman" w:cs="Times New Roman"/>
          <w:sz w:val="24"/>
          <w:szCs w:val="24"/>
        </w:rPr>
        <w:t>of people living with H</w:t>
      </w:r>
      <w:r w:rsidR="003E208F">
        <w:rPr>
          <w:rFonts w:ascii="Times New Roman" w:hAnsi="Times New Roman" w:cs="Times New Roman"/>
          <w:sz w:val="24"/>
          <w:szCs w:val="24"/>
        </w:rPr>
        <w:t>CV h</w:t>
      </w:r>
      <w:r w:rsidRPr="003A657B">
        <w:rPr>
          <w:rFonts w:ascii="Times New Roman" w:hAnsi="Times New Roman" w:cs="Times New Roman"/>
          <w:sz w:val="24"/>
          <w:szCs w:val="24"/>
        </w:rPr>
        <w:t>ave entered the treatment program</w:t>
      </w:r>
      <w:r w:rsidR="00BA05AF">
        <w:rPr>
          <w:rFonts w:ascii="Times New Roman" w:hAnsi="Times New Roman" w:cs="Times New Roman"/>
          <w:sz w:val="24"/>
          <w:szCs w:val="24"/>
        </w:rPr>
        <w:t>, therefore</w:t>
      </w:r>
      <w:r w:rsidRPr="003A657B">
        <w:rPr>
          <w:rFonts w:ascii="Times New Roman" w:hAnsi="Times New Roman" w:cs="Times New Roman"/>
          <w:sz w:val="24"/>
          <w:szCs w:val="24"/>
        </w:rPr>
        <w:t xml:space="preserve"> to reach the 2020 elimination goal of 90% reduction in prevalence, there is a need for </w:t>
      </w:r>
      <w:r w:rsidR="003E208F">
        <w:rPr>
          <w:rFonts w:ascii="Times New Roman" w:hAnsi="Times New Roman" w:cs="Times New Roman"/>
          <w:sz w:val="24"/>
          <w:szCs w:val="24"/>
        </w:rPr>
        <w:t xml:space="preserve">major </w:t>
      </w:r>
      <w:r w:rsidRPr="003A657B">
        <w:rPr>
          <w:rFonts w:ascii="Times New Roman" w:hAnsi="Times New Roman" w:cs="Times New Roman"/>
          <w:sz w:val="24"/>
          <w:szCs w:val="24"/>
        </w:rPr>
        <w:t xml:space="preserve">efforts in identifying infected persons and linking them </w:t>
      </w:r>
      <w:r w:rsidR="00F6555E">
        <w:rPr>
          <w:rFonts w:ascii="Times New Roman" w:hAnsi="Times New Roman" w:cs="Times New Roman"/>
          <w:sz w:val="24"/>
          <w:szCs w:val="24"/>
        </w:rPr>
        <w:t>to</w:t>
      </w:r>
      <w:r w:rsidRPr="003A657B">
        <w:rPr>
          <w:rFonts w:ascii="Times New Roman" w:hAnsi="Times New Roman" w:cs="Times New Roman"/>
          <w:sz w:val="24"/>
          <w:szCs w:val="24"/>
        </w:rPr>
        <w:t xml:space="preserve"> the treatment program.</w:t>
      </w:r>
      <w:r>
        <w:rPr>
          <w:rFonts w:ascii="Times New Roman" w:hAnsi="Times New Roman" w:cs="Times New Roman"/>
          <w:sz w:val="24"/>
          <w:szCs w:val="24"/>
        </w:rPr>
        <w:t xml:space="preserve"> The screening programs in the country are not currently linked to the treatment program</w:t>
      </w:r>
      <w:r w:rsidR="00F6555E">
        <w:rPr>
          <w:rFonts w:ascii="Times New Roman" w:hAnsi="Times New Roman" w:cs="Times New Roman"/>
          <w:sz w:val="24"/>
          <w:szCs w:val="24"/>
        </w:rPr>
        <w:t>; there is no way to know how many of the 47,000 positive screening tests resulted in persons presenting for confirmation of infection and entry into the treatment program if infected. I</w:t>
      </w:r>
      <w:r>
        <w:rPr>
          <w:rFonts w:ascii="Times New Roman" w:hAnsi="Times New Roman" w:cs="Times New Roman"/>
          <w:sz w:val="24"/>
          <w:szCs w:val="24"/>
        </w:rPr>
        <w:t xml:space="preserve">nnovative strategies coupled with technologic advances that ensure persons testing positive in a screening program are linked to the treatment program, are urgently needed. Data from the 2015 seroprevalence survey identifies regions with higher infection rates, and characteristics of persons, including age (30–59 years) and sex (males), at highest risk of being HCV infected </w:t>
      </w:r>
      <w:r>
        <w:rPr>
          <w:rFonts w:ascii="Times New Roman" w:hAnsi="Times New Roman" w:cs="Times New Roman"/>
          <w:sz w:val="24"/>
          <w:szCs w:val="24"/>
        </w:rPr>
        <w:fldChar w:fldCharType="begin"/>
      </w:r>
      <w:r w:rsidR="00EF5C54">
        <w:rPr>
          <w:rFonts w:ascii="Times New Roman" w:hAnsi="Times New Roman" w:cs="Times New Roman"/>
          <w:sz w:val="24"/>
          <w:szCs w:val="24"/>
        </w:rPr>
        <w:instrText xml:space="preserve"> ADDIN EN.CITE &lt;EndNote&gt;&lt;Cite&gt;&lt;Author&gt;Hagan L&lt;/Author&gt;&lt;Year&gt;2016&lt;/Year&gt;&lt;RecNum&gt;27&lt;/RecNum&gt;&lt;DisplayText&gt;[1]&lt;/DisplayText&gt;&lt;record&gt;&lt;rec-number&gt;27&lt;/rec-number&gt;&lt;foreign-keys&gt;&lt;key app="EN" db-id="xspt5zrt605z5yesw0c55dfy5fz9zd059zvw" timestamp="1494881436"&gt;27&lt;/key&gt;&lt;/foreign-keys&gt;&lt;ref-type name="Web Page"&gt;12&lt;/ref-type&gt;&lt;contributors&gt;&lt;authors&gt;&lt;author&gt;Hagan L,&lt;/author&gt;&lt;author&gt;Kasradze A,&lt;/author&gt;&lt;author&gt;Salyer SJ,&lt;/author&gt;&lt;author&gt;Gamkrelidze A,&lt;/author&gt;&lt;author&gt;Alkhazashvili M,&lt;/author&gt;&lt;author&gt;Chanturia G,&lt;/author&gt;&lt;author&gt;Chitadze N,&lt;/author&gt;&lt;author&gt;Sukhiashvili R,&lt;/author&gt;&lt;author&gt;Shakhnazarova M,&lt;/author&gt;&lt;author&gt;Blanton C,&lt;/author&gt;&lt;author&gt;Russell S,&lt;/author&gt;&lt;author&gt;Kuchukhidze G,&lt;/author&gt;&lt;author&gt;Baliashvili D,&lt;/author&gt;&lt;author&gt;Hariri S,&lt;/author&gt;&lt;author&gt;Drobeniuc J,&lt;/author&gt;&lt;author&gt;Imnadze P,&lt;/author&gt;&lt;author&gt;Morgan J,&lt;/author&gt;&lt;author&gt;Averhoff F,&lt;/author&gt;&lt;/authors&gt;&lt;/contributors&gt;&lt;titles&gt;&lt;title&gt;Hepatitis C Virus Seroprevalence Survey in the Country of Georgia. American Association for the Study of Liver Diseases; Boston, Massachusetts, USA, Nov 11-15&lt;/title&gt;&lt;/titles&gt;&lt;dates&gt;&lt;year&gt;2016&lt;/year&gt;&lt;/dates&gt;&lt;urls&gt;&lt;/urls&gt;&lt;/record&gt;&lt;/Cite&gt;&lt;/EndNote&gt;</w:instrText>
      </w:r>
      <w:r>
        <w:rPr>
          <w:rFonts w:ascii="Times New Roman" w:hAnsi="Times New Roman" w:cs="Times New Roman"/>
          <w:sz w:val="24"/>
          <w:szCs w:val="24"/>
        </w:rPr>
        <w:fldChar w:fldCharType="separate"/>
      </w:r>
      <w:r w:rsidR="00EF5C54">
        <w:rPr>
          <w:rFonts w:ascii="Times New Roman" w:hAnsi="Times New Roman" w:cs="Times New Roman"/>
          <w:noProof/>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allowing for </w:t>
      </w:r>
      <w:r w:rsidR="003E208F">
        <w:rPr>
          <w:rFonts w:ascii="Times New Roman" w:hAnsi="Times New Roman" w:cs="Times New Roman"/>
          <w:sz w:val="24"/>
          <w:szCs w:val="24"/>
        </w:rPr>
        <w:lastRenderedPageBreak/>
        <w:t>precise</w:t>
      </w:r>
      <w:r w:rsidR="00792B56">
        <w:rPr>
          <w:rFonts w:ascii="Times New Roman" w:hAnsi="Times New Roman" w:cs="Times New Roman"/>
          <w:sz w:val="24"/>
          <w:szCs w:val="24"/>
        </w:rPr>
        <w:t xml:space="preserve"> </w:t>
      </w:r>
      <w:r>
        <w:rPr>
          <w:rFonts w:ascii="Times New Roman" w:hAnsi="Times New Roman" w:cs="Times New Roman"/>
          <w:sz w:val="24"/>
          <w:szCs w:val="24"/>
        </w:rPr>
        <w:t xml:space="preserve">targeting of </w:t>
      </w:r>
      <w:r w:rsidR="00F6555E">
        <w:rPr>
          <w:rFonts w:ascii="Times New Roman" w:hAnsi="Times New Roman" w:cs="Times New Roman"/>
          <w:sz w:val="24"/>
          <w:szCs w:val="24"/>
        </w:rPr>
        <w:t xml:space="preserve">screening and linkage to care </w:t>
      </w:r>
      <w:r>
        <w:rPr>
          <w:rFonts w:ascii="Times New Roman" w:hAnsi="Times New Roman" w:cs="Times New Roman"/>
          <w:sz w:val="24"/>
          <w:szCs w:val="24"/>
        </w:rPr>
        <w:t xml:space="preserve">efforts. These data can guide future screening and linkage to care efforts. </w:t>
      </w:r>
      <w:r w:rsidR="00F6555E">
        <w:rPr>
          <w:rFonts w:ascii="Times New Roman" w:hAnsi="Times New Roman" w:cs="Times New Roman"/>
          <w:sz w:val="24"/>
          <w:szCs w:val="24"/>
        </w:rPr>
        <w:t>S</w:t>
      </w:r>
      <w:r>
        <w:rPr>
          <w:rFonts w:ascii="Times New Roman" w:hAnsi="Times New Roman" w:cs="Times New Roman"/>
          <w:sz w:val="24"/>
          <w:szCs w:val="24"/>
        </w:rPr>
        <w:t xml:space="preserve">creening and linkage to care </w:t>
      </w:r>
      <w:r w:rsidR="00F6555E">
        <w:rPr>
          <w:rFonts w:ascii="Times New Roman" w:hAnsi="Times New Roman" w:cs="Times New Roman"/>
          <w:sz w:val="24"/>
          <w:szCs w:val="24"/>
        </w:rPr>
        <w:t xml:space="preserve">efforts that target </w:t>
      </w:r>
      <w:r>
        <w:rPr>
          <w:rFonts w:ascii="Times New Roman" w:hAnsi="Times New Roman" w:cs="Times New Roman"/>
          <w:sz w:val="24"/>
          <w:szCs w:val="24"/>
        </w:rPr>
        <w:t xml:space="preserve">persons over age 30 years and </w:t>
      </w:r>
      <w:r w:rsidRPr="00F55D9F">
        <w:rPr>
          <w:rFonts w:ascii="Times New Roman" w:hAnsi="Times New Roman" w:cs="Times New Roman"/>
          <w:sz w:val="24"/>
          <w:szCs w:val="24"/>
        </w:rPr>
        <w:t>high-risk</w:t>
      </w:r>
      <w:r>
        <w:rPr>
          <w:rFonts w:ascii="Times New Roman" w:hAnsi="Times New Roman" w:cs="Times New Roman"/>
          <w:sz w:val="24"/>
          <w:szCs w:val="24"/>
        </w:rPr>
        <w:t xml:space="preserve"> populations</w:t>
      </w:r>
      <w:r w:rsidR="00F6555E">
        <w:rPr>
          <w:rFonts w:ascii="Times New Roman" w:hAnsi="Times New Roman" w:cs="Times New Roman"/>
          <w:sz w:val="24"/>
          <w:szCs w:val="24"/>
        </w:rPr>
        <w:t>,</w:t>
      </w:r>
      <w:r>
        <w:rPr>
          <w:rFonts w:ascii="Times New Roman" w:hAnsi="Times New Roman" w:cs="Times New Roman"/>
          <w:sz w:val="24"/>
          <w:szCs w:val="24"/>
        </w:rPr>
        <w:t xml:space="preserve"> such as </w:t>
      </w:r>
      <w:r w:rsidR="00B90D91">
        <w:rPr>
          <w:rFonts w:ascii="Times New Roman" w:hAnsi="Times New Roman" w:cs="Times New Roman"/>
          <w:sz w:val="24"/>
          <w:szCs w:val="24"/>
        </w:rPr>
        <w:t>PWID</w:t>
      </w:r>
      <w:r w:rsidR="00F6555E">
        <w:rPr>
          <w:rFonts w:ascii="Times New Roman" w:hAnsi="Times New Roman" w:cs="Times New Roman"/>
          <w:sz w:val="24"/>
          <w:szCs w:val="24"/>
        </w:rPr>
        <w:t>,</w:t>
      </w:r>
      <w:r>
        <w:rPr>
          <w:rFonts w:ascii="Times New Roman" w:hAnsi="Times New Roman" w:cs="Times New Roman"/>
          <w:sz w:val="24"/>
          <w:szCs w:val="24"/>
        </w:rPr>
        <w:t xml:space="preserve"> were recommended by the </w:t>
      </w:r>
      <w:r w:rsidRPr="00174114">
        <w:rPr>
          <w:rFonts w:ascii="Times New Roman" w:hAnsi="Times New Roman" w:cs="Times New Roman"/>
          <w:sz w:val="24"/>
          <w:szCs w:val="24"/>
        </w:rPr>
        <w:t>Technical Advisory Group (TAG)</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during the 2</w:t>
      </w:r>
      <w:r w:rsidRPr="00997060">
        <w:rPr>
          <w:rFonts w:ascii="Times New Roman" w:hAnsi="Times New Roman" w:cs="Times New Roman"/>
          <w:sz w:val="24"/>
          <w:szCs w:val="24"/>
          <w:vertAlign w:val="superscript"/>
        </w:rPr>
        <w:t>nd</w:t>
      </w:r>
      <w:r>
        <w:rPr>
          <w:rFonts w:ascii="Times New Roman" w:hAnsi="Times New Roman" w:cs="Times New Roman"/>
          <w:sz w:val="24"/>
          <w:szCs w:val="24"/>
        </w:rPr>
        <w:t xml:space="preserve"> annual meeting in October, 2016 </w:t>
      </w:r>
      <w:r w:rsidR="00001D87">
        <w:rPr>
          <w:rFonts w:ascii="Times New Roman" w:hAnsi="Times New Roman" w:cs="Times New Roman"/>
          <w:sz w:val="24"/>
          <w:szCs w:val="24"/>
        </w:rPr>
        <w:fldChar w:fldCharType="begin"/>
      </w:r>
      <w:r w:rsidR="00001D87">
        <w:rPr>
          <w:rFonts w:ascii="Times New Roman" w:hAnsi="Times New Roman" w:cs="Times New Roman"/>
          <w:sz w:val="24"/>
          <w:szCs w:val="24"/>
        </w:rPr>
        <w:instrText xml:space="preserve"> ADDIN EN.CITE &lt;EndNote&gt;&lt;Cite&gt;&lt;Year&gt;2016&lt;/Year&gt;&lt;RecNum&gt;28&lt;/RecNum&gt;&lt;DisplayText&gt;[8]&lt;/DisplayText&gt;&lt;record&gt;&lt;rec-number&gt;28&lt;/rec-number&gt;&lt;foreign-keys&gt;&lt;key app="EN" db-id="xspt5zrt605z5yesw0c55dfy5fz9zd059zvw" timestamp="1495307809"&gt;28&lt;/key&gt;&lt;/foreign-keys&gt;&lt;ref-type name="Journal Article"&gt;17&lt;/ref-type&gt;&lt;contributors&gt;&lt;/contributors&gt;&lt;titles&gt;&lt;title&gt;2nd Hepatitis Technical Advisory Group (TAG) recommendations for the Georgia hepatitis C Elimination Program, Tbilisi, Georgia &lt;/title&gt;&lt;/titles&gt;&lt;dates&gt;&lt;year&gt;2016&lt;/year&gt;&lt;/dates&gt;&lt;urls&gt;&lt;/urls&gt;&lt;/record&gt;&lt;/Cite&gt;&lt;/EndNote&gt;</w:instrText>
      </w:r>
      <w:r w:rsidR="00001D87">
        <w:rPr>
          <w:rFonts w:ascii="Times New Roman" w:hAnsi="Times New Roman" w:cs="Times New Roman"/>
          <w:sz w:val="24"/>
          <w:szCs w:val="24"/>
        </w:rPr>
        <w:fldChar w:fldCharType="separate"/>
      </w:r>
      <w:r w:rsidR="00001D87">
        <w:rPr>
          <w:rFonts w:ascii="Times New Roman" w:hAnsi="Times New Roman" w:cs="Times New Roman"/>
          <w:noProof/>
          <w:sz w:val="24"/>
          <w:szCs w:val="24"/>
        </w:rPr>
        <w:t>[8]</w:t>
      </w:r>
      <w:r w:rsidR="00001D87">
        <w:rPr>
          <w:rFonts w:ascii="Times New Roman" w:hAnsi="Times New Roman" w:cs="Times New Roman"/>
          <w:sz w:val="24"/>
          <w:szCs w:val="24"/>
        </w:rPr>
        <w:fldChar w:fldCharType="end"/>
      </w:r>
      <w:r w:rsidR="00001D87">
        <w:rPr>
          <w:rFonts w:ascii="Times New Roman" w:hAnsi="Times New Roman" w:cs="Times New Roman"/>
          <w:sz w:val="24"/>
          <w:szCs w:val="24"/>
        </w:rPr>
        <w:t>.</w:t>
      </w:r>
      <w:r w:rsidR="003E208F">
        <w:rPr>
          <w:rFonts w:ascii="Times New Roman" w:hAnsi="Times New Roman" w:cs="Times New Roman"/>
          <w:sz w:val="24"/>
          <w:szCs w:val="24"/>
        </w:rPr>
        <w:t xml:space="preserve">  </w:t>
      </w:r>
      <w:r w:rsidR="00B90D91">
        <w:rPr>
          <w:rFonts w:ascii="Times New Roman" w:hAnsi="Times New Roman" w:cs="Times New Roman"/>
          <w:sz w:val="24"/>
          <w:szCs w:val="24"/>
        </w:rPr>
        <w:t>Following these TAG recommendations, t</w:t>
      </w:r>
      <w:r w:rsidR="003E208F">
        <w:rPr>
          <w:rFonts w:ascii="Times New Roman" w:hAnsi="Times New Roman" w:cs="Times New Roman"/>
          <w:sz w:val="24"/>
          <w:szCs w:val="24"/>
        </w:rPr>
        <w:t xml:space="preserve">he government of Georgia </w:t>
      </w:r>
      <w:r w:rsidR="00F6555E">
        <w:rPr>
          <w:rFonts w:ascii="Times New Roman" w:hAnsi="Times New Roman" w:cs="Times New Roman"/>
          <w:sz w:val="24"/>
          <w:szCs w:val="24"/>
        </w:rPr>
        <w:t xml:space="preserve">is </w:t>
      </w:r>
      <w:r w:rsidR="003E208F">
        <w:rPr>
          <w:rFonts w:ascii="Times New Roman" w:hAnsi="Times New Roman" w:cs="Times New Roman"/>
          <w:sz w:val="24"/>
          <w:szCs w:val="24"/>
        </w:rPr>
        <w:t xml:space="preserve">actively taking steps to improve screening and linkage to care, including updating </w:t>
      </w:r>
      <w:r w:rsidR="00B90D91">
        <w:rPr>
          <w:rFonts w:ascii="Times New Roman" w:hAnsi="Times New Roman" w:cs="Times New Roman"/>
          <w:sz w:val="24"/>
          <w:szCs w:val="24"/>
        </w:rPr>
        <w:t xml:space="preserve">national </w:t>
      </w:r>
      <w:r w:rsidR="003E208F">
        <w:rPr>
          <w:rFonts w:ascii="Times New Roman" w:hAnsi="Times New Roman" w:cs="Times New Roman"/>
          <w:sz w:val="24"/>
          <w:szCs w:val="24"/>
        </w:rPr>
        <w:t>screening recommendations and exploring innovative strategies.</w:t>
      </w:r>
    </w:p>
    <w:p w14:paraId="7F50CDD2" w14:textId="77777777" w:rsidR="00B34577" w:rsidRDefault="00B34577" w:rsidP="00B34577">
      <w:pPr>
        <w:spacing w:after="0" w:line="360" w:lineRule="auto"/>
        <w:rPr>
          <w:rFonts w:ascii="Times New Roman" w:hAnsi="Times New Roman" w:cs="Times New Roman"/>
          <w:sz w:val="24"/>
          <w:szCs w:val="24"/>
        </w:rPr>
      </w:pPr>
    </w:p>
    <w:p w14:paraId="25937881" w14:textId="50321BC4" w:rsidR="00B34577" w:rsidRDefault="00B34577" w:rsidP="00B3457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 robust information systems that provide high q</w:t>
      </w:r>
      <w:r w:rsidRPr="005A13AA">
        <w:rPr>
          <w:rFonts w:ascii="Times New Roman" w:hAnsi="Times New Roman" w:cs="Times New Roman"/>
          <w:sz w:val="24"/>
          <w:szCs w:val="24"/>
        </w:rPr>
        <w:t>uality and timely treatment data</w:t>
      </w:r>
      <w:r>
        <w:rPr>
          <w:rFonts w:ascii="Times New Roman" w:hAnsi="Times New Roman" w:cs="Times New Roman"/>
          <w:sz w:val="24"/>
          <w:szCs w:val="24"/>
        </w:rPr>
        <w:t xml:space="preserve"> has been critical in monitoring patient care, treatment outcomes, and identifying challenges. Currently efforts are underway to enhance information systems in the screening programs, and eventually link these systems to the treatment program, which could improve </w:t>
      </w:r>
      <w:r w:rsidR="00F6555E">
        <w:rPr>
          <w:rFonts w:ascii="Times New Roman" w:hAnsi="Times New Roman" w:cs="Times New Roman"/>
          <w:sz w:val="24"/>
          <w:szCs w:val="24"/>
        </w:rPr>
        <w:t xml:space="preserve">monitoring, </w:t>
      </w:r>
      <w:r>
        <w:rPr>
          <w:rFonts w:ascii="Times New Roman" w:hAnsi="Times New Roman" w:cs="Times New Roman"/>
          <w:sz w:val="24"/>
          <w:szCs w:val="24"/>
        </w:rPr>
        <w:t>efficiency</w:t>
      </w:r>
      <w:r w:rsidR="00F6555E">
        <w:rPr>
          <w:rFonts w:ascii="Times New Roman" w:hAnsi="Times New Roman" w:cs="Times New Roman"/>
          <w:sz w:val="24"/>
          <w:szCs w:val="24"/>
        </w:rPr>
        <w:t>,</w:t>
      </w:r>
      <w:r>
        <w:rPr>
          <w:rFonts w:ascii="Times New Roman" w:hAnsi="Times New Roman" w:cs="Times New Roman"/>
          <w:sz w:val="24"/>
          <w:szCs w:val="24"/>
        </w:rPr>
        <w:t xml:space="preserve"> and effectiveness of the overall program. </w:t>
      </w:r>
    </w:p>
    <w:p w14:paraId="2582B3E6" w14:textId="77777777" w:rsidR="00B34577" w:rsidRDefault="00B34577" w:rsidP="00B34577">
      <w:pPr>
        <w:spacing w:after="0" w:line="360" w:lineRule="auto"/>
        <w:rPr>
          <w:rFonts w:ascii="Times New Roman" w:hAnsi="Times New Roman" w:cs="Times New Roman"/>
          <w:sz w:val="24"/>
          <w:szCs w:val="24"/>
        </w:rPr>
      </w:pPr>
    </w:p>
    <w:p w14:paraId="223C3987" w14:textId="708CD0F0" w:rsidR="00B34577" w:rsidRDefault="00B34577" w:rsidP="00B3457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w:t>
      </w:r>
      <w:r w:rsidRPr="00220EB8">
        <w:rPr>
          <w:rFonts w:ascii="Times New Roman" w:hAnsi="Times New Roman" w:cs="Times New Roman"/>
          <w:sz w:val="24"/>
          <w:szCs w:val="24"/>
        </w:rPr>
        <w:t xml:space="preserve">comprehensive Strategic Plan for Elimination of Hepatitis C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&lt;EndNote&gt;&lt;Cite&gt;&lt;Author&gt;Ministry of Labour Health and Social Affairs of Georgia&lt;/Author&gt;&lt;Year&gt;2017&lt;/Year&gt;&lt;RecNum&gt;24&lt;/RecNum&gt;&lt;DisplayText&gt;[7]&lt;/DisplayText&gt;&lt;record&gt;&lt;rec-number&gt;24&lt;/rec-number&gt;&lt;foreign-keys&gt;&lt;key app="EN" db-id="xspt5zrt605z5yesw0c55dfy5fz9zd059zvw" timestamp="1494001885"&gt;24&lt;/key&gt;&lt;/foreign-keys&gt;&lt;ref-type name="Journal Article"&gt;17&lt;/ref-type&gt;&lt;contributors&gt;&lt;authors&gt;&lt;author&gt;Ministry of Labour Health and Social Affairs of Georgia,&lt;/author&gt;&lt;/authors&gt;&lt;/contributors&gt;&lt;titles&gt;&lt;title&gt;Strategic plan for the elimination of hepatitis C virus in Georgia, 2016-2020&lt;/title&gt;&lt;/titles&gt;&lt;dates&gt;&lt;year&gt;2017&lt;/year&gt;&lt;/dates&gt;&lt;urls&gt;&lt;/urls&gt;&lt;/record&gt;&lt;/Cite&gt;&lt;/EndNote&gt;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20EB8">
        <w:rPr>
          <w:rFonts w:ascii="Times New Roman" w:hAnsi="Times New Roman" w:cs="Times New Roman"/>
          <w:sz w:val="24"/>
          <w:szCs w:val="24"/>
        </w:rPr>
        <w:t xml:space="preserve">in </w:t>
      </w:r>
      <w:r>
        <w:rPr>
          <w:rFonts w:ascii="Times New Roman" w:hAnsi="Times New Roman" w:cs="Times New Roman"/>
          <w:sz w:val="24"/>
          <w:szCs w:val="24"/>
        </w:rPr>
        <w:t>Georgia</w:t>
      </w:r>
      <w:r w:rsidRPr="00220EB8">
        <w:rPr>
          <w:rFonts w:ascii="Times New Roman" w:hAnsi="Times New Roman" w:cs="Times New Roman"/>
          <w:sz w:val="24"/>
          <w:szCs w:val="24"/>
        </w:rPr>
        <w:t xml:space="preserve"> was developed by the Georgian Ministry of Labour, Health, and Social Affairs</w:t>
      </w:r>
      <w:r>
        <w:rPr>
          <w:rFonts w:ascii="Times New Roman" w:hAnsi="Times New Roman" w:cs="Times New Roman"/>
          <w:sz w:val="24"/>
          <w:szCs w:val="24"/>
        </w:rPr>
        <w:t>, Georgia (MoLHSA)</w:t>
      </w:r>
      <w:r w:rsidRPr="00220EB8">
        <w:rPr>
          <w:rFonts w:ascii="Times New Roman" w:hAnsi="Times New Roman" w:cs="Times New Roman"/>
          <w:sz w:val="24"/>
          <w:szCs w:val="24"/>
        </w:rPr>
        <w:t xml:space="preserve"> in close collaboration</w:t>
      </w:r>
      <w:r>
        <w:rPr>
          <w:rFonts w:ascii="Times New Roman" w:hAnsi="Times New Roman" w:cs="Times New Roman"/>
          <w:sz w:val="24"/>
          <w:szCs w:val="24"/>
        </w:rPr>
        <w:t xml:space="preserve"> with the CDC, </w:t>
      </w:r>
      <w:r w:rsidRPr="00220EB8">
        <w:rPr>
          <w:rFonts w:ascii="Times New Roman" w:hAnsi="Times New Roman" w:cs="Times New Roman"/>
          <w:sz w:val="24"/>
          <w:szCs w:val="24"/>
        </w:rPr>
        <w:t>and other international partners.</w:t>
      </w:r>
      <w:r w:rsidR="003E208F">
        <w:rPr>
          <w:rFonts w:ascii="Times New Roman" w:hAnsi="Times New Roman" w:cs="Times New Roman"/>
          <w:sz w:val="24"/>
          <w:szCs w:val="24"/>
        </w:rPr>
        <w:t xml:space="preserve">  </w:t>
      </w:r>
      <w:r>
        <w:rPr>
          <w:rFonts w:ascii="Times New Roman" w:hAnsi="Times New Roman" w:cs="Times New Roman"/>
          <w:sz w:val="24"/>
          <w:szCs w:val="24"/>
        </w:rPr>
        <w:t>The strategic plan provides a roadmap for reaching HCV elimination in Georgia</w:t>
      </w:r>
      <w:r w:rsidR="00F6555E">
        <w:rPr>
          <w:rFonts w:ascii="Times New Roman" w:hAnsi="Times New Roman" w:cs="Times New Roman"/>
          <w:sz w:val="24"/>
          <w:szCs w:val="24"/>
        </w:rPr>
        <w:t xml:space="preserve"> and will be key to addressing other priority areas</w:t>
      </w:r>
      <w:r>
        <w:rPr>
          <w:rFonts w:ascii="Times New Roman" w:hAnsi="Times New Roman" w:cs="Times New Roman"/>
          <w:sz w:val="24"/>
          <w:szCs w:val="24"/>
        </w:rPr>
        <w:t xml:space="preserve">. </w:t>
      </w:r>
    </w:p>
    <w:p w14:paraId="7B77A1A4" w14:textId="77777777" w:rsidR="00B34577" w:rsidRDefault="00B34577" w:rsidP="00B34577">
      <w:pPr>
        <w:spacing w:after="0" w:line="360" w:lineRule="auto"/>
        <w:rPr>
          <w:rFonts w:ascii="Times New Roman" w:hAnsi="Times New Roman" w:cs="Times New Roman"/>
          <w:sz w:val="24"/>
          <w:szCs w:val="24"/>
        </w:rPr>
      </w:pPr>
    </w:p>
    <w:p w14:paraId="579411A4" w14:textId="451B3068" w:rsidR="00A25A2C" w:rsidRDefault="00B34577" w:rsidP="00A25A2C">
      <w:pPr>
        <w:spacing w:after="0" w:line="360" w:lineRule="auto"/>
      </w:pPr>
      <w:r>
        <w:rPr>
          <w:rFonts w:ascii="Times New Roman" w:hAnsi="Times New Roman" w:cs="Times New Roman"/>
          <w:sz w:val="24"/>
          <w:szCs w:val="24"/>
        </w:rPr>
        <w:t xml:space="preserve">Georgia is </w:t>
      </w:r>
      <w:r w:rsidR="003E208F">
        <w:rPr>
          <w:rFonts w:ascii="Times New Roman" w:hAnsi="Times New Roman" w:cs="Times New Roman"/>
          <w:sz w:val="24"/>
          <w:szCs w:val="24"/>
        </w:rPr>
        <w:t xml:space="preserve">on track </w:t>
      </w:r>
      <w:r>
        <w:rPr>
          <w:rFonts w:ascii="Times New Roman" w:hAnsi="Times New Roman" w:cs="Times New Roman"/>
          <w:sz w:val="24"/>
          <w:szCs w:val="24"/>
        </w:rPr>
        <w:t xml:space="preserve">to successfully </w:t>
      </w:r>
      <w:r w:rsidR="00111283">
        <w:rPr>
          <w:rFonts w:ascii="Times New Roman" w:hAnsi="Times New Roman" w:cs="Times New Roman"/>
          <w:sz w:val="24"/>
          <w:szCs w:val="24"/>
        </w:rPr>
        <w:t>achieve</w:t>
      </w:r>
      <w:r>
        <w:rPr>
          <w:rFonts w:ascii="Times New Roman" w:hAnsi="Times New Roman" w:cs="Times New Roman"/>
          <w:sz w:val="24"/>
          <w:szCs w:val="24"/>
        </w:rPr>
        <w:t xml:space="preserve"> HCV elimination</w:t>
      </w:r>
      <w:r w:rsidR="00BA5A9D">
        <w:rPr>
          <w:rFonts w:ascii="Times New Roman" w:hAnsi="Times New Roman" w:cs="Times New Roman"/>
          <w:sz w:val="24"/>
          <w:szCs w:val="24"/>
        </w:rPr>
        <w:t>; it has a</w:t>
      </w:r>
      <w:r>
        <w:rPr>
          <w:rFonts w:ascii="Times New Roman" w:hAnsi="Times New Roman" w:cs="Times New Roman"/>
          <w:sz w:val="24"/>
          <w:szCs w:val="24"/>
        </w:rPr>
        <w:t xml:space="preserve"> small population, high burden of disease, highly motivated government and civil society, donation of DAAs from Gilead Sciences, technical assistance from CDC, and support </w:t>
      </w:r>
      <w:r w:rsidR="00BA5A9D">
        <w:rPr>
          <w:rFonts w:ascii="Times New Roman" w:hAnsi="Times New Roman" w:cs="Times New Roman"/>
          <w:sz w:val="24"/>
          <w:szCs w:val="24"/>
        </w:rPr>
        <w:t xml:space="preserve">and collaboration </w:t>
      </w:r>
      <w:r>
        <w:rPr>
          <w:rFonts w:ascii="Times New Roman" w:hAnsi="Times New Roman" w:cs="Times New Roman"/>
          <w:sz w:val="24"/>
          <w:szCs w:val="24"/>
        </w:rPr>
        <w:t xml:space="preserve">from </w:t>
      </w:r>
      <w:r w:rsidR="00BA5A9D">
        <w:rPr>
          <w:rFonts w:ascii="Times New Roman" w:hAnsi="Times New Roman" w:cs="Times New Roman"/>
          <w:sz w:val="24"/>
          <w:szCs w:val="24"/>
        </w:rPr>
        <w:t xml:space="preserve">an increasing number of </w:t>
      </w:r>
      <w:r>
        <w:rPr>
          <w:rFonts w:ascii="Times New Roman" w:hAnsi="Times New Roman" w:cs="Times New Roman"/>
          <w:sz w:val="24"/>
          <w:szCs w:val="24"/>
        </w:rPr>
        <w:t>partners</w:t>
      </w:r>
      <w:r w:rsidR="008B0F29">
        <w:rPr>
          <w:rStyle w:val="FootnoteReference"/>
          <w:rFonts w:ascii="Times New Roman" w:hAnsi="Times New Roman" w:cs="Times New Roman"/>
          <w:sz w:val="24"/>
          <w:szCs w:val="24"/>
        </w:rPr>
        <w:footnoteReference w:id="3"/>
      </w:r>
      <w:r w:rsidRPr="008B0F29">
        <w:rPr>
          <w:rFonts w:ascii="Times New Roman" w:hAnsi="Times New Roman" w:cs="Times New Roman"/>
          <w:sz w:val="24"/>
          <w:szCs w:val="24"/>
        </w:rPr>
        <w:t>.</w:t>
      </w:r>
      <w:r>
        <w:rPr>
          <w:rFonts w:ascii="Times New Roman" w:hAnsi="Times New Roman" w:cs="Times New Roman"/>
          <w:sz w:val="24"/>
          <w:szCs w:val="24"/>
        </w:rPr>
        <w:t xml:space="preserve"> </w:t>
      </w:r>
      <w:r w:rsidR="00BA5A9D">
        <w:rPr>
          <w:rFonts w:ascii="Times New Roman" w:hAnsi="Times New Roman" w:cs="Times New Roman"/>
          <w:sz w:val="24"/>
          <w:szCs w:val="24"/>
        </w:rPr>
        <w:t>While current treatment regimens have been highly effective, p</w:t>
      </w:r>
      <w:r>
        <w:rPr>
          <w:rFonts w:ascii="Times New Roman" w:hAnsi="Times New Roman" w:cs="Times New Roman"/>
          <w:sz w:val="24"/>
          <w:szCs w:val="24"/>
        </w:rPr>
        <w:t xml:space="preserve">an-genotypic </w:t>
      </w:r>
      <w:r w:rsidRPr="00A14313">
        <w:rPr>
          <w:rFonts w:ascii="Times New Roman" w:hAnsi="Times New Roman" w:cs="Times New Roman"/>
          <w:sz w:val="24"/>
          <w:szCs w:val="24"/>
        </w:rPr>
        <w:t xml:space="preserve">DAAs </w:t>
      </w:r>
      <w:r>
        <w:rPr>
          <w:rFonts w:ascii="Times New Roman" w:hAnsi="Times New Roman" w:cs="Times New Roman"/>
          <w:sz w:val="24"/>
          <w:szCs w:val="24"/>
        </w:rPr>
        <w:t xml:space="preserve">that are </w:t>
      </w:r>
      <w:r w:rsidRPr="00A14313">
        <w:rPr>
          <w:rFonts w:ascii="Times New Roman" w:hAnsi="Times New Roman" w:cs="Times New Roman"/>
          <w:sz w:val="24"/>
          <w:szCs w:val="24"/>
        </w:rPr>
        <w:t>associated with high rates of virologic cure</w:t>
      </w:r>
      <w:r>
        <w:rPr>
          <w:rFonts w:ascii="Times New Roman" w:hAnsi="Times New Roman" w:cs="Times New Roman"/>
          <w:sz w:val="24"/>
          <w:szCs w:val="24"/>
        </w:rPr>
        <w:t xml:space="preserve"> </w:t>
      </w:r>
      <w:r w:rsidRPr="00A14313">
        <w:rPr>
          <w:rFonts w:ascii="Times New Roman" w:hAnsi="Times New Roman" w:cs="Times New Roman"/>
          <w:sz w:val="24"/>
          <w:szCs w:val="24"/>
        </w:rPr>
        <w:t>regardless of HCV genotype</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001D87">
        <w:rPr>
          <w:rFonts w:ascii="Times New Roman" w:hAnsi="Times New Roman" w:cs="Times New Roman"/>
          <w:sz w:val="24"/>
          <w:szCs w:val="24"/>
        </w:rPr>
        <w:instrText xml:space="preserve"> ADDIN EN.CITE &lt;EndNote&gt;&lt;Cite&gt;&lt;Author&gt;U.S. Food and Drug Administration&lt;/Author&gt;&lt;Year&gt;2016&lt;/Year&gt;&lt;RecNum&gt;25&lt;/RecNum&gt;&lt;DisplayText&gt;[9]&lt;/DisplayText&gt;&lt;record&gt;&lt;rec-number&gt;25&lt;/rec-number&gt;&lt;foreign-keys&gt;&lt;key app="EN" db-id="xspt5zrt605z5yesw0c55dfy5fz9zd059zvw" timestamp="1494003855"&gt;25&lt;/key&gt;&lt;/foreign-keys&gt;&lt;ref-type name="Web Page"&gt;12&lt;/ref-type&gt;&lt;contributors&gt;&lt;authors&gt;&lt;author&gt;U.S. Food and Drug Administration,&lt;/author&gt;&lt;/authors&gt;&lt;/contributors&gt;&lt;titles&gt;&lt;title&gt;FDA approves Epclusa for treatment of chronic Hepatitis C virus infection: First regimen to treat all six major HCV genotypes&lt;/title&gt;&lt;/titles&gt;&lt;volume&gt;2017&lt;/volume&gt;&lt;number&gt;May 5&lt;/number&gt;&lt;dates&gt;&lt;year&gt;2016&lt;/year&gt;&lt;/dates&gt;&lt;urls&gt;&lt;related-urls&gt;&lt;url&gt;https://www.fda.gov/newsevents/newsroom/pressannouncements/ucm508915.htm&lt;/url&gt;&lt;/related-urls&gt;&lt;/urls&gt;&lt;/record&gt;&lt;/Cite&gt;&lt;/EndNote&gt;</w:instrText>
      </w:r>
      <w:r>
        <w:rPr>
          <w:rFonts w:ascii="Times New Roman" w:hAnsi="Times New Roman" w:cs="Times New Roman"/>
          <w:sz w:val="24"/>
          <w:szCs w:val="24"/>
        </w:rPr>
        <w:fldChar w:fldCharType="separate"/>
      </w:r>
      <w:r w:rsidR="00001D87">
        <w:rPr>
          <w:rFonts w:ascii="Times New Roman" w:hAnsi="Times New Roman" w:cs="Times New Roman"/>
          <w:noProof/>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t xml:space="preserve"> may be soon available in Georgia. Pan-genotypic </w:t>
      </w:r>
      <w:r w:rsidR="00BA5A9D">
        <w:rPr>
          <w:rFonts w:ascii="Times New Roman" w:hAnsi="Times New Roman" w:cs="Times New Roman"/>
          <w:sz w:val="24"/>
          <w:szCs w:val="24"/>
        </w:rPr>
        <w:t xml:space="preserve">regimens </w:t>
      </w:r>
      <w:r>
        <w:rPr>
          <w:rFonts w:ascii="Times New Roman" w:hAnsi="Times New Roman" w:cs="Times New Roman"/>
          <w:sz w:val="24"/>
          <w:szCs w:val="24"/>
        </w:rPr>
        <w:t xml:space="preserve">provide an opportunity to greatly simplify diagnostics, treatment, and monitoring, reducing the burden on the </w:t>
      </w:r>
      <w:r w:rsidR="006417CE">
        <w:rPr>
          <w:rFonts w:ascii="Times New Roman" w:hAnsi="Times New Roman" w:cs="Times New Roman"/>
          <w:sz w:val="24"/>
          <w:szCs w:val="24"/>
        </w:rPr>
        <w:t xml:space="preserve">patient, the </w:t>
      </w:r>
      <w:r>
        <w:rPr>
          <w:rFonts w:ascii="Times New Roman" w:hAnsi="Times New Roman" w:cs="Times New Roman"/>
          <w:sz w:val="24"/>
          <w:szCs w:val="24"/>
        </w:rPr>
        <w:t>health system</w:t>
      </w:r>
      <w:r w:rsidR="00BA5A9D">
        <w:rPr>
          <w:rFonts w:ascii="Times New Roman" w:hAnsi="Times New Roman" w:cs="Times New Roman"/>
          <w:sz w:val="24"/>
          <w:szCs w:val="24"/>
        </w:rPr>
        <w:t>,</w:t>
      </w:r>
      <w:r>
        <w:rPr>
          <w:rFonts w:ascii="Times New Roman" w:hAnsi="Times New Roman" w:cs="Times New Roman"/>
          <w:sz w:val="24"/>
          <w:szCs w:val="24"/>
        </w:rPr>
        <w:t xml:space="preserve"> and costs. Lessons learned from this model elimination program can inform similar initiatives in other low- and middle-income countrie</w:t>
      </w:r>
      <w:r w:rsidR="006417CE">
        <w:rPr>
          <w:rFonts w:ascii="Times New Roman" w:hAnsi="Times New Roman" w:cs="Times New Roman"/>
          <w:sz w:val="24"/>
          <w:szCs w:val="24"/>
        </w:rPr>
        <w:t xml:space="preserve">s </w:t>
      </w:r>
      <w:r>
        <w:rPr>
          <w:rFonts w:ascii="Times New Roman" w:hAnsi="Times New Roman" w:cs="Times New Roman"/>
          <w:sz w:val="24"/>
          <w:szCs w:val="24"/>
        </w:rPr>
        <w:t xml:space="preserve">considering embarking on HCV elimination. The lessons from Georgia will evolve as </w:t>
      </w:r>
      <w:r w:rsidR="00BA5A9D">
        <w:rPr>
          <w:rFonts w:ascii="Times New Roman" w:hAnsi="Times New Roman" w:cs="Times New Roman"/>
          <w:sz w:val="24"/>
          <w:szCs w:val="24"/>
        </w:rPr>
        <w:t xml:space="preserve">screening strategies, </w:t>
      </w:r>
      <w:r>
        <w:rPr>
          <w:rFonts w:ascii="Times New Roman" w:hAnsi="Times New Roman" w:cs="Times New Roman"/>
          <w:sz w:val="24"/>
          <w:szCs w:val="24"/>
        </w:rPr>
        <w:t>diagnostic</w:t>
      </w:r>
      <w:r w:rsidR="00BA5A9D">
        <w:rPr>
          <w:rFonts w:ascii="Times New Roman" w:hAnsi="Times New Roman" w:cs="Times New Roman"/>
          <w:sz w:val="24"/>
          <w:szCs w:val="24"/>
        </w:rPr>
        <w:t>s,</w:t>
      </w:r>
      <w:r>
        <w:rPr>
          <w:rFonts w:ascii="Times New Roman" w:hAnsi="Times New Roman" w:cs="Times New Roman"/>
          <w:sz w:val="24"/>
          <w:szCs w:val="24"/>
        </w:rPr>
        <w:t xml:space="preserve"> </w:t>
      </w:r>
      <w:r w:rsidR="00BA5A9D">
        <w:rPr>
          <w:rFonts w:ascii="Times New Roman" w:hAnsi="Times New Roman" w:cs="Times New Roman"/>
          <w:sz w:val="24"/>
          <w:szCs w:val="24"/>
        </w:rPr>
        <w:t xml:space="preserve">information systems, </w:t>
      </w:r>
      <w:r>
        <w:rPr>
          <w:rFonts w:ascii="Times New Roman" w:hAnsi="Times New Roman" w:cs="Times New Roman"/>
          <w:sz w:val="24"/>
          <w:szCs w:val="24"/>
        </w:rPr>
        <w:t xml:space="preserve">and treatment options continue to improve and </w:t>
      </w:r>
      <w:r w:rsidR="00BA5A9D">
        <w:rPr>
          <w:rFonts w:ascii="Times New Roman" w:hAnsi="Times New Roman" w:cs="Times New Roman"/>
          <w:sz w:val="24"/>
          <w:szCs w:val="24"/>
        </w:rPr>
        <w:t xml:space="preserve">are implemented and </w:t>
      </w:r>
      <w:r w:rsidR="006417CE">
        <w:rPr>
          <w:rFonts w:ascii="Times New Roman" w:hAnsi="Times New Roman" w:cs="Times New Roman"/>
          <w:sz w:val="24"/>
          <w:szCs w:val="24"/>
        </w:rPr>
        <w:t>evaluated</w:t>
      </w:r>
      <w:r>
        <w:rPr>
          <w:rFonts w:ascii="Times New Roman" w:hAnsi="Times New Roman" w:cs="Times New Roman"/>
          <w:sz w:val="24"/>
          <w:szCs w:val="24"/>
        </w:rPr>
        <w:t>.</w:t>
      </w:r>
      <w:r w:rsidRPr="0064325C">
        <w:rPr>
          <w:rFonts w:ascii="Times New Roman" w:hAnsi="Times New Roman" w:cs="Times New Roman"/>
          <w:sz w:val="24"/>
          <w:szCs w:val="24"/>
        </w:rPr>
        <w:t xml:space="preserve"> </w:t>
      </w:r>
      <w:r w:rsidR="00A25A2C">
        <w:br w:type="page"/>
      </w:r>
    </w:p>
    <w:p w14:paraId="6675B7C9" w14:textId="77777777" w:rsidR="00A25A2C" w:rsidRPr="00EB3243" w:rsidRDefault="00A25A2C" w:rsidP="00A25A2C">
      <w:pPr>
        <w:rPr>
          <w:rFonts w:ascii="Times New Roman" w:hAnsi="Times New Roman" w:cs="Times New Roman"/>
          <w:b/>
          <w:noProof/>
          <w:sz w:val="24"/>
        </w:rPr>
      </w:pPr>
      <w:r w:rsidRPr="00EB3243">
        <w:rPr>
          <w:rFonts w:ascii="Times New Roman" w:hAnsi="Times New Roman" w:cs="Times New Roman"/>
          <w:b/>
          <w:noProof/>
          <w:sz w:val="24"/>
        </w:rPr>
        <w:lastRenderedPageBreak/>
        <w:t>References</w:t>
      </w:r>
    </w:p>
    <w:p w14:paraId="22B2EC55" w14:textId="77777777" w:rsidR="00EB4A2C" w:rsidRPr="00EB4A2C" w:rsidRDefault="00A25A2C" w:rsidP="00EB4A2C">
      <w:pPr>
        <w:pStyle w:val="EndNoteBibliography"/>
        <w:spacing w:after="0"/>
        <w:ind w:left="720" w:hanging="720"/>
      </w:pPr>
      <w:r>
        <w:fldChar w:fldCharType="begin"/>
      </w:r>
      <w:r>
        <w:instrText xml:space="preserve"> ADDIN EN.REFLIST </w:instrText>
      </w:r>
      <w:r>
        <w:fldChar w:fldCharType="separate"/>
      </w:r>
      <w:r w:rsidR="00EB4A2C" w:rsidRPr="00EB4A2C">
        <w:t>1.</w:t>
      </w:r>
      <w:r w:rsidR="00EB4A2C" w:rsidRPr="00EB4A2C">
        <w:tab/>
        <w:t>Hagan L, Kasradze A, Salyer SJ, Gamkrelidze A, Alkhazashvili M, Chanturia G, et al. Hepatitis C Virus Seroprevalence Survey in the Country of Georgia. American Association for the Study of Liver Diseases; Boston, Massachusetts, USA, Nov 11-15.  2016.</w:t>
      </w:r>
    </w:p>
    <w:p w14:paraId="2A47F7FE" w14:textId="77777777" w:rsidR="00EB4A2C" w:rsidRPr="00EB4A2C" w:rsidRDefault="00EB4A2C" w:rsidP="00EB4A2C">
      <w:pPr>
        <w:pStyle w:val="EndNoteBibliography"/>
        <w:spacing w:after="0"/>
        <w:ind w:left="720" w:hanging="720"/>
      </w:pPr>
      <w:r w:rsidRPr="00EB4A2C">
        <w:t>2.</w:t>
      </w:r>
      <w:r w:rsidRPr="00EB4A2C">
        <w:tab/>
        <w:t>Mitruka K, Tsertsvadze T, Butsashvili M, Gamkrelidze A, Sabelashvili P, Adamia E, et al. Launch of a Nationwide Hepatitis C Elimination Program--Georgia, April 2015</w:t>
      </w:r>
      <w:r w:rsidRPr="00EB4A2C">
        <w:rPr>
          <w:i/>
        </w:rPr>
        <w:t>.</w:t>
      </w:r>
      <w:r w:rsidRPr="00EB4A2C">
        <w:t xml:space="preserve"> MMWR Morb Mortal Wkly Rep. 2015; 64: 753-7.</w:t>
      </w:r>
    </w:p>
    <w:p w14:paraId="2E5C2FDD" w14:textId="77777777" w:rsidR="00EB4A2C" w:rsidRPr="00EB4A2C" w:rsidRDefault="00EB4A2C" w:rsidP="00EB4A2C">
      <w:pPr>
        <w:pStyle w:val="EndNoteBibliography"/>
        <w:spacing w:after="0"/>
        <w:ind w:left="720" w:hanging="720"/>
      </w:pPr>
      <w:r w:rsidRPr="00EB4A2C">
        <w:t>3.</w:t>
      </w:r>
      <w:r w:rsidRPr="00EB4A2C">
        <w:tab/>
        <w:t>Gvinjilia L, Nasrullah M, Sergeenko D, Tsertsvadze T, Kamkamidze G, Butsashvili M, et al. National Progress Toward Hepatitis C Elimination - Georgia, 2015-2016</w:t>
      </w:r>
      <w:r w:rsidRPr="00EB4A2C">
        <w:rPr>
          <w:i/>
        </w:rPr>
        <w:t>.</w:t>
      </w:r>
      <w:r w:rsidRPr="00EB4A2C">
        <w:t xml:space="preserve"> MMWR Morb Mortal Wkly Rep. 2016; 65: 1132-1135.</w:t>
      </w:r>
    </w:p>
    <w:p w14:paraId="20AFDB1D" w14:textId="3AA42713" w:rsidR="00EB4A2C" w:rsidRPr="00EB4A2C" w:rsidRDefault="00EB4A2C" w:rsidP="00EB4A2C">
      <w:pPr>
        <w:pStyle w:val="EndNoteBibliography"/>
        <w:spacing w:after="0"/>
        <w:ind w:left="720" w:hanging="720"/>
      </w:pPr>
      <w:r w:rsidRPr="00EB4A2C">
        <w:t>4.</w:t>
      </w:r>
      <w:r w:rsidRPr="00EB4A2C">
        <w:tab/>
        <w:t xml:space="preserve">World Health Organization. Hepatitis C factsheet no. 164.  2017  [cited 2017 May 19]; Available from: </w:t>
      </w:r>
      <w:hyperlink r:id="rId9" w:history="1">
        <w:r w:rsidRPr="00EB4A2C">
          <w:rPr>
            <w:rStyle w:val="Hyperlink"/>
          </w:rPr>
          <w:t>http://www.who.int/mediacentre/factsheets/fs164/en/</w:t>
        </w:r>
      </w:hyperlink>
      <w:r w:rsidRPr="00EB4A2C">
        <w:t>.</w:t>
      </w:r>
    </w:p>
    <w:p w14:paraId="2A7136D2" w14:textId="77777777" w:rsidR="00EB4A2C" w:rsidRPr="00EB4A2C" w:rsidRDefault="00EB4A2C" w:rsidP="00EB4A2C">
      <w:pPr>
        <w:pStyle w:val="EndNoteBibliography"/>
        <w:spacing w:after="0"/>
        <w:ind w:left="720" w:hanging="720"/>
      </w:pPr>
      <w:r w:rsidRPr="00EB4A2C">
        <w:t>5.</w:t>
      </w:r>
      <w:r w:rsidRPr="00EB4A2C">
        <w:tab/>
        <w:t>Vallet-Pichard A, Mallet V, Nalpas B, Verkarre V, Nalpas A, Dhalluin-Venier V, et al. FIB-4: an inexpensive and accurate marker of fibrosis in HCV infection. comparison with liver biopsy and fibrotest</w:t>
      </w:r>
      <w:r w:rsidRPr="00EB4A2C">
        <w:rPr>
          <w:i/>
        </w:rPr>
        <w:t>.</w:t>
      </w:r>
      <w:r w:rsidRPr="00EB4A2C">
        <w:t xml:space="preserve"> Hepatology. 2007; 46: 32-6.</w:t>
      </w:r>
    </w:p>
    <w:p w14:paraId="3FCE3706" w14:textId="77777777" w:rsidR="00EB4A2C" w:rsidRPr="00EB4A2C" w:rsidRDefault="00EB4A2C" w:rsidP="00EB4A2C">
      <w:pPr>
        <w:pStyle w:val="EndNoteBibliography"/>
        <w:spacing w:after="0"/>
        <w:ind w:left="720" w:hanging="720"/>
      </w:pPr>
      <w:r w:rsidRPr="00EB4A2C">
        <w:t>6.</w:t>
      </w:r>
      <w:r w:rsidRPr="00EB4A2C">
        <w:tab/>
        <w:t>Afdhal NH. Fibroscan (transient elastography) for the measurement of liver fibrosis</w:t>
      </w:r>
      <w:r w:rsidRPr="00EB4A2C">
        <w:rPr>
          <w:i/>
        </w:rPr>
        <w:t>.</w:t>
      </w:r>
      <w:r w:rsidRPr="00EB4A2C">
        <w:t xml:space="preserve"> Gastroenterol Hepatol (N Y). 2012; 8: 605-7.</w:t>
      </w:r>
    </w:p>
    <w:p w14:paraId="074FC10D" w14:textId="77777777" w:rsidR="00EB4A2C" w:rsidRPr="00EB4A2C" w:rsidRDefault="00EB4A2C" w:rsidP="00EB4A2C">
      <w:pPr>
        <w:pStyle w:val="EndNoteBibliography"/>
        <w:spacing w:after="0"/>
        <w:ind w:left="720" w:hanging="720"/>
      </w:pPr>
      <w:r w:rsidRPr="00EB4A2C">
        <w:t>7.</w:t>
      </w:r>
      <w:r w:rsidRPr="00EB4A2C">
        <w:tab/>
        <w:t>Ministry of Labour Health and Social Affairs of Georgia. Strategic plan for the elimination of hepatitis C virus in Georgia, 2016-2020</w:t>
      </w:r>
      <w:r w:rsidRPr="00EB4A2C">
        <w:rPr>
          <w:i/>
        </w:rPr>
        <w:t>.</w:t>
      </w:r>
      <w:r w:rsidRPr="00EB4A2C">
        <w:t xml:space="preserve"> 2017.</w:t>
      </w:r>
    </w:p>
    <w:p w14:paraId="37DEC774" w14:textId="77777777" w:rsidR="00EB4A2C" w:rsidRPr="00EB4A2C" w:rsidRDefault="00EB4A2C" w:rsidP="00EB4A2C">
      <w:pPr>
        <w:pStyle w:val="EndNoteBibliography"/>
        <w:spacing w:after="0"/>
        <w:ind w:left="720" w:hanging="720"/>
      </w:pPr>
      <w:r w:rsidRPr="00EB4A2C">
        <w:t>8.</w:t>
      </w:r>
      <w:r w:rsidRPr="00EB4A2C">
        <w:tab/>
        <w:t>2nd Hepatitis Technical Advisory Group (TAG) recommendations for the Georgia hepatitis C Elimination Program, Tbilisi, Georgia 2016.</w:t>
      </w:r>
    </w:p>
    <w:p w14:paraId="070F6882" w14:textId="4858D897" w:rsidR="00EB4A2C" w:rsidRPr="00EB4A2C" w:rsidRDefault="00EB4A2C" w:rsidP="00EB4A2C">
      <w:pPr>
        <w:pStyle w:val="EndNoteBibliography"/>
        <w:ind w:left="720" w:hanging="720"/>
      </w:pPr>
      <w:r w:rsidRPr="00EB4A2C">
        <w:t>9.</w:t>
      </w:r>
      <w:r w:rsidRPr="00EB4A2C">
        <w:tab/>
        <w:t xml:space="preserve">U.S. Food and Drug Administration. FDA approves Epclusa for treatment of chronic Hepatitis C virus infection: First regimen to treat all six major HCV genotypes.  2016  [cited 2017 May 5]; Available from: </w:t>
      </w:r>
      <w:hyperlink r:id="rId10" w:history="1">
        <w:r w:rsidRPr="00EB4A2C">
          <w:rPr>
            <w:rStyle w:val="Hyperlink"/>
          </w:rPr>
          <w:t>https://www.fda.gov/newsevents/newsroom/pressannouncements/ucm508915.htm</w:t>
        </w:r>
      </w:hyperlink>
      <w:r w:rsidRPr="00EB4A2C">
        <w:t>.</w:t>
      </w:r>
    </w:p>
    <w:p w14:paraId="0ABE0A78" w14:textId="40974A6F" w:rsidR="00A25A2C" w:rsidRDefault="00A25A2C" w:rsidP="00A25A2C">
      <w:r>
        <w:fldChar w:fldCharType="end"/>
      </w:r>
    </w:p>
    <w:p w14:paraId="37A45D49" w14:textId="77777777" w:rsidR="00A25A2C" w:rsidRDefault="00A25A2C" w:rsidP="00A25A2C">
      <w:r>
        <w:br w:type="page"/>
      </w:r>
    </w:p>
    <w:p w14:paraId="379B7C22" w14:textId="77777777" w:rsidR="00A25A2C" w:rsidRDefault="00A25A2C" w:rsidP="00A25A2C"/>
    <w:p w14:paraId="4E500A3D" w14:textId="44B9C987" w:rsidR="00101695" w:rsidRDefault="00101695">
      <w:pPr>
        <w:rPr>
          <w:rFonts w:ascii="Times New Roman" w:hAnsi="Times New Roman" w:cs="Times New Roman"/>
          <w:b/>
          <w:sz w:val="24"/>
          <w:szCs w:val="24"/>
        </w:rPr>
      </w:pPr>
      <w:r>
        <w:rPr>
          <w:rFonts w:ascii="Times New Roman" w:hAnsi="Times New Roman" w:cs="Times New Roman"/>
          <w:b/>
          <w:sz w:val="24"/>
          <w:szCs w:val="24"/>
        </w:rPr>
        <w:t>Figure 1</w:t>
      </w:r>
      <w:r w:rsidR="005473CD">
        <w:rPr>
          <w:rFonts w:ascii="Times New Roman" w:hAnsi="Times New Roman" w:cs="Times New Roman"/>
          <w:b/>
          <w:sz w:val="24"/>
          <w:szCs w:val="24"/>
        </w:rPr>
        <w:t xml:space="preserve">: </w:t>
      </w:r>
      <w:r w:rsidR="00036C74">
        <w:rPr>
          <w:rFonts w:ascii="Times New Roman" w:hAnsi="Times New Roman" w:cs="Times New Roman"/>
          <w:b/>
          <w:sz w:val="24"/>
          <w:szCs w:val="24"/>
        </w:rPr>
        <w:t xml:space="preserve">Number </w:t>
      </w:r>
      <w:r w:rsidR="007011C5">
        <w:rPr>
          <w:rFonts w:ascii="Times New Roman" w:hAnsi="Times New Roman" w:cs="Times New Roman"/>
          <w:b/>
          <w:sz w:val="24"/>
          <w:szCs w:val="24"/>
        </w:rPr>
        <w:t>(n</w:t>
      </w:r>
      <w:r w:rsidR="007011C5" w:rsidRPr="007011C5">
        <w:rPr>
          <w:rFonts w:ascii="Times New Roman" w:hAnsi="Times New Roman" w:cs="Times New Roman"/>
          <w:b/>
          <w:sz w:val="24"/>
          <w:szCs w:val="24"/>
        </w:rPr>
        <w:t>=</w:t>
      </w:r>
      <w:r w:rsidR="007011C5" w:rsidRPr="007011C5">
        <w:rPr>
          <w:rFonts w:ascii="Times New Roman" w:hAnsi="Times New Roman" w:cs="Times New Roman"/>
          <w:b/>
          <w:sz w:val="24"/>
          <w:szCs w:val="24"/>
        </w:rPr>
        <w:t>472,890</w:t>
      </w:r>
      <w:r w:rsidR="007011C5" w:rsidRPr="007011C5">
        <w:rPr>
          <w:rFonts w:ascii="Times New Roman" w:hAnsi="Times New Roman" w:cs="Times New Roman"/>
          <w:b/>
          <w:sz w:val="24"/>
          <w:szCs w:val="24"/>
        </w:rPr>
        <w:t>)</w:t>
      </w:r>
      <w:r w:rsidR="007011C5">
        <w:rPr>
          <w:rFonts w:ascii="Times New Roman" w:hAnsi="Times New Roman" w:cs="Times New Roman"/>
          <w:sz w:val="24"/>
          <w:szCs w:val="24"/>
        </w:rPr>
        <w:t xml:space="preserve"> </w:t>
      </w:r>
      <w:r w:rsidR="00036C74">
        <w:rPr>
          <w:rFonts w:ascii="Times New Roman" w:hAnsi="Times New Roman" w:cs="Times New Roman"/>
          <w:b/>
          <w:sz w:val="24"/>
          <w:szCs w:val="24"/>
        </w:rPr>
        <w:t xml:space="preserve">of screening tests and percent testing HCV positive, by </w:t>
      </w:r>
      <w:r w:rsidR="005473CD">
        <w:rPr>
          <w:rFonts w:ascii="Times New Roman" w:hAnsi="Times New Roman" w:cs="Times New Roman"/>
          <w:b/>
          <w:sz w:val="24"/>
          <w:szCs w:val="24"/>
        </w:rPr>
        <w:t>screening program</w:t>
      </w:r>
      <w:r w:rsidR="00036C74">
        <w:rPr>
          <w:rFonts w:ascii="Times New Roman" w:hAnsi="Times New Roman" w:cs="Times New Roman"/>
          <w:b/>
          <w:sz w:val="24"/>
          <w:szCs w:val="24"/>
        </w:rPr>
        <w:t xml:space="preserve">, </w:t>
      </w:r>
      <w:r w:rsidR="005473CD">
        <w:rPr>
          <w:rFonts w:ascii="Times New Roman" w:hAnsi="Times New Roman" w:cs="Times New Roman"/>
          <w:b/>
          <w:sz w:val="24"/>
          <w:szCs w:val="24"/>
        </w:rPr>
        <w:t>Georgia,</w:t>
      </w:r>
      <w:r w:rsidR="005473CD" w:rsidRPr="00E20AFB">
        <w:rPr>
          <w:rFonts w:ascii="Times New Roman" w:hAnsi="Times New Roman" w:cs="Times New Roman"/>
          <w:b/>
          <w:sz w:val="24"/>
          <w:szCs w:val="24"/>
        </w:rPr>
        <w:t xml:space="preserve"> </w:t>
      </w:r>
      <w:r w:rsidR="005473CD">
        <w:rPr>
          <w:rFonts w:ascii="Times New Roman" w:hAnsi="Times New Roman" w:cs="Times New Roman"/>
          <w:b/>
          <w:sz w:val="24"/>
          <w:szCs w:val="24"/>
        </w:rPr>
        <w:t>January 1</w:t>
      </w:r>
      <w:r w:rsidR="005473CD" w:rsidRPr="00A34A9F">
        <w:rPr>
          <w:rFonts w:ascii="Times New Roman" w:hAnsi="Times New Roman" w:cs="Times New Roman"/>
          <w:b/>
          <w:sz w:val="24"/>
          <w:szCs w:val="24"/>
        </w:rPr>
        <w:t xml:space="preserve">, 2015 - </w:t>
      </w:r>
      <w:r w:rsidR="005473CD">
        <w:rPr>
          <w:rFonts w:ascii="Times New Roman" w:hAnsi="Times New Roman" w:cs="Times New Roman"/>
          <w:b/>
          <w:sz w:val="24"/>
          <w:szCs w:val="24"/>
        </w:rPr>
        <w:t>December 31</w:t>
      </w:r>
      <w:r w:rsidR="005473CD" w:rsidRPr="00A34A9F">
        <w:rPr>
          <w:rFonts w:ascii="Times New Roman" w:hAnsi="Times New Roman" w:cs="Times New Roman"/>
          <w:b/>
          <w:sz w:val="24"/>
          <w:szCs w:val="24"/>
        </w:rPr>
        <w:t>, 2016</w:t>
      </w:r>
      <w:r w:rsidR="007011C5">
        <w:rPr>
          <w:rFonts w:ascii="Times New Roman" w:hAnsi="Times New Roman" w:cs="Times New Roman"/>
          <w:b/>
          <w:sz w:val="24"/>
          <w:szCs w:val="24"/>
        </w:rPr>
        <w:t xml:space="preserve"> </w:t>
      </w:r>
    </w:p>
    <w:p w14:paraId="43256D13" w14:textId="7B146842" w:rsidR="00101695" w:rsidRDefault="004C04EA">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17BB138B" wp14:editId="06AD1293">
            <wp:extent cx="6096000" cy="337044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1282" cy="3378892"/>
                    </a:xfrm>
                    <a:prstGeom prst="rect">
                      <a:avLst/>
                    </a:prstGeom>
                    <a:noFill/>
                  </pic:spPr>
                </pic:pic>
              </a:graphicData>
            </a:graphic>
          </wp:inline>
        </w:drawing>
      </w:r>
    </w:p>
    <w:p w14:paraId="2349AB9F" w14:textId="77777777" w:rsidR="0032373D" w:rsidRDefault="0032373D">
      <w:pPr>
        <w:rPr>
          <w:rFonts w:ascii="Times New Roman" w:hAnsi="Times New Roman" w:cs="Times New Roman"/>
          <w:b/>
          <w:sz w:val="24"/>
          <w:szCs w:val="24"/>
        </w:rPr>
      </w:pPr>
      <w:r>
        <w:rPr>
          <w:rFonts w:ascii="Times New Roman" w:hAnsi="Times New Roman" w:cs="Times New Roman"/>
          <w:b/>
          <w:sz w:val="24"/>
          <w:szCs w:val="24"/>
        </w:rPr>
        <w:t xml:space="preserve">Abbreviations: </w:t>
      </w:r>
    </w:p>
    <w:p w14:paraId="62223ABF" w14:textId="77777777" w:rsidR="0032373D" w:rsidRPr="0032373D" w:rsidRDefault="0032373D">
      <w:pPr>
        <w:rPr>
          <w:rFonts w:ascii="Times New Roman" w:hAnsi="Times New Roman" w:cs="Times New Roman"/>
          <w:sz w:val="24"/>
          <w:szCs w:val="24"/>
        </w:rPr>
      </w:pPr>
      <w:r w:rsidRPr="0032373D">
        <w:rPr>
          <w:rFonts w:ascii="Times New Roman" w:hAnsi="Times New Roman" w:cs="Times New Roman"/>
          <w:sz w:val="24"/>
          <w:szCs w:val="24"/>
        </w:rPr>
        <w:t>PLHIV: People living with HIV</w:t>
      </w:r>
    </w:p>
    <w:p w14:paraId="3B12A79E" w14:textId="77777777" w:rsidR="0032373D" w:rsidRPr="0032373D" w:rsidRDefault="0032373D">
      <w:pPr>
        <w:rPr>
          <w:rFonts w:ascii="Times New Roman" w:hAnsi="Times New Roman" w:cs="Times New Roman"/>
          <w:sz w:val="24"/>
          <w:szCs w:val="24"/>
        </w:rPr>
      </w:pPr>
      <w:r w:rsidRPr="0032373D">
        <w:rPr>
          <w:rFonts w:ascii="Times New Roman" w:hAnsi="Times New Roman" w:cs="Times New Roman"/>
          <w:sz w:val="24"/>
          <w:szCs w:val="24"/>
        </w:rPr>
        <w:t>PWID: Persons who inject drugs</w:t>
      </w:r>
    </w:p>
    <w:p w14:paraId="03F44D8F" w14:textId="5F3DA031" w:rsidR="00101695" w:rsidRDefault="0032373D">
      <w:pPr>
        <w:rPr>
          <w:rFonts w:ascii="Times New Roman" w:hAnsi="Times New Roman" w:cs="Times New Roman"/>
          <w:b/>
          <w:sz w:val="24"/>
          <w:szCs w:val="24"/>
        </w:rPr>
      </w:pPr>
      <w:r w:rsidRPr="0032373D">
        <w:rPr>
          <w:rFonts w:ascii="Times New Roman" w:hAnsi="Times New Roman" w:cs="Times New Roman"/>
          <w:sz w:val="24"/>
          <w:szCs w:val="24"/>
        </w:rPr>
        <w:t xml:space="preserve">NCDC: </w:t>
      </w:r>
      <w:r w:rsidRPr="004C79B4">
        <w:rPr>
          <w:rFonts w:ascii="Times New Roman" w:hAnsi="Times New Roman" w:cs="Times New Roman"/>
          <w:sz w:val="24"/>
          <w:szCs w:val="24"/>
        </w:rPr>
        <w:t>National Centers for Disease Control and Public Health</w:t>
      </w:r>
      <w:r w:rsidR="00101695">
        <w:rPr>
          <w:rFonts w:ascii="Times New Roman" w:hAnsi="Times New Roman" w:cs="Times New Roman"/>
          <w:b/>
          <w:sz w:val="24"/>
          <w:szCs w:val="24"/>
        </w:rPr>
        <w:br w:type="page"/>
      </w:r>
    </w:p>
    <w:p w14:paraId="384296C0" w14:textId="4ACB24A5" w:rsidR="0066349A" w:rsidRDefault="0066349A" w:rsidP="0066349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Figure 2</w:t>
      </w:r>
      <w:r w:rsidRPr="00C418DD">
        <w:rPr>
          <w:rFonts w:ascii="Times New Roman" w:hAnsi="Times New Roman" w:cs="Times New Roman"/>
          <w:b/>
          <w:sz w:val="24"/>
          <w:szCs w:val="24"/>
        </w:rPr>
        <w:t xml:space="preserve">: </w:t>
      </w:r>
      <w:r>
        <w:rPr>
          <w:rFonts w:ascii="Times New Roman" w:hAnsi="Times New Roman" w:cs="Times New Roman"/>
          <w:b/>
          <w:sz w:val="24"/>
          <w:szCs w:val="24"/>
        </w:rPr>
        <w:t xml:space="preserve">Number of </w:t>
      </w:r>
      <w:r w:rsidRPr="00505E80">
        <w:rPr>
          <w:rFonts w:ascii="Times New Roman" w:hAnsi="Times New Roman" w:cs="Times New Roman"/>
          <w:b/>
          <w:sz w:val="24"/>
          <w:szCs w:val="24"/>
        </w:rPr>
        <w:t>hepatitis C virus (HCV)-infected</w:t>
      </w:r>
      <w:r>
        <w:rPr>
          <w:rFonts w:ascii="Times New Roman" w:hAnsi="Times New Roman" w:cs="Times New Roman"/>
          <w:b/>
          <w:sz w:val="24"/>
          <w:szCs w:val="24"/>
        </w:rPr>
        <w:t xml:space="preserve"> persons who initiated </w:t>
      </w:r>
      <w:r w:rsidR="007011C5">
        <w:rPr>
          <w:rFonts w:ascii="Times New Roman" w:hAnsi="Times New Roman" w:cs="Times New Roman"/>
          <w:b/>
          <w:sz w:val="24"/>
          <w:szCs w:val="24"/>
        </w:rPr>
        <w:t xml:space="preserve">anti-viral </w:t>
      </w:r>
      <w:r>
        <w:rPr>
          <w:rFonts w:ascii="Times New Roman" w:hAnsi="Times New Roman" w:cs="Times New Roman"/>
          <w:b/>
          <w:sz w:val="24"/>
          <w:szCs w:val="24"/>
        </w:rPr>
        <w:t>HCV treatment (n=</w:t>
      </w:r>
      <w:r w:rsidRPr="00767EB9">
        <w:rPr>
          <w:rFonts w:ascii="Times New Roman" w:hAnsi="Times New Roman" w:cs="Times New Roman"/>
          <w:b/>
          <w:sz w:val="24"/>
          <w:szCs w:val="24"/>
        </w:rPr>
        <w:t>27,595</w:t>
      </w:r>
      <w:r>
        <w:rPr>
          <w:rFonts w:ascii="Times New Roman" w:hAnsi="Times New Roman" w:cs="Times New Roman"/>
          <w:b/>
          <w:sz w:val="24"/>
          <w:szCs w:val="24"/>
        </w:rPr>
        <w:t>) b</w:t>
      </w:r>
      <w:r w:rsidRPr="00C418DD">
        <w:rPr>
          <w:rFonts w:ascii="Times New Roman" w:hAnsi="Times New Roman" w:cs="Times New Roman"/>
          <w:b/>
          <w:sz w:val="24"/>
          <w:szCs w:val="24"/>
        </w:rPr>
        <w:t xml:space="preserve">y </w:t>
      </w:r>
      <w:r>
        <w:rPr>
          <w:rFonts w:ascii="Times New Roman" w:hAnsi="Times New Roman" w:cs="Times New Roman"/>
          <w:b/>
          <w:sz w:val="24"/>
          <w:szCs w:val="24"/>
        </w:rPr>
        <w:t>age groups and sex</w:t>
      </w:r>
      <w:r w:rsidRPr="00C418DD">
        <w:rPr>
          <w:rFonts w:ascii="Times New Roman" w:hAnsi="Times New Roman" w:cs="Times New Roman"/>
          <w:b/>
          <w:sz w:val="24"/>
          <w:szCs w:val="24"/>
        </w:rPr>
        <w:t xml:space="preserve"> </w:t>
      </w:r>
      <w:r w:rsidRPr="00505E80">
        <w:rPr>
          <w:rFonts w:ascii="Times New Roman" w:hAnsi="Times New Roman" w:cs="Times New Roman"/>
          <w:b/>
          <w:sz w:val="24"/>
          <w:szCs w:val="24"/>
        </w:rPr>
        <w:t>— nationwide HCV elimination program, Georgia, April 28, 2015–December 31, 2016</w:t>
      </w:r>
      <w:r>
        <w:rPr>
          <w:rFonts w:ascii="Times New Roman" w:hAnsi="Times New Roman" w:cs="Times New Roman"/>
          <w:b/>
          <w:sz w:val="24"/>
          <w:szCs w:val="24"/>
        </w:rPr>
        <w:t xml:space="preserve"> </w:t>
      </w:r>
    </w:p>
    <w:p w14:paraId="6D9E0B74" w14:textId="77777777" w:rsidR="0066349A" w:rsidRPr="00505E80" w:rsidRDefault="0066349A" w:rsidP="0066349A">
      <w:pPr>
        <w:autoSpaceDE w:val="0"/>
        <w:autoSpaceDN w:val="0"/>
        <w:adjustRightInd w:val="0"/>
        <w:spacing w:after="0" w:line="240" w:lineRule="auto"/>
        <w:rPr>
          <w:rFonts w:ascii="Times New Roman" w:hAnsi="Times New Roman" w:cs="Times New Roman"/>
          <w:b/>
          <w:sz w:val="24"/>
          <w:szCs w:val="24"/>
        </w:rPr>
      </w:pPr>
    </w:p>
    <w:p w14:paraId="632A5AD3" w14:textId="77777777" w:rsidR="0066349A" w:rsidRPr="00C418DD" w:rsidRDefault="0066349A" w:rsidP="0066349A">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AB2F67B" wp14:editId="1EA6A0D5">
            <wp:extent cx="6210300" cy="3636449"/>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1414" cy="3648812"/>
                    </a:xfrm>
                    <a:prstGeom prst="rect">
                      <a:avLst/>
                    </a:prstGeom>
                    <a:noFill/>
                  </pic:spPr>
                </pic:pic>
              </a:graphicData>
            </a:graphic>
          </wp:inline>
        </w:drawing>
      </w:r>
    </w:p>
    <w:p w14:paraId="6AEB29E4" w14:textId="77777777" w:rsidR="0066349A" w:rsidRDefault="0066349A" w:rsidP="0066349A">
      <w:r>
        <w:br w:type="page"/>
      </w:r>
    </w:p>
    <w:p w14:paraId="62F5EA2F" w14:textId="140FD8A8" w:rsidR="00A25A2C" w:rsidRDefault="00A25A2C" w:rsidP="00A25A2C">
      <w:pPr>
        <w:rPr>
          <w:rFonts w:ascii="Times New Roman" w:hAnsi="Times New Roman" w:cs="Times New Roman"/>
          <w:b/>
          <w:sz w:val="24"/>
          <w:szCs w:val="24"/>
        </w:rPr>
      </w:pPr>
      <w:r w:rsidRPr="00A34A9F">
        <w:rPr>
          <w:rFonts w:ascii="Times New Roman" w:hAnsi="Times New Roman" w:cs="Times New Roman"/>
          <w:b/>
          <w:sz w:val="24"/>
          <w:szCs w:val="24"/>
        </w:rPr>
        <w:lastRenderedPageBreak/>
        <w:t xml:space="preserve">Figure </w:t>
      </w:r>
      <w:r w:rsidR="0066349A">
        <w:rPr>
          <w:rFonts w:ascii="Times New Roman" w:hAnsi="Times New Roman" w:cs="Times New Roman"/>
          <w:b/>
          <w:sz w:val="24"/>
          <w:szCs w:val="24"/>
        </w:rPr>
        <w:t>3</w:t>
      </w:r>
      <w:r w:rsidRPr="00A34A9F">
        <w:rPr>
          <w:rFonts w:ascii="Times New Roman" w:hAnsi="Times New Roman" w:cs="Times New Roman"/>
          <w:b/>
          <w:sz w:val="24"/>
          <w:szCs w:val="24"/>
        </w:rPr>
        <w:t xml:space="preserve">: </w:t>
      </w:r>
      <w:r>
        <w:rPr>
          <w:rFonts w:ascii="Times New Roman" w:hAnsi="Times New Roman" w:cs="Times New Roman"/>
          <w:b/>
          <w:sz w:val="24"/>
          <w:szCs w:val="24"/>
        </w:rPr>
        <w:t>N</w:t>
      </w:r>
      <w:r w:rsidRPr="00A34A9F">
        <w:rPr>
          <w:rFonts w:ascii="Times New Roman" w:hAnsi="Times New Roman" w:cs="Times New Roman"/>
          <w:b/>
          <w:sz w:val="24"/>
          <w:szCs w:val="24"/>
        </w:rPr>
        <w:t xml:space="preserve">umber of </w:t>
      </w:r>
      <w:r>
        <w:rPr>
          <w:rFonts w:ascii="Times New Roman" w:hAnsi="Times New Roman" w:cs="Times New Roman"/>
          <w:b/>
          <w:sz w:val="24"/>
          <w:szCs w:val="24"/>
        </w:rPr>
        <w:t>p</w:t>
      </w:r>
      <w:r w:rsidR="008F6A34">
        <w:rPr>
          <w:rFonts w:ascii="Times New Roman" w:hAnsi="Times New Roman" w:cs="Times New Roman"/>
          <w:b/>
          <w:sz w:val="24"/>
          <w:szCs w:val="24"/>
        </w:rPr>
        <w:t>ersons</w:t>
      </w:r>
      <w:r w:rsidRPr="00A34A9F">
        <w:rPr>
          <w:rFonts w:ascii="Times New Roman" w:hAnsi="Times New Roman" w:cs="Times New Roman"/>
          <w:b/>
          <w:sz w:val="24"/>
          <w:szCs w:val="24"/>
        </w:rPr>
        <w:t xml:space="preserve"> </w:t>
      </w:r>
      <w:r w:rsidR="008F6A34">
        <w:rPr>
          <w:rFonts w:ascii="Times New Roman" w:hAnsi="Times New Roman" w:cs="Times New Roman"/>
          <w:b/>
          <w:sz w:val="24"/>
          <w:szCs w:val="24"/>
        </w:rPr>
        <w:t xml:space="preserve">with HCV infection </w:t>
      </w:r>
      <w:r w:rsidRPr="00A34A9F">
        <w:rPr>
          <w:rFonts w:ascii="Times New Roman" w:hAnsi="Times New Roman" w:cs="Times New Roman"/>
          <w:b/>
          <w:sz w:val="24"/>
          <w:szCs w:val="24"/>
        </w:rPr>
        <w:t xml:space="preserve">who </w:t>
      </w:r>
      <w:r w:rsidR="002E7793">
        <w:rPr>
          <w:rFonts w:ascii="Times New Roman" w:hAnsi="Times New Roman" w:cs="Times New Roman"/>
          <w:b/>
          <w:sz w:val="24"/>
          <w:szCs w:val="24"/>
        </w:rPr>
        <w:t>initiated</w:t>
      </w:r>
      <w:r w:rsidRPr="00A34A9F">
        <w:rPr>
          <w:rFonts w:ascii="Times New Roman" w:hAnsi="Times New Roman" w:cs="Times New Roman"/>
          <w:b/>
          <w:sz w:val="24"/>
          <w:szCs w:val="24"/>
        </w:rPr>
        <w:t xml:space="preserve"> </w:t>
      </w:r>
      <w:r w:rsidR="008F6A34">
        <w:rPr>
          <w:rFonts w:ascii="Times New Roman" w:hAnsi="Times New Roman" w:cs="Times New Roman"/>
          <w:b/>
          <w:sz w:val="24"/>
          <w:szCs w:val="24"/>
        </w:rPr>
        <w:t xml:space="preserve">anti-viral </w:t>
      </w:r>
      <w:r w:rsidRPr="00A34A9F">
        <w:rPr>
          <w:rFonts w:ascii="Times New Roman" w:hAnsi="Times New Roman" w:cs="Times New Roman"/>
          <w:b/>
          <w:sz w:val="24"/>
          <w:szCs w:val="24"/>
        </w:rPr>
        <w:t>HCV treatment</w:t>
      </w:r>
      <w:r w:rsidR="00CF60EA">
        <w:rPr>
          <w:rFonts w:ascii="Times New Roman" w:hAnsi="Times New Roman" w:cs="Times New Roman"/>
          <w:b/>
          <w:sz w:val="24"/>
          <w:szCs w:val="24"/>
        </w:rPr>
        <w:t xml:space="preserve"> (n=</w:t>
      </w:r>
      <w:r w:rsidR="00CF60EA" w:rsidRPr="00767EB9">
        <w:rPr>
          <w:rFonts w:ascii="Times New Roman" w:hAnsi="Times New Roman" w:cs="Times New Roman"/>
          <w:b/>
          <w:sz w:val="24"/>
          <w:szCs w:val="24"/>
        </w:rPr>
        <w:t>27,595</w:t>
      </w:r>
      <w:r w:rsidR="00CF60EA">
        <w:rPr>
          <w:rFonts w:ascii="Times New Roman" w:hAnsi="Times New Roman" w:cs="Times New Roman"/>
          <w:b/>
          <w:sz w:val="24"/>
          <w:szCs w:val="24"/>
        </w:rPr>
        <w:t>)</w:t>
      </w:r>
      <w:r w:rsidRPr="00A34A9F">
        <w:rPr>
          <w:rFonts w:ascii="Times New Roman" w:hAnsi="Times New Roman" w:cs="Times New Roman"/>
          <w:b/>
          <w:sz w:val="24"/>
          <w:szCs w:val="24"/>
        </w:rPr>
        <w:t>, by month — nationwide HCV elimination program, Georgia</w:t>
      </w:r>
      <w:r w:rsidRPr="00E20AFB">
        <w:rPr>
          <w:rFonts w:ascii="Times New Roman" w:hAnsi="Times New Roman" w:cs="Times New Roman"/>
          <w:b/>
          <w:sz w:val="24"/>
          <w:szCs w:val="24"/>
        </w:rPr>
        <w:t>, April 28</w:t>
      </w:r>
      <w:r w:rsidRPr="00A34A9F">
        <w:rPr>
          <w:rFonts w:ascii="Times New Roman" w:hAnsi="Times New Roman" w:cs="Times New Roman"/>
          <w:b/>
          <w:sz w:val="24"/>
          <w:szCs w:val="24"/>
        </w:rPr>
        <w:t xml:space="preserve">, 2015 - </w:t>
      </w:r>
      <w:r>
        <w:rPr>
          <w:rFonts w:ascii="Times New Roman" w:hAnsi="Times New Roman" w:cs="Times New Roman"/>
          <w:b/>
          <w:sz w:val="24"/>
          <w:szCs w:val="24"/>
        </w:rPr>
        <w:t>December 31</w:t>
      </w:r>
      <w:r w:rsidRPr="00A34A9F">
        <w:rPr>
          <w:rFonts w:ascii="Times New Roman" w:hAnsi="Times New Roman" w:cs="Times New Roman"/>
          <w:b/>
          <w:sz w:val="24"/>
          <w:szCs w:val="24"/>
        </w:rPr>
        <w:t>, 2016</w:t>
      </w:r>
    </w:p>
    <w:p w14:paraId="4442F3D1" w14:textId="140B0B8F" w:rsidR="0005741C" w:rsidRDefault="00235E81" w:rsidP="00A25A2C">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683D051" wp14:editId="1C39AAE1">
            <wp:extent cx="6289271" cy="33204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1024" cy="3326628"/>
                    </a:xfrm>
                    <a:prstGeom prst="rect">
                      <a:avLst/>
                    </a:prstGeom>
                    <a:noFill/>
                  </pic:spPr>
                </pic:pic>
              </a:graphicData>
            </a:graphic>
          </wp:inline>
        </w:drawing>
      </w:r>
    </w:p>
    <w:p w14:paraId="2F87ED09" w14:textId="15F30F28" w:rsidR="00235E81" w:rsidRDefault="00F26FC1" w:rsidP="00A25A2C">
      <w:pPr>
        <w:rPr>
          <w:rFonts w:ascii="Times New Roman" w:hAnsi="Times New Roman" w:cs="Times New Roman"/>
          <w:sz w:val="24"/>
          <w:szCs w:val="24"/>
        </w:rPr>
      </w:pPr>
      <w:r w:rsidRPr="00F26FC1">
        <w:rPr>
          <w:rFonts w:ascii="Times New Roman" w:hAnsi="Times New Roman" w:cs="Times New Roman"/>
          <w:sz w:val="24"/>
          <w:szCs w:val="24"/>
        </w:rPr>
        <w:t>Advanced liver disease:</w:t>
      </w:r>
      <w:r>
        <w:rPr>
          <w:rFonts w:ascii="Times New Roman" w:hAnsi="Times New Roman" w:cs="Times New Roman"/>
          <w:b/>
          <w:sz w:val="24"/>
          <w:szCs w:val="24"/>
        </w:rPr>
        <w:t xml:space="preserve"> </w:t>
      </w:r>
      <w:r w:rsidR="00235E81" w:rsidRPr="001D71C5">
        <w:rPr>
          <w:rFonts w:ascii="Times New Roman" w:hAnsi="Times New Roman" w:cs="Times New Roman"/>
          <w:sz w:val="24"/>
          <w:szCs w:val="24"/>
        </w:rPr>
        <w:t>≥F3 METAVIR fibrosis score</w:t>
      </w:r>
      <w:r w:rsidR="00235E81">
        <w:rPr>
          <w:rFonts w:ascii="Times New Roman" w:hAnsi="Times New Roman" w:cs="Times New Roman"/>
          <w:sz w:val="24"/>
          <w:szCs w:val="24"/>
        </w:rPr>
        <w:t xml:space="preserve"> and/or </w:t>
      </w:r>
      <w:r w:rsidR="00235E81" w:rsidRPr="00EB4A2C">
        <w:rPr>
          <w:rFonts w:ascii="Times New Roman" w:hAnsi="Times New Roman" w:cs="Times New Roman"/>
          <w:sz w:val="24"/>
          <w:szCs w:val="24"/>
        </w:rPr>
        <w:t>FIB-4 score &gt;</w:t>
      </w:r>
      <w:r w:rsidR="00235E81" w:rsidRPr="00766415">
        <w:rPr>
          <w:rFonts w:ascii="Times New Roman" w:hAnsi="Times New Roman" w:cs="Times New Roman"/>
          <w:sz w:val="24"/>
          <w:szCs w:val="24"/>
        </w:rPr>
        <w:t>3.25</w:t>
      </w:r>
    </w:p>
    <w:p w14:paraId="60F1DE81" w14:textId="49B0339B" w:rsidR="00235E81" w:rsidRDefault="00F26FC1" w:rsidP="00A25A2C">
      <w:pPr>
        <w:rPr>
          <w:rFonts w:ascii="Times New Roman" w:hAnsi="Times New Roman" w:cs="Times New Roman"/>
          <w:b/>
          <w:sz w:val="24"/>
          <w:szCs w:val="24"/>
        </w:rPr>
      </w:pPr>
      <w:r>
        <w:rPr>
          <w:rFonts w:ascii="Times New Roman" w:hAnsi="Times New Roman" w:cs="Times New Roman"/>
          <w:sz w:val="24"/>
          <w:szCs w:val="24"/>
        </w:rPr>
        <w:t xml:space="preserve">Mild liver disease: </w:t>
      </w:r>
      <w:r>
        <w:rPr>
          <w:rFonts w:ascii="Times New Roman" w:hAnsi="Times New Roman" w:cs="Times New Roman"/>
          <w:sz w:val="24"/>
          <w:szCs w:val="24"/>
        </w:rPr>
        <w:t>&lt;F3 METAVIR fibrosis score and/or FIB-4 score &lt;1.45</w:t>
      </w:r>
    </w:p>
    <w:p w14:paraId="57907AC8" w14:textId="4DED8FEA" w:rsidR="0005741C" w:rsidRDefault="0005741C" w:rsidP="00A25A2C">
      <w:pPr>
        <w:rPr>
          <w:rFonts w:ascii="Times New Roman" w:hAnsi="Times New Roman" w:cs="Times New Roman"/>
          <w:b/>
          <w:sz w:val="24"/>
          <w:szCs w:val="24"/>
        </w:rPr>
      </w:pPr>
    </w:p>
    <w:p w14:paraId="0F25F202" w14:textId="2DB6D395" w:rsidR="00A25A2C" w:rsidRPr="00A34A9F" w:rsidRDefault="00A25A2C" w:rsidP="00A25A2C">
      <w:pPr>
        <w:rPr>
          <w:rFonts w:ascii="Times New Roman" w:hAnsi="Times New Roman" w:cs="Times New Roman"/>
          <w:b/>
          <w:sz w:val="24"/>
          <w:szCs w:val="24"/>
        </w:rPr>
      </w:pPr>
    </w:p>
    <w:p w14:paraId="3DC1DD8A" w14:textId="40F1039A" w:rsidR="00A25A2C" w:rsidRDefault="00A25A2C" w:rsidP="00A25A2C"/>
    <w:sectPr w:rsidR="00A25A2C" w:rsidSect="006C6578">
      <w:headerReference w:type="default" r:id="rId14"/>
      <w:footerReference w:type="default" r:id="rId15"/>
      <w:footnotePr>
        <w:numFmt w:val="chicago"/>
      </w:footnotePr>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E44E4" w14:textId="77777777" w:rsidR="00CA38CA" w:rsidRDefault="00CA38CA" w:rsidP="008B5D54">
      <w:pPr>
        <w:spacing w:after="0" w:line="240" w:lineRule="auto"/>
      </w:pPr>
      <w:r>
        <w:separator/>
      </w:r>
    </w:p>
  </w:endnote>
  <w:endnote w:type="continuationSeparator" w:id="0">
    <w:p w14:paraId="5D56C208" w14:textId="77777777" w:rsidR="00CA38CA" w:rsidRDefault="00CA38C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0195973"/>
      <w:docPartObj>
        <w:docPartGallery w:val="Page Numbers (Bottom of Page)"/>
        <w:docPartUnique/>
      </w:docPartObj>
    </w:sdtPr>
    <w:sdtEndPr>
      <w:rPr>
        <w:noProof/>
      </w:rPr>
    </w:sdtEndPr>
    <w:sdtContent>
      <w:p w14:paraId="3D972DB3" w14:textId="77777777" w:rsidR="00CA38CA" w:rsidRDefault="00CA38CA">
        <w:pPr>
          <w:pStyle w:val="Footer"/>
          <w:jc w:val="right"/>
        </w:pPr>
        <w:r>
          <w:fldChar w:fldCharType="begin"/>
        </w:r>
        <w:r>
          <w:instrText xml:space="preserve"> PAGE   \* MERGEFORMAT </w:instrText>
        </w:r>
        <w:r>
          <w:fldChar w:fldCharType="separate"/>
        </w:r>
        <w:r w:rsidR="00A85553">
          <w:rPr>
            <w:noProof/>
          </w:rPr>
          <w:t>1</w:t>
        </w:r>
        <w:r>
          <w:rPr>
            <w:noProof/>
          </w:rPr>
          <w:fldChar w:fldCharType="end"/>
        </w:r>
      </w:p>
    </w:sdtContent>
  </w:sdt>
  <w:p w14:paraId="6BC10A5C" w14:textId="77777777" w:rsidR="00CA38CA" w:rsidRDefault="00CA3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CB6BB" w14:textId="77777777" w:rsidR="00CA38CA" w:rsidRDefault="00CA38CA" w:rsidP="008B5D54">
      <w:pPr>
        <w:spacing w:after="0" w:line="240" w:lineRule="auto"/>
      </w:pPr>
      <w:r>
        <w:separator/>
      </w:r>
    </w:p>
  </w:footnote>
  <w:footnote w:type="continuationSeparator" w:id="0">
    <w:p w14:paraId="5F5F7830" w14:textId="77777777" w:rsidR="00CA38CA" w:rsidRDefault="00CA38CA" w:rsidP="008B5D54">
      <w:pPr>
        <w:spacing w:after="0" w:line="240" w:lineRule="auto"/>
      </w:pPr>
      <w:r>
        <w:continuationSeparator/>
      </w:r>
    </w:p>
  </w:footnote>
  <w:footnote w:id="1">
    <w:p w14:paraId="38D1C5C9" w14:textId="77777777" w:rsidR="00CA38CA" w:rsidRDefault="00CA38CA" w:rsidP="00A25A2C">
      <w:pPr>
        <w:pStyle w:val="FootnoteText"/>
      </w:pPr>
      <w:r>
        <w:rPr>
          <w:rStyle w:val="FootnoteReference"/>
        </w:rPr>
        <w:footnoteRef/>
      </w:r>
      <w:r>
        <w:t xml:space="preserve"> </w:t>
      </w:r>
      <w:r w:rsidRPr="002A1AB9">
        <w:rPr>
          <w:rFonts w:ascii="Times New Roman" w:hAnsi="Times New Roman" w:cs="Times New Roman"/>
        </w:rPr>
        <w:t>The METAVIR score is a semi-quantitative classification system that consists of an activity score and a fibrosis score, specifically designed and validated for patients with HCV</w:t>
      </w:r>
      <w:r>
        <w:t xml:space="preserve"> </w:t>
      </w:r>
      <w:r>
        <w:rPr>
          <w:rFonts w:ascii="Times New Roman" w:hAnsi="Times New Roman" w:cs="Times New Roman"/>
        </w:rPr>
        <w:t>(Bedossa</w:t>
      </w:r>
      <w:r w:rsidRPr="00180E8D">
        <w:rPr>
          <w:rFonts w:ascii="Times New Roman" w:hAnsi="Times New Roman" w:cs="Times New Roman"/>
        </w:rPr>
        <w:t xml:space="preserve"> </w:t>
      </w:r>
      <w:r>
        <w:rPr>
          <w:rFonts w:ascii="Times New Roman" w:hAnsi="Times New Roman" w:cs="Times New Roman"/>
        </w:rPr>
        <w:t>P</w:t>
      </w:r>
      <w:r w:rsidRPr="00180E8D">
        <w:rPr>
          <w:rFonts w:ascii="Times New Roman" w:hAnsi="Times New Roman" w:cs="Times New Roman"/>
        </w:rPr>
        <w:t xml:space="preserve"> et al., </w:t>
      </w:r>
      <w:r>
        <w:rPr>
          <w:rFonts w:ascii="Times New Roman" w:hAnsi="Times New Roman" w:cs="Times New Roman"/>
        </w:rPr>
        <w:t>1996)</w:t>
      </w:r>
    </w:p>
  </w:footnote>
  <w:footnote w:id="2">
    <w:p w14:paraId="7A44C772" w14:textId="77777777" w:rsidR="00CA38CA" w:rsidRDefault="00CA38CA" w:rsidP="00B34577">
      <w:pPr>
        <w:pStyle w:val="FootnoteText"/>
      </w:pPr>
      <w:r>
        <w:rPr>
          <w:rStyle w:val="FootnoteReference"/>
        </w:rPr>
        <w:footnoteRef/>
      </w:r>
      <w:r>
        <w:t xml:space="preserve"> </w:t>
      </w:r>
      <w:r w:rsidRPr="009256E4">
        <w:rPr>
          <w:rFonts w:ascii="Times New Roman" w:hAnsi="Times New Roman" w:cs="Times New Roman"/>
        </w:rPr>
        <w:t>A total of 10-15 experts in the field of viral hepatitis prevention and control from outside the country of Georgia serve as members of TAG</w:t>
      </w:r>
    </w:p>
  </w:footnote>
  <w:footnote w:id="3">
    <w:p w14:paraId="7CB6098E" w14:textId="4EAB468A" w:rsidR="008B0F29" w:rsidRDefault="008B0F29">
      <w:pPr>
        <w:pStyle w:val="FootnoteText"/>
      </w:pPr>
      <w:r>
        <w:rPr>
          <w:rStyle w:val="FootnoteReference"/>
        </w:rPr>
        <w:footnoteRef/>
      </w:r>
      <w:r>
        <w:t xml:space="preserve"> </w:t>
      </w:r>
      <w:r w:rsidRPr="008B0F29">
        <w:rPr>
          <w:rFonts w:ascii="Times New Roman" w:hAnsi="Times New Roman" w:cs="Times New Roman"/>
        </w:rPr>
        <w:t>Georgian Harm Reduction Network, World Health Organization, Extension for Community Healthcare Outcomes (ECHO), Liver Institute and Foundation for Education and Research (LIFER), Foundation for Innovative Diagnostics (FIND), Médecins du Monde (MDM)</w:t>
      </w:r>
      <w:r w:rsidR="00AD057A">
        <w:rPr>
          <w:rFonts w:ascii="Times New Roman" w:hAnsi="Times New Roman" w:cs="Times New Roman"/>
        </w:rPr>
        <w:t>, Abbott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33B1C" w14:textId="36C3D291" w:rsidR="00CA38CA" w:rsidRDefault="00CA38CA" w:rsidP="00E2304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D70E3"/>
    <w:multiLevelType w:val="hybridMultilevel"/>
    <w:tmpl w:val="0EDAFEE4"/>
    <w:lvl w:ilvl="0" w:tplc="26C6CE7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537B75"/>
    <w:multiLevelType w:val="hybridMultilevel"/>
    <w:tmpl w:val="2C36A252"/>
    <w:lvl w:ilvl="0" w:tplc="E7E4D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43B92"/>
    <w:multiLevelType w:val="hybridMultilevel"/>
    <w:tmpl w:val="75441596"/>
    <w:lvl w:ilvl="0" w:tplc="2A0099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8A4A6F"/>
    <w:multiLevelType w:val="hybridMultilevel"/>
    <w:tmpl w:val="AC3282CC"/>
    <w:lvl w:ilvl="0" w:tplc="483EC53A">
      <w:start w:val="1"/>
      <w:numFmt w:val="bullet"/>
      <w:lvlText w:val=""/>
      <w:lvlJc w:val="left"/>
      <w:pPr>
        <w:tabs>
          <w:tab w:val="num" w:pos="720"/>
        </w:tabs>
        <w:ind w:left="720" w:hanging="360"/>
      </w:pPr>
      <w:rPr>
        <w:rFonts w:ascii="Wingdings" w:hAnsi="Wingdings" w:hint="default"/>
      </w:rPr>
    </w:lvl>
    <w:lvl w:ilvl="1" w:tplc="ECF4FEC6" w:tentative="1">
      <w:start w:val="1"/>
      <w:numFmt w:val="bullet"/>
      <w:lvlText w:val=""/>
      <w:lvlJc w:val="left"/>
      <w:pPr>
        <w:tabs>
          <w:tab w:val="num" w:pos="1440"/>
        </w:tabs>
        <w:ind w:left="1440" w:hanging="360"/>
      </w:pPr>
      <w:rPr>
        <w:rFonts w:ascii="Wingdings" w:hAnsi="Wingdings" w:hint="default"/>
      </w:rPr>
    </w:lvl>
    <w:lvl w:ilvl="2" w:tplc="AFCA541A" w:tentative="1">
      <w:start w:val="1"/>
      <w:numFmt w:val="bullet"/>
      <w:lvlText w:val=""/>
      <w:lvlJc w:val="left"/>
      <w:pPr>
        <w:tabs>
          <w:tab w:val="num" w:pos="2160"/>
        </w:tabs>
        <w:ind w:left="2160" w:hanging="360"/>
      </w:pPr>
      <w:rPr>
        <w:rFonts w:ascii="Wingdings" w:hAnsi="Wingdings" w:hint="default"/>
      </w:rPr>
    </w:lvl>
    <w:lvl w:ilvl="3" w:tplc="F9CA62AC" w:tentative="1">
      <w:start w:val="1"/>
      <w:numFmt w:val="bullet"/>
      <w:lvlText w:val=""/>
      <w:lvlJc w:val="left"/>
      <w:pPr>
        <w:tabs>
          <w:tab w:val="num" w:pos="2880"/>
        </w:tabs>
        <w:ind w:left="2880" w:hanging="360"/>
      </w:pPr>
      <w:rPr>
        <w:rFonts w:ascii="Wingdings" w:hAnsi="Wingdings" w:hint="default"/>
      </w:rPr>
    </w:lvl>
    <w:lvl w:ilvl="4" w:tplc="DF3E101A" w:tentative="1">
      <w:start w:val="1"/>
      <w:numFmt w:val="bullet"/>
      <w:lvlText w:val=""/>
      <w:lvlJc w:val="left"/>
      <w:pPr>
        <w:tabs>
          <w:tab w:val="num" w:pos="3600"/>
        </w:tabs>
        <w:ind w:left="3600" w:hanging="360"/>
      </w:pPr>
      <w:rPr>
        <w:rFonts w:ascii="Wingdings" w:hAnsi="Wingdings" w:hint="default"/>
      </w:rPr>
    </w:lvl>
    <w:lvl w:ilvl="5" w:tplc="FA9A7E14" w:tentative="1">
      <w:start w:val="1"/>
      <w:numFmt w:val="bullet"/>
      <w:lvlText w:val=""/>
      <w:lvlJc w:val="left"/>
      <w:pPr>
        <w:tabs>
          <w:tab w:val="num" w:pos="4320"/>
        </w:tabs>
        <w:ind w:left="4320" w:hanging="360"/>
      </w:pPr>
      <w:rPr>
        <w:rFonts w:ascii="Wingdings" w:hAnsi="Wingdings" w:hint="default"/>
      </w:rPr>
    </w:lvl>
    <w:lvl w:ilvl="6" w:tplc="67E2CC88" w:tentative="1">
      <w:start w:val="1"/>
      <w:numFmt w:val="bullet"/>
      <w:lvlText w:val=""/>
      <w:lvlJc w:val="left"/>
      <w:pPr>
        <w:tabs>
          <w:tab w:val="num" w:pos="5040"/>
        </w:tabs>
        <w:ind w:left="5040" w:hanging="360"/>
      </w:pPr>
      <w:rPr>
        <w:rFonts w:ascii="Wingdings" w:hAnsi="Wingdings" w:hint="default"/>
      </w:rPr>
    </w:lvl>
    <w:lvl w:ilvl="7" w:tplc="171CF0F6" w:tentative="1">
      <w:start w:val="1"/>
      <w:numFmt w:val="bullet"/>
      <w:lvlText w:val=""/>
      <w:lvlJc w:val="left"/>
      <w:pPr>
        <w:tabs>
          <w:tab w:val="num" w:pos="5760"/>
        </w:tabs>
        <w:ind w:left="5760" w:hanging="360"/>
      </w:pPr>
      <w:rPr>
        <w:rFonts w:ascii="Wingdings" w:hAnsi="Wingdings" w:hint="default"/>
      </w:rPr>
    </w:lvl>
    <w:lvl w:ilvl="8" w:tplc="9972281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1F5E02"/>
    <w:multiLevelType w:val="hybridMultilevel"/>
    <w:tmpl w:val="1382B55C"/>
    <w:lvl w:ilvl="0" w:tplc="64C2E3EA">
      <w:numFmt w:val="bullet"/>
      <w:lvlText w:val=""/>
      <w:lvlJc w:val="left"/>
      <w:pPr>
        <w:ind w:left="1140" w:hanging="360"/>
      </w:pPr>
      <w:rPr>
        <w:rFonts w:ascii="Symbol" w:eastAsiaTheme="minorHAnsi"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7A416F78"/>
    <w:multiLevelType w:val="hybridMultilevel"/>
    <w:tmpl w:val="E1A63D4C"/>
    <w:lvl w:ilvl="0" w:tplc="8774DA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B3A42"/>
    <w:multiLevelType w:val="hybridMultilevel"/>
    <w:tmpl w:val="4ADE78EA"/>
    <w:lvl w:ilvl="0" w:tplc="2298A48A">
      <w:start w:val="1"/>
      <w:numFmt w:val="bullet"/>
      <w:lvlText w:val=""/>
      <w:lvlJc w:val="left"/>
      <w:pPr>
        <w:tabs>
          <w:tab w:val="num" w:pos="720"/>
        </w:tabs>
        <w:ind w:left="720" w:hanging="360"/>
      </w:pPr>
      <w:rPr>
        <w:rFonts w:ascii="Wingdings" w:hAnsi="Wingdings" w:hint="default"/>
      </w:rPr>
    </w:lvl>
    <w:lvl w:ilvl="1" w:tplc="C346DC00" w:tentative="1">
      <w:start w:val="1"/>
      <w:numFmt w:val="bullet"/>
      <w:lvlText w:val=""/>
      <w:lvlJc w:val="left"/>
      <w:pPr>
        <w:tabs>
          <w:tab w:val="num" w:pos="1440"/>
        </w:tabs>
        <w:ind w:left="1440" w:hanging="360"/>
      </w:pPr>
      <w:rPr>
        <w:rFonts w:ascii="Wingdings" w:hAnsi="Wingdings" w:hint="default"/>
      </w:rPr>
    </w:lvl>
    <w:lvl w:ilvl="2" w:tplc="9C781B86" w:tentative="1">
      <w:start w:val="1"/>
      <w:numFmt w:val="bullet"/>
      <w:lvlText w:val=""/>
      <w:lvlJc w:val="left"/>
      <w:pPr>
        <w:tabs>
          <w:tab w:val="num" w:pos="2160"/>
        </w:tabs>
        <w:ind w:left="2160" w:hanging="360"/>
      </w:pPr>
      <w:rPr>
        <w:rFonts w:ascii="Wingdings" w:hAnsi="Wingdings" w:hint="default"/>
      </w:rPr>
    </w:lvl>
    <w:lvl w:ilvl="3" w:tplc="50100170" w:tentative="1">
      <w:start w:val="1"/>
      <w:numFmt w:val="bullet"/>
      <w:lvlText w:val=""/>
      <w:lvlJc w:val="left"/>
      <w:pPr>
        <w:tabs>
          <w:tab w:val="num" w:pos="2880"/>
        </w:tabs>
        <w:ind w:left="2880" w:hanging="360"/>
      </w:pPr>
      <w:rPr>
        <w:rFonts w:ascii="Wingdings" w:hAnsi="Wingdings" w:hint="default"/>
      </w:rPr>
    </w:lvl>
    <w:lvl w:ilvl="4" w:tplc="76865242" w:tentative="1">
      <w:start w:val="1"/>
      <w:numFmt w:val="bullet"/>
      <w:lvlText w:val=""/>
      <w:lvlJc w:val="left"/>
      <w:pPr>
        <w:tabs>
          <w:tab w:val="num" w:pos="3600"/>
        </w:tabs>
        <w:ind w:left="3600" w:hanging="360"/>
      </w:pPr>
      <w:rPr>
        <w:rFonts w:ascii="Wingdings" w:hAnsi="Wingdings" w:hint="default"/>
      </w:rPr>
    </w:lvl>
    <w:lvl w:ilvl="5" w:tplc="2CDE9A1E" w:tentative="1">
      <w:start w:val="1"/>
      <w:numFmt w:val="bullet"/>
      <w:lvlText w:val=""/>
      <w:lvlJc w:val="left"/>
      <w:pPr>
        <w:tabs>
          <w:tab w:val="num" w:pos="4320"/>
        </w:tabs>
        <w:ind w:left="4320" w:hanging="360"/>
      </w:pPr>
      <w:rPr>
        <w:rFonts w:ascii="Wingdings" w:hAnsi="Wingdings" w:hint="default"/>
      </w:rPr>
    </w:lvl>
    <w:lvl w:ilvl="6" w:tplc="F1526BA4" w:tentative="1">
      <w:start w:val="1"/>
      <w:numFmt w:val="bullet"/>
      <w:lvlText w:val=""/>
      <w:lvlJc w:val="left"/>
      <w:pPr>
        <w:tabs>
          <w:tab w:val="num" w:pos="5040"/>
        </w:tabs>
        <w:ind w:left="5040" w:hanging="360"/>
      </w:pPr>
      <w:rPr>
        <w:rFonts w:ascii="Wingdings" w:hAnsi="Wingdings" w:hint="default"/>
      </w:rPr>
    </w:lvl>
    <w:lvl w:ilvl="7" w:tplc="FC224CC0" w:tentative="1">
      <w:start w:val="1"/>
      <w:numFmt w:val="bullet"/>
      <w:lvlText w:val=""/>
      <w:lvlJc w:val="left"/>
      <w:pPr>
        <w:tabs>
          <w:tab w:val="num" w:pos="5760"/>
        </w:tabs>
        <w:ind w:left="5760" w:hanging="360"/>
      </w:pPr>
      <w:rPr>
        <w:rFonts w:ascii="Wingdings" w:hAnsi="Wingdings" w:hint="default"/>
      </w:rPr>
    </w:lvl>
    <w:lvl w:ilvl="8" w:tplc="BB1CD49A"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_M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xspt5zrt605z5yesw0c55dfy5fz9zd059zvw&quot;&gt;MMWR_EndNote Library&lt;record-ids&gt;&lt;item&gt;1&lt;/item&gt;&lt;item&gt;5&lt;/item&gt;&lt;item&gt;16&lt;/item&gt;&lt;item&gt;18&lt;/item&gt;&lt;item&gt;21&lt;/item&gt;&lt;item&gt;24&lt;/item&gt;&lt;item&gt;25&lt;/item&gt;&lt;item&gt;27&lt;/item&gt;&lt;item&gt;28&lt;/item&gt;&lt;/record-ids&gt;&lt;/item&gt;&lt;/Libraries&gt;"/>
  </w:docVars>
  <w:rsids>
    <w:rsidRoot w:val="00B23F18"/>
    <w:rsid w:val="0000131D"/>
    <w:rsid w:val="00001D87"/>
    <w:rsid w:val="000066DD"/>
    <w:rsid w:val="00011747"/>
    <w:rsid w:val="00016F07"/>
    <w:rsid w:val="000172D8"/>
    <w:rsid w:val="0002289D"/>
    <w:rsid w:val="00023847"/>
    <w:rsid w:val="00023A13"/>
    <w:rsid w:val="0002524F"/>
    <w:rsid w:val="0003039F"/>
    <w:rsid w:val="00035DB5"/>
    <w:rsid w:val="00036C74"/>
    <w:rsid w:val="000476E4"/>
    <w:rsid w:val="000556D8"/>
    <w:rsid w:val="0005741C"/>
    <w:rsid w:val="000623AE"/>
    <w:rsid w:val="00062C37"/>
    <w:rsid w:val="00063D31"/>
    <w:rsid w:val="00064F77"/>
    <w:rsid w:val="00065BE5"/>
    <w:rsid w:val="00067BBD"/>
    <w:rsid w:val="000700A8"/>
    <w:rsid w:val="000728ED"/>
    <w:rsid w:val="00072CF0"/>
    <w:rsid w:val="00073C9B"/>
    <w:rsid w:val="00084E4A"/>
    <w:rsid w:val="00091058"/>
    <w:rsid w:val="000A0B5E"/>
    <w:rsid w:val="000A7A71"/>
    <w:rsid w:val="000B0379"/>
    <w:rsid w:val="000B78E8"/>
    <w:rsid w:val="000C4052"/>
    <w:rsid w:val="000C5182"/>
    <w:rsid w:val="000C6873"/>
    <w:rsid w:val="000C6F63"/>
    <w:rsid w:val="000C76F9"/>
    <w:rsid w:val="000D080F"/>
    <w:rsid w:val="000D14C2"/>
    <w:rsid w:val="000D1BE4"/>
    <w:rsid w:val="000D209E"/>
    <w:rsid w:val="000D2418"/>
    <w:rsid w:val="000D2A60"/>
    <w:rsid w:val="000D5873"/>
    <w:rsid w:val="000D6449"/>
    <w:rsid w:val="000D6FDA"/>
    <w:rsid w:val="000E1D74"/>
    <w:rsid w:val="000F3428"/>
    <w:rsid w:val="000F3FBD"/>
    <w:rsid w:val="000F4767"/>
    <w:rsid w:val="000F5304"/>
    <w:rsid w:val="000F5F28"/>
    <w:rsid w:val="00101695"/>
    <w:rsid w:val="00101CDC"/>
    <w:rsid w:val="0010743B"/>
    <w:rsid w:val="00111283"/>
    <w:rsid w:val="001118E1"/>
    <w:rsid w:val="00117016"/>
    <w:rsid w:val="00117F28"/>
    <w:rsid w:val="00120203"/>
    <w:rsid w:val="00123654"/>
    <w:rsid w:val="001300CB"/>
    <w:rsid w:val="001310BD"/>
    <w:rsid w:val="00131698"/>
    <w:rsid w:val="00133CB3"/>
    <w:rsid w:val="001359B0"/>
    <w:rsid w:val="00136E28"/>
    <w:rsid w:val="00137E00"/>
    <w:rsid w:val="00140EA0"/>
    <w:rsid w:val="001422C6"/>
    <w:rsid w:val="0014248F"/>
    <w:rsid w:val="00142E17"/>
    <w:rsid w:val="00143813"/>
    <w:rsid w:val="00146365"/>
    <w:rsid w:val="001465B2"/>
    <w:rsid w:val="00151B54"/>
    <w:rsid w:val="00151C90"/>
    <w:rsid w:val="001543E3"/>
    <w:rsid w:val="00161A3F"/>
    <w:rsid w:val="00164CA5"/>
    <w:rsid w:val="00172BD3"/>
    <w:rsid w:val="00174114"/>
    <w:rsid w:val="00174168"/>
    <w:rsid w:val="0017416C"/>
    <w:rsid w:val="00175D11"/>
    <w:rsid w:val="00176C69"/>
    <w:rsid w:val="00181A1B"/>
    <w:rsid w:val="00181A3F"/>
    <w:rsid w:val="001827DB"/>
    <w:rsid w:val="0018752A"/>
    <w:rsid w:val="00192519"/>
    <w:rsid w:val="001933D5"/>
    <w:rsid w:val="00196E59"/>
    <w:rsid w:val="001974BC"/>
    <w:rsid w:val="001A045E"/>
    <w:rsid w:val="001A36B9"/>
    <w:rsid w:val="001A66D0"/>
    <w:rsid w:val="001B0A35"/>
    <w:rsid w:val="001B61FF"/>
    <w:rsid w:val="001B7433"/>
    <w:rsid w:val="001C1237"/>
    <w:rsid w:val="001D3060"/>
    <w:rsid w:val="001D44EA"/>
    <w:rsid w:val="001D6B38"/>
    <w:rsid w:val="001D71C5"/>
    <w:rsid w:val="001D71D9"/>
    <w:rsid w:val="001E7778"/>
    <w:rsid w:val="001F1F61"/>
    <w:rsid w:val="001F2740"/>
    <w:rsid w:val="00200D9B"/>
    <w:rsid w:val="00201CF7"/>
    <w:rsid w:val="00203E67"/>
    <w:rsid w:val="0021093B"/>
    <w:rsid w:val="0021250A"/>
    <w:rsid w:val="00221EC4"/>
    <w:rsid w:val="00231472"/>
    <w:rsid w:val="0023179E"/>
    <w:rsid w:val="00232284"/>
    <w:rsid w:val="00235E81"/>
    <w:rsid w:val="00243A64"/>
    <w:rsid w:val="00245A74"/>
    <w:rsid w:val="00252FD6"/>
    <w:rsid w:val="00254A76"/>
    <w:rsid w:val="00256203"/>
    <w:rsid w:val="0026056D"/>
    <w:rsid w:val="00263201"/>
    <w:rsid w:val="0027141C"/>
    <w:rsid w:val="00271584"/>
    <w:rsid w:val="00271B69"/>
    <w:rsid w:val="002755B8"/>
    <w:rsid w:val="0029099E"/>
    <w:rsid w:val="00291811"/>
    <w:rsid w:val="00294D78"/>
    <w:rsid w:val="00295AD8"/>
    <w:rsid w:val="002A056F"/>
    <w:rsid w:val="002A2CA6"/>
    <w:rsid w:val="002A4F4F"/>
    <w:rsid w:val="002A5120"/>
    <w:rsid w:val="002B2FAC"/>
    <w:rsid w:val="002B354C"/>
    <w:rsid w:val="002C4390"/>
    <w:rsid w:val="002C4C4E"/>
    <w:rsid w:val="002C68C0"/>
    <w:rsid w:val="002D2468"/>
    <w:rsid w:val="002D67B6"/>
    <w:rsid w:val="002D67F0"/>
    <w:rsid w:val="002E2C18"/>
    <w:rsid w:val="002E4DC9"/>
    <w:rsid w:val="002E4FC1"/>
    <w:rsid w:val="002E6A89"/>
    <w:rsid w:val="002E7793"/>
    <w:rsid w:val="002F31DF"/>
    <w:rsid w:val="002F60B2"/>
    <w:rsid w:val="00304B1E"/>
    <w:rsid w:val="00306D2A"/>
    <w:rsid w:val="00310892"/>
    <w:rsid w:val="003131C0"/>
    <w:rsid w:val="00314A3D"/>
    <w:rsid w:val="00320D45"/>
    <w:rsid w:val="00322842"/>
    <w:rsid w:val="0032373D"/>
    <w:rsid w:val="0032521D"/>
    <w:rsid w:val="00327E4F"/>
    <w:rsid w:val="00330483"/>
    <w:rsid w:val="00330727"/>
    <w:rsid w:val="00335768"/>
    <w:rsid w:val="0034311B"/>
    <w:rsid w:val="003475A6"/>
    <w:rsid w:val="00347F65"/>
    <w:rsid w:val="003639BF"/>
    <w:rsid w:val="00367331"/>
    <w:rsid w:val="00377CEB"/>
    <w:rsid w:val="00384B84"/>
    <w:rsid w:val="003866AF"/>
    <w:rsid w:val="00387BFF"/>
    <w:rsid w:val="00393852"/>
    <w:rsid w:val="003C186E"/>
    <w:rsid w:val="003C3005"/>
    <w:rsid w:val="003C3463"/>
    <w:rsid w:val="003C5C15"/>
    <w:rsid w:val="003C6943"/>
    <w:rsid w:val="003D536B"/>
    <w:rsid w:val="003D6895"/>
    <w:rsid w:val="003D7055"/>
    <w:rsid w:val="003E0B9D"/>
    <w:rsid w:val="003E1579"/>
    <w:rsid w:val="003E208F"/>
    <w:rsid w:val="003E5208"/>
    <w:rsid w:val="003E604B"/>
    <w:rsid w:val="003E76FF"/>
    <w:rsid w:val="003F235D"/>
    <w:rsid w:val="0040093A"/>
    <w:rsid w:val="00410D3B"/>
    <w:rsid w:val="00413911"/>
    <w:rsid w:val="00415480"/>
    <w:rsid w:val="00415854"/>
    <w:rsid w:val="00415BC9"/>
    <w:rsid w:val="00421D8E"/>
    <w:rsid w:val="00423EBD"/>
    <w:rsid w:val="00433B15"/>
    <w:rsid w:val="0044047A"/>
    <w:rsid w:val="004423EA"/>
    <w:rsid w:val="00447900"/>
    <w:rsid w:val="00455CFE"/>
    <w:rsid w:val="00461007"/>
    <w:rsid w:val="00462650"/>
    <w:rsid w:val="00465923"/>
    <w:rsid w:val="00470F48"/>
    <w:rsid w:val="00472ECF"/>
    <w:rsid w:val="0048188E"/>
    <w:rsid w:val="004834BA"/>
    <w:rsid w:val="00484FE2"/>
    <w:rsid w:val="004851C5"/>
    <w:rsid w:val="00485528"/>
    <w:rsid w:val="004872F5"/>
    <w:rsid w:val="00490E09"/>
    <w:rsid w:val="0049237A"/>
    <w:rsid w:val="00497F01"/>
    <w:rsid w:val="004A561C"/>
    <w:rsid w:val="004A6FE9"/>
    <w:rsid w:val="004B2DDB"/>
    <w:rsid w:val="004B4CB6"/>
    <w:rsid w:val="004B5C17"/>
    <w:rsid w:val="004B680B"/>
    <w:rsid w:val="004B6C98"/>
    <w:rsid w:val="004B7FEA"/>
    <w:rsid w:val="004C04EA"/>
    <w:rsid w:val="004C535A"/>
    <w:rsid w:val="004C792D"/>
    <w:rsid w:val="004C79B4"/>
    <w:rsid w:val="004D0CD2"/>
    <w:rsid w:val="004E4F40"/>
    <w:rsid w:val="004E6D50"/>
    <w:rsid w:val="004F2966"/>
    <w:rsid w:val="004F51E3"/>
    <w:rsid w:val="0050027F"/>
    <w:rsid w:val="00505B1C"/>
    <w:rsid w:val="00505E80"/>
    <w:rsid w:val="005108E9"/>
    <w:rsid w:val="00514EC6"/>
    <w:rsid w:val="005359BF"/>
    <w:rsid w:val="005370AD"/>
    <w:rsid w:val="00543E75"/>
    <w:rsid w:val="005441A2"/>
    <w:rsid w:val="0054513B"/>
    <w:rsid w:val="005473CD"/>
    <w:rsid w:val="00555F48"/>
    <w:rsid w:val="00563ED2"/>
    <w:rsid w:val="00572A26"/>
    <w:rsid w:val="00580FD1"/>
    <w:rsid w:val="005831F6"/>
    <w:rsid w:val="00586C3F"/>
    <w:rsid w:val="00592B36"/>
    <w:rsid w:val="005A1689"/>
    <w:rsid w:val="005A6089"/>
    <w:rsid w:val="005B52AE"/>
    <w:rsid w:val="005B6CB2"/>
    <w:rsid w:val="005C3D0A"/>
    <w:rsid w:val="005C4965"/>
    <w:rsid w:val="005C5207"/>
    <w:rsid w:val="005D1C92"/>
    <w:rsid w:val="005D5476"/>
    <w:rsid w:val="005D6AB2"/>
    <w:rsid w:val="005E0696"/>
    <w:rsid w:val="005E23E2"/>
    <w:rsid w:val="005E3C95"/>
    <w:rsid w:val="005F00BD"/>
    <w:rsid w:val="005F0CA9"/>
    <w:rsid w:val="005F14EE"/>
    <w:rsid w:val="005F5A11"/>
    <w:rsid w:val="006030D8"/>
    <w:rsid w:val="00603A7B"/>
    <w:rsid w:val="00613D06"/>
    <w:rsid w:val="0061652B"/>
    <w:rsid w:val="0061711E"/>
    <w:rsid w:val="006244EE"/>
    <w:rsid w:val="00626541"/>
    <w:rsid w:val="00631FD2"/>
    <w:rsid w:val="00633766"/>
    <w:rsid w:val="00634E94"/>
    <w:rsid w:val="0063734D"/>
    <w:rsid w:val="00640AA1"/>
    <w:rsid w:val="006417CE"/>
    <w:rsid w:val="00642C5A"/>
    <w:rsid w:val="00645819"/>
    <w:rsid w:val="0064594A"/>
    <w:rsid w:val="006478B4"/>
    <w:rsid w:val="00647A34"/>
    <w:rsid w:val="00650D07"/>
    <w:rsid w:val="0065249A"/>
    <w:rsid w:val="00654605"/>
    <w:rsid w:val="00662786"/>
    <w:rsid w:val="0066349A"/>
    <w:rsid w:val="00663C1F"/>
    <w:rsid w:val="00672386"/>
    <w:rsid w:val="006730B9"/>
    <w:rsid w:val="00674515"/>
    <w:rsid w:val="006767E3"/>
    <w:rsid w:val="00680BF7"/>
    <w:rsid w:val="0068739B"/>
    <w:rsid w:val="00691637"/>
    <w:rsid w:val="0069479F"/>
    <w:rsid w:val="00695891"/>
    <w:rsid w:val="00695B06"/>
    <w:rsid w:val="00697F8F"/>
    <w:rsid w:val="006A0B85"/>
    <w:rsid w:val="006A25DB"/>
    <w:rsid w:val="006A7852"/>
    <w:rsid w:val="006B62B4"/>
    <w:rsid w:val="006C3028"/>
    <w:rsid w:val="006C6578"/>
    <w:rsid w:val="006D5BDD"/>
    <w:rsid w:val="006D65D5"/>
    <w:rsid w:val="006E24A8"/>
    <w:rsid w:val="006E668B"/>
    <w:rsid w:val="006E7B3A"/>
    <w:rsid w:val="006F501E"/>
    <w:rsid w:val="006F58EB"/>
    <w:rsid w:val="007011C5"/>
    <w:rsid w:val="00705167"/>
    <w:rsid w:val="00705AB1"/>
    <w:rsid w:val="00706DAF"/>
    <w:rsid w:val="00713E3E"/>
    <w:rsid w:val="00714849"/>
    <w:rsid w:val="00715788"/>
    <w:rsid w:val="0072035D"/>
    <w:rsid w:val="00727E3D"/>
    <w:rsid w:val="007327F7"/>
    <w:rsid w:val="007336A9"/>
    <w:rsid w:val="007359B1"/>
    <w:rsid w:val="007375FE"/>
    <w:rsid w:val="007454D7"/>
    <w:rsid w:val="00745EB7"/>
    <w:rsid w:val="00746963"/>
    <w:rsid w:val="00747836"/>
    <w:rsid w:val="00754C81"/>
    <w:rsid w:val="00757581"/>
    <w:rsid w:val="007644AC"/>
    <w:rsid w:val="00765E8F"/>
    <w:rsid w:val="00767EB9"/>
    <w:rsid w:val="007734D7"/>
    <w:rsid w:val="00784FF4"/>
    <w:rsid w:val="00785851"/>
    <w:rsid w:val="00792B56"/>
    <w:rsid w:val="00794592"/>
    <w:rsid w:val="00797D37"/>
    <w:rsid w:val="007A60CD"/>
    <w:rsid w:val="007A7B65"/>
    <w:rsid w:val="007B0608"/>
    <w:rsid w:val="007B5950"/>
    <w:rsid w:val="007C24AA"/>
    <w:rsid w:val="007C368A"/>
    <w:rsid w:val="007C73BD"/>
    <w:rsid w:val="007D37BD"/>
    <w:rsid w:val="007D514D"/>
    <w:rsid w:val="007D6DC0"/>
    <w:rsid w:val="007E1B51"/>
    <w:rsid w:val="007E3955"/>
    <w:rsid w:val="007E5865"/>
    <w:rsid w:val="007E74C2"/>
    <w:rsid w:val="007F7CB8"/>
    <w:rsid w:val="00804BB2"/>
    <w:rsid w:val="00814642"/>
    <w:rsid w:val="00814940"/>
    <w:rsid w:val="00817371"/>
    <w:rsid w:val="00820405"/>
    <w:rsid w:val="0082080D"/>
    <w:rsid w:val="00822A9D"/>
    <w:rsid w:val="00822C0A"/>
    <w:rsid w:val="0082347E"/>
    <w:rsid w:val="008255AA"/>
    <w:rsid w:val="00843487"/>
    <w:rsid w:val="00843A4A"/>
    <w:rsid w:val="00843AB0"/>
    <w:rsid w:val="00850AB3"/>
    <w:rsid w:val="00851728"/>
    <w:rsid w:val="00851A2B"/>
    <w:rsid w:val="0085320B"/>
    <w:rsid w:val="008537A4"/>
    <w:rsid w:val="0087521A"/>
    <w:rsid w:val="0087735F"/>
    <w:rsid w:val="008844FD"/>
    <w:rsid w:val="00885E70"/>
    <w:rsid w:val="00886E2A"/>
    <w:rsid w:val="008A4C09"/>
    <w:rsid w:val="008B07A6"/>
    <w:rsid w:val="008B0F29"/>
    <w:rsid w:val="008B4287"/>
    <w:rsid w:val="008B5D54"/>
    <w:rsid w:val="008B60E6"/>
    <w:rsid w:val="008C02FC"/>
    <w:rsid w:val="008C6EE1"/>
    <w:rsid w:val="008C74CD"/>
    <w:rsid w:val="008D29FA"/>
    <w:rsid w:val="008D49AD"/>
    <w:rsid w:val="008D54D9"/>
    <w:rsid w:val="008E5516"/>
    <w:rsid w:val="008E5F66"/>
    <w:rsid w:val="008E6D98"/>
    <w:rsid w:val="008E7AD8"/>
    <w:rsid w:val="008F1BC4"/>
    <w:rsid w:val="008F3439"/>
    <w:rsid w:val="008F6A34"/>
    <w:rsid w:val="008F7C72"/>
    <w:rsid w:val="0090217B"/>
    <w:rsid w:val="00907762"/>
    <w:rsid w:val="00915E6B"/>
    <w:rsid w:val="009256E4"/>
    <w:rsid w:val="009360F2"/>
    <w:rsid w:val="009527AC"/>
    <w:rsid w:val="0095454F"/>
    <w:rsid w:val="00961B49"/>
    <w:rsid w:val="00963EDB"/>
    <w:rsid w:val="00965314"/>
    <w:rsid w:val="00965E57"/>
    <w:rsid w:val="00975B2F"/>
    <w:rsid w:val="00977C6F"/>
    <w:rsid w:val="00982B2F"/>
    <w:rsid w:val="00982D80"/>
    <w:rsid w:val="00985814"/>
    <w:rsid w:val="00986E25"/>
    <w:rsid w:val="009918A9"/>
    <w:rsid w:val="00993D68"/>
    <w:rsid w:val="00994E06"/>
    <w:rsid w:val="00996324"/>
    <w:rsid w:val="009A15B7"/>
    <w:rsid w:val="009A3A85"/>
    <w:rsid w:val="009B457D"/>
    <w:rsid w:val="009B7FB5"/>
    <w:rsid w:val="009C056E"/>
    <w:rsid w:val="009C1746"/>
    <w:rsid w:val="009C20EA"/>
    <w:rsid w:val="009C2FC3"/>
    <w:rsid w:val="009C6B09"/>
    <w:rsid w:val="009C6C7D"/>
    <w:rsid w:val="009D7531"/>
    <w:rsid w:val="009E3A1E"/>
    <w:rsid w:val="009F2D2E"/>
    <w:rsid w:val="009F321D"/>
    <w:rsid w:val="009F6E4A"/>
    <w:rsid w:val="00A05FF3"/>
    <w:rsid w:val="00A149BE"/>
    <w:rsid w:val="00A22E77"/>
    <w:rsid w:val="00A25A2C"/>
    <w:rsid w:val="00A25CB5"/>
    <w:rsid w:val="00A31FBD"/>
    <w:rsid w:val="00A35815"/>
    <w:rsid w:val="00A5550C"/>
    <w:rsid w:val="00A626F5"/>
    <w:rsid w:val="00A632E2"/>
    <w:rsid w:val="00A66F26"/>
    <w:rsid w:val="00A71296"/>
    <w:rsid w:val="00A72126"/>
    <w:rsid w:val="00A8051B"/>
    <w:rsid w:val="00A81982"/>
    <w:rsid w:val="00A85553"/>
    <w:rsid w:val="00A9507D"/>
    <w:rsid w:val="00AA0BBB"/>
    <w:rsid w:val="00AA16CF"/>
    <w:rsid w:val="00AA39D1"/>
    <w:rsid w:val="00AA752E"/>
    <w:rsid w:val="00AB25F0"/>
    <w:rsid w:val="00AB47DA"/>
    <w:rsid w:val="00AC44E8"/>
    <w:rsid w:val="00AD057A"/>
    <w:rsid w:val="00AE3B25"/>
    <w:rsid w:val="00AE53B1"/>
    <w:rsid w:val="00AF1668"/>
    <w:rsid w:val="00AF1774"/>
    <w:rsid w:val="00AF2F1E"/>
    <w:rsid w:val="00AF6505"/>
    <w:rsid w:val="00B01893"/>
    <w:rsid w:val="00B040EA"/>
    <w:rsid w:val="00B11F19"/>
    <w:rsid w:val="00B12967"/>
    <w:rsid w:val="00B16E3A"/>
    <w:rsid w:val="00B218F8"/>
    <w:rsid w:val="00B223CD"/>
    <w:rsid w:val="00B23F18"/>
    <w:rsid w:val="00B33454"/>
    <w:rsid w:val="00B3419F"/>
    <w:rsid w:val="00B34577"/>
    <w:rsid w:val="00B34785"/>
    <w:rsid w:val="00B34881"/>
    <w:rsid w:val="00B42796"/>
    <w:rsid w:val="00B450D4"/>
    <w:rsid w:val="00B47051"/>
    <w:rsid w:val="00B50405"/>
    <w:rsid w:val="00B54CB4"/>
    <w:rsid w:val="00B55735"/>
    <w:rsid w:val="00B608AC"/>
    <w:rsid w:val="00B64207"/>
    <w:rsid w:val="00B6471D"/>
    <w:rsid w:val="00B66806"/>
    <w:rsid w:val="00B6750D"/>
    <w:rsid w:val="00B801FA"/>
    <w:rsid w:val="00B80664"/>
    <w:rsid w:val="00B83E62"/>
    <w:rsid w:val="00B85107"/>
    <w:rsid w:val="00B866A1"/>
    <w:rsid w:val="00B90D91"/>
    <w:rsid w:val="00B91B41"/>
    <w:rsid w:val="00B95C16"/>
    <w:rsid w:val="00B95D20"/>
    <w:rsid w:val="00BA05AF"/>
    <w:rsid w:val="00BA5A9D"/>
    <w:rsid w:val="00BB75B6"/>
    <w:rsid w:val="00BC0D04"/>
    <w:rsid w:val="00BD1CEF"/>
    <w:rsid w:val="00BD1D37"/>
    <w:rsid w:val="00BE21D8"/>
    <w:rsid w:val="00BE46C1"/>
    <w:rsid w:val="00BF019F"/>
    <w:rsid w:val="00BF47C2"/>
    <w:rsid w:val="00C02AC3"/>
    <w:rsid w:val="00C058AB"/>
    <w:rsid w:val="00C063A9"/>
    <w:rsid w:val="00C1739E"/>
    <w:rsid w:val="00C2043D"/>
    <w:rsid w:val="00C21204"/>
    <w:rsid w:val="00C22FF4"/>
    <w:rsid w:val="00C30005"/>
    <w:rsid w:val="00C321BC"/>
    <w:rsid w:val="00C324D7"/>
    <w:rsid w:val="00C3301A"/>
    <w:rsid w:val="00C418DD"/>
    <w:rsid w:val="00C44543"/>
    <w:rsid w:val="00C46E35"/>
    <w:rsid w:val="00C6274F"/>
    <w:rsid w:val="00C62DFA"/>
    <w:rsid w:val="00C63921"/>
    <w:rsid w:val="00C66A5E"/>
    <w:rsid w:val="00C716BD"/>
    <w:rsid w:val="00C722AD"/>
    <w:rsid w:val="00C75C44"/>
    <w:rsid w:val="00C83143"/>
    <w:rsid w:val="00C83927"/>
    <w:rsid w:val="00C84697"/>
    <w:rsid w:val="00C86DD0"/>
    <w:rsid w:val="00C90081"/>
    <w:rsid w:val="00C90293"/>
    <w:rsid w:val="00C90D11"/>
    <w:rsid w:val="00C97730"/>
    <w:rsid w:val="00CA2ADF"/>
    <w:rsid w:val="00CA38CA"/>
    <w:rsid w:val="00CA7554"/>
    <w:rsid w:val="00CB2E02"/>
    <w:rsid w:val="00CB3A56"/>
    <w:rsid w:val="00CB42D0"/>
    <w:rsid w:val="00CC025C"/>
    <w:rsid w:val="00CC08C1"/>
    <w:rsid w:val="00CC2CED"/>
    <w:rsid w:val="00CC738E"/>
    <w:rsid w:val="00CD11AB"/>
    <w:rsid w:val="00CD43C9"/>
    <w:rsid w:val="00CD5D0A"/>
    <w:rsid w:val="00CD62BE"/>
    <w:rsid w:val="00CE1C40"/>
    <w:rsid w:val="00CE3021"/>
    <w:rsid w:val="00CE3655"/>
    <w:rsid w:val="00CE62FD"/>
    <w:rsid w:val="00CF60EA"/>
    <w:rsid w:val="00CF7BE2"/>
    <w:rsid w:val="00D078BE"/>
    <w:rsid w:val="00D128A0"/>
    <w:rsid w:val="00D2005D"/>
    <w:rsid w:val="00D21FF9"/>
    <w:rsid w:val="00D26403"/>
    <w:rsid w:val="00D3491E"/>
    <w:rsid w:val="00D36BBD"/>
    <w:rsid w:val="00D40906"/>
    <w:rsid w:val="00D40C85"/>
    <w:rsid w:val="00D438A5"/>
    <w:rsid w:val="00D574E1"/>
    <w:rsid w:val="00D579B0"/>
    <w:rsid w:val="00D606F4"/>
    <w:rsid w:val="00D611C4"/>
    <w:rsid w:val="00D7691C"/>
    <w:rsid w:val="00D862B6"/>
    <w:rsid w:val="00D971BA"/>
    <w:rsid w:val="00DA3C15"/>
    <w:rsid w:val="00DA792C"/>
    <w:rsid w:val="00DB24A1"/>
    <w:rsid w:val="00DB3622"/>
    <w:rsid w:val="00DB4F03"/>
    <w:rsid w:val="00DC0AEC"/>
    <w:rsid w:val="00DC1DFD"/>
    <w:rsid w:val="00DC57CC"/>
    <w:rsid w:val="00DC5C71"/>
    <w:rsid w:val="00DC6A8B"/>
    <w:rsid w:val="00DD1D92"/>
    <w:rsid w:val="00DD27D5"/>
    <w:rsid w:val="00DF2C5D"/>
    <w:rsid w:val="00DF5784"/>
    <w:rsid w:val="00E005B3"/>
    <w:rsid w:val="00E01084"/>
    <w:rsid w:val="00E01310"/>
    <w:rsid w:val="00E03843"/>
    <w:rsid w:val="00E05F34"/>
    <w:rsid w:val="00E103AA"/>
    <w:rsid w:val="00E1535C"/>
    <w:rsid w:val="00E16A9F"/>
    <w:rsid w:val="00E21D59"/>
    <w:rsid w:val="00E2304B"/>
    <w:rsid w:val="00E23789"/>
    <w:rsid w:val="00E25522"/>
    <w:rsid w:val="00E27B3E"/>
    <w:rsid w:val="00E302AD"/>
    <w:rsid w:val="00E34F74"/>
    <w:rsid w:val="00E35C30"/>
    <w:rsid w:val="00E4148D"/>
    <w:rsid w:val="00E420FE"/>
    <w:rsid w:val="00E4799A"/>
    <w:rsid w:val="00E50A77"/>
    <w:rsid w:val="00E50E51"/>
    <w:rsid w:val="00E530D9"/>
    <w:rsid w:val="00E551C8"/>
    <w:rsid w:val="00E55ED4"/>
    <w:rsid w:val="00E66401"/>
    <w:rsid w:val="00E669BE"/>
    <w:rsid w:val="00E6723E"/>
    <w:rsid w:val="00E72202"/>
    <w:rsid w:val="00E725F1"/>
    <w:rsid w:val="00E728AF"/>
    <w:rsid w:val="00E74988"/>
    <w:rsid w:val="00E754BA"/>
    <w:rsid w:val="00E77FDF"/>
    <w:rsid w:val="00E805C6"/>
    <w:rsid w:val="00E80813"/>
    <w:rsid w:val="00E81BAC"/>
    <w:rsid w:val="00E9030E"/>
    <w:rsid w:val="00E917EE"/>
    <w:rsid w:val="00E93ED0"/>
    <w:rsid w:val="00E95754"/>
    <w:rsid w:val="00E95C30"/>
    <w:rsid w:val="00EA204C"/>
    <w:rsid w:val="00EB1E3C"/>
    <w:rsid w:val="00EB2963"/>
    <w:rsid w:val="00EB3243"/>
    <w:rsid w:val="00EB34B7"/>
    <w:rsid w:val="00EB3948"/>
    <w:rsid w:val="00EB41F1"/>
    <w:rsid w:val="00EB43EA"/>
    <w:rsid w:val="00EB4888"/>
    <w:rsid w:val="00EB4A2C"/>
    <w:rsid w:val="00EB5324"/>
    <w:rsid w:val="00EB77C8"/>
    <w:rsid w:val="00EB7DF1"/>
    <w:rsid w:val="00EB7E79"/>
    <w:rsid w:val="00EC5769"/>
    <w:rsid w:val="00EC6A0D"/>
    <w:rsid w:val="00ED1EDB"/>
    <w:rsid w:val="00EE51D7"/>
    <w:rsid w:val="00EE6021"/>
    <w:rsid w:val="00EF5C54"/>
    <w:rsid w:val="00F05263"/>
    <w:rsid w:val="00F0651D"/>
    <w:rsid w:val="00F11694"/>
    <w:rsid w:val="00F11FE3"/>
    <w:rsid w:val="00F13F2E"/>
    <w:rsid w:val="00F15BEC"/>
    <w:rsid w:val="00F17391"/>
    <w:rsid w:val="00F225CB"/>
    <w:rsid w:val="00F23164"/>
    <w:rsid w:val="00F26FC1"/>
    <w:rsid w:val="00F34E89"/>
    <w:rsid w:val="00F448AF"/>
    <w:rsid w:val="00F50A1E"/>
    <w:rsid w:val="00F52794"/>
    <w:rsid w:val="00F55EDF"/>
    <w:rsid w:val="00F61021"/>
    <w:rsid w:val="00F61FF6"/>
    <w:rsid w:val="00F6555E"/>
    <w:rsid w:val="00F67DD3"/>
    <w:rsid w:val="00F70C23"/>
    <w:rsid w:val="00F743A2"/>
    <w:rsid w:val="00F7711B"/>
    <w:rsid w:val="00F80495"/>
    <w:rsid w:val="00F80C77"/>
    <w:rsid w:val="00F8109D"/>
    <w:rsid w:val="00F8290A"/>
    <w:rsid w:val="00F83494"/>
    <w:rsid w:val="00F834F8"/>
    <w:rsid w:val="00F95755"/>
    <w:rsid w:val="00F958EA"/>
    <w:rsid w:val="00FA1206"/>
    <w:rsid w:val="00FA1E00"/>
    <w:rsid w:val="00FA29A1"/>
    <w:rsid w:val="00FA54E9"/>
    <w:rsid w:val="00FA59B1"/>
    <w:rsid w:val="00FC1D86"/>
    <w:rsid w:val="00FC61DE"/>
    <w:rsid w:val="00FD33FE"/>
    <w:rsid w:val="00FD3410"/>
    <w:rsid w:val="00FD52CF"/>
    <w:rsid w:val="00FE6220"/>
    <w:rsid w:val="00FF0C78"/>
    <w:rsid w:val="00FF205C"/>
    <w:rsid w:val="00FF2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B11118B"/>
  <w15:docId w15:val="{6E1E63DD-B51F-4DEB-AC70-AE09A45A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B23F18"/>
    <w:pPr>
      <w:autoSpaceDE w:val="0"/>
      <w:autoSpaceDN w:val="0"/>
      <w:adjustRightInd w:val="0"/>
      <w:spacing w:after="0" w:line="240" w:lineRule="auto"/>
    </w:pPr>
    <w:rPr>
      <w:rFonts w:ascii="Adobe Garamond Pro" w:hAnsi="Adobe Garamond Pro" w:cs="Adobe Garamond Pro"/>
      <w:color w:val="000000"/>
      <w:sz w:val="24"/>
      <w:szCs w:val="24"/>
    </w:rPr>
  </w:style>
  <w:style w:type="character" w:styleId="Hyperlink">
    <w:name w:val="Hyperlink"/>
    <w:basedOn w:val="DefaultParagraphFont"/>
    <w:uiPriority w:val="99"/>
    <w:unhideWhenUsed/>
    <w:rsid w:val="00B23F18"/>
    <w:rPr>
      <w:color w:val="0000FF" w:themeColor="hyperlink"/>
      <w:u w:val="single"/>
    </w:rPr>
  </w:style>
  <w:style w:type="paragraph" w:styleId="NormalWeb">
    <w:name w:val="Normal (Web)"/>
    <w:basedOn w:val="Normal"/>
    <w:uiPriority w:val="99"/>
    <w:unhideWhenUsed/>
    <w:rsid w:val="00B23F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EB3243"/>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EB3243"/>
    <w:rPr>
      <w:rFonts w:ascii="Times New Roman" w:hAnsi="Times New Roman" w:cs="Times New Roman"/>
      <w:noProof/>
      <w:sz w:val="24"/>
    </w:rPr>
  </w:style>
  <w:style w:type="paragraph" w:customStyle="1" w:styleId="EndNoteBibliography">
    <w:name w:val="EndNote Bibliography"/>
    <w:basedOn w:val="Normal"/>
    <w:link w:val="EndNoteBibliographyChar"/>
    <w:rsid w:val="00EB3243"/>
    <w:pPr>
      <w:spacing w:line="36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EB3243"/>
    <w:rPr>
      <w:rFonts w:ascii="Times New Roman" w:hAnsi="Times New Roman" w:cs="Times New Roman"/>
      <w:noProof/>
      <w:sz w:val="24"/>
    </w:rPr>
  </w:style>
  <w:style w:type="paragraph" w:styleId="FootnoteText">
    <w:name w:val="footnote text"/>
    <w:basedOn w:val="Normal"/>
    <w:link w:val="FootnoteTextChar"/>
    <w:uiPriority w:val="99"/>
    <w:semiHidden/>
    <w:unhideWhenUsed/>
    <w:rsid w:val="00E749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988"/>
    <w:rPr>
      <w:sz w:val="20"/>
      <w:szCs w:val="20"/>
    </w:rPr>
  </w:style>
  <w:style w:type="character" w:styleId="FootnoteReference">
    <w:name w:val="footnote reference"/>
    <w:basedOn w:val="DefaultParagraphFont"/>
    <w:uiPriority w:val="99"/>
    <w:semiHidden/>
    <w:unhideWhenUsed/>
    <w:rsid w:val="00E74988"/>
    <w:rPr>
      <w:vertAlign w:val="superscript"/>
    </w:rPr>
  </w:style>
  <w:style w:type="table" w:styleId="TableGrid">
    <w:name w:val="Table Grid"/>
    <w:basedOn w:val="TableNormal"/>
    <w:uiPriority w:val="59"/>
    <w:rsid w:val="00E01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6">
    <w:name w:val="Pa16"/>
    <w:basedOn w:val="Default"/>
    <w:next w:val="Default"/>
    <w:uiPriority w:val="99"/>
    <w:rsid w:val="00E01310"/>
    <w:pPr>
      <w:spacing w:line="161" w:lineRule="atLeast"/>
    </w:pPr>
    <w:rPr>
      <w:rFonts w:ascii="Myriad Pro" w:hAnsi="Myriad Pro" w:cstheme="minorBidi"/>
      <w:color w:val="auto"/>
    </w:rPr>
  </w:style>
  <w:style w:type="character" w:customStyle="1" w:styleId="yiv5920825992">
    <w:name w:val="yiv5920825992"/>
    <w:basedOn w:val="DefaultParagraphFont"/>
    <w:rsid w:val="00E01310"/>
  </w:style>
  <w:style w:type="paragraph" w:styleId="BalloonText">
    <w:name w:val="Balloon Text"/>
    <w:basedOn w:val="Normal"/>
    <w:link w:val="BalloonTextChar"/>
    <w:uiPriority w:val="99"/>
    <w:semiHidden/>
    <w:unhideWhenUsed/>
    <w:rsid w:val="00CD6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2BE"/>
    <w:rPr>
      <w:rFonts w:ascii="Segoe UI" w:hAnsi="Segoe UI" w:cs="Segoe UI"/>
      <w:sz w:val="18"/>
      <w:szCs w:val="18"/>
    </w:rPr>
  </w:style>
  <w:style w:type="character" w:styleId="CommentReference">
    <w:name w:val="annotation reference"/>
    <w:basedOn w:val="DefaultParagraphFont"/>
    <w:uiPriority w:val="99"/>
    <w:semiHidden/>
    <w:unhideWhenUsed/>
    <w:rsid w:val="00BD1D37"/>
    <w:rPr>
      <w:sz w:val="16"/>
      <w:szCs w:val="16"/>
    </w:rPr>
  </w:style>
  <w:style w:type="paragraph" w:styleId="CommentText">
    <w:name w:val="annotation text"/>
    <w:basedOn w:val="Normal"/>
    <w:link w:val="CommentTextChar"/>
    <w:uiPriority w:val="99"/>
    <w:semiHidden/>
    <w:unhideWhenUsed/>
    <w:rsid w:val="00BD1D37"/>
    <w:pPr>
      <w:spacing w:line="240" w:lineRule="auto"/>
    </w:pPr>
    <w:rPr>
      <w:sz w:val="20"/>
      <w:szCs w:val="20"/>
    </w:rPr>
  </w:style>
  <w:style w:type="character" w:customStyle="1" w:styleId="CommentTextChar">
    <w:name w:val="Comment Text Char"/>
    <w:basedOn w:val="DefaultParagraphFont"/>
    <w:link w:val="CommentText"/>
    <w:uiPriority w:val="99"/>
    <w:semiHidden/>
    <w:rsid w:val="00BD1D37"/>
    <w:rPr>
      <w:sz w:val="20"/>
      <w:szCs w:val="20"/>
    </w:rPr>
  </w:style>
  <w:style w:type="paragraph" w:styleId="CommentSubject">
    <w:name w:val="annotation subject"/>
    <w:basedOn w:val="CommentText"/>
    <w:next w:val="CommentText"/>
    <w:link w:val="CommentSubjectChar"/>
    <w:uiPriority w:val="99"/>
    <w:semiHidden/>
    <w:unhideWhenUsed/>
    <w:rsid w:val="00BD1D37"/>
    <w:rPr>
      <w:b/>
      <w:bCs/>
    </w:rPr>
  </w:style>
  <w:style w:type="character" w:customStyle="1" w:styleId="CommentSubjectChar">
    <w:name w:val="Comment Subject Char"/>
    <w:basedOn w:val="CommentTextChar"/>
    <w:link w:val="CommentSubject"/>
    <w:uiPriority w:val="99"/>
    <w:semiHidden/>
    <w:rsid w:val="00BD1D37"/>
    <w:rPr>
      <w:b/>
      <w:bCs/>
      <w:sz w:val="20"/>
      <w:szCs w:val="20"/>
    </w:rPr>
  </w:style>
  <w:style w:type="paragraph" w:styleId="Revision">
    <w:name w:val="Revision"/>
    <w:hidden/>
    <w:uiPriority w:val="99"/>
    <w:semiHidden/>
    <w:rsid w:val="00F83494"/>
    <w:pPr>
      <w:spacing w:after="0" w:line="240" w:lineRule="auto"/>
    </w:pPr>
  </w:style>
  <w:style w:type="paragraph" w:styleId="ListParagraph">
    <w:name w:val="List Paragraph"/>
    <w:basedOn w:val="Normal"/>
    <w:uiPriority w:val="34"/>
    <w:qFormat/>
    <w:rsid w:val="00E72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91149">
      <w:bodyDiv w:val="1"/>
      <w:marLeft w:val="0"/>
      <w:marRight w:val="0"/>
      <w:marTop w:val="0"/>
      <w:marBottom w:val="0"/>
      <w:divBdr>
        <w:top w:val="none" w:sz="0" w:space="0" w:color="auto"/>
        <w:left w:val="none" w:sz="0" w:space="0" w:color="auto"/>
        <w:bottom w:val="none" w:sz="0" w:space="0" w:color="auto"/>
        <w:right w:val="none" w:sz="0" w:space="0" w:color="auto"/>
      </w:divBdr>
      <w:divsChild>
        <w:div w:id="254022477">
          <w:marLeft w:val="2002"/>
          <w:marRight w:val="0"/>
          <w:marTop w:val="111"/>
          <w:marBottom w:val="0"/>
          <w:divBdr>
            <w:top w:val="none" w:sz="0" w:space="0" w:color="auto"/>
            <w:left w:val="none" w:sz="0" w:space="0" w:color="auto"/>
            <w:bottom w:val="none" w:sz="0" w:space="0" w:color="auto"/>
            <w:right w:val="none" w:sz="0" w:space="0" w:color="auto"/>
          </w:divBdr>
        </w:div>
      </w:divsChild>
    </w:div>
    <w:div w:id="216859129">
      <w:bodyDiv w:val="1"/>
      <w:marLeft w:val="0"/>
      <w:marRight w:val="0"/>
      <w:marTop w:val="0"/>
      <w:marBottom w:val="0"/>
      <w:divBdr>
        <w:top w:val="none" w:sz="0" w:space="0" w:color="auto"/>
        <w:left w:val="none" w:sz="0" w:space="0" w:color="auto"/>
        <w:bottom w:val="none" w:sz="0" w:space="0" w:color="auto"/>
        <w:right w:val="none" w:sz="0" w:space="0" w:color="auto"/>
      </w:divBdr>
      <w:divsChild>
        <w:div w:id="906501229">
          <w:marLeft w:val="547"/>
          <w:marRight w:val="0"/>
          <w:marTop w:val="115"/>
          <w:marBottom w:val="0"/>
          <w:divBdr>
            <w:top w:val="none" w:sz="0" w:space="0" w:color="auto"/>
            <w:left w:val="none" w:sz="0" w:space="0" w:color="auto"/>
            <w:bottom w:val="none" w:sz="0" w:space="0" w:color="auto"/>
            <w:right w:val="none" w:sz="0" w:space="0" w:color="auto"/>
          </w:divBdr>
        </w:div>
        <w:div w:id="407046318">
          <w:marLeft w:val="547"/>
          <w:marRight w:val="0"/>
          <w:marTop w:val="115"/>
          <w:marBottom w:val="0"/>
          <w:divBdr>
            <w:top w:val="none" w:sz="0" w:space="0" w:color="auto"/>
            <w:left w:val="none" w:sz="0" w:space="0" w:color="auto"/>
            <w:bottom w:val="none" w:sz="0" w:space="0" w:color="auto"/>
            <w:right w:val="none" w:sz="0" w:space="0" w:color="auto"/>
          </w:divBdr>
        </w:div>
      </w:divsChild>
    </w:div>
    <w:div w:id="1952857163">
      <w:bodyDiv w:val="1"/>
      <w:marLeft w:val="0"/>
      <w:marRight w:val="0"/>
      <w:marTop w:val="0"/>
      <w:marBottom w:val="0"/>
      <w:divBdr>
        <w:top w:val="none" w:sz="0" w:space="0" w:color="auto"/>
        <w:left w:val="none" w:sz="0" w:space="0" w:color="auto"/>
        <w:bottom w:val="none" w:sz="0" w:space="0" w:color="auto"/>
        <w:right w:val="none" w:sz="0" w:space="0" w:color="auto"/>
      </w:divBdr>
      <w:divsChild>
        <w:div w:id="760298580">
          <w:marLeft w:val="2002"/>
          <w:marRight w:val="0"/>
          <w:marTop w:val="111"/>
          <w:marBottom w:val="0"/>
          <w:divBdr>
            <w:top w:val="none" w:sz="0" w:space="0" w:color="auto"/>
            <w:left w:val="none" w:sz="0" w:space="0" w:color="auto"/>
            <w:bottom w:val="none" w:sz="0" w:space="0" w:color="auto"/>
            <w:right w:val="none" w:sz="0" w:space="0" w:color="auto"/>
          </w:divBdr>
        </w:div>
      </w:divsChild>
    </w:div>
    <w:div w:id="2045710591">
      <w:bodyDiv w:val="1"/>
      <w:marLeft w:val="0"/>
      <w:marRight w:val="0"/>
      <w:marTop w:val="0"/>
      <w:marBottom w:val="0"/>
      <w:divBdr>
        <w:top w:val="none" w:sz="0" w:space="0" w:color="auto"/>
        <w:left w:val="none" w:sz="0" w:space="0" w:color="auto"/>
        <w:bottom w:val="none" w:sz="0" w:space="0" w:color="auto"/>
        <w:right w:val="none" w:sz="0" w:space="0" w:color="auto"/>
      </w:divBdr>
      <w:divsChild>
        <w:div w:id="107066199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nasrullah@cdc.gov"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da.gov/newsevents/newsroom/pressannouncements/ucm508915.htm" TargetMode="External"/><Relationship Id="rId4" Type="http://schemas.openxmlformats.org/officeDocument/2006/relationships/settings" Target="settings.xml"/><Relationship Id="rId9" Type="http://schemas.openxmlformats.org/officeDocument/2006/relationships/hyperlink" Target="http://www.who.int/mediacentre/factsheets/fs164/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56AA8-93FF-4C48-AA91-EAB368A4B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5142</Words>
  <Characters>29311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Nasrullah, Muazzam (CDC/OID/NCHHSTP)</dc:creator>
  <cp:keywords/>
  <dc:description/>
  <cp:lastModifiedBy>Nasrullah, Muazzam (CDC/OID/NCHHSTP)</cp:lastModifiedBy>
  <cp:revision>9</cp:revision>
  <cp:lastPrinted>2017-05-18T21:41:00Z</cp:lastPrinted>
  <dcterms:created xsi:type="dcterms:W3CDTF">2017-05-22T21:37:00Z</dcterms:created>
  <dcterms:modified xsi:type="dcterms:W3CDTF">2017-05-22T21:39:00Z</dcterms:modified>
</cp:coreProperties>
</file>