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849" w:rsidRDefault="00B95563" w:rsidP="00B95563">
      <w:pPr>
        <w:jc w:val="center"/>
        <w:rPr>
          <w:rFonts w:ascii="Sylfaen" w:hAnsi="Sylfaen"/>
          <w:b/>
          <w:lang w:val="ka-GE"/>
        </w:rPr>
      </w:pPr>
      <w:r w:rsidRPr="00B95563">
        <w:rPr>
          <w:rFonts w:ascii="Sylfaen" w:hAnsi="Sylfaen"/>
          <w:b/>
          <w:lang w:val="ka-GE"/>
        </w:rPr>
        <w:t>ინფორმაცია ნალოქსონთან დაკავშირებით</w:t>
      </w:r>
    </w:p>
    <w:p w:rsidR="00B95563" w:rsidRPr="00722FC4" w:rsidRDefault="00B95563" w:rsidP="004D6102">
      <w:pPr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DC3D6F">
        <w:rPr>
          <w:rFonts w:ascii="Sylfaen" w:hAnsi="Sylfaen"/>
          <w:lang w:val="ka-GE"/>
        </w:rPr>
        <w:t xml:space="preserve">ნალოქსონი შეტანილია ჯანმო-ს ესენციურ მედიკამენტთა ნუსხაში, წარმოადგენს ოპიოიდური რეცეპტორების ანტაგონისტს, გამოიყენება ბუნებრივი და სინთეზური ოპიოიდური </w:t>
      </w:r>
      <w:r w:rsidRPr="00DC3D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3D6F">
        <w:rPr>
          <w:rFonts w:ascii="Sylfaen" w:eastAsia="Times New Roman" w:hAnsi="Sylfaen" w:cs="Sylfaen"/>
          <w:sz w:val="24"/>
          <w:szCs w:val="24"/>
        </w:rPr>
        <w:t>საშუალებებით</w:t>
      </w:r>
      <w:proofErr w:type="spellEnd"/>
      <w:r w:rsidRPr="00DC3D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3D6F">
        <w:rPr>
          <w:rFonts w:ascii="Sylfaen" w:eastAsia="Times New Roman" w:hAnsi="Sylfaen" w:cs="Sylfaen"/>
          <w:sz w:val="24"/>
          <w:szCs w:val="24"/>
        </w:rPr>
        <w:t>მოწამვლის</w:t>
      </w:r>
      <w:proofErr w:type="spellEnd"/>
      <w:r w:rsidRPr="00DC3D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3D6F">
        <w:rPr>
          <w:rFonts w:ascii="Sylfaen" w:eastAsia="Times New Roman" w:hAnsi="Sylfaen" w:cs="Sylfaen"/>
          <w:sz w:val="24"/>
          <w:szCs w:val="24"/>
        </w:rPr>
        <w:t>დროს</w:t>
      </w:r>
      <w:proofErr w:type="spellEnd"/>
      <w:r w:rsidRPr="00DC3D6F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DC3D6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DC3D6F">
        <w:rPr>
          <w:rFonts w:ascii="Sylfaen" w:eastAsia="Times New Roman" w:hAnsi="Sylfaen" w:cs="Sylfaen"/>
          <w:sz w:val="24"/>
          <w:szCs w:val="24"/>
          <w:lang w:val="ka-GE"/>
        </w:rPr>
        <w:t>მათი</w:t>
      </w:r>
      <w:r w:rsidRPr="00B95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563">
        <w:rPr>
          <w:rFonts w:ascii="Sylfaen" w:eastAsia="Times New Roman" w:hAnsi="Sylfaen" w:cs="Sylfaen"/>
          <w:sz w:val="24"/>
          <w:szCs w:val="24"/>
        </w:rPr>
        <w:t>აგონისტური</w:t>
      </w:r>
      <w:proofErr w:type="spellEnd"/>
      <w:r w:rsidRPr="00B95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563">
        <w:rPr>
          <w:rFonts w:ascii="Sylfaen" w:eastAsia="Times New Roman" w:hAnsi="Sylfaen" w:cs="Sylfaen"/>
          <w:sz w:val="24"/>
          <w:szCs w:val="24"/>
        </w:rPr>
        <w:t>სიმპტომების</w:t>
      </w:r>
      <w:proofErr w:type="spellEnd"/>
      <w:r w:rsidRPr="00B95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563">
        <w:rPr>
          <w:rFonts w:ascii="Sylfaen" w:eastAsia="Times New Roman" w:hAnsi="Sylfaen" w:cs="Sylfaen"/>
          <w:sz w:val="24"/>
          <w:szCs w:val="24"/>
        </w:rPr>
        <w:t>მოსახსნელად</w:t>
      </w:r>
      <w:proofErr w:type="spellEnd"/>
      <w:r w:rsidRPr="00B95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563">
        <w:rPr>
          <w:rFonts w:ascii="Sylfaen" w:eastAsia="Times New Roman" w:hAnsi="Sylfaen" w:cs="Sylfaen"/>
          <w:sz w:val="24"/>
          <w:szCs w:val="24"/>
        </w:rPr>
        <w:t>ზოგადი</w:t>
      </w:r>
      <w:proofErr w:type="spellEnd"/>
      <w:r w:rsidRPr="00B95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563">
        <w:rPr>
          <w:rFonts w:ascii="Sylfaen" w:eastAsia="Times New Roman" w:hAnsi="Sylfaen" w:cs="Sylfaen"/>
          <w:sz w:val="24"/>
          <w:szCs w:val="24"/>
        </w:rPr>
        <w:t>ანესთეზიის</w:t>
      </w:r>
      <w:proofErr w:type="spellEnd"/>
      <w:r w:rsidRPr="00B95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563">
        <w:rPr>
          <w:rFonts w:ascii="Sylfaen" w:eastAsia="Times New Roman" w:hAnsi="Sylfaen" w:cs="Sylfaen"/>
          <w:sz w:val="24"/>
          <w:szCs w:val="24"/>
        </w:rPr>
        <w:t>შემდეგ</w:t>
      </w:r>
      <w:proofErr w:type="spellEnd"/>
      <w:r w:rsidRPr="00DC3D6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B95563">
        <w:rPr>
          <w:rFonts w:ascii="Sylfaen" w:eastAsia="Times New Roman" w:hAnsi="Sylfaen" w:cs="Sylfaen"/>
          <w:sz w:val="24"/>
          <w:szCs w:val="24"/>
        </w:rPr>
        <w:t>ახალშობილებში</w:t>
      </w:r>
      <w:proofErr w:type="spellEnd"/>
      <w:r w:rsidRPr="00B95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563">
        <w:rPr>
          <w:rFonts w:ascii="Sylfaen" w:eastAsia="Times New Roman" w:hAnsi="Sylfaen" w:cs="Sylfaen"/>
          <w:sz w:val="24"/>
          <w:szCs w:val="24"/>
        </w:rPr>
        <w:t>სუნთქვის</w:t>
      </w:r>
      <w:proofErr w:type="spellEnd"/>
      <w:r w:rsidRPr="00B95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563">
        <w:rPr>
          <w:rFonts w:ascii="Sylfaen" w:eastAsia="Times New Roman" w:hAnsi="Sylfaen" w:cs="Sylfaen"/>
          <w:sz w:val="24"/>
          <w:szCs w:val="24"/>
        </w:rPr>
        <w:t>ცენტრის</w:t>
      </w:r>
      <w:proofErr w:type="spellEnd"/>
      <w:r w:rsidRPr="00B95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563">
        <w:rPr>
          <w:rFonts w:ascii="Sylfaen" w:eastAsia="Times New Roman" w:hAnsi="Sylfaen" w:cs="Sylfaen"/>
          <w:sz w:val="24"/>
          <w:szCs w:val="24"/>
        </w:rPr>
        <w:t>დათრგუნვის</w:t>
      </w:r>
      <w:proofErr w:type="spellEnd"/>
      <w:r w:rsidRPr="00B95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563">
        <w:rPr>
          <w:rFonts w:ascii="Sylfaen" w:eastAsia="Times New Roman" w:hAnsi="Sylfaen" w:cs="Sylfaen"/>
          <w:sz w:val="24"/>
          <w:szCs w:val="24"/>
        </w:rPr>
        <w:t>მოსახსნელად</w:t>
      </w:r>
      <w:proofErr w:type="spellEnd"/>
      <w:r w:rsidRPr="00B955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95563">
        <w:rPr>
          <w:rFonts w:ascii="Sylfaen" w:eastAsia="Times New Roman" w:hAnsi="Sylfaen" w:cs="Sylfaen"/>
          <w:sz w:val="24"/>
          <w:szCs w:val="24"/>
        </w:rPr>
        <w:t>რომელიც</w:t>
      </w:r>
      <w:proofErr w:type="spellEnd"/>
      <w:r w:rsidRPr="00B95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563">
        <w:rPr>
          <w:rFonts w:ascii="Sylfaen" w:eastAsia="Times New Roman" w:hAnsi="Sylfaen" w:cs="Sylfaen"/>
          <w:sz w:val="24"/>
          <w:szCs w:val="24"/>
        </w:rPr>
        <w:t>გამოწვეულია</w:t>
      </w:r>
      <w:proofErr w:type="spellEnd"/>
      <w:r w:rsidRPr="00B95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3D6F" w:rsidRPr="00DC3D6F">
        <w:rPr>
          <w:rFonts w:ascii="Sylfaen" w:eastAsia="Times New Roman" w:hAnsi="Sylfaen" w:cs="Sylfaen"/>
          <w:sz w:val="24"/>
          <w:szCs w:val="24"/>
          <w:lang w:val="ka-GE"/>
        </w:rPr>
        <w:t>ოპიოიდური საშუალებების</w:t>
      </w:r>
      <w:r w:rsidRPr="00B95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563">
        <w:rPr>
          <w:rFonts w:ascii="Sylfaen" w:eastAsia="Times New Roman" w:hAnsi="Sylfaen" w:cs="Sylfaen"/>
          <w:sz w:val="24"/>
          <w:szCs w:val="24"/>
        </w:rPr>
        <w:t>შეყვანით</w:t>
      </w:r>
      <w:proofErr w:type="spellEnd"/>
      <w:r w:rsidRPr="00B95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563">
        <w:rPr>
          <w:rFonts w:ascii="Sylfaen" w:eastAsia="Times New Roman" w:hAnsi="Sylfaen" w:cs="Sylfaen"/>
          <w:sz w:val="24"/>
          <w:szCs w:val="24"/>
        </w:rPr>
        <w:t>მშობიარობის</w:t>
      </w:r>
      <w:proofErr w:type="spellEnd"/>
      <w:r w:rsidRPr="00B95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95563">
        <w:rPr>
          <w:rFonts w:ascii="Sylfaen" w:eastAsia="Times New Roman" w:hAnsi="Sylfaen" w:cs="Sylfaen"/>
          <w:sz w:val="24"/>
          <w:szCs w:val="24"/>
        </w:rPr>
        <w:t>დროს</w:t>
      </w:r>
      <w:proofErr w:type="spellEnd"/>
      <w:r w:rsidR="00DC3D6F">
        <w:rPr>
          <w:rFonts w:ascii="Sylfaen" w:eastAsia="Times New Roman" w:hAnsi="Sylfaen" w:cs="Times New Roman"/>
          <w:sz w:val="24"/>
          <w:szCs w:val="24"/>
          <w:lang w:val="ka-GE"/>
        </w:rPr>
        <w:t xml:space="preserve"> და სხ. </w:t>
      </w:r>
    </w:p>
    <w:p w:rsidR="00722FC4" w:rsidRPr="00722FC4" w:rsidRDefault="00722FC4" w:rsidP="004D6102">
      <w:pPr>
        <w:spacing w:after="0" w:line="360" w:lineRule="auto"/>
        <w:ind w:left="720"/>
        <w:jc w:val="both"/>
        <w:rPr>
          <w:rFonts w:ascii="Sylfaen" w:hAnsi="Sylfaen"/>
          <w:lang w:val="ka-GE"/>
        </w:rPr>
      </w:pPr>
    </w:p>
    <w:p w:rsidR="008E16B1" w:rsidRPr="008E16B1" w:rsidRDefault="00DC3D6F" w:rsidP="004D6102">
      <w:pPr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8E16B1">
        <w:rPr>
          <w:rFonts w:ascii="Sylfaen" w:eastAsia="Times New Roman" w:hAnsi="Sylfaen" w:cs="Times New Roman"/>
          <w:sz w:val="24"/>
          <w:szCs w:val="24"/>
          <w:lang w:val="ka-GE"/>
        </w:rPr>
        <w:t xml:space="preserve">ნალოქსონი, </w:t>
      </w:r>
      <w:r w:rsidR="00722FC4" w:rsidRPr="008E16B1">
        <w:rPr>
          <w:rFonts w:ascii="Sylfaen" w:eastAsia="Times New Roman" w:hAnsi="Sylfaen" w:cs="Times New Roman"/>
          <w:sz w:val="24"/>
          <w:szCs w:val="24"/>
          <w:lang w:val="ka-GE"/>
        </w:rPr>
        <w:t>არსებობს ორი ფორმით  -</w:t>
      </w:r>
      <w:r w:rsidR="00722FC4" w:rsidRPr="00C74A13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საინიექციო ხსნარი და ნაზალური სპრეი</w:t>
      </w:r>
      <w:r w:rsidRPr="00C74A13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  <w:r w:rsidR="00722FC4" w:rsidRPr="008E16B1">
        <w:rPr>
          <w:rFonts w:ascii="Sylfaen" w:eastAsia="Times New Roman" w:hAnsi="Sylfaen" w:cs="Times New Roman"/>
          <w:sz w:val="24"/>
          <w:szCs w:val="24"/>
          <w:lang w:val="ka-GE"/>
        </w:rPr>
        <w:t>(მკვრივ წამლის ფორმებში ნალოქსონი კომბინაციაში შედი</w:t>
      </w:r>
      <w:r w:rsidR="008E16B1" w:rsidRPr="008E16B1">
        <w:rPr>
          <w:rFonts w:ascii="Sylfaen" w:eastAsia="Times New Roman" w:hAnsi="Sylfaen" w:cs="Times New Roman"/>
          <w:sz w:val="24"/>
          <w:szCs w:val="24"/>
          <w:lang w:val="ka-GE"/>
        </w:rPr>
        <w:t>ს)</w:t>
      </w:r>
      <w:r w:rsidR="008E16B1">
        <w:rPr>
          <w:rFonts w:ascii="Sylfaen" w:eastAsia="Times New Roman" w:hAnsi="Sylfaen" w:cs="Times New Roman"/>
          <w:sz w:val="24"/>
          <w:szCs w:val="24"/>
          <w:lang w:val="ka-GE"/>
        </w:rPr>
        <w:t>.</w:t>
      </w:r>
    </w:p>
    <w:p w:rsidR="008E16B1" w:rsidRDefault="008E16B1" w:rsidP="004D6102">
      <w:pPr>
        <w:pStyle w:val="ListParagraph"/>
        <w:spacing w:after="0" w:line="36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8E16B1" w:rsidRPr="008E16B1" w:rsidRDefault="008E16B1" w:rsidP="004D6102">
      <w:pPr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ნალოქსონის საინიექციო ფორმა, წარმოადგენს მეორე ჯგუფის პრეპარატს და გაიცემა ფორმა 3 რეცეპტის საფუძველზე. </w:t>
      </w:r>
      <w:r w:rsidR="004D6102">
        <w:rPr>
          <w:rFonts w:ascii="Sylfaen" w:eastAsia="Times New Roman" w:hAnsi="Sylfaen" w:cs="Times New Roman"/>
          <w:sz w:val="24"/>
          <w:szCs w:val="24"/>
          <w:lang w:val="ka-GE"/>
        </w:rPr>
        <w:t xml:space="preserve">მისი გამოყენება, როგორც წესი საჭიროებს სამედიცინო პერსონალს. </w:t>
      </w:r>
    </w:p>
    <w:p w:rsidR="008E16B1" w:rsidRDefault="008E16B1" w:rsidP="004D6102">
      <w:pPr>
        <w:pStyle w:val="ListParagraph"/>
        <w:spacing w:after="0" w:line="360" w:lineRule="auto"/>
        <w:rPr>
          <w:rFonts w:ascii="Sylfaen" w:hAnsi="Sylfaen"/>
          <w:lang w:val="ka-GE"/>
        </w:rPr>
      </w:pPr>
    </w:p>
    <w:p w:rsidR="008E16B1" w:rsidRPr="00C74A13" w:rsidRDefault="008E16B1" w:rsidP="004D6102">
      <w:pPr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ამავე დროს, ოპიოდიური მოწმავლით (ჭარბი დოზირება) გამოწვეული სიკვდილიანობის პრევენციის ჯანმო-ს გაიდლაინების თანახმად, </w:t>
      </w:r>
      <w:r w:rsidRPr="00C74A13">
        <w:rPr>
          <w:rFonts w:ascii="Sylfaen" w:hAnsi="Sylfaen"/>
          <w:b/>
          <w:lang w:val="ka-GE"/>
        </w:rPr>
        <w:t>„ადამიანებს, რომლებიც შესაძლოა გახდნენ ოპიოდიური ნარკოტიკებით მოწამვლის მო</w:t>
      </w:r>
      <w:r w:rsidR="00C74A13">
        <w:rPr>
          <w:rFonts w:ascii="Sylfaen" w:hAnsi="Sylfaen"/>
          <w:b/>
          <w:lang w:val="ka-GE"/>
        </w:rPr>
        <w:t>მსწრენი</w:t>
      </w:r>
      <w:bookmarkStart w:id="0" w:name="_GoBack"/>
      <w:bookmarkEnd w:id="0"/>
      <w:r w:rsidRPr="00C74A13">
        <w:rPr>
          <w:rFonts w:ascii="Sylfaen" w:hAnsi="Sylfaen"/>
          <w:b/>
          <w:lang w:val="ka-GE"/>
        </w:rPr>
        <w:t xml:space="preserve"> - უნდა გააჩნდეთ ნალოქსონზე წვდომა</w:t>
      </w:r>
      <w:r w:rsidR="004D6102" w:rsidRPr="00C74A13">
        <w:rPr>
          <w:rFonts w:ascii="Sylfaen" w:hAnsi="Sylfaen"/>
          <w:b/>
          <w:lang w:val="ka-GE"/>
        </w:rPr>
        <w:t>“</w:t>
      </w:r>
      <w:r w:rsidRPr="00C74A13">
        <w:rPr>
          <w:rFonts w:ascii="Sylfaen" w:hAnsi="Sylfaen"/>
          <w:b/>
          <w:lang w:val="ka-GE"/>
        </w:rPr>
        <w:t>.</w:t>
      </w:r>
    </w:p>
    <w:p w:rsidR="008E16B1" w:rsidRDefault="008E16B1" w:rsidP="004D6102">
      <w:pPr>
        <w:pStyle w:val="ListParagraph"/>
        <w:spacing w:after="0" w:line="360" w:lineRule="auto"/>
        <w:rPr>
          <w:rFonts w:ascii="Sylfaen" w:hAnsi="Sylfaen"/>
          <w:lang w:val="ka-GE"/>
        </w:rPr>
      </w:pPr>
    </w:p>
    <w:p w:rsidR="008E16B1" w:rsidRDefault="008E16B1" w:rsidP="004D6102">
      <w:pPr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დღეისათის </w:t>
      </w:r>
      <w:r w:rsidR="004D6102">
        <w:rPr>
          <w:rFonts w:ascii="Sylfaen" w:hAnsi="Sylfaen"/>
          <w:lang w:val="ka-GE"/>
        </w:rPr>
        <w:t>არსებული</w:t>
      </w:r>
      <w:r>
        <w:rPr>
          <w:rFonts w:ascii="Sylfaen" w:hAnsi="Sylfaen"/>
          <w:lang w:val="ka-GE"/>
        </w:rPr>
        <w:t xml:space="preserve"> ნალოქსონის ნაზალური ფორმა - სპრეი, </w:t>
      </w:r>
      <w:r w:rsidR="004D6102">
        <w:rPr>
          <w:rFonts w:ascii="Sylfaen" w:hAnsi="Sylfaen"/>
          <w:lang w:val="ka-GE"/>
        </w:rPr>
        <w:t xml:space="preserve">არ არის რეგისტრირებული საქართველოში, თუმცა </w:t>
      </w:r>
      <w:r>
        <w:rPr>
          <w:rFonts w:ascii="Sylfaen" w:hAnsi="Sylfaen"/>
          <w:lang w:val="ka-GE"/>
        </w:rPr>
        <w:t xml:space="preserve">რეგისტრირებულია, როგორც აშშ-ში, ასევე </w:t>
      </w:r>
      <w:r w:rsidR="004D6102">
        <w:rPr>
          <w:rFonts w:ascii="Sylfaen" w:hAnsi="Sylfaen"/>
          <w:lang w:val="ka-GE"/>
        </w:rPr>
        <w:t xml:space="preserve">უკვე </w:t>
      </w:r>
      <w:r>
        <w:rPr>
          <w:rFonts w:ascii="Sylfaen" w:hAnsi="Sylfaen"/>
          <w:lang w:val="ka-GE"/>
        </w:rPr>
        <w:t>ევროპაში</w:t>
      </w:r>
      <w:r w:rsidR="004D6102">
        <w:rPr>
          <w:rFonts w:ascii="Sylfaen" w:hAnsi="Sylfaen"/>
          <w:lang w:val="ka-GE"/>
        </w:rPr>
        <w:t>ც</w:t>
      </w:r>
      <w:r>
        <w:rPr>
          <w:rFonts w:ascii="Sylfaen" w:hAnsi="Sylfaen"/>
          <w:lang w:val="ka-GE"/>
        </w:rPr>
        <w:t xml:space="preserve">. </w:t>
      </w:r>
      <w:r w:rsidR="004D6102" w:rsidRPr="00C74A13">
        <w:rPr>
          <w:rFonts w:ascii="Sylfaen" w:hAnsi="Sylfaen"/>
          <w:b/>
          <w:lang w:val="ka-GE"/>
        </w:rPr>
        <w:t>ამ ფორმის ურეცეპტოდ რეალიზაცია დასაშვებია.</w:t>
      </w:r>
      <w:r w:rsidR="004D6102">
        <w:rPr>
          <w:rFonts w:ascii="Sylfaen" w:hAnsi="Sylfaen"/>
          <w:lang w:val="ka-GE"/>
        </w:rPr>
        <w:t xml:space="preserve"> </w:t>
      </w:r>
    </w:p>
    <w:p w:rsidR="004D6102" w:rsidRDefault="004D6102" w:rsidP="004D6102">
      <w:pPr>
        <w:pStyle w:val="ListParagraph"/>
        <w:spacing w:after="0" w:line="360" w:lineRule="auto"/>
        <w:rPr>
          <w:rFonts w:ascii="Sylfaen" w:hAnsi="Sylfaen"/>
          <w:lang w:val="ka-GE"/>
        </w:rPr>
      </w:pPr>
    </w:p>
    <w:p w:rsidR="008E16B1" w:rsidRPr="00C74A13" w:rsidRDefault="004D6102" w:rsidP="004D6102">
      <w:pPr>
        <w:numPr>
          <w:ilvl w:val="0"/>
          <w:numId w:val="1"/>
        </w:num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C74A13">
        <w:rPr>
          <w:rFonts w:ascii="Sylfaen" w:hAnsi="Sylfaen"/>
          <w:lang w:val="ka-GE"/>
        </w:rPr>
        <w:t xml:space="preserve">მიზანშეწონილია ნალოქსონის ნაზალური ფორმის რეგისტრაცია საქართველოში, რომელიც აფთიაქიდან გაიცემა ურეცეპტოდ, ხოლო ამ ფორმის რეგისტრაციამდე, მაქსიმუმ, დასაშვებია ნალოქსონის არა მე-3 ჯგუფში </w:t>
      </w:r>
      <w:r w:rsidRPr="00C74A13">
        <w:rPr>
          <w:rFonts w:ascii="Sylfaen" w:hAnsi="Sylfaen"/>
          <w:b/>
          <w:lang w:val="ka-GE"/>
        </w:rPr>
        <w:t>გადაყვანა, არამედ მე-2 ჯგუფში დატოვება  და „გადაუდებელი დახმარების  ჩანთაში“ შეტანა</w:t>
      </w:r>
      <w:r w:rsidR="006947EE" w:rsidRPr="00C74A13">
        <w:rPr>
          <w:rFonts w:ascii="Sylfaen" w:hAnsi="Sylfaen"/>
          <w:lang w:val="ka-GE"/>
        </w:rPr>
        <w:t xml:space="preserve"> (ამასთან დაკავშირებული რისკებიც უნდა შეფასდეს უფრო ღრმად)</w:t>
      </w:r>
      <w:r w:rsidRPr="00C74A13">
        <w:rPr>
          <w:rFonts w:ascii="Sylfaen" w:hAnsi="Sylfaen"/>
          <w:lang w:val="ka-GE"/>
        </w:rPr>
        <w:t xml:space="preserve">. </w:t>
      </w:r>
    </w:p>
    <w:sectPr w:rsidR="008E16B1" w:rsidRPr="00C74A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B2BBC"/>
    <w:multiLevelType w:val="multilevel"/>
    <w:tmpl w:val="F1640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045"/>
    <w:rsid w:val="00141849"/>
    <w:rsid w:val="004D6102"/>
    <w:rsid w:val="006947EE"/>
    <w:rsid w:val="00722FC4"/>
    <w:rsid w:val="008E16B1"/>
    <w:rsid w:val="00B95563"/>
    <w:rsid w:val="00C74A13"/>
    <w:rsid w:val="00DC3D6F"/>
    <w:rsid w:val="00F1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6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Jikia</dc:creator>
  <cp:keywords/>
  <dc:description/>
  <cp:lastModifiedBy>Tea Jikia</cp:lastModifiedBy>
  <cp:revision>4</cp:revision>
  <dcterms:created xsi:type="dcterms:W3CDTF">2018-05-07T07:17:00Z</dcterms:created>
  <dcterms:modified xsi:type="dcterms:W3CDTF">2018-05-07T08:17:00Z</dcterms:modified>
</cp:coreProperties>
</file>