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A2A" w:rsidRDefault="003F0A2A" w:rsidP="003F0A2A">
      <w:pPr>
        <w:rPr>
          <w:rFonts w:ascii="Sylfaen" w:hAnsi="Sylfaen" w:cs="Sylfaen"/>
          <w:b/>
          <w:sz w:val="24"/>
          <w:szCs w:val="24"/>
          <w:lang w:val="ka-GE"/>
        </w:rPr>
      </w:pPr>
      <w:r w:rsidRPr="003F0A2A">
        <w:rPr>
          <w:rFonts w:ascii="Sylfaen" w:hAnsi="Sylfaen" w:cs="Sylfaen"/>
          <w:b/>
          <w:sz w:val="24"/>
          <w:szCs w:val="24"/>
          <w:lang w:val="ka-GE"/>
        </w:rPr>
        <w:t xml:space="preserve">               </w:t>
      </w:r>
      <w:r w:rsidR="00773A68">
        <w:rPr>
          <w:rFonts w:ascii="Sylfaen" w:hAnsi="Sylfaen" w:cs="Sylfaen"/>
          <w:b/>
          <w:sz w:val="24"/>
          <w:szCs w:val="24"/>
          <w:lang w:val="ka-GE"/>
        </w:rPr>
        <w:t xml:space="preserve">   </w:t>
      </w:r>
      <w:r w:rsidR="00FE7CA7">
        <w:rPr>
          <w:rFonts w:ascii="Sylfaen" w:hAnsi="Sylfaen" w:cs="Sylfaen"/>
          <w:b/>
          <w:sz w:val="24"/>
          <w:szCs w:val="24"/>
          <w:lang w:val="ka-GE"/>
        </w:rPr>
        <w:t xml:space="preserve">ინფორმაცია </w:t>
      </w:r>
      <w:r w:rsidRPr="003F0A2A">
        <w:rPr>
          <w:rFonts w:ascii="Sylfaen" w:hAnsi="Sylfaen" w:cs="Sylfaen"/>
          <w:b/>
          <w:sz w:val="24"/>
          <w:szCs w:val="24"/>
          <w:lang w:val="ka-GE"/>
        </w:rPr>
        <w:t xml:space="preserve"> საქსტატის განახლებულ მონაცემებთან დაკავშირებით</w:t>
      </w:r>
    </w:p>
    <w:p w:rsidR="00FE7CA7" w:rsidRDefault="00FE7CA7" w:rsidP="003F0A2A">
      <w:pPr>
        <w:rPr>
          <w:rFonts w:ascii="Sylfaen" w:hAnsi="Sylfaen" w:cs="Sylfaen"/>
          <w:sz w:val="24"/>
          <w:szCs w:val="24"/>
          <w:lang w:val="ka-GE"/>
        </w:rPr>
      </w:pPr>
      <w:r>
        <w:rPr>
          <w:rFonts w:ascii="Sylfaen" w:hAnsi="Sylfaen" w:cs="Sylfaen"/>
          <w:sz w:val="24"/>
          <w:szCs w:val="24"/>
          <w:lang w:val="ka-GE"/>
        </w:rPr>
        <w:t>სტატისტიკის ეროვნული სამსახურის მონაცემებით, 2017 წელს წინა წლებთან შედარებით დაფიქსირდა მცირე ვარიაცია, შობადობისა და გარდაცვალების მიმართულებით. აღნიშნული მონაცემები, შესაძლოა რამდენიმე მიზეზით იყოს განპირობებული:</w:t>
      </w:r>
    </w:p>
    <w:p w:rsidR="00D01C2E" w:rsidRDefault="00D01C2E" w:rsidP="00D01C2E">
      <w:pPr>
        <w:pStyle w:val="ListParagraph"/>
        <w:numPr>
          <w:ilvl w:val="0"/>
          <w:numId w:val="1"/>
        </w:numPr>
        <w:rPr>
          <w:rFonts w:ascii="Sylfaen" w:hAnsi="Sylfaen"/>
          <w:sz w:val="24"/>
          <w:szCs w:val="24"/>
          <w:lang w:val="ka-GE"/>
        </w:rPr>
      </w:pPr>
      <w:r>
        <w:rPr>
          <w:rFonts w:ascii="Sylfaen" w:hAnsi="Sylfaen"/>
          <w:sz w:val="24"/>
          <w:szCs w:val="24"/>
          <w:lang w:val="ka-GE"/>
        </w:rPr>
        <w:t>საქართველო დაბერებადი ერების რიცხვს მიეკუთვნება, სადაც მოსახლეობის ასაკოვანი ნაწილი ჭარბობს ახალგაზრდებს. ამის რამდენიმე მიზეზი არსებობს:</w:t>
      </w:r>
    </w:p>
    <w:p w:rsidR="00D01C2E" w:rsidRDefault="00D01C2E" w:rsidP="00D01C2E">
      <w:pPr>
        <w:pStyle w:val="ListParagraph"/>
        <w:numPr>
          <w:ilvl w:val="0"/>
          <w:numId w:val="2"/>
        </w:numPr>
        <w:rPr>
          <w:rFonts w:ascii="Sylfaen" w:hAnsi="Sylfaen"/>
          <w:sz w:val="24"/>
          <w:szCs w:val="24"/>
          <w:lang w:val="ka-GE"/>
        </w:rPr>
      </w:pPr>
      <w:r>
        <w:rPr>
          <w:rFonts w:ascii="Sylfaen" w:hAnsi="Sylfaen"/>
          <w:sz w:val="24"/>
          <w:szCs w:val="24"/>
          <w:lang w:val="ka-GE"/>
        </w:rPr>
        <w:t xml:space="preserve">რეპროდუქციული ასაკის მოსახლეობა ახლანდელ პერიოდში შედგება 90-იან წლებში დაბადებული პირებისგან. თუკი შობადობის მაჩვენებელი  80-იანი წლებიდან სტაბილურად იზრდებოდა, მკვეთრი ვარდნა ფიქსირდება 90-იანი წლებიდან.  რამდენადაც ამ პერიოდში  ომების, დიდი მიგრაციის, მძიმე სოციალური პირობების გამო შობადობის მკვეთრი კლება დაფიქსირდა, შესაბამისად ამჟამად  მცირეა რეპროდუქციული ასაკის მოსახლეობა, რაც უარყოფითად აისახება შობადობის მაჩვენებელზე. ამით აიხსნება, ის სტატისტიკა, რომლის მიხედვით 2016 წელს  წინა წელთან შედარებით  25 წლამდე ასაკის დედების მიერ შობილი ბავშვების წილი 38,8 %-დან 35,6%-მდე შემცირდა. </w:t>
      </w:r>
    </w:p>
    <w:tbl>
      <w:tblPr>
        <w:tblStyle w:val="TableGrid"/>
        <w:tblW w:w="0" w:type="auto"/>
        <w:tblInd w:w="1080" w:type="dxa"/>
        <w:tblLook w:val="04A0" w:firstRow="1" w:lastRow="0" w:firstColumn="1" w:lastColumn="0" w:noHBand="0" w:noVBand="1"/>
      </w:tblPr>
      <w:tblGrid>
        <w:gridCol w:w="2178"/>
        <w:gridCol w:w="3420"/>
      </w:tblGrid>
      <w:tr w:rsidR="00D01C2E" w:rsidTr="00146A67">
        <w:tc>
          <w:tcPr>
            <w:tcW w:w="2178" w:type="dxa"/>
          </w:tcPr>
          <w:p w:rsidR="00D01C2E" w:rsidRDefault="00D01C2E" w:rsidP="00146A67">
            <w:pPr>
              <w:pStyle w:val="ListParagraph"/>
              <w:ind w:left="0"/>
              <w:rPr>
                <w:rFonts w:ascii="Sylfaen" w:hAnsi="Sylfaen"/>
                <w:sz w:val="24"/>
                <w:szCs w:val="24"/>
                <w:lang w:val="ka-GE"/>
              </w:rPr>
            </w:pPr>
            <w:r>
              <w:rPr>
                <w:rFonts w:ascii="Sylfaen" w:hAnsi="Sylfaen"/>
                <w:sz w:val="24"/>
                <w:szCs w:val="24"/>
                <w:lang w:val="ka-GE"/>
              </w:rPr>
              <w:t>წელი</w:t>
            </w:r>
          </w:p>
        </w:tc>
        <w:tc>
          <w:tcPr>
            <w:tcW w:w="3420" w:type="dxa"/>
          </w:tcPr>
          <w:p w:rsidR="00D01C2E" w:rsidRDefault="00D01C2E" w:rsidP="00146A67">
            <w:pPr>
              <w:pStyle w:val="ListParagraph"/>
              <w:ind w:left="0"/>
              <w:rPr>
                <w:rFonts w:ascii="Sylfaen" w:hAnsi="Sylfaen"/>
                <w:sz w:val="24"/>
                <w:szCs w:val="24"/>
                <w:lang w:val="ka-GE"/>
              </w:rPr>
            </w:pPr>
            <w:r>
              <w:rPr>
                <w:rFonts w:ascii="Sylfaen" w:hAnsi="Sylfaen"/>
                <w:sz w:val="24"/>
                <w:szCs w:val="24"/>
                <w:lang w:val="ka-GE"/>
              </w:rPr>
              <w:t xml:space="preserve"> დაბადება </w:t>
            </w:r>
          </w:p>
        </w:tc>
      </w:tr>
      <w:tr w:rsidR="00D01C2E" w:rsidTr="00146A67">
        <w:tc>
          <w:tcPr>
            <w:tcW w:w="2178" w:type="dxa"/>
          </w:tcPr>
          <w:p w:rsidR="00D01C2E" w:rsidRDefault="00D01C2E" w:rsidP="00146A67">
            <w:pPr>
              <w:pStyle w:val="ListParagraph"/>
              <w:ind w:left="0"/>
              <w:rPr>
                <w:rFonts w:ascii="Sylfaen" w:hAnsi="Sylfaen"/>
                <w:sz w:val="24"/>
                <w:szCs w:val="24"/>
                <w:lang w:val="ka-GE"/>
              </w:rPr>
            </w:pPr>
            <w:r>
              <w:rPr>
                <w:rFonts w:ascii="Sylfaen" w:hAnsi="Sylfaen"/>
                <w:sz w:val="24"/>
                <w:szCs w:val="24"/>
                <w:lang w:val="ka-GE"/>
              </w:rPr>
              <w:t>1990</w:t>
            </w:r>
          </w:p>
        </w:tc>
        <w:tc>
          <w:tcPr>
            <w:tcW w:w="3420" w:type="dxa"/>
          </w:tcPr>
          <w:p w:rsidR="00D01C2E" w:rsidRDefault="00D01C2E" w:rsidP="00146A67">
            <w:pPr>
              <w:pStyle w:val="ListParagraph"/>
              <w:ind w:left="0"/>
              <w:rPr>
                <w:rFonts w:ascii="Sylfaen" w:hAnsi="Sylfaen"/>
                <w:sz w:val="24"/>
                <w:szCs w:val="24"/>
                <w:lang w:val="ka-GE"/>
              </w:rPr>
            </w:pPr>
            <w:r>
              <w:rPr>
                <w:rFonts w:ascii="Sylfaen" w:hAnsi="Sylfaen"/>
                <w:sz w:val="24"/>
                <w:szCs w:val="24"/>
                <w:lang w:val="ka-GE"/>
              </w:rPr>
              <w:t xml:space="preserve">  92 815</w:t>
            </w:r>
          </w:p>
        </w:tc>
      </w:tr>
      <w:tr w:rsidR="00D01C2E" w:rsidTr="00146A67">
        <w:tc>
          <w:tcPr>
            <w:tcW w:w="2178" w:type="dxa"/>
          </w:tcPr>
          <w:p w:rsidR="00D01C2E" w:rsidRDefault="00D01C2E" w:rsidP="00146A67">
            <w:pPr>
              <w:pStyle w:val="ListParagraph"/>
              <w:ind w:left="0"/>
              <w:rPr>
                <w:rFonts w:ascii="Sylfaen" w:hAnsi="Sylfaen"/>
                <w:sz w:val="24"/>
                <w:szCs w:val="24"/>
                <w:lang w:val="ka-GE"/>
              </w:rPr>
            </w:pPr>
            <w:r>
              <w:rPr>
                <w:rFonts w:ascii="Sylfaen" w:hAnsi="Sylfaen"/>
                <w:sz w:val="24"/>
                <w:szCs w:val="24"/>
                <w:lang w:val="ka-GE"/>
              </w:rPr>
              <w:t>1991</w:t>
            </w:r>
          </w:p>
        </w:tc>
        <w:tc>
          <w:tcPr>
            <w:tcW w:w="3420" w:type="dxa"/>
          </w:tcPr>
          <w:p w:rsidR="00D01C2E" w:rsidRDefault="00D01C2E" w:rsidP="00146A67">
            <w:pPr>
              <w:pStyle w:val="ListParagraph"/>
              <w:ind w:left="0"/>
              <w:rPr>
                <w:rFonts w:ascii="Sylfaen" w:hAnsi="Sylfaen"/>
                <w:sz w:val="24"/>
                <w:szCs w:val="24"/>
                <w:lang w:val="ka-GE"/>
              </w:rPr>
            </w:pPr>
            <w:r>
              <w:rPr>
                <w:rFonts w:ascii="Sylfaen" w:hAnsi="Sylfaen"/>
                <w:sz w:val="24"/>
                <w:szCs w:val="24"/>
                <w:lang w:val="ka-GE"/>
              </w:rPr>
              <w:t xml:space="preserve">  89 091</w:t>
            </w:r>
          </w:p>
        </w:tc>
      </w:tr>
      <w:tr w:rsidR="00D01C2E" w:rsidTr="00146A67">
        <w:tc>
          <w:tcPr>
            <w:tcW w:w="2178" w:type="dxa"/>
          </w:tcPr>
          <w:p w:rsidR="00D01C2E" w:rsidRDefault="00D01C2E" w:rsidP="00146A67">
            <w:pPr>
              <w:pStyle w:val="ListParagraph"/>
              <w:ind w:left="0"/>
              <w:rPr>
                <w:rFonts w:ascii="Sylfaen" w:hAnsi="Sylfaen"/>
                <w:sz w:val="24"/>
                <w:szCs w:val="24"/>
                <w:lang w:val="ka-GE"/>
              </w:rPr>
            </w:pPr>
            <w:r>
              <w:rPr>
                <w:rFonts w:ascii="Sylfaen" w:hAnsi="Sylfaen"/>
                <w:sz w:val="24"/>
                <w:szCs w:val="24"/>
                <w:lang w:val="ka-GE"/>
              </w:rPr>
              <w:t>1992</w:t>
            </w:r>
          </w:p>
        </w:tc>
        <w:tc>
          <w:tcPr>
            <w:tcW w:w="3420" w:type="dxa"/>
          </w:tcPr>
          <w:p w:rsidR="00D01C2E" w:rsidRDefault="00D01C2E" w:rsidP="00146A67">
            <w:pPr>
              <w:pStyle w:val="ListParagraph"/>
              <w:ind w:left="0"/>
              <w:rPr>
                <w:rFonts w:ascii="Sylfaen" w:hAnsi="Sylfaen"/>
                <w:sz w:val="24"/>
                <w:szCs w:val="24"/>
                <w:lang w:val="ka-GE"/>
              </w:rPr>
            </w:pPr>
            <w:r>
              <w:rPr>
                <w:rFonts w:ascii="Sylfaen" w:hAnsi="Sylfaen"/>
                <w:sz w:val="24"/>
                <w:szCs w:val="24"/>
                <w:lang w:val="ka-GE"/>
              </w:rPr>
              <w:t xml:space="preserve">  72 631</w:t>
            </w:r>
          </w:p>
        </w:tc>
      </w:tr>
      <w:tr w:rsidR="00D01C2E" w:rsidTr="00146A67">
        <w:tc>
          <w:tcPr>
            <w:tcW w:w="2178" w:type="dxa"/>
          </w:tcPr>
          <w:p w:rsidR="00D01C2E" w:rsidRDefault="00D01C2E" w:rsidP="00146A67">
            <w:pPr>
              <w:pStyle w:val="ListParagraph"/>
              <w:ind w:left="0"/>
              <w:rPr>
                <w:rFonts w:ascii="Sylfaen" w:hAnsi="Sylfaen"/>
                <w:sz w:val="24"/>
                <w:szCs w:val="24"/>
                <w:lang w:val="ka-GE"/>
              </w:rPr>
            </w:pPr>
            <w:r>
              <w:rPr>
                <w:rFonts w:ascii="Sylfaen" w:hAnsi="Sylfaen"/>
                <w:sz w:val="24"/>
                <w:szCs w:val="24"/>
                <w:lang w:val="ka-GE"/>
              </w:rPr>
              <w:t>1993</w:t>
            </w:r>
          </w:p>
        </w:tc>
        <w:tc>
          <w:tcPr>
            <w:tcW w:w="3420" w:type="dxa"/>
          </w:tcPr>
          <w:p w:rsidR="00D01C2E" w:rsidRDefault="00D01C2E" w:rsidP="00146A67">
            <w:pPr>
              <w:pStyle w:val="ListParagraph"/>
              <w:ind w:left="0"/>
              <w:rPr>
                <w:rFonts w:ascii="Sylfaen" w:hAnsi="Sylfaen"/>
                <w:sz w:val="24"/>
                <w:szCs w:val="24"/>
                <w:lang w:val="ka-GE"/>
              </w:rPr>
            </w:pPr>
            <w:r>
              <w:rPr>
                <w:rFonts w:ascii="Sylfaen" w:hAnsi="Sylfaen"/>
                <w:sz w:val="24"/>
                <w:szCs w:val="24"/>
                <w:lang w:val="ka-GE"/>
              </w:rPr>
              <w:t xml:space="preserve">  61 000</w:t>
            </w:r>
          </w:p>
        </w:tc>
      </w:tr>
      <w:tr w:rsidR="00D01C2E" w:rsidTr="00146A67">
        <w:tc>
          <w:tcPr>
            <w:tcW w:w="2178" w:type="dxa"/>
          </w:tcPr>
          <w:p w:rsidR="00D01C2E" w:rsidRDefault="00D01C2E" w:rsidP="00146A67">
            <w:pPr>
              <w:pStyle w:val="ListParagraph"/>
              <w:ind w:left="0"/>
              <w:rPr>
                <w:rFonts w:ascii="Sylfaen" w:hAnsi="Sylfaen"/>
                <w:sz w:val="24"/>
                <w:szCs w:val="24"/>
                <w:lang w:val="ka-GE"/>
              </w:rPr>
            </w:pPr>
            <w:r>
              <w:rPr>
                <w:rFonts w:ascii="Sylfaen" w:hAnsi="Sylfaen"/>
                <w:sz w:val="24"/>
                <w:szCs w:val="24"/>
                <w:lang w:val="ka-GE"/>
              </w:rPr>
              <w:t>1994</w:t>
            </w:r>
          </w:p>
        </w:tc>
        <w:tc>
          <w:tcPr>
            <w:tcW w:w="3420" w:type="dxa"/>
          </w:tcPr>
          <w:p w:rsidR="00D01C2E" w:rsidRDefault="00D01C2E" w:rsidP="00146A67">
            <w:pPr>
              <w:pStyle w:val="ListParagraph"/>
              <w:ind w:left="0"/>
              <w:rPr>
                <w:rFonts w:ascii="Sylfaen" w:hAnsi="Sylfaen"/>
                <w:sz w:val="24"/>
                <w:szCs w:val="24"/>
                <w:lang w:val="ka-GE"/>
              </w:rPr>
            </w:pPr>
            <w:r>
              <w:rPr>
                <w:rFonts w:ascii="Sylfaen" w:hAnsi="Sylfaen"/>
                <w:sz w:val="24"/>
                <w:szCs w:val="24"/>
                <w:lang w:val="ka-GE"/>
              </w:rPr>
              <w:t xml:space="preserve">  57 311</w:t>
            </w:r>
          </w:p>
        </w:tc>
      </w:tr>
      <w:tr w:rsidR="00D01C2E" w:rsidTr="00146A67">
        <w:tc>
          <w:tcPr>
            <w:tcW w:w="2178" w:type="dxa"/>
          </w:tcPr>
          <w:p w:rsidR="00D01C2E" w:rsidRDefault="00D01C2E" w:rsidP="00146A67">
            <w:pPr>
              <w:pStyle w:val="ListParagraph"/>
              <w:ind w:left="0"/>
              <w:rPr>
                <w:rFonts w:ascii="Sylfaen" w:hAnsi="Sylfaen"/>
                <w:sz w:val="24"/>
                <w:szCs w:val="24"/>
                <w:lang w:val="ka-GE"/>
              </w:rPr>
            </w:pPr>
            <w:r>
              <w:rPr>
                <w:rFonts w:ascii="Sylfaen" w:hAnsi="Sylfaen"/>
                <w:sz w:val="24"/>
                <w:szCs w:val="24"/>
                <w:lang w:val="ka-GE"/>
              </w:rPr>
              <w:t>1995</w:t>
            </w:r>
          </w:p>
        </w:tc>
        <w:tc>
          <w:tcPr>
            <w:tcW w:w="3420" w:type="dxa"/>
          </w:tcPr>
          <w:p w:rsidR="00D01C2E" w:rsidRDefault="00D01C2E" w:rsidP="00146A67">
            <w:pPr>
              <w:pStyle w:val="ListParagraph"/>
              <w:ind w:left="0"/>
              <w:rPr>
                <w:rFonts w:ascii="Sylfaen" w:hAnsi="Sylfaen"/>
                <w:sz w:val="24"/>
                <w:szCs w:val="24"/>
                <w:lang w:val="ka-GE"/>
              </w:rPr>
            </w:pPr>
            <w:r>
              <w:rPr>
                <w:rFonts w:ascii="Sylfaen" w:hAnsi="Sylfaen"/>
                <w:sz w:val="24"/>
                <w:szCs w:val="24"/>
                <w:lang w:val="ka-GE"/>
              </w:rPr>
              <w:t xml:space="preserve">  56 341</w:t>
            </w:r>
          </w:p>
        </w:tc>
      </w:tr>
    </w:tbl>
    <w:p w:rsidR="00D01C2E" w:rsidRDefault="00D01C2E" w:rsidP="00D01C2E">
      <w:pPr>
        <w:pStyle w:val="ListParagraph"/>
        <w:ind w:left="1080"/>
        <w:rPr>
          <w:rFonts w:ascii="Sylfaen" w:hAnsi="Sylfaen"/>
          <w:sz w:val="24"/>
          <w:szCs w:val="24"/>
          <w:lang w:val="ka-GE"/>
        </w:rPr>
      </w:pPr>
    </w:p>
    <w:p w:rsidR="00D01C2E" w:rsidRDefault="00D01C2E" w:rsidP="00D01C2E">
      <w:pPr>
        <w:pStyle w:val="ListParagraph"/>
        <w:numPr>
          <w:ilvl w:val="0"/>
          <w:numId w:val="2"/>
        </w:numPr>
        <w:rPr>
          <w:rFonts w:ascii="Sylfaen" w:hAnsi="Sylfaen"/>
          <w:sz w:val="24"/>
          <w:szCs w:val="24"/>
          <w:lang w:val="ka-GE"/>
        </w:rPr>
      </w:pPr>
      <w:r>
        <w:rPr>
          <w:rFonts w:ascii="Sylfaen" w:hAnsi="Sylfaen"/>
          <w:sz w:val="24"/>
          <w:szCs w:val="24"/>
          <w:lang w:val="ka-GE"/>
        </w:rPr>
        <w:t xml:space="preserve">ამას ემატება ბოლო წლებში  აღნიშნული ჯგუფის მოსახლეობის სასწავლო პროგრამებით, სამუშაოდ და სხვა მიზნით ემიგრაციაც. </w:t>
      </w:r>
    </w:p>
    <w:p w:rsidR="00D01C2E" w:rsidRPr="00D25303" w:rsidRDefault="00D01C2E" w:rsidP="00D01C2E">
      <w:pPr>
        <w:pStyle w:val="ListParagraph"/>
        <w:numPr>
          <w:ilvl w:val="0"/>
          <w:numId w:val="2"/>
        </w:numPr>
        <w:rPr>
          <w:rFonts w:ascii="Sylfaen" w:hAnsi="Sylfaen"/>
          <w:sz w:val="24"/>
          <w:szCs w:val="24"/>
          <w:lang w:val="ka-GE"/>
        </w:rPr>
      </w:pPr>
      <w:r w:rsidRPr="00D25303">
        <w:rPr>
          <w:rFonts w:ascii="Sylfaen" w:hAnsi="Sylfaen" w:cs="Sylfaen"/>
          <w:sz w:val="24"/>
          <w:szCs w:val="24"/>
          <w:lang w:val="ka-GE"/>
        </w:rPr>
        <w:t>მეორე</w:t>
      </w:r>
      <w:r w:rsidRPr="00D25303">
        <w:rPr>
          <w:rFonts w:ascii="Sylfaen" w:hAnsi="Sylfaen"/>
          <w:sz w:val="24"/>
          <w:szCs w:val="24"/>
          <w:lang w:val="ka-GE"/>
        </w:rPr>
        <w:t xml:space="preserve"> მსოფლიო ომის, 40-იანი წლების შემდგომ პერიოდში ქვეყანაში დაფიქსირდა შობადობის ზრდა, შესაბამისად იმ პერიოდში დაბადებული ადამიანები ახლა ხდებიან საპენსიო ასაკის და აჭარბებენ ახალგაზრდა მოსახლეობის რაოდენობას. ამ მიზეზით წელს და სავარაუდოდ მომავალ წლებში სიკვდილიანობის მაჩვენებლის კლება არ არის მოსალოდნელი.</w:t>
      </w:r>
    </w:p>
    <w:p w:rsidR="00D01C2E" w:rsidRDefault="00D01C2E" w:rsidP="00D01C2E">
      <w:pPr>
        <w:pStyle w:val="ListParagraph"/>
        <w:ind w:left="1080"/>
        <w:rPr>
          <w:rFonts w:ascii="Sylfaen" w:hAnsi="Sylfaen"/>
          <w:sz w:val="24"/>
          <w:szCs w:val="24"/>
          <w:lang w:val="ka-GE"/>
        </w:rPr>
      </w:pPr>
      <w:r>
        <w:rPr>
          <w:rFonts w:ascii="Sylfaen" w:hAnsi="Sylfaen"/>
          <w:sz w:val="24"/>
          <w:szCs w:val="24"/>
          <w:lang w:val="ka-GE"/>
        </w:rPr>
        <w:t>გაერთიანებული ერების ორგანიზაციის მოსახლეობის განყოფილების (</w:t>
      </w:r>
      <w:r>
        <w:rPr>
          <w:rFonts w:ascii="Sylfaen" w:hAnsi="Sylfaen"/>
          <w:sz w:val="24"/>
          <w:szCs w:val="24"/>
        </w:rPr>
        <w:t>UNDP)</w:t>
      </w:r>
      <w:r>
        <w:rPr>
          <w:rFonts w:ascii="Sylfaen" w:hAnsi="Sylfaen"/>
          <w:sz w:val="24"/>
          <w:szCs w:val="24"/>
          <w:lang w:val="ka-GE"/>
        </w:rPr>
        <w:t>გათვლებით , მომდევნო ათწლეულებში მოსალოდნელია საქართველოს მოსახლეობის დაბერება. საქართველოს 65 წლის და მეტი ასაკის მოსახლოების წილი, რომელიც 2015 წელს 14% იყო, 2030 წლისთვის 19%-მდე გაიზრდება.</w:t>
      </w:r>
    </w:p>
    <w:p w:rsidR="00D01C2E" w:rsidRPr="00FE7CA7" w:rsidRDefault="00D01C2E" w:rsidP="003F0A2A">
      <w:pPr>
        <w:rPr>
          <w:rFonts w:ascii="Sylfaen" w:hAnsi="Sylfaen"/>
          <w:sz w:val="24"/>
          <w:szCs w:val="24"/>
          <w:lang w:val="ka-GE"/>
        </w:rPr>
      </w:pPr>
    </w:p>
    <w:p w:rsidR="00773A68" w:rsidRPr="00F13435" w:rsidRDefault="00773A68" w:rsidP="00F13435">
      <w:pPr>
        <w:pStyle w:val="ListParagraph"/>
        <w:numPr>
          <w:ilvl w:val="0"/>
          <w:numId w:val="1"/>
        </w:numPr>
        <w:rPr>
          <w:rFonts w:ascii="Sylfaen" w:hAnsi="Sylfaen"/>
          <w:sz w:val="24"/>
          <w:szCs w:val="24"/>
          <w:lang w:val="ka-GE"/>
        </w:rPr>
      </w:pPr>
      <w:r w:rsidRPr="00A14215">
        <w:rPr>
          <w:rFonts w:ascii="Sylfaen" w:hAnsi="Sylfaen"/>
          <w:sz w:val="24"/>
          <w:szCs w:val="24"/>
          <w:lang w:val="ka-GE"/>
        </w:rPr>
        <w:t xml:space="preserve">ცვლიელები, რომლებიც საქსტატს </w:t>
      </w:r>
      <w:r w:rsidR="00346A1B" w:rsidRPr="00A14215">
        <w:rPr>
          <w:rFonts w:ascii="Sylfaen" w:hAnsi="Sylfaen"/>
          <w:sz w:val="24"/>
          <w:szCs w:val="24"/>
          <w:lang w:val="ka-GE"/>
        </w:rPr>
        <w:t>რაოდენობრივი რიცხვით</w:t>
      </w:r>
      <w:r w:rsidRPr="00A14215">
        <w:rPr>
          <w:rFonts w:ascii="Sylfaen" w:hAnsi="Sylfaen"/>
          <w:sz w:val="24"/>
          <w:szCs w:val="24"/>
          <w:lang w:val="ka-GE"/>
        </w:rPr>
        <w:t xml:space="preserve"> </w:t>
      </w:r>
      <w:r w:rsidR="00346A1B" w:rsidRPr="00A14215">
        <w:rPr>
          <w:rFonts w:ascii="Sylfaen" w:hAnsi="Sylfaen"/>
          <w:sz w:val="24"/>
          <w:szCs w:val="24"/>
          <w:lang w:val="ka-GE"/>
        </w:rPr>
        <w:t xml:space="preserve">აქვს  </w:t>
      </w:r>
      <w:r w:rsidRPr="00A14215">
        <w:rPr>
          <w:rFonts w:ascii="Sylfaen" w:hAnsi="Sylfaen"/>
          <w:sz w:val="24"/>
          <w:szCs w:val="24"/>
          <w:lang w:val="ka-GE"/>
        </w:rPr>
        <w:t>წარმოდგენილი</w:t>
      </w:r>
      <w:r w:rsidR="00A14215" w:rsidRPr="00A14215">
        <w:rPr>
          <w:rFonts w:ascii="Sylfaen" w:hAnsi="Sylfaen"/>
          <w:sz w:val="24"/>
          <w:szCs w:val="24"/>
          <w:lang w:val="ka-GE"/>
        </w:rPr>
        <w:t xml:space="preserve">, საანალიზოდ უნდა იყოს განხილული კოეფიციენტის სახით.  თუ კოეფიციენტით ვიხელმძღვანელებთ, სტატისტიკა სტაბილურ დონეზეა.გარდაცვალების კოეფიციენტი: 2014 წელი-13.2.  2015 წელი-13.2  2016 წელი-13.7.  </w:t>
      </w:r>
    </w:p>
    <w:p w:rsidR="00773A68" w:rsidRDefault="00D51D56" w:rsidP="00C87214">
      <w:pPr>
        <w:pStyle w:val="ListParagraph"/>
        <w:numPr>
          <w:ilvl w:val="0"/>
          <w:numId w:val="1"/>
        </w:numPr>
        <w:rPr>
          <w:rFonts w:ascii="Sylfaen" w:hAnsi="Sylfaen"/>
          <w:sz w:val="24"/>
          <w:szCs w:val="24"/>
          <w:lang w:val="ka-GE"/>
        </w:rPr>
      </w:pPr>
      <w:r>
        <w:rPr>
          <w:rFonts w:ascii="Sylfaen" w:hAnsi="Sylfaen"/>
          <w:sz w:val="24"/>
          <w:szCs w:val="24"/>
          <w:lang w:val="ka-GE"/>
        </w:rPr>
        <w:t>წინა წლის პერიოდთან შედარებით</w:t>
      </w:r>
      <w:r w:rsidR="00A14215">
        <w:rPr>
          <w:rFonts w:ascii="Sylfaen" w:hAnsi="Sylfaen"/>
          <w:sz w:val="24"/>
          <w:szCs w:val="24"/>
          <w:lang w:val="ka-GE"/>
        </w:rPr>
        <w:t xml:space="preserve"> გაზრდილია პენსიონერთა რაოდენობა</w:t>
      </w:r>
      <w:r>
        <w:rPr>
          <w:rFonts w:ascii="Sylfaen" w:hAnsi="Sylfaen"/>
          <w:sz w:val="24"/>
          <w:szCs w:val="24"/>
          <w:lang w:val="ka-GE"/>
        </w:rPr>
        <w:t>,</w:t>
      </w:r>
      <w:r w:rsidR="00A14215">
        <w:rPr>
          <w:rFonts w:ascii="Sylfaen" w:hAnsi="Sylfaen"/>
          <w:sz w:val="24"/>
          <w:szCs w:val="24"/>
          <w:lang w:val="ka-GE"/>
        </w:rPr>
        <w:t xml:space="preserve">რაც უკავშირდება სიცოცხლის საშუალო ხანგრძლივობის მატებას. </w:t>
      </w:r>
      <w:r w:rsidR="002B38D8">
        <w:rPr>
          <w:rFonts w:ascii="Sylfaen" w:hAnsi="Sylfaen"/>
          <w:sz w:val="24"/>
          <w:szCs w:val="24"/>
          <w:lang w:val="ka-GE"/>
        </w:rPr>
        <w:t xml:space="preserve"> ჯანდაცვის პროგრამე</w:t>
      </w:r>
      <w:bookmarkStart w:id="0" w:name="_GoBack"/>
      <w:bookmarkEnd w:id="0"/>
      <w:r w:rsidR="002B38D8">
        <w:rPr>
          <w:rFonts w:ascii="Sylfaen" w:hAnsi="Sylfaen"/>
          <w:sz w:val="24"/>
          <w:szCs w:val="24"/>
          <w:lang w:val="ka-GE"/>
        </w:rPr>
        <w:t>ბმა</w:t>
      </w:r>
      <w:r w:rsidR="00773A68">
        <w:rPr>
          <w:rFonts w:ascii="Sylfaen" w:hAnsi="Sylfaen"/>
          <w:sz w:val="24"/>
          <w:szCs w:val="24"/>
          <w:lang w:val="ka-GE"/>
        </w:rPr>
        <w:t>,განსაკუთრებით საყოველთაო ჯანდაცვის პროგრამამ</w:t>
      </w:r>
      <w:r w:rsidR="002B38D8">
        <w:rPr>
          <w:rFonts w:ascii="Sylfaen" w:hAnsi="Sylfaen"/>
          <w:sz w:val="24"/>
          <w:szCs w:val="24"/>
          <w:lang w:val="ka-GE"/>
        </w:rPr>
        <w:t xml:space="preserve"> კიდევ უფრო ხელმისაწვდომი გახადა სამედიცინო მომსახურებები, შესაბამისად მოიმატა სიცოცხლის საშუალო ასაკმა და უფრო მეტი ადამიანი აღწევს საპენსიო ასაკს.  </w:t>
      </w:r>
    </w:p>
    <w:p w:rsidR="00F13435" w:rsidRDefault="00F13435" w:rsidP="00F13435">
      <w:pPr>
        <w:pStyle w:val="ListParagraph"/>
        <w:rPr>
          <w:rFonts w:ascii="Sylfaen" w:hAnsi="Sylfaen"/>
          <w:sz w:val="24"/>
          <w:szCs w:val="24"/>
          <w:lang w:val="ka-GE"/>
        </w:rPr>
      </w:pPr>
    </w:p>
    <w:p w:rsidR="001701B0" w:rsidRDefault="001701B0" w:rsidP="001701B0">
      <w:pPr>
        <w:pStyle w:val="ListParagraph"/>
        <w:numPr>
          <w:ilvl w:val="0"/>
          <w:numId w:val="1"/>
        </w:numPr>
        <w:rPr>
          <w:rFonts w:ascii="Sylfaen" w:hAnsi="Sylfaen"/>
          <w:sz w:val="24"/>
          <w:szCs w:val="24"/>
          <w:lang w:val="ka-GE"/>
        </w:rPr>
      </w:pPr>
      <w:r>
        <w:rPr>
          <w:rFonts w:ascii="Sylfaen" w:hAnsi="Sylfaen"/>
          <w:sz w:val="24"/>
          <w:szCs w:val="24"/>
          <w:lang w:val="ka-GE"/>
        </w:rPr>
        <w:t>საქსტატის მონაცემებით</w:t>
      </w:r>
    </w:p>
    <w:p w:rsidR="00C87214" w:rsidRDefault="00C87214" w:rsidP="001701B0">
      <w:pPr>
        <w:pStyle w:val="ListParagraph"/>
        <w:spacing w:after="0" w:line="240" w:lineRule="auto"/>
        <w:rPr>
          <w:rFonts w:ascii="Sylfaen" w:eastAsia="Times New Roman" w:hAnsi="Sylfaen" w:cs="Calibri"/>
          <w:color w:val="000000"/>
          <w:lang w:val="ka-GE"/>
        </w:rPr>
      </w:pPr>
      <w:r w:rsidRPr="00C87214">
        <w:rPr>
          <w:rFonts w:ascii="Sylfaen" w:eastAsia="Times New Roman" w:hAnsi="Sylfaen" w:cs="Calibri"/>
          <w:color w:val="000000"/>
          <w:lang w:val="ka-GE"/>
        </w:rPr>
        <w:t xml:space="preserve">2016 გარდაცვალება </w:t>
      </w:r>
      <w:r>
        <w:rPr>
          <w:rFonts w:ascii="Sylfaen" w:eastAsia="Times New Roman" w:hAnsi="Sylfaen" w:cs="Calibri"/>
          <w:color w:val="000000"/>
          <w:lang w:val="ka-GE"/>
        </w:rPr>
        <w:t>-25,5</w:t>
      </w:r>
      <w:r w:rsidRPr="00C87214">
        <w:rPr>
          <w:rFonts w:ascii="Sylfaen" w:eastAsia="Times New Roman" w:hAnsi="Sylfaen" w:cs="Calibri"/>
          <w:color w:val="000000"/>
          <w:lang w:val="ka-GE"/>
        </w:rPr>
        <w:t>40</w:t>
      </w:r>
      <w:r>
        <w:rPr>
          <w:rFonts w:ascii="Sylfaen" w:eastAsia="Times New Roman" w:hAnsi="Sylfaen" w:cs="Calibri"/>
          <w:color w:val="000000"/>
          <w:lang w:val="ka-GE"/>
        </w:rPr>
        <w:t xml:space="preserve">                   2016 ცოცხლადშობა-27,023</w:t>
      </w:r>
    </w:p>
    <w:p w:rsidR="00C87214" w:rsidRPr="00C87214" w:rsidRDefault="00C87214" w:rsidP="00C87214">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 xml:space="preserve">             </w:t>
      </w:r>
      <w:r w:rsidRPr="00C87214">
        <w:rPr>
          <w:rFonts w:ascii="Sylfaen" w:eastAsia="Times New Roman" w:hAnsi="Sylfaen" w:cs="Calibri"/>
          <w:color w:val="000000"/>
          <w:lang w:val="ka-GE"/>
        </w:rPr>
        <w:t xml:space="preserve">2017 გარდაცვალება- 25,954 </w:t>
      </w:r>
      <w:r>
        <w:rPr>
          <w:rFonts w:ascii="Sylfaen" w:eastAsia="Times New Roman" w:hAnsi="Sylfaen" w:cs="Calibri"/>
          <w:color w:val="000000"/>
          <w:lang w:val="ka-GE"/>
        </w:rPr>
        <w:t xml:space="preserve">             </w:t>
      </w:r>
      <w:r w:rsidR="0060161E">
        <w:rPr>
          <w:rFonts w:ascii="Sylfaen" w:eastAsia="Times New Roman" w:hAnsi="Sylfaen" w:cs="Calibri"/>
          <w:color w:val="000000"/>
          <w:lang w:val="ka-GE"/>
        </w:rPr>
        <w:t xml:space="preserve">     </w:t>
      </w:r>
      <w:r>
        <w:rPr>
          <w:rFonts w:ascii="Sylfaen" w:eastAsia="Times New Roman" w:hAnsi="Sylfaen" w:cs="Calibri"/>
          <w:color w:val="000000"/>
          <w:lang w:val="ka-GE"/>
        </w:rPr>
        <w:t>2017 ცოცხლადშობა- 25,543</w:t>
      </w:r>
    </w:p>
    <w:p w:rsidR="00C87214" w:rsidRPr="00C87214" w:rsidRDefault="00C87214" w:rsidP="00C87214">
      <w:pPr>
        <w:pStyle w:val="ListParagraph"/>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სხვაობა-414                                                სხვაობა- 1,480</w:t>
      </w:r>
    </w:p>
    <w:p w:rsidR="001701B0" w:rsidRDefault="001701B0" w:rsidP="00C87214">
      <w:pPr>
        <w:pStyle w:val="ListParagraph"/>
        <w:rPr>
          <w:rFonts w:ascii="Sylfaen" w:hAnsi="Sylfaen"/>
          <w:sz w:val="24"/>
          <w:szCs w:val="24"/>
          <w:lang w:val="ka-GE"/>
        </w:rPr>
      </w:pPr>
    </w:p>
    <w:p w:rsidR="00A14215" w:rsidRDefault="00A14215" w:rsidP="00C87214">
      <w:pPr>
        <w:pStyle w:val="ListParagraph"/>
        <w:rPr>
          <w:rFonts w:ascii="Sylfaen" w:hAnsi="Sylfaen"/>
          <w:sz w:val="24"/>
          <w:szCs w:val="24"/>
          <w:lang w:val="ka-GE"/>
        </w:rPr>
      </w:pPr>
      <w:r>
        <w:rPr>
          <w:rFonts w:ascii="Sylfaen" w:hAnsi="Sylfaen"/>
          <w:sz w:val="24"/>
          <w:szCs w:val="24"/>
          <w:lang w:val="ka-GE"/>
        </w:rPr>
        <w:t xml:space="preserve">ამ მონაცემებიდან, 2016 წელს გარდაცვლილთა საერთო რაოდენობიდან  25,540-დან  19 054 იყო პენსიონერი. 2017 წელს კი, 25, 543 -დან 18 981 გარდაცვლილი პენსიონერია. </w:t>
      </w:r>
    </w:p>
    <w:p w:rsidR="00C87214" w:rsidRPr="00C87214" w:rsidRDefault="001701B0" w:rsidP="00D01C2E">
      <w:pPr>
        <w:pStyle w:val="ListParagraph"/>
        <w:jc w:val="center"/>
        <w:rPr>
          <w:rFonts w:ascii="Sylfaen" w:hAnsi="Sylfaen"/>
          <w:sz w:val="24"/>
          <w:szCs w:val="24"/>
          <w:lang w:val="ka-GE"/>
        </w:rPr>
      </w:pPr>
      <w:r>
        <w:rPr>
          <w:rFonts w:ascii="Sylfaen" w:hAnsi="Sylfaen"/>
          <w:sz w:val="24"/>
          <w:szCs w:val="24"/>
          <w:lang w:val="ka-GE"/>
        </w:rPr>
        <w:t xml:space="preserve">ჯანდაცვის სამინისტროს სტატისტიკა პენსიონერების </w:t>
      </w:r>
      <w:r w:rsidR="00D01C2E">
        <w:rPr>
          <w:rFonts w:ascii="Sylfaen" w:hAnsi="Sylfaen"/>
          <w:sz w:val="24"/>
          <w:szCs w:val="24"/>
          <w:lang w:val="ka-GE"/>
        </w:rPr>
        <w:t>რაოდენობისა და გარდაცვალების შესახებ</w:t>
      </w:r>
    </w:p>
    <w:tbl>
      <w:tblPr>
        <w:tblpPr w:leftFromText="180" w:rightFromText="180" w:vertAnchor="text" w:horzAnchor="margin" w:tblpXSpec="center" w:tblpY="299"/>
        <w:tblW w:w="12484" w:type="dxa"/>
        <w:tblLook w:val="04A0" w:firstRow="1" w:lastRow="0" w:firstColumn="1" w:lastColumn="0" w:noHBand="0" w:noVBand="1"/>
      </w:tblPr>
      <w:tblGrid>
        <w:gridCol w:w="1406"/>
        <w:gridCol w:w="1441"/>
        <w:gridCol w:w="1758"/>
        <w:gridCol w:w="1441"/>
        <w:gridCol w:w="1758"/>
        <w:gridCol w:w="1900"/>
        <w:gridCol w:w="1820"/>
        <w:gridCol w:w="960"/>
      </w:tblGrid>
      <w:tr w:rsidR="00C87214" w:rsidRPr="00EB1AFA" w:rsidTr="00EB1AFA">
        <w:trPr>
          <w:trHeight w:val="300"/>
        </w:trPr>
        <w:tc>
          <w:tcPr>
            <w:tcW w:w="1406"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EB1AFA" w:rsidRPr="00EB1AFA" w:rsidRDefault="00EB1AFA" w:rsidP="00EB1AFA">
            <w:pPr>
              <w:spacing w:after="0" w:line="240" w:lineRule="auto"/>
              <w:jc w:val="center"/>
              <w:rPr>
                <w:rFonts w:ascii="Calibri" w:eastAsia="Times New Roman" w:hAnsi="Calibri" w:cs="Calibri"/>
                <w:color w:val="000000"/>
              </w:rPr>
            </w:pPr>
            <w:r w:rsidRPr="00EB1AFA">
              <w:rPr>
                <w:rFonts w:ascii="Calibri" w:eastAsia="Times New Roman" w:hAnsi="Calibri" w:cs="Calibri"/>
                <w:color w:val="000000"/>
              </w:rPr>
              <w:t> </w:t>
            </w:r>
          </w:p>
        </w:tc>
        <w:tc>
          <w:tcPr>
            <w:tcW w:w="3199" w:type="dxa"/>
            <w:gridSpan w:val="2"/>
            <w:tcBorders>
              <w:top w:val="single" w:sz="4" w:space="0" w:color="auto"/>
              <w:left w:val="nil"/>
              <w:bottom w:val="single" w:sz="4" w:space="0" w:color="auto"/>
              <w:right w:val="single" w:sz="4" w:space="0" w:color="auto"/>
            </w:tcBorders>
            <w:shd w:val="clear" w:color="auto" w:fill="auto"/>
            <w:noWrap/>
            <w:vAlign w:val="bottom"/>
            <w:hideMark/>
          </w:tcPr>
          <w:p w:rsidR="00EB1AFA" w:rsidRPr="00D01C2E" w:rsidRDefault="00EB1AFA" w:rsidP="00EB1AFA">
            <w:pPr>
              <w:spacing w:after="0" w:line="240" w:lineRule="auto"/>
              <w:jc w:val="center"/>
              <w:rPr>
                <w:rFonts w:ascii="Sylfaen" w:eastAsia="Times New Roman" w:hAnsi="Sylfaen" w:cs="Calibri"/>
                <w:color w:val="000000"/>
                <w:lang w:val="ka-GE"/>
              </w:rPr>
            </w:pPr>
            <w:r w:rsidRPr="00EB1AFA">
              <w:rPr>
                <w:rFonts w:ascii="Calibri" w:eastAsia="Times New Roman" w:hAnsi="Calibri" w:cs="Calibri"/>
                <w:color w:val="000000"/>
              </w:rPr>
              <w:t>2016</w:t>
            </w:r>
            <w:r w:rsidR="00D01C2E">
              <w:rPr>
                <w:rFonts w:ascii="Sylfaen" w:eastAsia="Times New Roman" w:hAnsi="Sylfaen" w:cs="Calibri"/>
                <w:color w:val="000000"/>
                <w:lang w:val="ka-GE"/>
              </w:rPr>
              <w:t xml:space="preserve"> (6 თვის მონაცემი)</w:t>
            </w:r>
          </w:p>
        </w:tc>
        <w:tc>
          <w:tcPr>
            <w:tcW w:w="3199" w:type="dxa"/>
            <w:gridSpan w:val="2"/>
            <w:tcBorders>
              <w:top w:val="single" w:sz="4" w:space="0" w:color="auto"/>
              <w:left w:val="nil"/>
              <w:bottom w:val="single" w:sz="4" w:space="0" w:color="auto"/>
              <w:right w:val="single" w:sz="4" w:space="0" w:color="auto"/>
            </w:tcBorders>
            <w:shd w:val="clear" w:color="auto" w:fill="auto"/>
            <w:noWrap/>
            <w:vAlign w:val="bottom"/>
            <w:hideMark/>
          </w:tcPr>
          <w:p w:rsidR="00EB1AFA" w:rsidRPr="00EB1AFA" w:rsidRDefault="00EB1AFA" w:rsidP="00EB1AFA">
            <w:pPr>
              <w:spacing w:after="0" w:line="240" w:lineRule="auto"/>
              <w:jc w:val="center"/>
              <w:rPr>
                <w:rFonts w:ascii="Calibri" w:eastAsia="Times New Roman" w:hAnsi="Calibri" w:cs="Calibri"/>
                <w:color w:val="000000"/>
              </w:rPr>
            </w:pPr>
            <w:r w:rsidRPr="00EB1AFA">
              <w:rPr>
                <w:rFonts w:ascii="Calibri" w:eastAsia="Times New Roman" w:hAnsi="Calibri" w:cs="Calibri"/>
                <w:color w:val="000000"/>
              </w:rPr>
              <w:t>2017</w:t>
            </w:r>
            <w:r w:rsidR="00D01C2E">
              <w:rPr>
                <w:rFonts w:ascii="Sylfaen" w:eastAsia="Times New Roman" w:hAnsi="Sylfaen" w:cs="Calibri"/>
                <w:color w:val="000000"/>
                <w:lang w:val="ka-GE"/>
              </w:rPr>
              <w:t xml:space="preserve"> </w:t>
            </w:r>
            <w:r w:rsidR="00D01C2E">
              <w:rPr>
                <w:rFonts w:ascii="Sylfaen" w:eastAsia="Times New Roman" w:hAnsi="Sylfaen" w:cs="Calibri"/>
                <w:color w:val="000000"/>
                <w:lang w:val="ka-GE"/>
              </w:rPr>
              <w:t>(6 თვის მონაცემი)</w:t>
            </w:r>
          </w:p>
        </w:tc>
        <w:tc>
          <w:tcPr>
            <w:tcW w:w="3720" w:type="dxa"/>
            <w:gridSpan w:val="2"/>
            <w:tcBorders>
              <w:top w:val="single" w:sz="4" w:space="0" w:color="auto"/>
              <w:left w:val="nil"/>
              <w:bottom w:val="single" w:sz="4" w:space="0" w:color="auto"/>
              <w:right w:val="single" w:sz="4" w:space="0" w:color="auto"/>
            </w:tcBorders>
            <w:shd w:val="clear" w:color="auto" w:fill="auto"/>
            <w:noWrap/>
            <w:vAlign w:val="bottom"/>
            <w:hideMark/>
          </w:tcPr>
          <w:p w:rsidR="00EB1AFA" w:rsidRPr="00EB1AFA" w:rsidRDefault="00EB1AFA" w:rsidP="00EB1AFA">
            <w:pPr>
              <w:spacing w:after="0" w:line="240" w:lineRule="auto"/>
              <w:jc w:val="center"/>
              <w:rPr>
                <w:rFonts w:ascii="Calibri" w:eastAsia="Times New Roman" w:hAnsi="Calibri" w:cs="Calibri"/>
                <w:color w:val="000000"/>
              </w:rPr>
            </w:pPr>
            <w:proofErr w:type="spellStart"/>
            <w:r w:rsidRPr="00EB1AFA">
              <w:rPr>
                <w:rFonts w:ascii="Sylfaen" w:eastAsia="Times New Roman" w:hAnsi="Sylfaen" w:cs="Sylfaen"/>
                <w:color w:val="000000"/>
              </w:rPr>
              <w:t>სხვაობა</w:t>
            </w:r>
            <w:proofErr w:type="spellEnd"/>
          </w:p>
        </w:tc>
        <w:tc>
          <w:tcPr>
            <w:tcW w:w="960" w:type="dxa"/>
            <w:tcBorders>
              <w:top w:val="nil"/>
              <w:left w:val="nil"/>
              <w:bottom w:val="nil"/>
              <w:right w:val="nil"/>
            </w:tcBorders>
            <w:shd w:val="clear" w:color="auto" w:fill="auto"/>
            <w:noWrap/>
            <w:vAlign w:val="bottom"/>
            <w:hideMark/>
          </w:tcPr>
          <w:p w:rsidR="00EB1AFA" w:rsidRPr="00EB1AFA" w:rsidRDefault="00EB1AFA" w:rsidP="00EB1AFA">
            <w:pPr>
              <w:spacing w:after="0" w:line="240" w:lineRule="auto"/>
              <w:rPr>
                <w:rFonts w:ascii="Calibri" w:eastAsia="Times New Roman" w:hAnsi="Calibri" w:cs="Calibri"/>
                <w:color w:val="000000"/>
              </w:rPr>
            </w:pPr>
          </w:p>
        </w:tc>
      </w:tr>
      <w:tr w:rsidR="00EB1AFA" w:rsidRPr="00EB1AFA" w:rsidTr="00EB1AFA">
        <w:trPr>
          <w:trHeight w:val="825"/>
        </w:trPr>
        <w:tc>
          <w:tcPr>
            <w:tcW w:w="1406" w:type="dxa"/>
            <w:vMerge/>
            <w:tcBorders>
              <w:top w:val="single" w:sz="4" w:space="0" w:color="auto"/>
              <w:left w:val="single" w:sz="4" w:space="0" w:color="auto"/>
              <w:bottom w:val="single" w:sz="4" w:space="0" w:color="000000"/>
              <w:right w:val="single" w:sz="4" w:space="0" w:color="auto"/>
            </w:tcBorders>
            <w:vAlign w:val="center"/>
            <w:hideMark/>
          </w:tcPr>
          <w:p w:rsidR="00EB1AFA" w:rsidRPr="00EB1AFA" w:rsidRDefault="00EB1AFA" w:rsidP="00EB1AFA">
            <w:pPr>
              <w:spacing w:after="0" w:line="240" w:lineRule="auto"/>
              <w:rPr>
                <w:rFonts w:ascii="Calibri" w:eastAsia="Times New Roman" w:hAnsi="Calibri" w:cs="Calibri"/>
                <w:color w:val="000000"/>
              </w:rPr>
            </w:pPr>
          </w:p>
        </w:tc>
        <w:tc>
          <w:tcPr>
            <w:tcW w:w="1441" w:type="dxa"/>
            <w:tcBorders>
              <w:top w:val="nil"/>
              <w:left w:val="nil"/>
              <w:bottom w:val="single" w:sz="4" w:space="0" w:color="auto"/>
              <w:right w:val="single" w:sz="4" w:space="0" w:color="auto"/>
            </w:tcBorders>
            <w:shd w:val="clear" w:color="auto" w:fill="auto"/>
            <w:vAlign w:val="center"/>
            <w:hideMark/>
          </w:tcPr>
          <w:p w:rsidR="00EB1AFA" w:rsidRPr="00EB1AFA" w:rsidRDefault="00EB1AFA" w:rsidP="00EB1AFA">
            <w:pPr>
              <w:spacing w:after="0" w:line="240" w:lineRule="auto"/>
              <w:jc w:val="center"/>
              <w:rPr>
                <w:rFonts w:ascii="Calibri" w:eastAsia="Times New Roman" w:hAnsi="Calibri" w:cs="Calibri"/>
                <w:color w:val="000000"/>
                <w:sz w:val="20"/>
                <w:szCs w:val="20"/>
              </w:rPr>
            </w:pPr>
            <w:proofErr w:type="spellStart"/>
            <w:r w:rsidRPr="00EB1AFA">
              <w:rPr>
                <w:rFonts w:ascii="Sylfaen" w:eastAsia="Times New Roman" w:hAnsi="Sylfaen" w:cs="Sylfaen"/>
                <w:color w:val="000000"/>
                <w:sz w:val="20"/>
                <w:szCs w:val="20"/>
              </w:rPr>
              <w:t>პენსიონერთა</w:t>
            </w:r>
            <w:proofErr w:type="spellEnd"/>
            <w:r w:rsidRPr="00EB1AFA">
              <w:rPr>
                <w:rFonts w:ascii="Calibri" w:eastAsia="Times New Roman" w:hAnsi="Calibri" w:cs="Calibri"/>
                <w:color w:val="000000"/>
                <w:sz w:val="20"/>
                <w:szCs w:val="20"/>
              </w:rPr>
              <w:t xml:space="preserve"> </w:t>
            </w:r>
            <w:proofErr w:type="spellStart"/>
            <w:r w:rsidRPr="00EB1AFA">
              <w:rPr>
                <w:rFonts w:ascii="Sylfaen" w:eastAsia="Times New Roman" w:hAnsi="Sylfaen" w:cs="Sylfaen"/>
                <w:color w:val="000000"/>
                <w:sz w:val="20"/>
                <w:szCs w:val="20"/>
              </w:rPr>
              <w:t>რაოდენობა</w:t>
            </w:r>
            <w:proofErr w:type="spellEnd"/>
          </w:p>
        </w:tc>
        <w:tc>
          <w:tcPr>
            <w:tcW w:w="1758" w:type="dxa"/>
            <w:tcBorders>
              <w:top w:val="nil"/>
              <w:left w:val="nil"/>
              <w:bottom w:val="single" w:sz="4" w:space="0" w:color="auto"/>
              <w:right w:val="single" w:sz="4" w:space="0" w:color="auto"/>
            </w:tcBorders>
            <w:shd w:val="clear" w:color="auto" w:fill="auto"/>
            <w:vAlign w:val="center"/>
            <w:hideMark/>
          </w:tcPr>
          <w:p w:rsidR="00EB1AFA" w:rsidRPr="00EB1AFA" w:rsidRDefault="00EB1AFA" w:rsidP="00EB1AFA">
            <w:pPr>
              <w:spacing w:after="0" w:line="240" w:lineRule="auto"/>
              <w:jc w:val="center"/>
              <w:rPr>
                <w:rFonts w:ascii="Calibri" w:eastAsia="Times New Roman" w:hAnsi="Calibri" w:cs="Calibri"/>
                <w:color w:val="000000"/>
                <w:sz w:val="20"/>
                <w:szCs w:val="20"/>
              </w:rPr>
            </w:pPr>
            <w:proofErr w:type="spellStart"/>
            <w:r w:rsidRPr="00EB1AFA">
              <w:rPr>
                <w:rFonts w:ascii="Sylfaen" w:eastAsia="Times New Roman" w:hAnsi="Sylfaen" w:cs="Sylfaen"/>
                <w:color w:val="000000"/>
                <w:sz w:val="20"/>
                <w:szCs w:val="20"/>
              </w:rPr>
              <w:t>გარდაცვლილთა</w:t>
            </w:r>
            <w:proofErr w:type="spellEnd"/>
            <w:r w:rsidRPr="00EB1AFA">
              <w:rPr>
                <w:rFonts w:ascii="Calibri" w:eastAsia="Times New Roman" w:hAnsi="Calibri" w:cs="Calibri"/>
                <w:color w:val="000000"/>
                <w:sz w:val="20"/>
                <w:szCs w:val="20"/>
              </w:rPr>
              <w:t xml:space="preserve"> </w:t>
            </w:r>
            <w:proofErr w:type="spellStart"/>
            <w:r w:rsidRPr="00EB1AFA">
              <w:rPr>
                <w:rFonts w:ascii="Sylfaen" w:eastAsia="Times New Roman" w:hAnsi="Sylfaen" w:cs="Sylfaen"/>
                <w:color w:val="000000"/>
                <w:sz w:val="20"/>
                <w:szCs w:val="20"/>
              </w:rPr>
              <w:t>რაოდენობა</w:t>
            </w:r>
            <w:proofErr w:type="spellEnd"/>
          </w:p>
        </w:tc>
        <w:tc>
          <w:tcPr>
            <w:tcW w:w="1441" w:type="dxa"/>
            <w:tcBorders>
              <w:top w:val="nil"/>
              <w:left w:val="nil"/>
              <w:bottom w:val="single" w:sz="4" w:space="0" w:color="auto"/>
              <w:right w:val="single" w:sz="4" w:space="0" w:color="auto"/>
            </w:tcBorders>
            <w:shd w:val="clear" w:color="auto" w:fill="auto"/>
            <w:vAlign w:val="center"/>
            <w:hideMark/>
          </w:tcPr>
          <w:p w:rsidR="00EB1AFA" w:rsidRPr="00EB1AFA" w:rsidRDefault="00EB1AFA" w:rsidP="00EB1AFA">
            <w:pPr>
              <w:spacing w:after="0" w:line="240" w:lineRule="auto"/>
              <w:jc w:val="center"/>
              <w:rPr>
                <w:rFonts w:ascii="Calibri" w:eastAsia="Times New Roman" w:hAnsi="Calibri" w:cs="Calibri"/>
                <w:color w:val="000000"/>
                <w:sz w:val="20"/>
                <w:szCs w:val="20"/>
              </w:rPr>
            </w:pPr>
            <w:proofErr w:type="spellStart"/>
            <w:r w:rsidRPr="00EB1AFA">
              <w:rPr>
                <w:rFonts w:ascii="Sylfaen" w:eastAsia="Times New Roman" w:hAnsi="Sylfaen" w:cs="Sylfaen"/>
                <w:color w:val="000000"/>
                <w:sz w:val="20"/>
                <w:szCs w:val="20"/>
              </w:rPr>
              <w:t>პენსიონერთა</w:t>
            </w:r>
            <w:proofErr w:type="spellEnd"/>
            <w:r w:rsidRPr="00EB1AFA">
              <w:rPr>
                <w:rFonts w:ascii="Calibri" w:eastAsia="Times New Roman" w:hAnsi="Calibri" w:cs="Calibri"/>
                <w:color w:val="000000"/>
                <w:sz w:val="20"/>
                <w:szCs w:val="20"/>
              </w:rPr>
              <w:t xml:space="preserve"> </w:t>
            </w:r>
            <w:proofErr w:type="spellStart"/>
            <w:r w:rsidRPr="00EB1AFA">
              <w:rPr>
                <w:rFonts w:ascii="Sylfaen" w:eastAsia="Times New Roman" w:hAnsi="Sylfaen" w:cs="Sylfaen"/>
                <w:color w:val="000000"/>
                <w:sz w:val="20"/>
                <w:szCs w:val="20"/>
              </w:rPr>
              <w:t>რაოდენობა</w:t>
            </w:r>
            <w:proofErr w:type="spellEnd"/>
          </w:p>
        </w:tc>
        <w:tc>
          <w:tcPr>
            <w:tcW w:w="1758" w:type="dxa"/>
            <w:tcBorders>
              <w:top w:val="nil"/>
              <w:left w:val="nil"/>
              <w:bottom w:val="single" w:sz="4" w:space="0" w:color="auto"/>
              <w:right w:val="single" w:sz="4" w:space="0" w:color="auto"/>
            </w:tcBorders>
            <w:shd w:val="clear" w:color="auto" w:fill="auto"/>
            <w:vAlign w:val="center"/>
            <w:hideMark/>
          </w:tcPr>
          <w:p w:rsidR="00EB1AFA" w:rsidRPr="00EB1AFA" w:rsidRDefault="00EB1AFA" w:rsidP="00EB1AFA">
            <w:pPr>
              <w:spacing w:after="0" w:line="240" w:lineRule="auto"/>
              <w:jc w:val="center"/>
              <w:rPr>
                <w:rFonts w:ascii="Calibri" w:eastAsia="Times New Roman" w:hAnsi="Calibri" w:cs="Calibri"/>
                <w:color w:val="000000"/>
                <w:sz w:val="20"/>
                <w:szCs w:val="20"/>
              </w:rPr>
            </w:pPr>
            <w:proofErr w:type="spellStart"/>
            <w:r w:rsidRPr="00EB1AFA">
              <w:rPr>
                <w:rFonts w:ascii="Sylfaen" w:eastAsia="Times New Roman" w:hAnsi="Sylfaen" w:cs="Sylfaen"/>
                <w:color w:val="000000"/>
                <w:sz w:val="20"/>
                <w:szCs w:val="20"/>
              </w:rPr>
              <w:t>გარდაცვლილთა</w:t>
            </w:r>
            <w:proofErr w:type="spellEnd"/>
            <w:r w:rsidRPr="00EB1AFA">
              <w:rPr>
                <w:rFonts w:ascii="Calibri" w:eastAsia="Times New Roman" w:hAnsi="Calibri" w:cs="Calibri"/>
                <w:color w:val="000000"/>
                <w:sz w:val="20"/>
                <w:szCs w:val="20"/>
              </w:rPr>
              <w:t xml:space="preserve"> </w:t>
            </w:r>
            <w:proofErr w:type="spellStart"/>
            <w:r w:rsidRPr="00EB1AFA">
              <w:rPr>
                <w:rFonts w:ascii="Sylfaen" w:eastAsia="Times New Roman" w:hAnsi="Sylfaen" w:cs="Sylfaen"/>
                <w:color w:val="000000"/>
                <w:sz w:val="20"/>
                <w:szCs w:val="20"/>
              </w:rPr>
              <w:t>რაოდენობა</w:t>
            </w:r>
            <w:proofErr w:type="spellEnd"/>
          </w:p>
        </w:tc>
        <w:tc>
          <w:tcPr>
            <w:tcW w:w="1900" w:type="dxa"/>
            <w:tcBorders>
              <w:top w:val="nil"/>
              <w:left w:val="nil"/>
              <w:bottom w:val="single" w:sz="4" w:space="0" w:color="auto"/>
              <w:right w:val="single" w:sz="4" w:space="0" w:color="auto"/>
            </w:tcBorders>
            <w:shd w:val="clear" w:color="auto" w:fill="auto"/>
            <w:vAlign w:val="center"/>
            <w:hideMark/>
          </w:tcPr>
          <w:p w:rsidR="00EB1AFA" w:rsidRPr="00EB1AFA" w:rsidRDefault="00EB1AFA" w:rsidP="00EB1AFA">
            <w:pPr>
              <w:spacing w:after="0" w:line="240" w:lineRule="auto"/>
              <w:jc w:val="center"/>
              <w:rPr>
                <w:rFonts w:ascii="Calibri" w:eastAsia="Times New Roman" w:hAnsi="Calibri" w:cs="Calibri"/>
                <w:color w:val="000000"/>
                <w:sz w:val="20"/>
                <w:szCs w:val="20"/>
              </w:rPr>
            </w:pPr>
            <w:proofErr w:type="spellStart"/>
            <w:r w:rsidRPr="00EB1AFA">
              <w:rPr>
                <w:rFonts w:ascii="Sylfaen" w:eastAsia="Times New Roman" w:hAnsi="Sylfaen" w:cs="Sylfaen"/>
                <w:color w:val="000000"/>
                <w:sz w:val="20"/>
                <w:szCs w:val="20"/>
              </w:rPr>
              <w:t>პენსიონერთა</w:t>
            </w:r>
            <w:proofErr w:type="spellEnd"/>
            <w:r w:rsidRPr="00EB1AFA">
              <w:rPr>
                <w:rFonts w:ascii="Calibri" w:eastAsia="Times New Roman" w:hAnsi="Calibri" w:cs="Calibri"/>
                <w:color w:val="000000"/>
                <w:sz w:val="20"/>
                <w:szCs w:val="20"/>
              </w:rPr>
              <w:t xml:space="preserve"> </w:t>
            </w:r>
            <w:proofErr w:type="spellStart"/>
            <w:r w:rsidRPr="00EB1AFA">
              <w:rPr>
                <w:rFonts w:ascii="Sylfaen" w:eastAsia="Times New Roman" w:hAnsi="Sylfaen" w:cs="Sylfaen"/>
                <w:color w:val="000000"/>
                <w:sz w:val="20"/>
                <w:szCs w:val="20"/>
              </w:rPr>
              <w:t>რაოდენობა</w:t>
            </w:r>
            <w:proofErr w:type="spellEnd"/>
          </w:p>
        </w:tc>
        <w:tc>
          <w:tcPr>
            <w:tcW w:w="1820" w:type="dxa"/>
            <w:tcBorders>
              <w:top w:val="nil"/>
              <w:left w:val="nil"/>
              <w:bottom w:val="single" w:sz="4" w:space="0" w:color="auto"/>
              <w:right w:val="single" w:sz="4" w:space="0" w:color="auto"/>
            </w:tcBorders>
            <w:shd w:val="clear" w:color="auto" w:fill="auto"/>
            <w:vAlign w:val="center"/>
            <w:hideMark/>
          </w:tcPr>
          <w:p w:rsidR="00EB1AFA" w:rsidRPr="00EB1AFA" w:rsidRDefault="00EB1AFA" w:rsidP="00EB1AFA">
            <w:pPr>
              <w:spacing w:after="0" w:line="240" w:lineRule="auto"/>
              <w:jc w:val="center"/>
              <w:rPr>
                <w:rFonts w:ascii="Calibri" w:eastAsia="Times New Roman" w:hAnsi="Calibri" w:cs="Calibri"/>
                <w:color w:val="000000"/>
                <w:sz w:val="20"/>
                <w:szCs w:val="20"/>
              </w:rPr>
            </w:pPr>
            <w:proofErr w:type="spellStart"/>
            <w:r w:rsidRPr="00EB1AFA">
              <w:rPr>
                <w:rFonts w:ascii="Sylfaen" w:eastAsia="Times New Roman" w:hAnsi="Sylfaen" w:cs="Sylfaen"/>
                <w:color w:val="000000"/>
                <w:sz w:val="20"/>
                <w:szCs w:val="20"/>
              </w:rPr>
              <w:t>გარდაცვლილთა</w:t>
            </w:r>
            <w:proofErr w:type="spellEnd"/>
            <w:r w:rsidRPr="00EB1AFA">
              <w:rPr>
                <w:rFonts w:ascii="Calibri" w:eastAsia="Times New Roman" w:hAnsi="Calibri" w:cs="Calibri"/>
                <w:color w:val="000000"/>
                <w:sz w:val="20"/>
                <w:szCs w:val="20"/>
              </w:rPr>
              <w:t xml:space="preserve"> </w:t>
            </w:r>
            <w:proofErr w:type="spellStart"/>
            <w:r w:rsidRPr="00EB1AFA">
              <w:rPr>
                <w:rFonts w:ascii="Sylfaen" w:eastAsia="Times New Roman" w:hAnsi="Sylfaen" w:cs="Sylfaen"/>
                <w:color w:val="000000"/>
                <w:sz w:val="20"/>
                <w:szCs w:val="20"/>
              </w:rPr>
              <w:t>რაოდენობა</w:t>
            </w:r>
            <w:proofErr w:type="spellEnd"/>
          </w:p>
        </w:tc>
        <w:tc>
          <w:tcPr>
            <w:tcW w:w="960" w:type="dxa"/>
            <w:tcBorders>
              <w:top w:val="nil"/>
              <w:left w:val="nil"/>
              <w:bottom w:val="nil"/>
              <w:right w:val="nil"/>
            </w:tcBorders>
            <w:shd w:val="clear" w:color="auto" w:fill="auto"/>
            <w:noWrap/>
            <w:vAlign w:val="bottom"/>
            <w:hideMark/>
          </w:tcPr>
          <w:p w:rsidR="00EB1AFA" w:rsidRPr="00EB1AFA" w:rsidRDefault="00EB1AFA" w:rsidP="00EB1AFA">
            <w:pPr>
              <w:spacing w:after="0" w:line="240" w:lineRule="auto"/>
              <w:rPr>
                <w:rFonts w:ascii="Calibri" w:eastAsia="Times New Roman" w:hAnsi="Calibri" w:cs="Calibri"/>
                <w:color w:val="000000"/>
              </w:rPr>
            </w:pPr>
          </w:p>
        </w:tc>
      </w:tr>
      <w:tr w:rsidR="00C87214" w:rsidRPr="00EB1AFA" w:rsidTr="00EB1AFA">
        <w:trPr>
          <w:trHeight w:val="300"/>
        </w:trPr>
        <w:tc>
          <w:tcPr>
            <w:tcW w:w="1406" w:type="dxa"/>
            <w:tcBorders>
              <w:top w:val="nil"/>
              <w:left w:val="single" w:sz="4" w:space="0" w:color="auto"/>
              <w:bottom w:val="single" w:sz="4" w:space="0" w:color="auto"/>
              <w:right w:val="single" w:sz="4" w:space="0" w:color="auto"/>
            </w:tcBorders>
            <w:shd w:val="clear" w:color="auto" w:fill="auto"/>
            <w:noWrap/>
            <w:vAlign w:val="bottom"/>
            <w:hideMark/>
          </w:tcPr>
          <w:p w:rsidR="00EB1AFA" w:rsidRPr="00EB1AFA" w:rsidRDefault="00EB1AFA" w:rsidP="00EB1AFA">
            <w:pPr>
              <w:spacing w:after="0" w:line="240" w:lineRule="auto"/>
              <w:rPr>
                <w:rFonts w:ascii="Calibri" w:eastAsia="Times New Roman" w:hAnsi="Calibri" w:cs="Calibri"/>
                <w:color w:val="000000"/>
              </w:rPr>
            </w:pPr>
            <w:proofErr w:type="spellStart"/>
            <w:r w:rsidRPr="00EB1AFA">
              <w:rPr>
                <w:rFonts w:ascii="Sylfaen" w:eastAsia="Times New Roman" w:hAnsi="Sylfaen" w:cs="Sylfaen"/>
                <w:color w:val="000000"/>
              </w:rPr>
              <w:t>იანვარი</w:t>
            </w:r>
            <w:proofErr w:type="spellEnd"/>
          </w:p>
        </w:tc>
        <w:tc>
          <w:tcPr>
            <w:tcW w:w="1441" w:type="dxa"/>
            <w:tcBorders>
              <w:top w:val="nil"/>
              <w:left w:val="nil"/>
              <w:bottom w:val="single" w:sz="4" w:space="0" w:color="auto"/>
              <w:right w:val="single" w:sz="4" w:space="0" w:color="auto"/>
            </w:tcBorders>
            <w:shd w:val="clear" w:color="auto" w:fill="auto"/>
            <w:noWrap/>
            <w:vAlign w:val="center"/>
            <w:hideMark/>
          </w:tcPr>
          <w:p w:rsidR="00EB1AFA" w:rsidRPr="00EB1AFA" w:rsidRDefault="00EB1AFA" w:rsidP="00EB1AFA">
            <w:pPr>
              <w:spacing w:after="0" w:line="240" w:lineRule="auto"/>
              <w:jc w:val="center"/>
              <w:rPr>
                <w:rFonts w:ascii="Arial" w:eastAsia="Times New Roman" w:hAnsi="Arial" w:cs="Arial"/>
                <w:sz w:val="20"/>
                <w:szCs w:val="20"/>
              </w:rPr>
            </w:pPr>
            <w:r w:rsidRPr="00EB1AFA">
              <w:rPr>
                <w:rFonts w:ascii="Arial" w:eastAsia="Times New Roman" w:hAnsi="Arial" w:cs="Arial"/>
                <w:sz w:val="20"/>
                <w:szCs w:val="20"/>
              </w:rPr>
              <w:t xml:space="preserve">  708 055</w:t>
            </w:r>
          </w:p>
        </w:tc>
        <w:tc>
          <w:tcPr>
            <w:tcW w:w="1758" w:type="dxa"/>
            <w:tcBorders>
              <w:top w:val="nil"/>
              <w:left w:val="nil"/>
              <w:bottom w:val="single" w:sz="4" w:space="0" w:color="auto"/>
              <w:right w:val="single" w:sz="4" w:space="0" w:color="auto"/>
            </w:tcBorders>
            <w:shd w:val="clear" w:color="auto" w:fill="auto"/>
            <w:noWrap/>
            <w:vAlign w:val="center"/>
            <w:hideMark/>
          </w:tcPr>
          <w:p w:rsidR="00EB1AFA" w:rsidRPr="00EB1AFA" w:rsidRDefault="00EB1AFA" w:rsidP="00EB1AFA">
            <w:pPr>
              <w:spacing w:after="0" w:line="240" w:lineRule="auto"/>
              <w:jc w:val="center"/>
              <w:rPr>
                <w:rFonts w:ascii="Arial" w:eastAsia="Times New Roman" w:hAnsi="Arial" w:cs="Arial"/>
                <w:sz w:val="20"/>
                <w:szCs w:val="20"/>
              </w:rPr>
            </w:pPr>
            <w:r w:rsidRPr="00EB1AFA">
              <w:rPr>
                <w:rFonts w:ascii="Arial" w:eastAsia="Times New Roman" w:hAnsi="Arial" w:cs="Arial"/>
                <w:sz w:val="20"/>
                <w:szCs w:val="20"/>
              </w:rPr>
              <w:t xml:space="preserve">  3 551</w:t>
            </w:r>
          </w:p>
        </w:tc>
        <w:tc>
          <w:tcPr>
            <w:tcW w:w="1441" w:type="dxa"/>
            <w:tcBorders>
              <w:top w:val="nil"/>
              <w:left w:val="nil"/>
              <w:bottom w:val="single" w:sz="4" w:space="0" w:color="auto"/>
              <w:right w:val="single" w:sz="4" w:space="0" w:color="auto"/>
            </w:tcBorders>
            <w:shd w:val="clear" w:color="auto" w:fill="auto"/>
            <w:noWrap/>
            <w:vAlign w:val="center"/>
            <w:hideMark/>
          </w:tcPr>
          <w:p w:rsidR="00EB1AFA" w:rsidRPr="00EB1AFA" w:rsidRDefault="00EB1AFA" w:rsidP="00EB1AFA">
            <w:pPr>
              <w:spacing w:after="0" w:line="240" w:lineRule="auto"/>
              <w:jc w:val="center"/>
              <w:rPr>
                <w:rFonts w:ascii="Arial" w:eastAsia="Times New Roman" w:hAnsi="Arial" w:cs="Arial"/>
                <w:sz w:val="20"/>
                <w:szCs w:val="20"/>
              </w:rPr>
            </w:pPr>
            <w:r w:rsidRPr="00EB1AFA">
              <w:rPr>
                <w:rFonts w:ascii="Arial" w:eastAsia="Times New Roman" w:hAnsi="Arial" w:cs="Arial"/>
                <w:sz w:val="20"/>
                <w:szCs w:val="20"/>
              </w:rPr>
              <w:t xml:space="preserve">  719 405</w:t>
            </w:r>
          </w:p>
        </w:tc>
        <w:tc>
          <w:tcPr>
            <w:tcW w:w="1758" w:type="dxa"/>
            <w:tcBorders>
              <w:top w:val="nil"/>
              <w:left w:val="nil"/>
              <w:bottom w:val="single" w:sz="4" w:space="0" w:color="auto"/>
              <w:right w:val="single" w:sz="4" w:space="0" w:color="auto"/>
            </w:tcBorders>
            <w:shd w:val="clear" w:color="auto" w:fill="auto"/>
            <w:noWrap/>
            <w:vAlign w:val="center"/>
            <w:hideMark/>
          </w:tcPr>
          <w:p w:rsidR="00EB1AFA" w:rsidRPr="00EB1AFA" w:rsidRDefault="00EB1AFA" w:rsidP="00EB1AFA">
            <w:pPr>
              <w:spacing w:after="0" w:line="240" w:lineRule="auto"/>
              <w:jc w:val="center"/>
              <w:rPr>
                <w:rFonts w:ascii="Arial" w:eastAsia="Times New Roman" w:hAnsi="Arial" w:cs="Arial"/>
                <w:sz w:val="20"/>
                <w:szCs w:val="20"/>
              </w:rPr>
            </w:pPr>
            <w:r w:rsidRPr="00EB1AFA">
              <w:rPr>
                <w:rFonts w:ascii="Arial" w:eastAsia="Times New Roman" w:hAnsi="Arial" w:cs="Arial"/>
                <w:sz w:val="20"/>
                <w:szCs w:val="20"/>
              </w:rPr>
              <w:t xml:space="preserve">  4 118</w:t>
            </w:r>
          </w:p>
        </w:tc>
        <w:tc>
          <w:tcPr>
            <w:tcW w:w="1900" w:type="dxa"/>
            <w:tcBorders>
              <w:top w:val="nil"/>
              <w:left w:val="nil"/>
              <w:bottom w:val="single" w:sz="4" w:space="0" w:color="auto"/>
              <w:right w:val="single" w:sz="4" w:space="0" w:color="auto"/>
            </w:tcBorders>
            <w:shd w:val="clear" w:color="auto" w:fill="auto"/>
            <w:noWrap/>
            <w:vAlign w:val="center"/>
            <w:hideMark/>
          </w:tcPr>
          <w:p w:rsidR="00EB1AFA" w:rsidRPr="00EB1AFA" w:rsidRDefault="00EB1AFA" w:rsidP="00EB1AFA">
            <w:pPr>
              <w:spacing w:after="0" w:line="240" w:lineRule="auto"/>
              <w:jc w:val="center"/>
              <w:rPr>
                <w:rFonts w:ascii="Arial" w:eastAsia="Times New Roman" w:hAnsi="Arial" w:cs="Arial"/>
                <w:sz w:val="20"/>
                <w:szCs w:val="20"/>
              </w:rPr>
            </w:pPr>
            <w:r w:rsidRPr="00EB1AFA">
              <w:rPr>
                <w:rFonts w:ascii="Arial" w:eastAsia="Times New Roman" w:hAnsi="Arial" w:cs="Arial"/>
                <w:sz w:val="20"/>
                <w:szCs w:val="20"/>
              </w:rPr>
              <w:t xml:space="preserve">  11 350</w:t>
            </w:r>
          </w:p>
        </w:tc>
        <w:tc>
          <w:tcPr>
            <w:tcW w:w="1820" w:type="dxa"/>
            <w:tcBorders>
              <w:top w:val="nil"/>
              <w:left w:val="nil"/>
              <w:bottom w:val="single" w:sz="4" w:space="0" w:color="auto"/>
              <w:right w:val="single" w:sz="4" w:space="0" w:color="auto"/>
            </w:tcBorders>
            <w:shd w:val="clear" w:color="auto" w:fill="auto"/>
            <w:noWrap/>
            <w:vAlign w:val="center"/>
            <w:hideMark/>
          </w:tcPr>
          <w:p w:rsidR="00EB1AFA" w:rsidRPr="00EB1AFA" w:rsidRDefault="00EB1AFA" w:rsidP="00EB1AFA">
            <w:pPr>
              <w:spacing w:after="0" w:line="240" w:lineRule="auto"/>
              <w:jc w:val="center"/>
              <w:rPr>
                <w:rFonts w:ascii="Arial" w:eastAsia="Times New Roman" w:hAnsi="Arial" w:cs="Arial"/>
                <w:sz w:val="20"/>
                <w:szCs w:val="20"/>
              </w:rPr>
            </w:pPr>
            <w:r w:rsidRPr="00EB1AFA">
              <w:rPr>
                <w:rFonts w:ascii="Arial" w:eastAsia="Times New Roman" w:hAnsi="Arial" w:cs="Arial"/>
                <w:sz w:val="20"/>
                <w:szCs w:val="20"/>
              </w:rPr>
              <w:t xml:space="preserve">   567</w:t>
            </w:r>
          </w:p>
        </w:tc>
        <w:tc>
          <w:tcPr>
            <w:tcW w:w="960" w:type="dxa"/>
            <w:tcBorders>
              <w:top w:val="nil"/>
              <w:left w:val="nil"/>
              <w:bottom w:val="nil"/>
              <w:right w:val="nil"/>
            </w:tcBorders>
            <w:shd w:val="clear" w:color="auto" w:fill="auto"/>
            <w:noWrap/>
            <w:vAlign w:val="bottom"/>
            <w:hideMark/>
          </w:tcPr>
          <w:p w:rsidR="00EB1AFA" w:rsidRPr="00EB1AFA" w:rsidRDefault="00EB1AFA" w:rsidP="00EB1AFA">
            <w:pPr>
              <w:spacing w:after="0" w:line="240" w:lineRule="auto"/>
              <w:rPr>
                <w:rFonts w:ascii="Calibri" w:eastAsia="Times New Roman" w:hAnsi="Calibri" w:cs="Calibri"/>
                <w:color w:val="000000"/>
              </w:rPr>
            </w:pPr>
          </w:p>
        </w:tc>
      </w:tr>
      <w:tr w:rsidR="00C87214" w:rsidRPr="00EB1AFA" w:rsidTr="00EB1AFA">
        <w:trPr>
          <w:trHeight w:val="300"/>
        </w:trPr>
        <w:tc>
          <w:tcPr>
            <w:tcW w:w="1406" w:type="dxa"/>
            <w:tcBorders>
              <w:top w:val="nil"/>
              <w:left w:val="single" w:sz="4" w:space="0" w:color="auto"/>
              <w:bottom w:val="single" w:sz="4" w:space="0" w:color="auto"/>
              <w:right w:val="single" w:sz="4" w:space="0" w:color="auto"/>
            </w:tcBorders>
            <w:shd w:val="clear" w:color="auto" w:fill="auto"/>
            <w:noWrap/>
            <w:vAlign w:val="bottom"/>
            <w:hideMark/>
          </w:tcPr>
          <w:p w:rsidR="00EB1AFA" w:rsidRPr="00EB1AFA" w:rsidRDefault="00EB1AFA" w:rsidP="00EB1AFA">
            <w:pPr>
              <w:spacing w:after="0" w:line="240" w:lineRule="auto"/>
              <w:rPr>
                <w:rFonts w:ascii="Calibri" w:eastAsia="Times New Roman" w:hAnsi="Calibri" w:cs="Calibri"/>
                <w:color w:val="000000"/>
              </w:rPr>
            </w:pPr>
            <w:proofErr w:type="spellStart"/>
            <w:r w:rsidRPr="00EB1AFA">
              <w:rPr>
                <w:rFonts w:ascii="Sylfaen" w:eastAsia="Times New Roman" w:hAnsi="Sylfaen" w:cs="Sylfaen"/>
                <w:color w:val="000000"/>
              </w:rPr>
              <w:t>თებერვალი</w:t>
            </w:r>
            <w:proofErr w:type="spellEnd"/>
          </w:p>
        </w:tc>
        <w:tc>
          <w:tcPr>
            <w:tcW w:w="1441" w:type="dxa"/>
            <w:tcBorders>
              <w:top w:val="nil"/>
              <w:left w:val="nil"/>
              <w:bottom w:val="single" w:sz="4" w:space="0" w:color="auto"/>
              <w:right w:val="single" w:sz="4" w:space="0" w:color="auto"/>
            </w:tcBorders>
            <w:shd w:val="clear" w:color="auto" w:fill="auto"/>
            <w:noWrap/>
            <w:vAlign w:val="center"/>
            <w:hideMark/>
          </w:tcPr>
          <w:p w:rsidR="00EB1AFA" w:rsidRPr="00EB1AFA" w:rsidRDefault="00EB1AFA" w:rsidP="00EB1AFA">
            <w:pPr>
              <w:spacing w:after="0" w:line="240" w:lineRule="auto"/>
              <w:jc w:val="center"/>
              <w:rPr>
                <w:rFonts w:ascii="Arial" w:eastAsia="Times New Roman" w:hAnsi="Arial" w:cs="Arial"/>
                <w:sz w:val="20"/>
                <w:szCs w:val="20"/>
              </w:rPr>
            </w:pPr>
            <w:r w:rsidRPr="00EB1AFA">
              <w:rPr>
                <w:rFonts w:ascii="Arial" w:eastAsia="Times New Roman" w:hAnsi="Arial" w:cs="Arial"/>
                <w:sz w:val="20"/>
                <w:szCs w:val="20"/>
              </w:rPr>
              <w:t xml:space="preserve">  708 548</w:t>
            </w:r>
          </w:p>
        </w:tc>
        <w:tc>
          <w:tcPr>
            <w:tcW w:w="1758" w:type="dxa"/>
            <w:tcBorders>
              <w:top w:val="nil"/>
              <w:left w:val="nil"/>
              <w:bottom w:val="single" w:sz="4" w:space="0" w:color="auto"/>
              <w:right w:val="single" w:sz="4" w:space="0" w:color="auto"/>
            </w:tcBorders>
            <w:shd w:val="clear" w:color="auto" w:fill="auto"/>
            <w:noWrap/>
            <w:vAlign w:val="center"/>
            <w:hideMark/>
          </w:tcPr>
          <w:p w:rsidR="00EB1AFA" w:rsidRPr="00EB1AFA" w:rsidRDefault="00EB1AFA" w:rsidP="00EB1AFA">
            <w:pPr>
              <w:spacing w:after="0" w:line="240" w:lineRule="auto"/>
              <w:jc w:val="center"/>
              <w:rPr>
                <w:rFonts w:ascii="Arial" w:eastAsia="Times New Roman" w:hAnsi="Arial" w:cs="Arial"/>
                <w:sz w:val="20"/>
                <w:szCs w:val="20"/>
              </w:rPr>
            </w:pPr>
            <w:r w:rsidRPr="00EB1AFA">
              <w:rPr>
                <w:rFonts w:ascii="Arial" w:eastAsia="Times New Roman" w:hAnsi="Arial" w:cs="Arial"/>
                <w:sz w:val="20"/>
                <w:szCs w:val="20"/>
              </w:rPr>
              <w:t xml:space="preserve">  3 351</w:t>
            </w:r>
          </w:p>
        </w:tc>
        <w:tc>
          <w:tcPr>
            <w:tcW w:w="1441" w:type="dxa"/>
            <w:tcBorders>
              <w:top w:val="nil"/>
              <w:left w:val="nil"/>
              <w:bottom w:val="single" w:sz="4" w:space="0" w:color="auto"/>
              <w:right w:val="single" w:sz="4" w:space="0" w:color="auto"/>
            </w:tcBorders>
            <w:shd w:val="clear" w:color="auto" w:fill="auto"/>
            <w:noWrap/>
            <w:vAlign w:val="center"/>
            <w:hideMark/>
          </w:tcPr>
          <w:p w:rsidR="00EB1AFA" w:rsidRPr="00EB1AFA" w:rsidRDefault="00EB1AFA" w:rsidP="00EB1AFA">
            <w:pPr>
              <w:spacing w:after="0" w:line="240" w:lineRule="auto"/>
              <w:jc w:val="center"/>
              <w:rPr>
                <w:rFonts w:ascii="Arial" w:eastAsia="Times New Roman" w:hAnsi="Arial" w:cs="Arial"/>
                <w:sz w:val="20"/>
                <w:szCs w:val="20"/>
              </w:rPr>
            </w:pPr>
            <w:r w:rsidRPr="00EB1AFA">
              <w:rPr>
                <w:rFonts w:ascii="Arial" w:eastAsia="Times New Roman" w:hAnsi="Arial" w:cs="Arial"/>
                <w:sz w:val="20"/>
                <w:szCs w:val="20"/>
              </w:rPr>
              <w:t xml:space="preserve">  720 304</w:t>
            </w:r>
          </w:p>
        </w:tc>
        <w:tc>
          <w:tcPr>
            <w:tcW w:w="1758" w:type="dxa"/>
            <w:tcBorders>
              <w:top w:val="nil"/>
              <w:left w:val="nil"/>
              <w:bottom w:val="single" w:sz="4" w:space="0" w:color="auto"/>
              <w:right w:val="single" w:sz="4" w:space="0" w:color="auto"/>
            </w:tcBorders>
            <w:shd w:val="clear" w:color="auto" w:fill="auto"/>
            <w:noWrap/>
            <w:vAlign w:val="center"/>
            <w:hideMark/>
          </w:tcPr>
          <w:p w:rsidR="00EB1AFA" w:rsidRPr="00EB1AFA" w:rsidRDefault="00EB1AFA" w:rsidP="00EB1AFA">
            <w:pPr>
              <w:spacing w:after="0" w:line="240" w:lineRule="auto"/>
              <w:jc w:val="center"/>
              <w:rPr>
                <w:rFonts w:ascii="Arial" w:eastAsia="Times New Roman" w:hAnsi="Arial" w:cs="Arial"/>
                <w:sz w:val="20"/>
                <w:szCs w:val="20"/>
              </w:rPr>
            </w:pPr>
            <w:r w:rsidRPr="00EB1AFA">
              <w:rPr>
                <w:rFonts w:ascii="Arial" w:eastAsia="Times New Roman" w:hAnsi="Arial" w:cs="Arial"/>
                <w:sz w:val="20"/>
                <w:szCs w:val="20"/>
              </w:rPr>
              <w:t xml:space="preserve">  3 111</w:t>
            </w:r>
          </w:p>
        </w:tc>
        <w:tc>
          <w:tcPr>
            <w:tcW w:w="1900" w:type="dxa"/>
            <w:tcBorders>
              <w:top w:val="nil"/>
              <w:left w:val="nil"/>
              <w:bottom w:val="single" w:sz="4" w:space="0" w:color="auto"/>
              <w:right w:val="single" w:sz="4" w:space="0" w:color="auto"/>
            </w:tcBorders>
            <w:shd w:val="clear" w:color="auto" w:fill="auto"/>
            <w:noWrap/>
            <w:vAlign w:val="center"/>
            <w:hideMark/>
          </w:tcPr>
          <w:p w:rsidR="00EB1AFA" w:rsidRPr="00EB1AFA" w:rsidRDefault="00EB1AFA" w:rsidP="00EB1AFA">
            <w:pPr>
              <w:spacing w:after="0" w:line="240" w:lineRule="auto"/>
              <w:jc w:val="center"/>
              <w:rPr>
                <w:rFonts w:ascii="Arial" w:eastAsia="Times New Roman" w:hAnsi="Arial" w:cs="Arial"/>
                <w:sz w:val="20"/>
                <w:szCs w:val="20"/>
              </w:rPr>
            </w:pPr>
            <w:r w:rsidRPr="00EB1AFA">
              <w:rPr>
                <w:rFonts w:ascii="Arial" w:eastAsia="Times New Roman" w:hAnsi="Arial" w:cs="Arial"/>
                <w:sz w:val="20"/>
                <w:szCs w:val="20"/>
              </w:rPr>
              <w:t xml:space="preserve">  11 756</w:t>
            </w:r>
          </w:p>
        </w:tc>
        <w:tc>
          <w:tcPr>
            <w:tcW w:w="1820" w:type="dxa"/>
            <w:tcBorders>
              <w:top w:val="nil"/>
              <w:left w:val="nil"/>
              <w:bottom w:val="single" w:sz="4" w:space="0" w:color="auto"/>
              <w:right w:val="single" w:sz="4" w:space="0" w:color="auto"/>
            </w:tcBorders>
            <w:shd w:val="clear" w:color="auto" w:fill="auto"/>
            <w:noWrap/>
            <w:vAlign w:val="center"/>
            <w:hideMark/>
          </w:tcPr>
          <w:p w:rsidR="00EB1AFA" w:rsidRPr="00EB1AFA" w:rsidRDefault="00EB1AFA" w:rsidP="00EB1AFA">
            <w:pPr>
              <w:spacing w:after="0" w:line="240" w:lineRule="auto"/>
              <w:jc w:val="center"/>
              <w:rPr>
                <w:rFonts w:ascii="Arial" w:eastAsia="Times New Roman" w:hAnsi="Arial" w:cs="Arial"/>
                <w:sz w:val="20"/>
                <w:szCs w:val="20"/>
              </w:rPr>
            </w:pPr>
            <w:r w:rsidRPr="00EB1AFA">
              <w:rPr>
                <w:rFonts w:ascii="Arial" w:eastAsia="Times New Roman" w:hAnsi="Arial" w:cs="Arial"/>
                <w:sz w:val="20"/>
                <w:szCs w:val="20"/>
              </w:rPr>
              <w:t>-   240</w:t>
            </w:r>
          </w:p>
        </w:tc>
        <w:tc>
          <w:tcPr>
            <w:tcW w:w="960" w:type="dxa"/>
            <w:tcBorders>
              <w:top w:val="nil"/>
              <w:left w:val="nil"/>
              <w:bottom w:val="nil"/>
              <w:right w:val="nil"/>
            </w:tcBorders>
            <w:shd w:val="clear" w:color="auto" w:fill="auto"/>
            <w:noWrap/>
            <w:vAlign w:val="bottom"/>
            <w:hideMark/>
          </w:tcPr>
          <w:p w:rsidR="00EB1AFA" w:rsidRPr="00EB1AFA" w:rsidRDefault="00EB1AFA" w:rsidP="00EB1AFA">
            <w:pPr>
              <w:spacing w:after="0" w:line="240" w:lineRule="auto"/>
              <w:rPr>
                <w:rFonts w:ascii="Calibri" w:eastAsia="Times New Roman" w:hAnsi="Calibri" w:cs="Calibri"/>
                <w:color w:val="000000"/>
              </w:rPr>
            </w:pPr>
          </w:p>
        </w:tc>
      </w:tr>
      <w:tr w:rsidR="00C87214" w:rsidRPr="00EB1AFA" w:rsidTr="00EB1AFA">
        <w:trPr>
          <w:trHeight w:val="300"/>
        </w:trPr>
        <w:tc>
          <w:tcPr>
            <w:tcW w:w="1406" w:type="dxa"/>
            <w:tcBorders>
              <w:top w:val="nil"/>
              <w:left w:val="single" w:sz="4" w:space="0" w:color="auto"/>
              <w:bottom w:val="single" w:sz="4" w:space="0" w:color="auto"/>
              <w:right w:val="single" w:sz="4" w:space="0" w:color="auto"/>
            </w:tcBorders>
            <w:shd w:val="clear" w:color="auto" w:fill="auto"/>
            <w:noWrap/>
            <w:vAlign w:val="bottom"/>
            <w:hideMark/>
          </w:tcPr>
          <w:p w:rsidR="00EB1AFA" w:rsidRPr="00EB1AFA" w:rsidRDefault="00EB1AFA" w:rsidP="00EB1AFA">
            <w:pPr>
              <w:spacing w:after="0" w:line="240" w:lineRule="auto"/>
              <w:rPr>
                <w:rFonts w:ascii="Calibri" w:eastAsia="Times New Roman" w:hAnsi="Calibri" w:cs="Calibri"/>
                <w:color w:val="000000"/>
              </w:rPr>
            </w:pPr>
            <w:proofErr w:type="spellStart"/>
            <w:r w:rsidRPr="00EB1AFA">
              <w:rPr>
                <w:rFonts w:ascii="Sylfaen" w:eastAsia="Times New Roman" w:hAnsi="Sylfaen" w:cs="Sylfaen"/>
                <w:color w:val="000000"/>
              </w:rPr>
              <w:t>მარტი</w:t>
            </w:r>
            <w:proofErr w:type="spellEnd"/>
          </w:p>
        </w:tc>
        <w:tc>
          <w:tcPr>
            <w:tcW w:w="1441" w:type="dxa"/>
            <w:tcBorders>
              <w:top w:val="nil"/>
              <w:left w:val="nil"/>
              <w:bottom w:val="single" w:sz="4" w:space="0" w:color="auto"/>
              <w:right w:val="single" w:sz="4" w:space="0" w:color="auto"/>
            </w:tcBorders>
            <w:shd w:val="clear" w:color="auto" w:fill="auto"/>
            <w:noWrap/>
            <w:vAlign w:val="center"/>
            <w:hideMark/>
          </w:tcPr>
          <w:p w:rsidR="00EB1AFA" w:rsidRPr="00EB1AFA" w:rsidRDefault="00EB1AFA" w:rsidP="00EB1AFA">
            <w:pPr>
              <w:spacing w:after="0" w:line="240" w:lineRule="auto"/>
              <w:jc w:val="center"/>
              <w:rPr>
                <w:rFonts w:ascii="Arial" w:eastAsia="Times New Roman" w:hAnsi="Arial" w:cs="Arial"/>
                <w:sz w:val="20"/>
                <w:szCs w:val="20"/>
              </w:rPr>
            </w:pPr>
            <w:r w:rsidRPr="00EB1AFA">
              <w:rPr>
                <w:rFonts w:ascii="Arial" w:eastAsia="Times New Roman" w:hAnsi="Arial" w:cs="Arial"/>
                <w:sz w:val="20"/>
                <w:szCs w:val="20"/>
              </w:rPr>
              <w:t xml:space="preserve">  709 433</w:t>
            </w:r>
          </w:p>
        </w:tc>
        <w:tc>
          <w:tcPr>
            <w:tcW w:w="1758" w:type="dxa"/>
            <w:tcBorders>
              <w:top w:val="nil"/>
              <w:left w:val="nil"/>
              <w:bottom w:val="single" w:sz="4" w:space="0" w:color="auto"/>
              <w:right w:val="single" w:sz="4" w:space="0" w:color="auto"/>
            </w:tcBorders>
            <w:shd w:val="clear" w:color="auto" w:fill="auto"/>
            <w:noWrap/>
            <w:vAlign w:val="center"/>
            <w:hideMark/>
          </w:tcPr>
          <w:p w:rsidR="00EB1AFA" w:rsidRPr="00EB1AFA" w:rsidRDefault="00EB1AFA" w:rsidP="00EB1AFA">
            <w:pPr>
              <w:spacing w:after="0" w:line="240" w:lineRule="auto"/>
              <w:jc w:val="center"/>
              <w:rPr>
                <w:rFonts w:ascii="Arial" w:eastAsia="Times New Roman" w:hAnsi="Arial" w:cs="Arial"/>
                <w:sz w:val="20"/>
                <w:szCs w:val="20"/>
              </w:rPr>
            </w:pPr>
            <w:r w:rsidRPr="00EB1AFA">
              <w:rPr>
                <w:rFonts w:ascii="Arial" w:eastAsia="Times New Roman" w:hAnsi="Arial" w:cs="Arial"/>
                <w:sz w:val="20"/>
                <w:szCs w:val="20"/>
              </w:rPr>
              <w:t xml:space="preserve">  3 316</w:t>
            </w:r>
          </w:p>
        </w:tc>
        <w:tc>
          <w:tcPr>
            <w:tcW w:w="1441" w:type="dxa"/>
            <w:tcBorders>
              <w:top w:val="nil"/>
              <w:left w:val="nil"/>
              <w:bottom w:val="single" w:sz="4" w:space="0" w:color="auto"/>
              <w:right w:val="single" w:sz="4" w:space="0" w:color="auto"/>
            </w:tcBorders>
            <w:shd w:val="clear" w:color="auto" w:fill="auto"/>
            <w:noWrap/>
            <w:vAlign w:val="center"/>
            <w:hideMark/>
          </w:tcPr>
          <w:p w:rsidR="00EB1AFA" w:rsidRPr="00EB1AFA" w:rsidRDefault="00EB1AFA" w:rsidP="00EB1AFA">
            <w:pPr>
              <w:spacing w:after="0" w:line="240" w:lineRule="auto"/>
              <w:jc w:val="center"/>
              <w:rPr>
                <w:rFonts w:ascii="Arial" w:eastAsia="Times New Roman" w:hAnsi="Arial" w:cs="Arial"/>
                <w:sz w:val="20"/>
                <w:szCs w:val="20"/>
              </w:rPr>
            </w:pPr>
            <w:r w:rsidRPr="00EB1AFA">
              <w:rPr>
                <w:rFonts w:ascii="Arial" w:eastAsia="Times New Roman" w:hAnsi="Arial" w:cs="Arial"/>
                <w:sz w:val="20"/>
                <w:szCs w:val="20"/>
              </w:rPr>
              <w:t xml:space="preserve">  721 213</w:t>
            </w:r>
          </w:p>
        </w:tc>
        <w:tc>
          <w:tcPr>
            <w:tcW w:w="1758" w:type="dxa"/>
            <w:tcBorders>
              <w:top w:val="nil"/>
              <w:left w:val="nil"/>
              <w:bottom w:val="single" w:sz="4" w:space="0" w:color="auto"/>
              <w:right w:val="single" w:sz="4" w:space="0" w:color="auto"/>
            </w:tcBorders>
            <w:shd w:val="clear" w:color="auto" w:fill="auto"/>
            <w:noWrap/>
            <w:vAlign w:val="center"/>
            <w:hideMark/>
          </w:tcPr>
          <w:p w:rsidR="00EB1AFA" w:rsidRPr="00EB1AFA" w:rsidRDefault="00EB1AFA" w:rsidP="00EB1AFA">
            <w:pPr>
              <w:spacing w:after="0" w:line="240" w:lineRule="auto"/>
              <w:jc w:val="center"/>
              <w:rPr>
                <w:rFonts w:ascii="Arial" w:eastAsia="Times New Roman" w:hAnsi="Arial" w:cs="Arial"/>
                <w:sz w:val="20"/>
                <w:szCs w:val="20"/>
              </w:rPr>
            </w:pPr>
            <w:r w:rsidRPr="00EB1AFA">
              <w:rPr>
                <w:rFonts w:ascii="Arial" w:eastAsia="Times New Roman" w:hAnsi="Arial" w:cs="Arial"/>
                <w:sz w:val="20"/>
                <w:szCs w:val="20"/>
              </w:rPr>
              <w:t xml:space="preserve">  3 186</w:t>
            </w:r>
          </w:p>
        </w:tc>
        <w:tc>
          <w:tcPr>
            <w:tcW w:w="1900" w:type="dxa"/>
            <w:tcBorders>
              <w:top w:val="nil"/>
              <w:left w:val="nil"/>
              <w:bottom w:val="single" w:sz="4" w:space="0" w:color="auto"/>
              <w:right w:val="single" w:sz="4" w:space="0" w:color="auto"/>
            </w:tcBorders>
            <w:shd w:val="clear" w:color="auto" w:fill="auto"/>
            <w:noWrap/>
            <w:vAlign w:val="center"/>
            <w:hideMark/>
          </w:tcPr>
          <w:p w:rsidR="00EB1AFA" w:rsidRPr="00EB1AFA" w:rsidRDefault="00EB1AFA" w:rsidP="00EB1AFA">
            <w:pPr>
              <w:spacing w:after="0" w:line="240" w:lineRule="auto"/>
              <w:jc w:val="center"/>
              <w:rPr>
                <w:rFonts w:ascii="Arial" w:eastAsia="Times New Roman" w:hAnsi="Arial" w:cs="Arial"/>
                <w:sz w:val="20"/>
                <w:szCs w:val="20"/>
              </w:rPr>
            </w:pPr>
            <w:r w:rsidRPr="00EB1AFA">
              <w:rPr>
                <w:rFonts w:ascii="Arial" w:eastAsia="Times New Roman" w:hAnsi="Arial" w:cs="Arial"/>
                <w:sz w:val="20"/>
                <w:szCs w:val="20"/>
              </w:rPr>
              <w:t xml:space="preserve">  11 780</w:t>
            </w:r>
          </w:p>
        </w:tc>
        <w:tc>
          <w:tcPr>
            <w:tcW w:w="1820" w:type="dxa"/>
            <w:tcBorders>
              <w:top w:val="nil"/>
              <w:left w:val="nil"/>
              <w:bottom w:val="single" w:sz="4" w:space="0" w:color="auto"/>
              <w:right w:val="single" w:sz="4" w:space="0" w:color="auto"/>
            </w:tcBorders>
            <w:shd w:val="clear" w:color="auto" w:fill="auto"/>
            <w:noWrap/>
            <w:vAlign w:val="center"/>
            <w:hideMark/>
          </w:tcPr>
          <w:p w:rsidR="00EB1AFA" w:rsidRPr="00EB1AFA" w:rsidRDefault="00EB1AFA" w:rsidP="00EB1AFA">
            <w:pPr>
              <w:spacing w:after="0" w:line="240" w:lineRule="auto"/>
              <w:jc w:val="center"/>
              <w:rPr>
                <w:rFonts w:ascii="Arial" w:eastAsia="Times New Roman" w:hAnsi="Arial" w:cs="Arial"/>
                <w:sz w:val="20"/>
                <w:szCs w:val="20"/>
              </w:rPr>
            </w:pPr>
            <w:r w:rsidRPr="00EB1AFA">
              <w:rPr>
                <w:rFonts w:ascii="Arial" w:eastAsia="Times New Roman" w:hAnsi="Arial" w:cs="Arial"/>
                <w:sz w:val="20"/>
                <w:szCs w:val="20"/>
              </w:rPr>
              <w:t>-   130</w:t>
            </w:r>
          </w:p>
        </w:tc>
        <w:tc>
          <w:tcPr>
            <w:tcW w:w="960" w:type="dxa"/>
            <w:tcBorders>
              <w:top w:val="nil"/>
              <w:left w:val="nil"/>
              <w:bottom w:val="nil"/>
              <w:right w:val="nil"/>
            </w:tcBorders>
            <w:shd w:val="clear" w:color="auto" w:fill="auto"/>
            <w:noWrap/>
            <w:vAlign w:val="bottom"/>
            <w:hideMark/>
          </w:tcPr>
          <w:p w:rsidR="00EB1AFA" w:rsidRPr="00EB1AFA" w:rsidRDefault="00EB1AFA" w:rsidP="00EB1AFA">
            <w:pPr>
              <w:spacing w:after="0" w:line="240" w:lineRule="auto"/>
              <w:rPr>
                <w:rFonts w:ascii="Calibri" w:eastAsia="Times New Roman" w:hAnsi="Calibri" w:cs="Calibri"/>
                <w:color w:val="000000"/>
              </w:rPr>
            </w:pPr>
          </w:p>
        </w:tc>
      </w:tr>
      <w:tr w:rsidR="00C87214" w:rsidRPr="00EB1AFA" w:rsidTr="00EB1AFA">
        <w:trPr>
          <w:trHeight w:val="300"/>
        </w:trPr>
        <w:tc>
          <w:tcPr>
            <w:tcW w:w="1406" w:type="dxa"/>
            <w:tcBorders>
              <w:top w:val="nil"/>
              <w:left w:val="single" w:sz="4" w:space="0" w:color="auto"/>
              <w:bottom w:val="single" w:sz="4" w:space="0" w:color="auto"/>
              <w:right w:val="single" w:sz="4" w:space="0" w:color="auto"/>
            </w:tcBorders>
            <w:shd w:val="clear" w:color="auto" w:fill="auto"/>
            <w:noWrap/>
            <w:vAlign w:val="bottom"/>
            <w:hideMark/>
          </w:tcPr>
          <w:p w:rsidR="00EB1AFA" w:rsidRPr="00EB1AFA" w:rsidRDefault="00EB1AFA" w:rsidP="00EB1AFA">
            <w:pPr>
              <w:spacing w:after="0" w:line="240" w:lineRule="auto"/>
              <w:rPr>
                <w:rFonts w:ascii="Calibri" w:eastAsia="Times New Roman" w:hAnsi="Calibri" w:cs="Calibri"/>
                <w:color w:val="000000"/>
              </w:rPr>
            </w:pPr>
            <w:proofErr w:type="spellStart"/>
            <w:r w:rsidRPr="00EB1AFA">
              <w:rPr>
                <w:rFonts w:ascii="Sylfaen" w:eastAsia="Times New Roman" w:hAnsi="Sylfaen" w:cs="Sylfaen"/>
                <w:color w:val="000000"/>
              </w:rPr>
              <w:t>აპრილი</w:t>
            </w:r>
            <w:proofErr w:type="spellEnd"/>
          </w:p>
        </w:tc>
        <w:tc>
          <w:tcPr>
            <w:tcW w:w="1441" w:type="dxa"/>
            <w:tcBorders>
              <w:top w:val="nil"/>
              <w:left w:val="nil"/>
              <w:bottom w:val="single" w:sz="4" w:space="0" w:color="auto"/>
              <w:right w:val="single" w:sz="4" w:space="0" w:color="auto"/>
            </w:tcBorders>
            <w:shd w:val="clear" w:color="auto" w:fill="auto"/>
            <w:noWrap/>
            <w:vAlign w:val="center"/>
            <w:hideMark/>
          </w:tcPr>
          <w:p w:rsidR="00EB1AFA" w:rsidRPr="00EB1AFA" w:rsidRDefault="00EB1AFA" w:rsidP="00EB1AFA">
            <w:pPr>
              <w:spacing w:after="0" w:line="240" w:lineRule="auto"/>
              <w:jc w:val="center"/>
              <w:rPr>
                <w:rFonts w:ascii="Arial" w:eastAsia="Times New Roman" w:hAnsi="Arial" w:cs="Arial"/>
                <w:sz w:val="20"/>
                <w:szCs w:val="20"/>
              </w:rPr>
            </w:pPr>
            <w:r w:rsidRPr="00EB1AFA">
              <w:rPr>
                <w:rFonts w:ascii="Arial" w:eastAsia="Times New Roman" w:hAnsi="Arial" w:cs="Arial"/>
                <w:sz w:val="20"/>
                <w:szCs w:val="20"/>
              </w:rPr>
              <w:t xml:space="preserve">  710 557</w:t>
            </w:r>
          </w:p>
        </w:tc>
        <w:tc>
          <w:tcPr>
            <w:tcW w:w="1758" w:type="dxa"/>
            <w:tcBorders>
              <w:top w:val="nil"/>
              <w:left w:val="nil"/>
              <w:bottom w:val="single" w:sz="4" w:space="0" w:color="auto"/>
              <w:right w:val="single" w:sz="4" w:space="0" w:color="auto"/>
            </w:tcBorders>
            <w:shd w:val="clear" w:color="auto" w:fill="auto"/>
            <w:noWrap/>
            <w:vAlign w:val="center"/>
            <w:hideMark/>
          </w:tcPr>
          <w:p w:rsidR="00EB1AFA" w:rsidRPr="00EB1AFA" w:rsidRDefault="00EB1AFA" w:rsidP="00EB1AFA">
            <w:pPr>
              <w:spacing w:after="0" w:line="240" w:lineRule="auto"/>
              <w:jc w:val="center"/>
              <w:rPr>
                <w:rFonts w:ascii="Arial" w:eastAsia="Times New Roman" w:hAnsi="Arial" w:cs="Arial"/>
                <w:sz w:val="20"/>
                <w:szCs w:val="20"/>
              </w:rPr>
            </w:pPr>
            <w:r w:rsidRPr="00EB1AFA">
              <w:rPr>
                <w:rFonts w:ascii="Arial" w:eastAsia="Times New Roman" w:hAnsi="Arial" w:cs="Arial"/>
                <w:sz w:val="20"/>
                <w:szCs w:val="20"/>
              </w:rPr>
              <w:t xml:space="preserve">  3 054</w:t>
            </w:r>
          </w:p>
        </w:tc>
        <w:tc>
          <w:tcPr>
            <w:tcW w:w="1441" w:type="dxa"/>
            <w:tcBorders>
              <w:top w:val="nil"/>
              <w:left w:val="nil"/>
              <w:bottom w:val="single" w:sz="4" w:space="0" w:color="auto"/>
              <w:right w:val="single" w:sz="4" w:space="0" w:color="auto"/>
            </w:tcBorders>
            <w:shd w:val="clear" w:color="auto" w:fill="auto"/>
            <w:noWrap/>
            <w:vAlign w:val="center"/>
            <w:hideMark/>
          </w:tcPr>
          <w:p w:rsidR="00EB1AFA" w:rsidRPr="00EB1AFA" w:rsidRDefault="00EB1AFA" w:rsidP="00EB1AFA">
            <w:pPr>
              <w:spacing w:after="0" w:line="240" w:lineRule="auto"/>
              <w:jc w:val="center"/>
              <w:rPr>
                <w:rFonts w:ascii="Arial" w:eastAsia="Times New Roman" w:hAnsi="Arial" w:cs="Arial"/>
                <w:sz w:val="20"/>
                <w:szCs w:val="20"/>
              </w:rPr>
            </w:pPr>
            <w:r w:rsidRPr="00EB1AFA">
              <w:rPr>
                <w:rFonts w:ascii="Arial" w:eastAsia="Times New Roman" w:hAnsi="Arial" w:cs="Arial"/>
                <w:sz w:val="20"/>
                <w:szCs w:val="20"/>
              </w:rPr>
              <w:t xml:space="preserve">  722 714</w:t>
            </w:r>
          </w:p>
        </w:tc>
        <w:tc>
          <w:tcPr>
            <w:tcW w:w="1758" w:type="dxa"/>
            <w:tcBorders>
              <w:top w:val="nil"/>
              <w:left w:val="nil"/>
              <w:bottom w:val="single" w:sz="4" w:space="0" w:color="auto"/>
              <w:right w:val="single" w:sz="4" w:space="0" w:color="auto"/>
            </w:tcBorders>
            <w:shd w:val="clear" w:color="auto" w:fill="auto"/>
            <w:noWrap/>
            <w:vAlign w:val="center"/>
            <w:hideMark/>
          </w:tcPr>
          <w:p w:rsidR="00EB1AFA" w:rsidRPr="00EB1AFA" w:rsidRDefault="00EB1AFA" w:rsidP="00EB1AFA">
            <w:pPr>
              <w:spacing w:after="0" w:line="240" w:lineRule="auto"/>
              <w:jc w:val="center"/>
              <w:rPr>
                <w:rFonts w:ascii="Arial" w:eastAsia="Times New Roman" w:hAnsi="Arial" w:cs="Arial"/>
                <w:sz w:val="20"/>
                <w:szCs w:val="20"/>
              </w:rPr>
            </w:pPr>
            <w:r w:rsidRPr="00EB1AFA">
              <w:rPr>
                <w:rFonts w:ascii="Arial" w:eastAsia="Times New Roman" w:hAnsi="Arial" w:cs="Arial"/>
                <w:sz w:val="20"/>
                <w:szCs w:val="20"/>
              </w:rPr>
              <w:t xml:space="preserve">  3 072</w:t>
            </w:r>
          </w:p>
        </w:tc>
        <w:tc>
          <w:tcPr>
            <w:tcW w:w="1900" w:type="dxa"/>
            <w:tcBorders>
              <w:top w:val="nil"/>
              <w:left w:val="nil"/>
              <w:bottom w:val="single" w:sz="4" w:space="0" w:color="auto"/>
              <w:right w:val="single" w:sz="4" w:space="0" w:color="auto"/>
            </w:tcBorders>
            <w:shd w:val="clear" w:color="auto" w:fill="auto"/>
            <w:noWrap/>
            <w:vAlign w:val="center"/>
            <w:hideMark/>
          </w:tcPr>
          <w:p w:rsidR="00EB1AFA" w:rsidRPr="00EB1AFA" w:rsidRDefault="00EB1AFA" w:rsidP="00EB1AFA">
            <w:pPr>
              <w:spacing w:after="0" w:line="240" w:lineRule="auto"/>
              <w:jc w:val="center"/>
              <w:rPr>
                <w:rFonts w:ascii="Arial" w:eastAsia="Times New Roman" w:hAnsi="Arial" w:cs="Arial"/>
                <w:sz w:val="20"/>
                <w:szCs w:val="20"/>
              </w:rPr>
            </w:pPr>
            <w:r w:rsidRPr="00EB1AFA">
              <w:rPr>
                <w:rFonts w:ascii="Arial" w:eastAsia="Times New Roman" w:hAnsi="Arial" w:cs="Arial"/>
                <w:sz w:val="20"/>
                <w:szCs w:val="20"/>
              </w:rPr>
              <w:t xml:space="preserve">  12 157</w:t>
            </w:r>
          </w:p>
        </w:tc>
        <w:tc>
          <w:tcPr>
            <w:tcW w:w="1820" w:type="dxa"/>
            <w:tcBorders>
              <w:top w:val="nil"/>
              <w:left w:val="nil"/>
              <w:bottom w:val="single" w:sz="4" w:space="0" w:color="auto"/>
              <w:right w:val="single" w:sz="4" w:space="0" w:color="auto"/>
            </w:tcBorders>
            <w:shd w:val="clear" w:color="auto" w:fill="auto"/>
            <w:noWrap/>
            <w:vAlign w:val="center"/>
            <w:hideMark/>
          </w:tcPr>
          <w:p w:rsidR="00EB1AFA" w:rsidRPr="00EB1AFA" w:rsidRDefault="00EB1AFA" w:rsidP="00EB1AFA">
            <w:pPr>
              <w:spacing w:after="0" w:line="240" w:lineRule="auto"/>
              <w:jc w:val="center"/>
              <w:rPr>
                <w:rFonts w:ascii="Arial" w:eastAsia="Times New Roman" w:hAnsi="Arial" w:cs="Arial"/>
                <w:sz w:val="20"/>
                <w:szCs w:val="20"/>
              </w:rPr>
            </w:pPr>
            <w:r w:rsidRPr="00EB1AFA">
              <w:rPr>
                <w:rFonts w:ascii="Arial" w:eastAsia="Times New Roman" w:hAnsi="Arial" w:cs="Arial"/>
                <w:sz w:val="20"/>
                <w:szCs w:val="20"/>
              </w:rPr>
              <w:t xml:space="preserve">   18</w:t>
            </w:r>
          </w:p>
        </w:tc>
        <w:tc>
          <w:tcPr>
            <w:tcW w:w="960" w:type="dxa"/>
            <w:tcBorders>
              <w:top w:val="nil"/>
              <w:left w:val="nil"/>
              <w:bottom w:val="nil"/>
              <w:right w:val="nil"/>
            </w:tcBorders>
            <w:shd w:val="clear" w:color="auto" w:fill="auto"/>
            <w:noWrap/>
            <w:vAlign w:val="bottom"/>
            <w:hideMark/>
          </w:tcPr>
          <w:p w:rsidR="00EB1AFA" w:rsidRPr="00EB1AFA" w:rsidRDefault="00EB1AFA" w:rsidP="00EB1AFA">
            <w:pPr>
              <w:spacing w:after="0" w:line="240" w:lineRule="auto"/>
              <w:rPr>
                <w:rFonts w:ascii="Calibri" w:eastAsia="Times New Roman" w:hAnsi="Calibri" w:cs="Calibri"/>
                <w:color w:val="000000"/>
              </w:rPr>
            </w:pPr>
          </w:p>
        </w:tc>
      </w:tr>
      <w:tr w:rsidR="00C87214" w:rsidRPr="00EB1AFA" w:rsidTr="00EB1AFA">
        <w:trPr>
          <w:trHeight w:val="300"/>
        </w:trPr>
        <w:tc>
          <w:tcPr>
            <w:tcW w:w="1406" w:type="dxa"/>
            <w:tcBorders>
              <w:top w:val="nil"/>
              <w:left w:val="single" w:sz="4" w:space="0" w:color="auto"/>
              <w:bottom w:val="single" w:sz="4" w:space="0" w:color="auto"/>
              <w:right w:val="single" w:sz="4" w:space="0" w:color="auto"/>
            </w:tcBorders>
            <w:shd w:val="clear" w:color="auto" w:fill="auto"/>
            <w:noWrap/>
            <w:vAlign w:val="bottom"/>
            <w:hideMark/>
          </w:tcPr>
          <w:p w:rsidR="00EB1AFA" w:rsidRPr="00EB1AFA" w:rsidRDefault="00EB1AFA" w:rsidP="00EB1AFA">
            <w:pPr>
              <w:spacing w:after="0" w:line="240" w:lineRule="auto"/>
              <w:rPr>
                <w:rFonts w:ascii="Calibri" w:eastAsia="Times New Roman" w:hAnsi="Calibri" w:cs="Calibri"/>
                <w:color w:val="000000"/>
              </w:rPr>
            </w:pPr>
            <w:proofErr w:type="spellStart"/>
            <w:r w:rsidRPr="00EB1AFA">
              <w:rPr>
                <w:rFonts w:ascii="Sylfaen" w:eastAsia="Times New Roman" w:hAnsi="Sylfaen" w:cs="Sylfaen"/>
                <w:color w:val="000000"/>
              </w:rPr>
              <w:t>მაისი</w:t>
            </w:r>
            <w:proofErr w:type="spellEnd"/>
          </w:p>
        </w:tc>
        <w:tc>
          <w:tcPr>
            <w:tcW w:w="1441" w:type="dxa"/>
            <w:tcBorders>
              <w:top w:val="nil"/>
              <w:left w:val="nil"/>
              <w:bottom w:val="single" w:sz="4" w:space="0" w:color="auto"/>
              <w:right w:val="single" w:sz="4" w:space="0" w:color="auto"/>
            </w:tcBorders>
            <w:shd w:val="clear" w:color="auto" w:fill="auto"/>
            <w:noWrap/>
            <w:vAlign w:val="center"/>
            <w:hideMark/>
          </w:tcPr>
          <w:p w:rsidR="00EB1AFA" w:rsidRPr="00EB1AFA" w:rsidRDefault="00EB1AFA" w:rsidP="00EB1AFA">
            <w:pPr>
              <w:spacing w:after="0" w:line="240" w:lineRule="auto"/>
              <w:jc w:val="center"/>
              <w:rPr>
                <w:rFonts w:ascii="Arial" w:eastAsia="Times New Roman" w:hAnsi="Arial" w:cs="Arial"/>
                <w:sz w:val="20"/>
                <w:szCs w:val="20"/>
              </w:rPr>
            </w:pPr>
            <w:r w:rsidRPr="00EB1AFA">
              <w:rPr>
                <w:rFonts w:ascii="Arial" w:eastAsia="Times New Roman" w:hAnsi="Arial" w:cs="Arial"/>
                <w:sz w:val="20"/>
                <w:szCs w:val="20"/>
              </w:rPr>
              <w:t xml:space="preserve">  711 540</w:t>
            </w:r>
          </w:p>
        </w:tc>
        <w:tc>
          <w:tcPr>
            <w:tcW w:w="1758" w:type="dxa"/>
            <w:tcBorders>
              <w:top w:val="nil"/>
              <w:left w:val="nil"/>
              <w:bottom w:val="single" w:sz="4" w:space="0" w:color="auto"/>
              <w:right w:val="single" w:sz="4" w:space="0" w:color="auto"/>
            </w:tcBorders>
            <w:shd w:val="clear" w:color="auto" w:fill="auto"/>
            <w:noWrap/>
            <w:vAlign w:val="center"/>
            <w:hideMark/>
          </w:tcPr>
          <w:p w:rsidR="00EB1AFA" w:rsidRPr="00EB1AFA" w:rsidRDefault="00EB1AFA" w:rsidP="00EB1AFA">
            <w:pPr>
              <w:spacing w:after="0" w:line="240" w:lineRule="auto"/>
              <w:jc w:val="center"/>
              <w:rPr>
                <w:rFonts w:ascii="Arial" w:eastAsia="Times New Roman" w:hAnsi="Arial" w:cs="Arial"/>
                <w:sz w:val="20"/>
                <w:szCs w:val="20"/>
              </w:rPr>
            </w:pPr>
            <w:r w:rsidRPr="00EB1AFA">
              <w:rPr>
                <w:rFonts w:ascii="Arial" w:eastAsia="Times New Roman" w:hAnsi="Arial" w:cs="Arial"/>
                <w:sz w:val="20"/>
                <w:szCs w:val="20"/>
              </w:rPr>
              <w:t xml:space="preserve">  3 037</w:t>
            </w:r>
          </w:p>
        </w:tc>
        <w:tc>
          <w:tcPr>
            <w:tcW w:w="1441" w:type="dxa"/>
            <w:tcBorders>
              <w:top w:val="nil"/>
              <w:left w:val="nil"/>
              <w:bottom w:val="single" w:sz="4" w:space="0" w:color="auto"/>
              <w:right w:val="single" w:sz="4" w:space="0" w:color="auto"/>
            </w:tcBorders>
            <w:shd w:val="clear" w:color="auto" w:fill="auto"/>
            <w:noWrap/>
            <w:vAlign w:val="center"/>
            <w:hideMark/>
          </w:tcPr>
          <w:p w:rsidR="00EB1AFA" w:rsidRPr="00EB1AFA" w:rsidRDefault="00EB1AFA" w:rsidP="00EB1AFA">
            <w:pPr>
              <w:spacing w:after="0" w:line="240" w:lineRule="auto"/>
              <w:jc w:val="center"/>
              <w:rPr>
                <w:rFonts w:ascii="Arial" w:eastAsia="Times New Roman" w:hAnsi="Arial" w:cs="Arial"/>
                <w:sz w:val="20"/>
                <w:szCs w:val="20"/>
              </w:rPr>
            </w:pPr>
            <w:r w:rsidRPr="00EB1AFA">
              <w:rPr>
                <w:rFonts w:ascii="Arial" w:eastAsia="Times New Roman" w:hAnsi="Arial" w:cs="Arial"/>
                <w:sz w:val="20"/>
                <w:szCs w:val="20"/>
              </w:rPr>
              <w:t xml:space="preserve">  723 330</w:t>
            </w:r>
          </w:p>
        </w:tc>
        <w:tc>
          <w:tcPr>
            <w:tcW w:w="1758" w:type="dxa"/>
            <w:tcBorders>
              <w:top w:val="nil"/>
              <w:left w:val="nil"/>
              <w:bottom w:val="single" w:sz="4" w:space="0" w:color="auto"/>
              <w:right w:val="single" w:sz="4" w:space="0" w:color="auto"/>
            </w:tcBorders>
            <w:shd w:val="clear" w:color="auto" w:fill="auto"/>
            <w:noWrap/>
            <w:vAlign w:val="center"/>
            <w:hideMark/>
          </w:tcPr>
          <w:p w:rsidR="00EB1AFA" w:rsidRPr="00EB1AFA" w:rsidRDefault="00EB1AFA" w:rsidP="00EB1AFA">
            <w:pPr>
              <w:spacing w:after="0" w:line="240" w:lineRule="auto"/>
              <w:jc w:val="center"/>
              <w:rPr>
                <w:rFonts w:ascii="Arial" w:eastAsia="Times New Roman" w:hAnsi="Arial" w:cs="Arial"/>
                <w:sz w:val="20"/>
                <w:szCs w:val="20"/>
              </w:rPr>
            </w:pPr>
            <w:r w:rsidRPr="00EB1AFA">
              <w:rPr>
                <w:rFonts w:ascii="Arial" w:eastAsia="Times New Roman" w:hAnsi="Arial" w:cs="Arial"/>
                <w:sz w:val="20"/>
                <w:szCs w:val="20"/>
              </w:rPr>
              <w:t xml:space="preserve">  2 830</w:t>
            </w:r>
          </w:p>
        </w:tc>
        <w:tc>
          <w:tcPr>
            <w:tcW w:w="1900" w:type="dxa"/>
            <w:tcBorders>
              <w:top w:val="nil"/>
              <w:left w:val="nil"/>
              <w:bottom w:val="single" w:sz="4" w:space="0" w:color="auto"/>
              <w:right w:val="single" w:sz="4" w:space="0" w:color="auto"/>
            </w:tcBorders>
            <w:shd w:val="clear" w:color="auto" w:fill="auto"/>
            <w:noWrap/>
            <w:vAlign w:val="center"/>
            <w:hideMark/>
          </w:tcPr>
          <w:p w:rsidR="00EB1AFA" w:rsidRPr="00EB1AFA" w:rsidRDefault="00EB1AFA" w:rsidP="00EB1AFA">
            <w:pPr>
              <w:spacing w:after="0" w:line="240" w:lineRule="auto"/>
              <w:jc w:val="center"/>
              <w:rPr>
                <w:rFonts w:ascii="Arial" w:eastAsia="Times New Roman" w:hAnsi="Arial" w:cs="Arial"/>
                <w:sz w:val="20"/>
                <w:szCs w:val="20"/>
              </w:rPr>
            </w:pPr>
            <w:r w:rsidRPr="00EB1AFA">
              <w:rPr>
                <w:rFonts w:ascii="Arial" w:eastAsia="Times New Roman" w:hAnsi="Arial" w:cs="Arial"/>
                <w:sz w:val="20"/>
                <w:szCs w:val="20"/>
              </w:rPr>
              <w:t xml:space="preserve">  11 790</w:t>
            </w:r>
          </w:p>
        </w:tc>
        <w:tc>
          <w:tcPr>
            <w:tcW w:w="1820" w:type="dxa"/>
            <w:tcBorders>
              <w:top w:val="nil"/>
              <w:left w:val="nil"/>
              <w:bottom w:val="single" w:sz="4" w:space="0" w:color="auto"/>
              <w:right w:val="single" w:sz="4" w:space="0" w:color="auto"/>
            </w:tcBorders>
            <w:shd w:val="clear" w:color="auto" w:fill="auto"/>
            <w:noWrap/>
            <w:vAlign w:val="center"/>
            <w:hideMark/>
          </w:tcPr>
          <w:p w:rsidR="00EB1AFA" w:rsidRPr="00EB1AFA" w:rsidRDefault="00EB1AFA" w:rsidP="00EB1AFA">
            <w:pPr>
              <w:spacing w:after="0" w:line="240" w:lineRule="auto"/>
              <w:jc w:val="center"/>
              <w:rPr>
                <w:rFonts w:ascii="Arial" w:eastAsia="Times New Roman" w:hAnsi="Arial" w:cs="Arial"/>
                <w:sz w:val="20"/>
                <w:szCs w:val="20"/>
              </w:rPr>
            </w:pPr>
            <w:r w:rsidRPr="00EB1AFA">
              <w:rPr>
                <w:rFonts w:ascii="Arial" w:eastAsia="Times New Roman" w:hAnsi="Arial" w:cs="Arial"/>
                <w:sz w:val="20"/>
                <w:szCs w:val="20"/>
              </w:rPr>
              <w:t>-   207</w:t>
            </w:r>
          </w:p>
        </w:tc>
        <w:tc>
          <w:tcPr>
            <w:tcW w:w="960" w:type="dxa"/>
            <w:tcBorders>
              <w:top w:val="nil"/>
              <w:left w:val="nil"/>
              <w:bottom w:val="nil"/>
              <w:right w:val="nil"/>
            </w:tcBorders>
            <w:shd w:val="clear" w:color="auto" w:fill="auto"/>
            <w:noWrap/>
            <w:vAlign w:val="bottom"/>
            <w:hideMark/>
          </w:tcPr>
          <w:p w:rsidR="00EB1AFA" w:rsidRPr="00EB1AFA" w:rsidRDefault="00EB1AFA" w:rsidP="00EB1AFA">
            <w:pPr>
              <w:spacing w:after="0" w:line="240" w:lineRule="auto"/>
              <w:rPr>
                <w:rFonts w:ascii="Calibri" w:eastAsia="Times New Roman" w:hAnsi="Calibri" w:cs="Calibri"/>
                <w:color w:val="000000"/>
              </w:rPr>
            </w:pPr>
          </w:p>
        </w:tc>
      </w:tr>
      <w:tr w:rsidR="00C87214" w:rsidRPr="00EB1AFA" w:rsidTr="00EB1AFA">
        <w:trPr>
          <w:trHeight w:val="300"/>
        </w:trPr>
        <w:tc>
          <w:tcPr>
            <w:tcW w:w="1406" w:type="dxa"/>
            <w:tcBorders>
              <w:top w:val="nil"/>
              <w:left w:val="single" w:sz="4" w:space="0" w:color="auto"/>
              <w:bottom w:val="single" w:sz="4" w:space="0" w:color="auto"/>
              <w:right w:val="single" w:sz="4" w:space="0" w:color="auto"/>
            </w:tcBorders>
            <w:shd w:val="clear" w:color="auto" w:fill="auto"/>
            <w:noWrap/>
            <w:vAlign w:val="bottom"/>
            <w:hideMark/>
          </w:tcPr>
          <w:p w:rsidR="00EB1AFA" w:rsidRPr="00EB1AFA" w:rsidRDefault="00EB1AFA" w:rsidP="00EB1AFA">
            <w:pPr>
              <w:spacing w:after="0" w:line="240" w:lineRule="auto"/>
              <w:rPr>
                <w:rFonts w:ascii="Calibri" w:eastAsia="Times New Roman" w:hAnsi="Calibri" w:cs="Calibri"/>
                <w:color w:val="000000"/>
              </w:rPr>
            </w:pPr>
            <w:proofErr w:type="spellStart"/>
            <w:r w:rsidRPr="00EB1AFA">
              <w:rPr>
                <w:rFonts w:ascii="Sylfaen" w:eastAsia="Times New Roman" w:hAnsi="Sylfaen" w:cs="Sylfaen"/>
                <w:color w:val="000000"/>
              </w:rPr>
              <w:t>ივნისი</w:t>
            </w:r>
            <w:proofErr w:type="spellEnd"/>
          </w:p>
        </w:tc>
        <w:tc>
          <w:tcPr>
            <w:tcW w:w="1441" w:type="dxa"/>
            <w:tcBorders>
              <w:top w:val="nil"/>
              <w:left w:val="nil"/>
              <w:bottom w:val="single" w:sz="4" w:space="0" w:color="auto"/>
              <w:right w:val="single" w:sz="4" w:space="0" w:color="auto"/>
            </w:tcBorders>
            <w:shd w:val="clear" w:color="auto" w:fill="auto"/>
            <w:noWrap/>
            <w:vAlign w:val="center"/>
            <w:hideMark/>
          </w:tcPr>
          <w:p w:rsidR="00EB1AFA" w:rsidRPr="00EB1AFA" w:rsidRDefault="00EB1AFA" w:rsidP="00EB1AFA">
            <w:pPr>
              <w:spacing w:after="0" w:line="240" w:lineRule="auto"/>
              <w:jc w:val="center"/>
              <w:rPr>
                <w:rFonts w:ascii="Arial" w:eastAsia="Times New Roman" w:hAnsi="Arial" w:cs="Arial"/>
                <w:sz w:val="20"/>
                <w:szCs w:val="20"/>
              </w:rPr>
            </w:pPr>
            <w:r w:rsidRPr="00EB1AFA">
              <w:rPr>
                <w:rFonts w:ascii="Arial" w:eastAsia="Times New Roman" w:hAnsi="Arial" w:cs="Arial"/>
                <w:sz w:val="20"/>
                <w:szCs w:val="20"/>
              </w:rPr>
              <w:t xml:space="preserve">  712 972</w:t>
            </w:r>
          </w:p>
        </w:tc>
        <w:tc>
          <w:tcPr>
            <w:tcW w:w="1758" w:type="dxa"/>
            <w:tcBorders>
              <w:top w:val="nil"/>
              <w:left w:val="nil"/>
              <w:bottom w:val="single" w:sz="4" w:space="0" w:color="auto"/>
              <w:right w:val="single" w:sz="4" w:space="0" w:color="auto"/>
            </w:tcBorders>
            <w:shd w:val="clear" w:color="auto" w:fill="auto"/>
            <w:noWrap/>
            <w:vAlign w:val="center"/>
            <w:hideMark/>
          </w:tcPr>
          <w:p w:rsidR="00EB1AFA" w:rsidRPr="00EB1AFA" w:rsidRDefault="00EB1AFA" w:rsidP="00EB1AFA">
            <w:pPr>
              <w:spacing w:after="0" w:line="240" w:lineRule="auto"/>
              <w:jc w:val="center"/>
              <w:rPr>
                <w:rFonts w:ascii="Arial" w:eastAsia="Times New Roman" w:hAnsi="Arial" w:cs="Arial"/>
                <w:sz w:val="20"/>
                <w:szCs w:val="20"/>
              </w:rPr>
            </w:pPr>
            <w:r w:rsidRPr="00EB1AFA">
              <w:rPr>
                <w:rFonts w:ascii="Arial" w:eastAsia="Times New Roman" w:hAnsi="Arial" w:cs="Arial"/>
                <w:sz w:val="20"/>
                <w:szCs w:val="20"/>
              </w:rPr>
              <w:t xml:space="preserve">  2 745</w:t>
            </w:r>
          </w:p>
        </w:tc>
        <w:tc>
          <w:tcPr>
            <w:tcW w:w="1441" w:type="dxa"/>
            <w:tcBorders>
              <w:top w:val="nil"/>
              <w:left w:val="nil"/>
              <w:bottom w:val="single" w:sz="4" w:space="0" w:color="auto"/>
              <w:right w:val="single" w:sz="4" w:space="0" w:color="auto"/>
            </w:tcBorders>
            <w:shd w:val="clear" w:color="auto" w:fill="auto"/>
            <w:noWrap/>
            <w:vAlign w:val="center"/>
            <w:hideMark/>
          </w:tcPr>
          <w:p w:rsidR="00EB1AFA" w:rsidRPr="00EB1AFA" w:rsidRDefault="00EB1AFA" w:rsidP="00EB1AFA">
            <w:pPr>
              <w:spacing w:after="0" w:line="240" w:lineRule="auto"/>
              <w:jc w:val="center"/>
              <w:rPr>
                <w:rFonts w:ascii="Arial" w:eastAsia="Times New Roman" w:hAnsi="Arial" w:cs="Arial"/>
                <w:sz w:val="20"/>
                <w:szCs w:val="20"/>
              </w:rPr>
            </w:pPr>
            <w:r w:rsidRPr="00EB1AFA">
              <w:rPr>
                <w:rFonts w:ascii="Arial" w:eastAsia="Times New Roman" w:hAnsi="Arial" w:cs="Arial"/>
                <w:sz w:val="20"/>
                <w:szCs w:val="20"/>
              </w:rPr>
              <w:t xml:space="preserve">  724 614</w:t>
            </w:r>
          </w:p>
        </w:tc>
        <w:tc>
          <w:tcPr>
            <w:tcW w:w="1758" w:type="dxa"/>
            <w:tcBorders>
              <w:top w:val="nil"/>
              <w:left w:val="nil"/>
              <w:bottom w:val="single" w:sz="4" w:space="0" w:color="auto"/>
              <w:right w:val="single" w:sz="4" w:space="0" w:color="auto"/>
            </w:tcBorders>
            <w:shd w:val="clear" w:color="auto" w:fill="auto"/>
            <w:noWrap/>
            <w:vAlign w:val="center"/>
            <w:hideMark/>
          </w:tcPr>
          <w:p w:rsidR="00EB1AFA" w:rsidRPr="00EB1AFA" w:rsidRDefault="00EB1AFA" w:rsidP="00EB1AFA">
            <w:pPr>
              <w:spacing w:after="0" w:line="240" w:lineRule="auto"/>
              <w:jc w:val="center"/>
              <w:rPr>
                <w:rFonts w:ascii="Arial" w:eastAsia="Times New Roman" w:hAnsi="Arial" w:cs="Arial"/>
                <w:sz w:val="20"/>
                <w:szCs w:val="20"/>
              </w:rPr>
            </w:pPr>
            <w:r w:rsidRPr="00EB1AFA">
              <w:rPr>
                <w:rFonts w:ascii="Arial" w:eastAsia="Times New Roman" w:hAnsi="Arial" w:cs="Arial"/>
                <w:sz w:val="20"/>
                <w:szCs w:val="20"/>
              </w:rPr>
              <w:t xml:space="preserve">  2 664</w:t>
            </w:r>
          </w:p>
        </w:tc>
        <w:tc>
          <w:tcPr>
            <w:tcW w:w="1900" w:type="dxa"/>
            <w:tcBorders>
              <w:top w:val="nil"/>
              <w:left w:val="nil"/>
              <w:bottom w:val="single" w:sz="4" w:space="0" w:color="auto"/>
              <w:right w:val="single" w:sz="4" w:space="0" w:color="auto"/>
            </w:tcBorders>
            <w:shd w:val="clear" w:color="auto" w:fill="auto"/>
            <w:noWrap/>
            <w:vAlign w:val="center"/>
            <w:hideMark/>
          </w:tcPr>
          <w:p w:rsidR="00EB1AFA" w:rsidRPr="00EB1AFA" w:rsidRDefault="00EB1AFA" w:rsidP="00EB1AFA">
            <w:pPr>
              <w:spacing w:after="0" w:line="240" w:lineRule="auto"/>
              <w:jc w:val="center"/>
              <w:rPr>
                <w:rFonts w:ascii="Arial" w:eastAsia="Times New Roman" w:hAnsi="Arial" w:cs="Arial"/>
                <w:sz w:val="20"/>
                <w:szCs w:val="20"/>
              </w:rPr>
            </w:pPr>
            <w:r w:rsidRPr="00EB1AFA">
              <w:rPr>
                <w:rFonts w:ascii="Arial" w:eastAsia="Times New Roman" w:hAnsi="Arial" w:cs="Arial"/>
                <w:sz w:val="20"/>
                <w:szCs w:val="20"/>
              </w:rPr>
              <w:t xml:space="preserve">  11 642</w:t>
            </w:r>
          </w:p>
        </w:tc>
        <w:tc>
          <w:tcPr>
            <w:tcW w:w="1820" w:type="dxa"/>
            <w:tcBorders>
              <w:top w:val="nil"/>
              <w:left w:val="nil"/>
              <w:bottom w:val="single" w:sz="4" w:space="0" w:color="auto"/>
              <w:right w:val="single" w:sz="4" w:space="0" w:color="auto"/>
            </w:tcBorders>
            <w:shd w:val="clear" w:color="auto" w:fill="auto"/>
            <w:noWrap/>
            <w:vAlign w:val="center"/>
            <w:hideMark/>
          </w:tcPr>
          <w:p w:rsidR="00EB1AFA" w:rsidRPr="00EB1AFA" w:rsidRDefault="00EB1AFA" w:rsidP="00EB1AFA">
            <w:pPr>
              <w:spacing w:after="0" w:line="240" w:lineRule="auto"/>
              <w:jc w:val="center"/>
              <w:rPr>
                <w:rFonts w:ascii="Arial" w:eastAsia="Times New Roman" w:hAnsi="Arial" w:cs="Arial"/>
                <w:sz w:val="20"/>
                <w:szCs w:val="20"/>
              </w:rPr>
            </w:pPr>
            <w:r w:rsidRPr="00EB1AFA">
              <w:rPr>
                <w:rFonts w:ascii="Arial" w:eastAsia="Times New Roman" w:hAnsi="Arial" w:cs="Arial"/>
                <w:sz w:val="20"/>
                <w:szCs w:val="20"/>
              </w:rPr>
              <w:t>-   81</w:t>
            </w:r>
          </w:p>
        </w:tc>
        <w:tc>
          <w:tcPr>
            <w:tcW w:w="960" w:type="dxa"/>
            <w:tcBorders>
              <w:top w:val="nil"/>
              <w:left w:val="nil"/>
              <w:bottom w:val="nil"/>
              <w:right w:val="nil"/>
            </w:tcBorders>
            <w:shd w:val="clear" w:color="auto" w:fill="auto"/>
            <w:noWrap/>
            <w:vAlign w:val="bottom"/>
            <w:hideMark/>
          </w:tcPr>
          <w:p w:rsidR="00EB1AFA" w:rsidRPr="00EB1AFA" w:rsidRDefault="00EB1AFA" w:rsidP="00EB1AFA">
            <w:pPr>
              <w:spacing w:after="0" w:line="240" w:lineRule="auto"/>
              <w:rPr>
                <w:rFonts w:ascii="Calibri" w:eastAsia="Times New Roman" w:hAnsi="Calibri" w:cs="Calibri"/>
                <w:color w:val="000000"/>
              </w:rPr>
            </w:pPr>
          </w:p>
        </w:tc>
      </w:tr>
      <w:tr w:rsidR="00C87214" w:rsidRPr="00EB1AFA" w:rsidTr="00EB1AFA">
        <w:trPr>
          <w:trHeight w:val="300"/>
        </w:trPr>
        <w:tc>
          <w:tcPr>
            <w:tcW w:w="1406" w:type="dxa"/>
            <w:tcBorders>
              <w:top w:val="nil"/>
              <w:left w:val="single" w:sz="4" w:space="0" w:color="auto"/>
              <w:bottom w:val="single" w:sz="4" w:space="0" w:color="auto"/>
              <w:right w:val="single" w:sz="4" w:space="0" w:color="auto"/>
            </w:tcBorders>
            <w:shd w:val="clear" w:color="auto" w:fill="auto"/>
            <w:noWrap/>
            <w:vAlign w:val="bottom"/>
            <w:hideMark/>
          </w:tcPr>
          <w:p w:rsidR="00EB1AFA" w:rsidRPr="00EB1AFA" w:rsidRDefault="00EB1AFA" w:rsidP="00EB1AFA">
            <w:pPr>
              <w:spacing w:after="0" w:line="240" w:lineRule="auto"/>
              <w:rPr>
                <w:rFonts w:ascii="Calibri" w:eastAsia="Times New Roman" w:hAnsi="Calibri" w:cs="Calibri"/>
                <w:color w:val="000000"/>
              </w:rPr>
            </w:pPr>
            <w:r w:rsidRPr="00EB1AFA">
              <w:rPr>
                <w:rFonts w:ascii="Calibri" w:eastAsia="Times New Roman" w:hAnsi="Calibri" w:cs="Calibri"/>
                <w:color w:val="000000"/>
              </w:rPr>
              <w:t> </w:t>
            </w:r>
          </w:p>
        </w:tc>
        <w:tc>
          <w:tcPr>
            <w:tcW w:w="1441" w:type="dxa"/>
            <w:tcBorders>
              <w:top w:val="nil"/>
              <w:left w:val="nil"/>
              <w:bottom w:val="single" w:sz="4" w:space="0" w:color="auto"/>
              <w:right w:val="single" w:sz="4" w:space="0" w:color="auto"/>
            </w:tcBorders>
            <w:shd w:val="clear" w:color="auto" w:fill="auto"/>
            <w:noWrap/>
            <w:vAlign w:val="center"/>
            <w:hideMark/>
          </w:tcPr>
          <w:p w:rsidR="00EB1AFA" w:rsidRPr="00EB1AFA" w:rsidRDefault="00EB1AFA" w:rsidP="00EB1AFA">
            <w:pPr>
              <w:spacing w:after="0" w:line="240" w:lineRule="auto"/>
              <w:jc w:val="center"/>
              <w:rPr>
                <w:rFonts w:ascii="Arial" w:eastAsia="Times New Roman" w:hAnsi="Arial" w:cs="Arial"/>
                <w:b/>
                <w:bCs/>
                <w:sz w:val="20"/>
                <w:szCs w:val="20"/>
              </w:rPr>
            </w:pPr>
            <w:r w:rsidRPr="00EB1AFA">
              <w:rPr>
                <w:rFonts w:ascii="Arial" w:eastAsia="Times New Roman" w:hAnsi="Arial" w:cs="Arial"/>
                <w:b/>
                <w:bCs/>
                <w:sz w:val="20"/>
                <w:szCs w:val="20"/>
              </w:rPr>
              <w:t> </w:t>
            </w:r>
          </w:p>
        </w:tc>
        <w:tc>
          <w:tcPr>
            <w:tcW w:w="1758" w:type="dxa"/>
            <w:tcBorders>
              <w:top w:val="nil"/>
              <w:left w:val="nil"/>
              <w:bottom w:val="single" w:sz="4" w:space="0" w:color="auto"/>
              <w:right w:val="single" w:sz="4" w:space="0" w:color="auto"/>
            </w:tcBorders>
            <w:shd w:val="clear" w:color="auto" w:fill="auto"/>
            <w:noWrap/>
            <w:vAlign w:val="center"/>
            <w:hideMark/>
          </w:tcPr>
          <w:p w:rsidR="00EB1AFA" w:rsidRPr="00EB1AFA" w:rsidRDefault="00EB1AFA" w:rsidP="00EB1AFA">
            <w:pPr>
              <w:spacing w:after="0" w:line="240" w:lineRule="auto"/>
              <w:jc w:val="center"/>
              <w:rPr>
                <w:rFonts w:ascii="Arial" w:eastAsia="Times New Roman" w:hAnsi="Arial" w:cs="Arial"/>
                <w:b/>
                <w:bCs/>
                <w:sz w:val="20"/>
                <w:szCs w:val="20"/>
              </w:rPr>
            </w:pPr>
            <w:r w:rsidRPr="00EB1AFA">
              <w:rPr>
                <w:rFonts w:ascii="Arial" w:eastAsia="Times New Roman" w:hAnsi="Arial" w:cs="Arial"/>
                <w:b/>
                <w:bCs/>
                <w:sz w:val="20"/>
                <w:szCs w:val="20"/>
              </w:rPr>
              <w:t xml:space="preserve">  19 054</w:t>
            </w:r>
          </w:p>
        </w:tc>
        <w:tc>
          <w:tcPr>
            <w:tcW w:w="1441" w:type="dxa"/>
            <w:tcBorders>
              <w:top w:val="nil"/>
              <w:left w:val="nil"/>
              <w:bottom w:val="single" w:sz="4" w:space="0" w:color="auto"/>
              <w:right w:val="single" w:sz="4" w:space="0" w:color="auto"/>
            </w:tcBorders>
            <w:shd w:val="clear" w:color="auto" w:fill="auto"/>
            <w:noWrap/>
            <w:vAlign w:val="center"/>
            <w:hideMark/>
          </w:tcPr>
          <w:p w:rsidR="00EB1AFA" w:rsidRPr="00EB1AFA" w:rsidRDefault="00EB1AFA" w:rsidP="00EB1AFA">
            <w:pPr>
              <w:spacing w:after="0" w:line="240" w:lineRule="auto"/>
              <w:jc w:val="center"/>
              <w:rPr>
                <w:rFonts w:ascii="Arial" w:eastAsia="Times New Roman" w:hAnsi="Arial" w:cs="Arial"/>
                <w:b/>
                <w:bCs/>
                <w:sz w:val="20"/>
                <w:szCs w:val="20"/>
              </w:rPr>
            </w:pPr>
            <w:r w:rsidRPr="00EB1AFA">
              <w:rPr>
                <w:rFonts w:ascii="Arial" w:eastAsia="Times New Roman" w:hAnsi="Arial" w:cs="Arial"/>
                <w:b/>
                <w:bCs/>
                <w:sz w:val="20"/>
                <w:szCs w:val="20"/>
              </w:rPr>
              <w:t> </w:t>
            </w:r>
          </w:p>
        </w:tc>
        <w:tc>
          <w:tcPr>
            <w:tcW w:w="1758" w:type="dxa"/>
            <w:tcBorders>
              <w:top w:val="nil"/>
              <w:left w:val="nil"/>
              <w:bottom w:val="single" w:sz="4" w:space="0" w:color="auto"/>
              <w:right w:val="single" w:sz="4" w:space="0" w:color="auto"/>
            </w:tcBorders>
            <w:shd w:val="clear" w:color="auto" w:fill="auto"/>
            <w:noWrap/>
            <w:vAlign w:val="center"/>
            <w:hideMark/>
          </w:tcPr>
          <w:p w:rsidR="00EB1AFA" w:rsidRPr="00EB1AFA" w:rsidRDefault="00EB1AFA" w:rsidP="00EB1AFA">
            <w:pPr>
              <w:spacing w:after="0" w:line="240" w:lineRule="auto"/>
              <w:jc w:val="center"/>
              <w:rPr>
                <w:rFonts w:ascii="Arial" w:eastAsia="Times New Roman" w:hAnsi="Arial" w:cs="Arial"/>
                <w:b/>
                <w:bCs/>
                <w:sz w:val="20"/>
                <w:szCs w:val="20"/>
              </w:rPr>
            </w:pPr>
            <w:r w:rsidRPr="00EB1AFA">
              <w:rPr>
                <w:rFonts w:ascii="Arial" w:eastAsia="Times New Roman" w:hAnsi="Arial" w:cs="Arial"/>
                <w:b/>
                <w:bCs/>
                <w:sz w:val="20"/>
                <w:szCs w:val="20"/>
              </w:rPr>
              <w:t xml:space="preserve">  18 981</w:t>
            </w:r>
          </w:p>
        </w:tc>
        <w:tc>
          <w:tcPr>
            <w:tcW w:w="1900" w:type="dxa"/>
            <w:tcBorders>
              <w:top w:val="nil"/>
              <w:left w:val="nil"/>
              <w:bottom w:val="single" w:sz="4" w:space="0" w:color="auto"/>
              <w:right w:val="single" w:sz="4" w:space="0" w:color="auto"/>
            </w:tcBorders>
            <w:shd w:val="clear" w:color="auto" w:fill="auto"/>
            <w:noWrap/>
            <w:vAlign w:val="center"/>
            <w:hideMark/>
          </w:tcPr>
          <w:p w:rsidR="00EB1AFA" w:rsidRPr="00EB1AFA" w:rsidRDefault="00EB1AFA" w:rsidP="00EB1AFA">
            <w:pPr>
              <w:spacing w:after="0" w:line="240" w:lineRule="auto"/>
              <w:jc w:val="center"/>
              <w:rPr>
                <w:rFonts w:ascii="Arial" w:eastAsia="Times New Roman" w:hAnsi="Arial" w:cs="Arial"/>
                <w:b/>
                <w:bCs/>
                <w:sz w:val="20"/>
                <w:szCs w:val="20"/>
              </w:rPr>
            </w:pPr>
            <w:r w:rsidRPr="00EB1AFA">
              <w:rPr>
                <w:rFonts w:ascii="Arial" w:eastAsia="Times New Roman" w:hAnsi="Arial" w:cs="Arial"/>
                <w:b/>
                <w:bCs/>
                <w:sz w:val="20"/>
                <w:szCs w:val="20"/>
              </w:rPr>
              <w:t> </w:t>
            </w:r>
          </w:p>
        </w:tc>
        <w:tc>
          <w:tcPr>
            <w:tcW w:w="1820" w:type="dxa"/>
            <w:tcBorders>
              <w:top w:val="nil"/>
              <w:left w:val="nil"/>
              <w:bottom w:val="single" w:sz="4" w:space="0" w:color="auto"/>
              <w:right w:val="single" w:sz="4" w:space="0" w:color="auto"/>
            </w:tcBorders>
            <w:shd w:val="clear" w:color="auto" w:fill="auto"/>
            <w:noWrap/>
            <w:vAlign w:val="center"/>
            <w:hideMark/>
          </w:tcPr>
          <w:p w:rsidR="00EB1AFA" w:rsidRPr="00EB1AFA" w:rsidRDefault="00EB1AFA" w:rsidP="00EB1AFA">
            <w:pPr>
              <w:spacing w:after="0" w:line="240" w:lineRule="auto"/>
              <w:jc w:val="center"/>
              <w:rPr>
                <w:rFonts w:ascii="Arial" w:eastAsia="Times New Roman" w:hAnsi="Arial" w:cs="Arial"/>
                <w:b/>
                <w:bCs/>
                <w:sz w:val="20"/>
                <w:szCs w:val="20"/>
              </w:rPr>
            </w:pPr>
            <w:r w:rsidRPr="00EB1AFA">
              <w:rPr>
                <w:rFonts w:ascii="Arial" w:eastAsia="Times New Roman" w:hAnsi="Arial" w:cs="Arial"/>
                <w:b/>
                <w:bCs/>
                <w:sz w:val="20"/>
                <w:szCs w:val="20"/>
              </w:rPr>
              <w:t>-   73</w:t>
            </w:r>
          </w:p>
        </w:tc>
        <w:tc>
          <w:tcPr>
            <w:tcW w:w="960" w:type="dxa"/>
            <w:tcBorders>
              <w:top w:val="nil"/>
              <w:left w:val="nil"/>
              <w:bottom w:val="nil"/>
              <w:right w:val="nil"/>
            </w:tcBorders>
            <w:shd w:val="clear" w:color="auto" w:fill="auto"/>
            <w:noWrap/>
            <w:vAlign w:val="bottom"/>
            <w:hideMark/>
          </w:tcPr>
          <w:p w:rsidR="00EB1AFA" w:rsidRPr="00EB1AFA" w:rsidRDefault="00EB1AFA" w:rsidP="00EB1AFA">
            <w:pPr>
              <w:spacing w:after="0" w:line="240" w:lineRule="auto"/>
              <w:rPr>
                <w:rFonts w:ascii="Sylfaen" w:eastAsia="Times New Roman" w:hAnsi="Sylfaen" w:cs="Calibri"/>
                <w:color w:val="000000"/>
                <w:lang w:val="ka-GE"/>
              </w:rPr>
            </w:pPr>
          </w:p>
        </w:tc>
      </w:tr>
      <w:tr w:rsidR="00C87214" w:rsidRPr="00EB1AFA" w:rsidTr="00EB1AFA">
        <w:trPr>
          <w:trHeight w:val="300"/>
        </w:trPr>
        <w:tc>
          <w:tcPr>
            <w:tcW w:w="1406" w:type="dxa"/>
            <w:tcBorders>
              <w:top w:val="nil"/>
              <w:left w:val="nil"/>
              <w:bottom w:val="nil"/>
              <w:right w:val="nil"/>
            </w:tcBorders>
            <w:shd w:val="clear" w:color="auto" w:fill="auto"/>
            <w:noWrap/>
            <w:vAlign w:val="bottom"/>
            <w:hideMark/>
          </w:tcPr>
          <w:p w:rsidR="00EB1AFA" w:rsidRPr="00EB1AFA" w:rsidRDefault="00EB1AFA" w:rsidP="00EB1AFA">
            <w:pPr>
              <w:spacing w:after="0" w:line="240" w:lineRule="auto"/>
              <w:rPr>
                <w:rFonts w:ascii="Calibri" w:eastAsia="Times New Roman" w:hAnsi="Calibri" w:cs="Calibri"/>
                <w:color w:val="000000"/>
              </w:rPr>
            </w:pPr>
          </w:p>
        </w:tc>
        <w:tc>
          <w:tcPr>
            <w:tcW w:w="1441" w:type="dxa"/>
            <w:tcBorders>
              <w:top w:val="nil"/>
              <w:left w:val="nil"/>
              <w:bottom w:val="nil"/>
              <w:right w:val="nil"/>
            </w:tcBorders>
            <w:shd w:val="clear" w:color="auto" w:fill="auto"/>
            <w:noWrap/>
            <w:vAlign w:val="bottom"/>
            <w:hideMark/>
          </w:tcPr>
          <w:p w:rsidR="00C87214" w:rsidRDefault="00C87214" w:rsidP="00EB1AFA">
            <w:pPr>
              <w:spacing w:after="0" w:line="240" w:lineRule="auto"/>
              <w:rPr>
                <w:rFonts w:ascii="Sylfaen" w:eastAsia="Times New Roman" w:hAnsi="Sylfaen" w:cs="Calibri"/>
                <w:color w:val="000000"/>
                <w:lang w:val="ka-GE"/>
              </w:rPr>
            </w:pPr>
          </w:p>
          <w:p w:rsidR="001701B0" w:rsidRDefault="001701B0" w:rsidP="00EB1AFA">
            <w:pPr>
              <w:spacing w:after="0" w:line="240" w:lineRule="auto"/>
              <w:rPr>
                <w:rFonts w:ascii="Sylfaen" w:eastAsia="Times New Roman" w:hAnsi="Sylfaen" w:cs="Calibri"/>
                <w:color w:val="000000"/>
                <w:lang w:val="ka-GE"/>
              </w:rPr>
            </w:pPr>
          </w:p>
          <w:p w:rsidR="00C87214" w:rsidRPr="00EB1AFA" w:rsidRDefault="00C87214" w:rsidP="00C87214">
            <w:pPr>
              <w:spacing w:after="0" w:line="240" w:lineRule="auto"/>
              <w:rPr>
                <w:rFonts w:ascii="Sylfaen" w:eastAsia="Times New Roman" w:hAnsi="Sylfaen" w:cs="Calibri"/>
                <w:color w:val="000000"/>
                <w:lang w:val="ka-GE"/>
              </w:rPr>
            </w:pPr>
          </w:p>
        </w:tc>
        <w:tc>
          <w:tcPr>
            <w:tcW w:w="1758" w:type="dxa"/>
            <w:tcBorders>
              <w:top w:val="nil"/>
              <w:left w:val="nil"/>
              <w:bottom w:val="nil"/>
              <w:right w:val="nil"/>
            </w:tcBorders>
            <w:shd w:val="clear" w:color="auto" w:fill="auto"/>
            <w:noWrap/>
            <w:vAlign w:val="bottom"/>
            <w:hideMark/>
          </w:tcPr>
          <w:p w:rsidR="00EB1AFA" w:rsidRPr="00EB1AFA" w:rsidRDefault="00EB1AFA" w:rsidP="00EB1AFA">
            <w:pPr>
              <w:spacing w:after="0" w:line="240" w:lineRule="auto"/>
              <w:rPr>
                <w:rFonts w:ascii="Calibri" w:eastAsia="Times New Roman" w:hAnsi="Calibri" w:cs="Calibri"/>
                <w:color w:val="000000"/>
              </w:rPr>
            </w:pPr>
          </w:p>
        </w:tc>
        <w:tc>
          <w:tcPr>
            <w:tcW w:w="1441" w:type="dxa"/>
            <w:tcBorders>
              <w:top w:val="nil"/>
              <w:left w:val="nil"/>
              <w:bottom w:val="nil"/>
              <w:right w:val="nil"/>
            </w:tcBorders>
            <w:shd w:val="clear" w:color="auto" w:fill="auto"/>
            <w:noWrap/>
            <w:vAlign w:val="bottom"/>
            <w:hideMark/>
          </w:tcPr>
          <w:p w:rsidR="00EB1AFA" w:rsidRPr="00EB1AFA" w:rsidRDefault="00EB1AFA" w:rsidP="00EB1AFA">
            <w:pPr>
              <w:spacing w:after="0" w:line="240" w:lineRule="auto"/>
              <w:rPr>
                <w:rFonts w:ascii="Calibri" w:eastAsia="Times New Roman" w:hAnsi="Calibri" w:cs="Calibri"/>
                <w:color w:val="000000"/>
              </w:rPr>
            </w:pPr>
          </w:p>
        </w:tc>
        <w:tc>
          <w:tcPr>
            <w:tcW w:w="1758" w:type="dxa"/>
            <w:tcBorders>
              <w:top w:val="nil"/>
              <w:left w:val="nil"/>
              <w:bottom w:val="nil"/>
              <w:right w:val="nil"/>
            </w:tcBorders>
            <w:shd w:val="clear" w:color="auto" w:fill="auto"/>
            <w:noWrap/>
            <w:vAlign w:val="bottom"/>
            <w:hideMark/>
          </w:tcPr>
          <w:p w:rsidR="00EB1AFA" w:rsidRPr="00EB1AFA" w:rsidRDefault="00EB1AFA" w:rsidP="00EB1AFA">
            <w:pPr>
              <w:spacing w:after="0" w:line="240" w:lineRule="auto"/>
              <w:rPr>
                <w:rFonts w:ascii="Calibri" w:eastAsia="Times New Roman" w:hAnsi="Calibri" w:cs="Calibri"/>
                <w:color w:val="000000"/>
              </w:rPr>
            </w:pPr>
          </w:p>
        </w:tc>
        <w:tc>
          <w:tcPr>
            <w:tcW w:w="1900" w:type="dxa"/>
            <w:tcBorders>
              <w:top w:val="nil"/>
              <w:left w:val="nil"/>
              <w:bottom w:val="nil"/>
              <w:right w:val="nil"/>
            </w:tcBorders>
            <w:shd w:val="clear" w:color="auto" w:fill="auto"/>
            <w:noWrap/>
            <w:vAlign w:val="bottom"/>
            <w:hideMark/>
          </w:tcPr>
          <w:p w:rsidR="00EB1AFA" w:rsidRPr="00EB1AFA" w:rsidRDefault="00EB1AFA" w:rsidP="00EB1AFA">
            <w:pPr>
              <w:spacing w:after="0" w:line="240" w:lineRule="auto"/>
              <w:rPr>
                <w:rFonts w:ascii="Calibri" w:eastAsia="Times New Roman" w:hAnsi="Calibri" w:cs="Calibri"/>
                <w:color w:val="000000"/>
              </w:rPr>
            </w:pPr>
          </w:p>
        </w:tc>
        <w:tc>
          <w:tcPr>
            <w:tcW w:w="1820" w:type="dxa"/>
            <w:tcBorders>
              <w:top w:val="nil"/>
              <w:left w:val="nil"/>
              <w:bottom w:val="nil"/>
              <w:right w:val="nil"/>
            </w:tcBorders>
            <w:shd w:val="clear" w:color="auto" w:fill="auto"/>
            <w:noWrap/>
            <w:vAlign w:val="bottom"/>
            <w:hideMark/>
          </w:tcPr>
          <w:p w:rsidR="00EB1AFA" w:rsidRPr="00EB1AFA" w:rsidRDefault="00EB1AFA" w:rsidP="00EB1AFA">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EB1AFA" w:rsidRPr="00EB1AFA" w:rsidRDefault="00EB1AFA" w:rsidP="00EB1AFA">
            <w:pPr>
              <w:spacing w:after="0" w:line="240" w:lineRule="auto"/>
              <w:rPr>
                <w:rFonts w:ascii="Calibri" w:eastAsia="Times New Roman" w:hAnsi="Calibri" w:cs="Calibri"/>
                <w:color w:val="000000"/>
              </w:rPr>
            </w:pPr>
          </w:p>
        </w:tc>
      </w:tr>
    </w:tbl>
    <w:p w:rsidR="00694939" w:rsidRDefault="00694939" w:rsidP="00EB1AFA">
      <w:pPr>
        <w:ind w:left="360"/>
        <w:rPr>
          <w:rFonts w:ascii="Sylfaen" w:hAnsi="Sylfaen" w:cs="Sylfaen"/>
          <w:b/>
          <w:sz w:val="24"/>
          <w:szCs w:val="24"/>
          <w:lang w:val="ka-GE"/>
        </w:rPr>
      </w:pPr>
    </w:p>
    <w:p w:rsidR="00694939" w:rsidRDefault="00694939" w:rsidP="00EB1AFA">
      <w:pPr>
        <w:ind w:left="360"/>
        <w:rPr>
          <w:rFonts w:ascii="Sylfaen" w:hAnsi="Sylfaen" w:cs="Sylfaen"/>
          <w:b/>
          <w:sz w:val="24"/>
          <w:szCs w:val="24"/>
          <w:lang w:val="ka-GE"/>
        </w:rPr>
      </w:pPr>
    </w:p>
    <w:p w:rsidR="00694939" w:rsidRDefault="00694939" w:rsidP="00EB1AFA">
      <w:pPr>
        <w:ind w:left="360"/>
        <w:rPr>
          <w:rFonts w:ascii="Sylfaen" w:hAnsi="Sylfaen" w:cs="Sylfaen"/>
          <w:b/>
          <w:sz w:val="24"/>
          <w:szCs w:val="24"/>
          <w:lang w:val="ka-GE"/>
        </w:rPr>
      </w:pPr>
    </w:p>
    <w:p w:rsidR="00EB1AFA" w:rsidRDefault="00EB1AFA" w:rsidP="00EB1AFA">
      <w:pPr>
        <w:ind w:left="360"/>
        <w:rPr>
          <w:rFonts w:ascii="Sylfaen" w:hAnsi="Sylfaen" w:cs="Sylfaen"/>
          <w:b/>
          <w:sz w:val="24"/>
          <w:szCs w:val="24"/>
          <w:lang w:val="ka-GE"/>
        </w:rPr>
      </w:pPr>
      <w:r w:rsidRPr="0060161E">
        <w:rPr>
          <w:rFonts w:ascii="Sylfaen" w:hAnsi="Sylfaen" w:cs="Sylfaen"/>
          <w:b/>
          <w:sz w:val="24"/>
          <w:szCs w:val="24"/>
          <w:lang w:val="ka-GE"/>
        </w:rPr>
        <w:t>სახელმწიფოს საქმიანობა აღნიშნული მიმართულებებით:</w:t>
      </w:r>
    </w:p>
    <w:p w:rsidR="00694939" w:rsidRPr="00694939" w:rsidRDefault="00694939" w:rsidP="00694939">
      <w:pPr>
        <w:pStyle w:val="ListParagraph"/>
        <w:numPr>
          <w:ilvl w:val="0"/>
          <w:numId w:val="6"/>
        </w:numPr>
        <w:rPr>
          <w:rFonts w:ascii="Sylfaen" w:hAnsi="Sylfaen"/>
          <w:sz w:val="24"/>
          <w:szCs w:val="24"/>
          <w:lang w:val="ka-GE"/>
        </w:rPr>
      </w:pPr>
      <w:r w:rsidRPr="00694939">
        <w:rPr>
          <w:rFonts w:ascii="Sylfaen" w:hAnsi="Sylfaen" w:cs="Sylfaen"/>
          <w:sz w:val="24"/>
          <w:szCs w:val="24"/>
          <w:lang w:val="ka-GE"/>
        </w:rPr>
        <w:t>სახელმწიფო</w:t>
      </w:r>
      <w:r w:rsidRPr="00694939">
        <w:rPr>
          <w:rFonts w:ascii="Sylfaen" w:hAnsi="Sylfaen"/>
          <w:sz w:val="24"/>
          <w:szCs w:val="24"/>
          <w:lang w:val="ka-GE"/>
        </w:rPr>
        <w:t xml:space="preserve"> აქტიურად მუშაობს დემოგრაფიული მდგომარეობის გაუმჯობესებაზე:</w:t>
      </w:r>
    </w:p>
    <w:p w:rsidR="00694939" w:rsidRDefault="00694939" w:rsidP="00EB1AFA">
      <w:pPr>
        <w:ind w:left="360"/>
        <w:rPr>
          <w:rFonts w:ascii="Sylfaen" w:hAnsi="Sylfaen" w:cs="Sylfaen"/>
          <w:b/>
          <w:sz w:val="24"/>
          <w:szCs w:val="24"/>
          <w:lang w:val="ka-GE"/>
        </w:rPr>
      </w:pPr>
    </w:p>
    <w:p w:rsidR="00D17F15" w:rsidRDefault="00694939" w:rsidP="00D17F15">
      <w:pPr>
        <w:pStyle w:val="ListParagraph"/>
        <w:numPr>
          <w:ilvl w:val="0"/>
          <w:numId w:val="5"/>
        </w:numPr>
        <w:rPr>
          <w:rFonts w:ascii="Sylfaen" w:hAnsi="Sylfaen"/>
          <w:sz w:val="24"/>
          <w:szCs w:val="24"/>
          <w:lang w:val="ka-GE"/>
        </w:rPr>
      </w:pPr>
      <w:r w:rsidRPr="00744D6C">
        <w:rPr>
          <w:rFonts w:ascii="Sylfaen" w:hAnsi="Sylfaen" w:cs="Sylfaen"/>
          <w:sz w:val="24"/>
          <w:szCs w:val="24"/>
          <w:lang w:val="ka-GE"/>
        </w:rPr>
        <w:t>სახელმწიფომ</w:t>
      </w:r>
      <w:r w:rsidRPr="00744D6C">
        <w:rPr>
          <w:rFonts w:ascii="Sylfaen" w:hAnsi="Sylfaen"/>
          <w:sz w:val="24"/>
          <w:szCs w:val="24"/>
          <w:lang w:val="ka-GE"/>
        </w:rPr>
        <w:t xml:space="preserve"> </w:t>
      </w:r>
      <w:r>
        <w:rPr>
          <w:rFonts w:ascii="Sylfaen" w:hAnsi="Sylfaen"/>
          <w:sz w:val="24"/>
          <w:szCs w:val="24"/>
          <w:lang w:val="ka-GE"/>
        </w:rPr>
        <w:t xml:space="preserve"> დაიწყო დედათა და ბავშვთა ჯანმრთელობის ძირეული რეფორმები, რაც პირდაპირ აისახა დედათა და ბავშვთა სიკვდილიანობის შემცირებაზე. 2013 წლიდან 0-5 წლამდე ასაკის ბავშვთა სიკვდილობის</w:t>
      </w:r>
      <w:r w:rsidR="00D17F15">
        <w:rPr>
          <w:rFonts w:ascii="Sylfaen" w:hAnsi="Sylfaen"/>
          <w:sz w:val="24"/>
          <w:szCs w:val="24"/>
          <w:lang w:val="ka-GE"/>
        </w:rPr>
        <w:t xml:space="preserve"> კლების </w:t>
      </w:r>
      <w:r>
        <w:rPr>
          <w:rFonts w:ascii="Sylfaen" w:hAnsi="Sylfaen"/>
          <w:sz w:val="24"/>
          <w:szCs w:val="24"/>
          <w:lang w:val="ka-GE"/>
        </w:rPr>
        <w:t xml:space="preserve"> მდგრადი ტენდენცია აღინიშნება.  ამ მიმართულებით საქართველო წინსწრებით ასრულებს ათასწლეულის განვითარების მე-4 მიზანს.</w:t>
      </w:r>
    </w:p>
    <w:p w:rsidR="00D17F15" w:rsidRDefault="00D17F15" w:rsidP="00D17F15">
      <w:pPr>
        <w:pStyle w:val="ListParagraph"/>
        <w:numPr>
          <w:ilvl w:val="0"/>
          <w:numId w:val="5"/>
        </w:numPr>
        <w:rPr>
          <w:rFonts w:ascii="Sylfaen" w:hAnsi="Sylfaen"/>
          <w:sz w:val="24"/>
          <w:szCs w:val="24"/>
          <w:lang w:val="ka-GE"/>
        </w:rPr>
      </w:pPr>
      <w:r>
        <w:rPr>
          <w:rFonts w:ascii="Sylfaen" w:hAnsi="Sylfaen"/>
          <w:sz w:val="24"/>
          <w:szCs w:val="24"/>
          <w:lang w:val="ka-GE"/>
        </w:rPr>
        <w:t xml:space="preserve">შეიცვალა აბორტის რეგულირების მექანიზემბი. </w:t>
      </w:r>
      <w:r w:rsidRPr="00D17F15">
        <w:rPr>
          <w:rFonts w:ascii="Sylfaen" w:hAnsi="Sylfaen" w:cs="Sylfaen"/>
          <w:sz w:val="24"/>
          <w:szCs w:val="24"/>
          <w:lang w:val="ka-GE"/>
        </w:rPr>
        <w:t>აბორტების</w:t>
      </w:r>
      <w:r w:rsidRPr="00D17F15">
        <w:rPr>
          <w:rFonts w:ascii="Sylfaen" w:hAnsi="Sylfaen"/>
          <w:sz w:val="24"/>
          <w:szCs w:val="24"/>
          <w:lang w:val="ka-GE"/>
        </w:rPr>
        <w:t xml:space="preserve"> მაქსიმალური რიცხვი 2012 წელს </w:t>
      </w:r>
      <w:r>
        <w:rPr>
          <w:rFonts w:ascii="Sylfaen" w:hAnsi="Sylfaen"/>
          <w:sz w:val="24"/>
          <w:szCs w:val="24"/>
          <w:lang w:val="ka-GE"/>
        </w:rPr>
        <w:t xml:space="preserve">შეადგენდა  39 200-ს.  ოფიციალური სტატისტიკით ამ პერიოდიდან დღემდე </w:t>
      </w:r>
      <w:r w:rsidRPr="00D17F15">
        <w:rPr>
          <w:rFonts w:ascii="Sylfaen" w:hAnsi="Sylfaen"/>
          <w:sz w:val="24"/>
          <w:szCs w:val="24"/>
          <w:lang w:val="ka-GE"/>
        </w:rPr>
        <w:t xml:space="preserve">ფიქსირდება კლების ტენდენცია. </w:t>
      </w:r>
      <w:r>
        <w:rPr>
          <w:rFonts w:ascii="Sylfaen" w:hAnsi="Sylfaen"/>
          <w:sz w:val="24"/>
          <w:szCs w:val="24"/>
          <w:lang w:val="ka-GE"/>
        </w:rPr>
        <w:t>2010 წლის შემდეგ</w:t>
      </w:r>
      <w:r>
        <w:rPr>
          <w:rFonts w:ascii="Sylfaen" w:hAnsi="Sylfaen"/>
          <w:sz w:val="24"/>
          <w:szCs w:val="24"/>
          <w:lang w:val="ka-GE"/>
        </w:rPr>
        <w:t xml:space="preserve">, </w:t>
      </w:r>
      <w:r>
        <w:rPr>
          <w:rFonts w:ascii="Sylfaen" w:hAnsi="Sylfaen"/>
          <w:sz w:val="24"/>
          <w:szCs w:val="24"/>
          <w:lang w:val="ka-GE"/>
        </w:rPr>
        <w:t xml:space="preserve"> </w:t>
      </w:r>
      <w:r>
        <w:rPr>
          <w:rFonts w:ascii="Sylfaen" w:hAnsi="Sylfaen"/>
          <w:sz w:val="24"/>
          <w:szCs w:val="24"/>
          <w:lang w:val="ka-GE"/>
        </w:rPr>
        <w:t>გასულ, 2016 წელს დაფიქსირდა აბორტის ყველაზე დაბალი მაჩვენებელი-29 600.</w:t>
      </w:r>
    </w:p>
    <w:p w:rsidR="00D17F15" w:rsidRDefault="00D17F15" w:rsidP="00D17F15">
      <w:pPr>
        <w:pStyle w:val="ListParagraph"/>
        <w:rPr>
          <w:rFonts w:ascii="Sylfaen" w:hAnsi="Sylfaen"/>
          <w:sz w:val="24"/>
          <w:szCs w:val="24"/>
          <w:lang w:val="ka-GE"/>
        </w:rPr>
      </w:pPr>
    </w:p>
    <w:tbl>
      <w:tblPr>
        <w:tblStyle w:val="TableGrid"/>
        <w:tblW w:w="0" w:type="auto"/>
        <w:tblInd w:w="2538" w:type="dxa"/>
        <w:tblLook w:val="04A0" w:firstRow="1" w:lastRow="0" w:firstColumn="1" w:lastColumn="0" w:noHBand="0" w:noVBand="1"/>
      </w:tblPr>
      <w:tblGrid>
        <w:gridCol w:w="2774"/>
        <w:gridCol w:w="2266"/>
      </w:tblGrid>
      <w:tr w:rsidR="00D17F15" w:rsidTr="00D17F15">
        <w:tc>
          <w:tcPr>
            <w:tcW w:w="2774" w:type="dxa"/>
          </w:tcPr>
          <w:p w:rsidR="00D17F15" w:rsidRDefault="00D17F15" w:rsidP="00D17F15">
            <w:pPr>
              <w:pStyle w:val="ListParagraph"/>
              <w:ind w:left="0"/>
              <w:rPr>
                <w:rFonts w:ascii="Sylfaen" w:hAnsi="Sylfaen"/>
                <w:sz w:val="24"/>
                <w:szCs w:val="24"/>
                <w:lang w:val="ka-GE"/>
              </w:rPr>
            </w:pPr>
            <w:r>
              <w:rPr>
                <w:rFonts w:ascii="Sylfaen" w:hAnsi="Sylfaen"/>
                <w:sz w:val="24"/>
                <w:szCs w:val="24"/>
                <w:lang w:val="ka-GE"/>
              </w:rPr>
              <w:t xml:space="preserve">    წლები </w:t>
            </w:r>
          </w:p>
        </w:tc>
        <w:tc>
          <w:tcPr>
            <w:tcW w:w="2266" w:type="dxa"/>
          </w:tcPr>
          <w:p w:rsidR="00D17F15" w:rsidRDefault="00D17F15" w:rsidP="00D17F15">
            <w:pPr>
              <w:pStyle w:val="ListParagraph"/>
              <w:ind w:left="0"/>
              <w:rPr>
                <w:rFonts w:ascii="Sylfaen" w:hAnsi="Sylfaen"/>
                <w:sz w:val="24"/>
                <w:szCs w:val="24"/>
                <w:lang w:val="ka-GE"/>
              </w:rPr>
            </w:pPr>
            <w:r>
              <w:rPr>
                <w:rFonts w:ascii="Sylfaen" w:hAnsi="Sylfaen"/>
                <w:sz w:val="24"/>
                <w:szCs w:val="24"/>
                <w:lang w:val="ka-GE"/>
              </w:rPr>
              <w:t xml:space="preserve">  შემთხვევები</w:t>
            </w:r>
          </w:p>
        </w:tc>
      </w:tr>
      <w:tr w:rsidR="00D17F15" w:rsidTr="00D17F15">
        <w:tc>
          <w:tcPr>
            <w:tcW w:w="2774" w:type="dxa"/>
          </w:tcPr>
          <w:p w:rsidR="00D17F15" w:rsidRDefault="00D17F15" w:rsidP="00D17F15">
            <w:pPr>
              <w:pStyle w:val="ListParagraph"/>
              <w:ind w:left="0"/>
              <w:rPr>
                <w:rFonts w:ascii="Sylfaen" w:hAnsi="Sylfaen"/>
                <w:sz w:val="24"/>
                <w:szCs w:val="24"/>
                <w:lang w:val="ka-GE"/>
              </w:rPr>
            </w:pPr>
            <w:r>
              <w:rPr>
                <w:rFonts w:ascii="Sylfaen" w:hAnsi="Sylfaen"/>
                <w:sz w:val="24"/>
                <w:szCs w:val="24"/>
                <w:lang w:val="ka-GE"/>
              </w:rPr>
              <w:t xml:space="preserve">  2012</w:t>
            </w:r>
          </w:p>
        </w:tc>
        <w:tc>
          <w:tcPr>
            <w:tcW w:w="2266" w:type="dxa"/>
          </w:tcPr>
          <w:p w:rsidR="00D17F15" w:rsidRDefault="00D17F15" w:rsidP="00D17F15">
            <w:pPr>
              <w:pStyle w:val="ListParagraph"/>
              <w:ind w:left="0"/>
              <w:rPr>
                <w:rFonts w:ascii="Sylfaen" w:hAnsi="Sylfaen"/>
                <w:sz w:val="24"/>
                <w:szCs w:val="24"/>
                <w:lang w:val="ka-GE"/>
              </w:rPr>
            </w:pPr>
            <w:r>
              <w:rPr>
                <w:rFonts w:ascii="Sylfaen" w:hAnsi="Sylfaen"/>
                <w:sz w:val="24"/>
                <w:szCs w:val="24"/>
                <w:lang w:val="ka-GE"/>
              </w:rPr>
              <w:t xml:space="preserve">  39 200</w:t>
            </w:r>
          </w:p>
        </w:tc>
      </w:tr>
      <w:tr w:rsidR="00D17F15" w:rsidTr="00D17F15">
        <w:tc>
          <w:tcPr>
            <w:tcW w:w="2774" w:type="dxa"/>
          </w:tcPr>
          <w:p w:rsidR="00D17F15" w:rsidRDefault="00D17F15" w:rsidP="00D17F15">
            <w:pPr>
              <w:pStyle w:val="ListParagraph"/>
              <w:ind w:left="0"/>
              <w:rPr>
                <w:rFonts w:ascii="Sylfaen" w:hAnsi="Sylfaen"/>
                <w:sz w:val="24"/>
                <w:szCs w:val="24"/>
                <w:lang w:val="ka-GE"/>
              </w:rPr>
            </w:pPr>
            <w:r>
              <w:rPr>
                <w:rFonts w:ascii="Sylfaen" w:hAnsi="Sylfaen"/>
                <w:sz w:val="24"/>
                <w:szCs w:val="24"/>
                <w:lang w:val="ka-GE"/>
              </w:rPr>
              <w:t xml:space="preserve">  2013</w:t>
            </w:r>
          </w:p>
        </w:tc>
        <w:tc>
          <w:tcPr>
            <w:tcW w:w="2266" w:type="dxa"/>
          </w:tcPr>
          <w:p w:rsidR="00D17F15" w:rsidRDefault="00D17F15" w:rsidP="00D17F15">
            <w:pPr>
              <w:pStyle w:val="ListParagraph"/>
              <w:ind w:left="0"/>
              <w:rPr>
                <w:rFonts w:ascii="Sylfaen" w:hAnsi="Sylfaen"/>
                <w:sz w:val="24"/>
                <w:szCs w:val="24"/>
                <w:lang w:val="ka-GE"/>
              </w:rPr>
            </w:pPr>
            <w:r>
              <w:rPr>
                <w:rFonts w:ascii="Sylfaen" w:hAnsi="Sylfaen"/>
                <w:sz w:val="24"/>
                <w:szCs w:val="24"/>
                <w:lang w:val="ka-GE"/>
              </w:rPr>
              <w:t xml:space="preserve">  37 000</w:t>
            </w:r>
          </w:p>
        </w:tc>
      </w:tr>
      <w:tr w:rsidR="00D17F15" w:rsidTr="00D17F15">
        <w:tc>
          <w:tcPr>
            <w:tcW w:w="2774" w:type="dxa"/>
          </w:tcPr>
          <w:p w:rsidR="00D17F15" w:rsidRDefault="00D17F15" w:rsidP="00D17F15">
            <w:pPr>
              <w:pStyle w:val="ListParagraph"/>
              <w:ind w:left="0"/>
              <w:rPr>
                <w:rFonts w:ascii="Sylfaen" w:hAnsi="Sylfaen"/>
                <w:sz w:val="24"/>
                <w:szCs w:val="24"/>
                <w:lang w:val="ka-GE"/>
              </w:rPr>
            </w:pPr>
            <w:r>
              <w:rPr>
                <w:rFonts w:ascii="Sylfaen" w:hAnsi="Sylfaen"/>
                <w:sz w:val="24"/>
                <w:szCs w:val="24"/>
                <w:lang w:val="ka-GE"/>
              </w:rPr>
              <w:t xml:space="preserve">  2014</w:t>
            </w:r>
          </w:p>
        </w:tc>
        <w:tc>
          <w:tcPr>
            <w:tcW w:w="2266" w:type="dxa"/>
          </w:tcPr>
          <w:p w:rsidR="00D17F15" w:rsidRDefault="00D17F15" w:rsidP="00D17F15">
            <w:pPr>
              <w:pStyle w:val="ListParagraph"/>
              <w:ind w:left="0"/>
              <w:rPr>
                <w:rFonts w:ascii="Sylfaen" w:hAnsi="Sylfaen"/>
                <w:sz w:val="24"/>
                <w:szCs w:val="24"/>
                <w:lang w:val="ka-GE"/>
              </w:rPr>
            </w:pPr>
            <w:r>
              <w:rPr>
                <w:rFonts w:ascii="Sylfaen" w:hAnsi="Sylfaen"/>
                <w:sz w:val="24"/>
                <w:szCs w:val="24"/>
                <w:lang w:val="ka-GE"/>
              </w:rPr>
              <w:t xml:space="preserve">  33 500</w:t>
            </w:r>
          </w:p>
        </w:tc>
      </w:tr>
      <w:tr w:rsidR="00D17F15" w:rsidTr="00D17F15">
        <w:tc>
          <w:tcPr>
            <w:tcW w:w="2774" w:type="dxa"/>
          </w:tcPr>
          <w:p w:rsidR="00D17F15" w:rsidRDefault="00D17F15" w:rsidP="00D17F15">
            <w:pPr>
              <w:pStyle w:val="ListParagraph"/>
              <w:ind w:left="0"/>
              <w:rPr>
                <w:rFonts w:ascii="Sylfaen" w:hAnsi="Sylfaen"/>
                <w:sz w:val="24"/>
                <w:szCs w:val="24"/>
                <w:lang w:val="ka-GE"/>
              </w:rPr>
            </w:pPr>
            <w:r>
              <w:rPr>
                <w:rFonts w:ascii="Sylfaen" w:hAnsi="Sylfaen"/>
                <w:sz w:val="24"/>
                <w:szCs w:val="24"/>
                <w:lang w:val="ka-GE"/>
              </w:rPr>
              <w:t xml:space="preserve">  2015</w:t>
            </w:r>
          </w:p>
        </w:tc>
        <w:tc>
          <w:tcPr>
            <w:tcW w:w="2266" w:type="dxa"/>
          </w:tcPr>
          <w:p w:rsidR="00D17F15" w:rsidRDefault="00D17F15" w:rsidP="00D17F15">
            <w:pPr>
              <w:pStyle w:val="ListParagraph"/>
              <w:ind w:left="0"/>
              <w:rPr>
                <w:rFonts w:ascii="Sylfaen" w:hAnsi="Sylfaen"/>
                <w:sz w:val="24"/>
                <w:szCs w:val="24"/>
                <w:lang w:val="ka-GE"/>
              </w:rPr>
            </w:pPr>
            <w:r>
              <w:rPr>
                <w:rFonts w:ascii="Sylfaen" w:hAnsi="Sylfaen"/>
                <w:sz w:val="24"/>
                <w:szCs w:val="24"/>
                <w:lang w:val="ka-GE"/>
              </w:rPr>
              <w:t xml:space="preserve">  33 400</w:t>
            </w:r>
          </w:p>
        </w:tc>
      </w:tr>
      <w:tr w:rsidR="00D17F15" w:rsidTr="00D17F15">
        <w:tc>
          <w:tcPr>
            <w:tcW w:w="2774" w:type="dxa"/>
          </w:tcPr>
          <w:p w:rsidR="00D17F15" w:rsidRDefault="00D17F15" w:rsidP="00D17F15">
            <w:pPr>
              <w:pStyle w:val="ListParagraph"/>
              <w:ind w:left="0"/>
              <w:rPr>
                <w:rFonts w:ascii="Sylfaen" w:hAnsi="Sylfaen"/>
                <w:sz w:val="24"/>
                <w:szCs w:val="24"/>
                <w:lang w:val="ka-GE"/>
              </w:rPr>
            </w:pPr>
            <w:r>
              <w:rPr>
                <w:rFonts w:ascii="Sylfaen" w:hAnsi="Sylfaen"/>
                <w:sz w:val="24"/>
                <w:szCs w:val="24"/>
                <w:lang w:val="ka-GE"/>
              </w:rPr>
              <w:t xml:space="preserve">  2016</w:t>
            </w:r>
          </w:p>
        </w:tc>
        <w:tc>
          <w:tcPr>
            <w:tcW w:w="2266" w:type="dxa"/>
          </w:tcPr>
          <w:p w:rsidR="00D17F15" w:rsidRDefault="00D17F15" w:rsidP="00D17F15">
            <w:pPr>
              <w:pStyle w:val="ListParagraph"/>
              <w:numPr>
                <w:ilvl w:val="0"/>
                <w:numId w:val="7"/>
              </w:numPr>
              <w:rPr>
                <w:rFonts w:ascii="Sylfaen" w:hAnsi="Sylfaen"/>
                <w:sz w:val="24"/>
                <w:szCs w:val="24"/>
                <w:lang w:val="ka-GE"/>
              </w:rPr>
            </w:pPr>
            <w:r>
              <w:rPr>
                <w:rFonts w:ascii="Sylfaen" w:hAnsi="Sylfaen"/>
                <w:sz w:val="24"/>
                <w:szCs w:val="24"/>
                <w:lang w:val="ka-GE"/>
              </w:rPr>
              <w:t>00</w:t>
            </w:r>
          </w:p>
        </w:tc>
      </w:tr>
    </w:tbl>
    <w:p w:rsidR="00D17F15" w:rsidRDefault="00D17F15" w:rsidP="00D17F15">
      <w:pPr>
        <w:rPr>
          <w:rFonts w:ascii="Sylfaen" w:hAnsi="Sylfaen"/>
          <w:sz w:val="24"/>
          <w:szCs w:val="24"/>
          <w:lang w:val="ka-GE"/>
        </w:rPr>
      </w:pPr>
    </w:p>
    <w:p w:rsidR="00694939" w:rsidRPr="00D17F15" w:rsidRDefault="00D17F15" w:rsidP="00D17F15">
      <w:pPr>
        <w:pStyle w:val="ListParagraph"/>
        <w:numPr>
          <w:ilvl w:val="0"/>
          <w:numId w:val="5"/>
        </w:numPr>
        <w:rPr>
          <w:rFonts w:ascii="Sylfaen" w:hAnsi="Sylfaen"/>
          <w:sz w:val="24"/>
          <w:szCs w:val="24"/>
          <w:lang w:val="ka-GE"/>
        </w:rPr>
      </w:pPr>
      <w:r>
        <w:rPr>
          <w:rFonts w:ascii="Sylfaen" w:hAnsi="Sylfaen" w:cs="Sylfaen"/>
          <w:sz w:val="24"/>
          <w:szCs w:val="24"/>
          <w:lang w:val="ka-GE"/>
        </w:rPr>
        <w:t xml:space="preserve">2014 წლიდან </w:t>
      </w:r>
      <w:r w:rsidR="00D73A90" w:rsidRPr="00D17F15">
        <w:rPr>
          <w:rFonts w:ascii="Sylfaen" w:hAnsi="Sylfaen" w:cs="Sylfaen"/>
          <w:sz w:val="24"/>
          <w:szCs w:val="24"/>
          <w:lang w:val="ka-GE"/>
        </w:rPr>
        <w:t>მოქმედებს</w:t>
      </w:r>
      <w:r w:rsidR="00D73A90" w:rsidRPr="00D17F15">
        <w:rPr>
          <w:rFonts w:ascii="Sylfaen" w:hAnsi="Sylfaen"/>
          <w:sz w:val="24"/>
          <w:szCs w:val="24"/>
          <w:lang w:val="ka-GE"/>
        </w:rPr>
        <w:t xml:space="preserve"> დემოგრაფიული მდგომარეობის გაუმჯობესების მიზნობრივი სახელმწიფო პროგრამა, რომელიც ითვალისწინებს ფულად გასაცემელს მესამე და შემდეგი შვილის გაჩენის შემთხვევაში,იმ რეგიონებში, სადაც შობადობის მაჩვენებელი დაბალია. </w:t>
      </w:r>
    </w:p>
    <w:p w:rsidR="00744D6C" w:rsidRDefault="00D73A90" w:rsidP="00694939">
      <w:pPr>
        <w:pStyle w:val="ListParagraph"/>
        <w:numPr>
          <w:ilvl w:val="0"/>
          <w:numId w:val="5"/>
        </w:numPr>
        <w:rPr>
          <w:rFonts w:ascii="Sylfaen" w:hAnsi="Sylfaen"/>
          <w:sz w:val="24"/>
          <w:szCs w:val="24"/>
          <w:lang w:val="ka-GE"/>
        </w:rPr>
      </w:pPr>
      <w:r w:rsidRPr="00694939">
        <w:rPr>
          <w:rFonts w:ascii="Sylfaen" w:hAnsi="Sylfaen"/>
          <w:sz w:val="24"/>
          <w:szCs w:val="24"/>
          <w:lang w:val="ka-GE"/>
        </w:rPr>
        <w:t>მაღალმთიანი რეგიონების განვითარების კანონი ითვალისწინებს ფულად დახმარებას პირველი და შემდგომი შვილების გაჩენის შემთხვევაში, რაც კიდევ უფრო ზრდის ოჯახის მზაობას შვილების გაჩენისთვის. აღნიშნული პროგრამა 2016 წლის 1 სექტემბრიდან ამოქმედდა და მის ეფექტს მომდევნო წლებში უფრო ნათლად დავინახავთ</w:t>
      </w:r>
      <w:r w:rsidR="00D17F15">
        <w:rPr>
          <w:rFonts w:ascii="Sylfaen" w:hAnsi="Sylfaen"/>
          <w:sz w:val="24"/>
          <w:szCs w:val="24"/>
          <w:lang w:val="ka-GE"/>
        </w:rPr>
        <w:t>.</w:t>
      </w:r>
    </w:p>
    <w:p w:rsidR="00D25303" w:rsidRDefault="00D17F15" w:rsidP="00D25303">
      <w:pPr>
        <w:pStyle w:val="ListParagraph"/>
        <w:numPr>
          <w:ilvl w:val="0"/>
          <w:numId w:val="5"/>
        </w:numPr>
        <w:rPr>
          <w:rFonts w:ascii="Sylfaen" w:hAnsi="Sylfaen"/>
          <w:sz w:val="24"/>
          <w:szCs w:val="24"/>
          <w:lang w:val="ka-GE"/>
        </w:rPr>
      </w:pPr>
      <w:r>
        <w:rPr>
          <w:rFonts w:ascii="Sylfaen" w:hAnsi="Sylfaen"/>
          <w:sz w:val="24"/>
          <w:szCs w:val="24"/>
          <w:lang w:val="ka-GE"/>
        </w:rPr>
        <w:t xml:space="preserve">სოციალურად დაუცველი მოსახლეობისთვის მოქმედებს </w:t>
      </w:r>
      <w:r w:rsidR="00D25303">
        <w:rPr>
          <w:rFonts w:ascii="Sylfaen" w:hAnsi="Sylfaen"/>
          <w:sz w:val="24"/>
          <w:szCs w:val="24"/>
          <w:lang w:val="ka-GE"/>
        </w:rPr>
        <w:t xml:space="preserve">ბავშვთა </w:t>
      </w:r>
      <w:r>
        <w:rPr>
          <w:rFonts w:ascii="Sylfaen" w:hAnsi="Sylfaen"/>
          <w:sz w:val="24"/>
          <w:szCs w:val="24"/>
          <w:lang w:val="ka-GE"/>
        </w:rPr>
        <w:t>კვების ვაუჩერის</w:t>
      </w:r>
      <w:r w:rsidR="00D25303">
        <w:rPr>
          <w:rFonts w:ascii="Sylfaen" w:hAnsi="Sylfaen"/>
          <w:sz w:val="24"/>
          <w:szCs w:val="24"/>
          <w:lang w:val="ka-GE"/>
        </w:rPr>
        <w:t xml:space="preserve"> პროგრამა, რაც ამ ჯგუფებში შვილის ყოლის ერთგვარი ხელშეწყობაა.</w:t>
      </w:r>
    </w:p>
    <w:p w:rsidR="000D63F6" w:rsidRPr="00D25303" w:rsidRDefault="000D63F6" w:rsidP="00D25303">
      <w:pPr>
        <w:pStyle w:val="ListParagraph"/>
        <w:numPr>
          <w:ilvl w:val="0"/>
          <w:numId w:val="5"/>
        </w:numPr>
        <w:rPr>
          <w:rFonts w:ascii="Sylfaen" w:hAnsi="Sylfaen"/>
          <w:sz w:val="24"/>
          <w:szCs w:val="24"/>
          <w:lang w:val="ka-GE"/>
        </w:rPr>
      </w:pPr>
      <w:r w:rsidRPr="00D25303">
        <w:rPr>
          <w:rFonts w:ascii="Sylfaen" w:hAnsi="Sylfaen" w:cs="Sylfaen"/>
          <w:sz w:val="24"/>
          <w:szCs w:val="24"/>
          <w:lang w:val="ka-GE"/>
        </w:rPr>
        <w:t>ყველაზე</w:t>
      </w:r>
      <w:r w:rsidRPr="00D25303">
        <w:rPr>
          <w:rFonts w:ascii="Sylfaen" w:hAnsi="Sylfaen"/>
          <w:sz w:val="24"/>
          <w:szCs w:val="24"/>
          <w:lang w:val="ka-GE"/>
        </w:rPr>
        <w:t xml:space="preserve"> ხშირად სიკვდილის გამომწვევი მიზეზი საქართველოში არის არაგადამდები ქრონიკული დაავადებები. 2017 წლიდან დაიწყო ამ დაავადებების </w:t>
      </w:r>
      <w:r w:rsidRPr="00D25303">
        <w:rPr>
          <w:rFonts w:ascii="Sylfaen" w:hAnsi="Sylfaen"/>
          <w:sz w:val="24"/>
          <w:szCs w:val="24"/>
          <w:lang w:val="ka-GE"/>
        </w:rPr>
        <w:lastRenderedPageBreak/>
        <w:t>სამკურნალო მედიკამენტების დაფინანსება, რაც დაავადებულებს საშუალებას მისცემს იმკურნალონ და შეინაჩუნონ ჯანმრთელობის სტაბილური მდგოამრეობა. აღნიშნული პროგრამა ხელ შეუწყობს მოქალაქეების სიცოცხლის გახანგრძლივებას და მომავალ წლებში უფრო ნათლად დავინახავთ მის დადებით გავლენას სიცოცხლის ხანგრძლივობაზე და სიკვდილიანობის შემცირებაზე.</w:t>
      </w:r>
    </w:p>
    <w:sectPr w:rsidR="000D63F6" w:rsidRPr="00D25303">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F3C8E"/>
    <w:multiLevelType w:val="hybridMultilevel"/>
    <w:tmpl w:val="9790F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350C9F"/>
    <w:multiLevelType w:val="hybridMultilevel"/>
    <w:tmpl w:val="C2D26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5F22F7"/>
    <w:multiLevelType w:val="hybridMultilevel"/>
    <w:tmpl w:val="4DF2B886"/>
    <w:lvl w:ilvl="0" w:tplc="7D36E1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230BF6"/>
    <w:multiLevelType w:val="hybridMultilevel"/>
    <w:tmpl w:val="0BE6B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C23405"/>
    <w:multiLevelType w:val="hybridMultilevel"/>
    <w:tmpl w:val="E6BEBB84"/>
    <w:lvl w:ilvl="0" w:tplc="0409000F">
      <w:start w:val="1"/>
      <w:numFmt w:val="decimal"/>
      <w:lvlText w:val="%1."/>
      <w:lvlJc w:val="left"/>
      <w:pPr>
        <w:ind w:left="1509" w:hanging="360"/>
      </w:pPr>
    </w:lvl>
    <w:lvl w:ilvl="1" w:tplc="04090019" w:tentative="1">
      <w:start w:val="1"/>
      <w:numFmt w:val="lowerLetter"/>
      <w:lvlText w:val="%2."/>
      <w:lvlJc w:val="left"/>
      <w:pPr>
        <w:ind w:left="2229" w:hanging="360"/>
      </w:pPr>
    </w:lvl>
    <w:lvl w:ilvl="2" w:tplc="0409001B" w:tentative="1">
      <w:start w:val="1"/>
      <w:numFmt w:val="lowerRoman"/>
      <w:lvlText w:val="%3."/>
      <w:lvlJc w:val="right"/>
      <w:pPr>
        <w:ind w:left="2949" w:hanging="180"/>
      </w:pPr>
    </w:lvl>
    <w:lvl w:ilvl="3" w:tplc="0409000F" w:tentative="1">
      <w:start w:val="1"/>
      <w:numFmt w:val="decimal"/>
      <w:lvlText w:val="%4."/>
      <w:lvlJc w:val="left"/>
      <w:pPr>
        <w:ind w:left="3669" w:hanging="360"/>
      </w:pPr>
    </w:lvl>
    <w:lvl w:ilvl="4" w:tplc="04090019" w:tentative="1">
      <w:start w:val="1"/>
      <w:numFmt w:val="lowerLetter"/>
      <w:lvlText w:val="%5."/>
      <w:lvlJc w:val="left"/>
      <w:pPr>
        <w:ind w:left="4389" w:hanging="360"/>
      </w:pPr>
    </w:lvl>
    <w:lvl w:ilvl="5" w:tplc="0409001B" w:tentative="1">
      <w:start w:val="1"/>
      <w:numFmt w:val="lowerRoman"/>
      <w:lvlText w:val="%6."/>
      <w:lvlJc w:val="right"/>
      <w:pPr>
        <w:ind w:left="5109" w:hanging="180"/>
      </w:pPr>
    </w:lvl>
    <w:lvl w:ilvl="6" w:tplc="0409000F" w:tentative="1">
      <w:start w:val="1"/>
      <w:numFmt w:val="decimal"/>
      <w:lvlText w:val="%7."/>
      <w:lvlJc w:val="left"/>
      <w:pPr>
        <w:ind w:left="5829" w:hanging="360"/>
      </w:pPr>
    </w:lvl>
    <w:lvl w:ilvl="7" w:tplc="04090019" w:tentative="1">
      <w:start w:val="1"/>
      <w:numFmt w:val="lowerLetter"/>
      <w:lvlText w:val="%8."/>
      <w:lvlJc w:val="left"/>
      <w:pPr>
        <w:ind w:left="6549" w:hanging="360"/>
      </w:pPr>
    </w:lvl>
    <w:lvl w:ilvl="8" w:tplc="0409001B" w:tentative="1">
      <w:start w:val="1"/>
      <w:numFmt w:val="lowerRoman"/>
      <w:lvlText w:val="%9."/>
      <w:lvlJc w:val="right"/>
      <w:pPr>
        <w:ind w:left="7269" w:hanging="180"/>
      </w:pPr>
    </w:lvl>
  </w:abstractNum>
  <w:abstractNum w:abstractNumId="5">
    <w:nsid w:val="7070540B"/>
    <w:multiLevelType w:val="hybridMultilevel"/>
    <w:tmpl w:val="D06A0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AFB3A3E"/>
    <w:multiLevelType w:val="hybridMultilevel"/>
    <w:tmpl w:val="0E66DA96"/>
    <w:lvl w:ilvl="0" w:tplc="CC406CBE">
      <w:start w:val="29"/>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abstractNumId w:val="1"/>
  </w:num>
  <w:num w:numId="2">
    <w:abstractNumId w:val="2"/>
  </w:num>
  <w:num w:numId="3">
    <w:abstractNumId w:val="3"/>
  </w:num>
  <w:num w:numId="4">
    <w:abstractNumId w:val="4"/>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8D8"/>
    <w:rsid w:val="000D63F6"/>
    <w:rsid w:val="001701B0"/>
    <w:rsid w:val="002231F3"/>
    <w:rsid w:val="002B38D8"/>
    <w:rsid w:val="00346A1B"/>
    <w:rsid w:val="003F0A2A"/>
    <w:rsid w:val="005A5531"/>
    <w:rsid w:val="0060161E"/>
    <w:rsid w:val="00694939"/>
    <w:rsid w:val="00744D6C"/>
    <w:rsid w:val="00773A68"/>
    <w:rsid w:val="00832C24"/>
    <w:rsid w:val="008B2AD2"/>
    <w:rsid w:val="00A14215"/>
    <w:rsid w:val="00A332B5"/>
    <w:rsid w:val="00C87214"/>
    <w:rsid w:val="00D01C2E"/>
    <w:rsid w:val="00D17F15"/>
    <w:rsid w:val="00D25303"/>
    <w:rsid w:val="00D32687"/>
    <w:rsid w:val="00D51D56"/>
    <w:rsid w:val="00D73A90"/>
    <w:rsid w:val="00EB1AFA"/>
    <w:rsid w:val="00F13435"/>
    <w:rsid w:val="00FE7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38D8"/>
    <w:pPr>
      <w:ind w:left="720"/>
      <w:contextualSpacing/>
    </w:pPr>
  </w:style>
  <w:style w:type="table" w:styleId="TableGrid">
    <w:name w:val="Table Grid"/>
    <w:basedOn w:val="TableNormal"/>
    <w:uiPriority w:val="59"/>
    <w:rsid w:val="00223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38D8"/>
    <w:pPr>
      <w:ind w:left="720"/>
      <w:contextualSpacing/>
    </w:pPr>
  </w:style>
  <w:style w:type="table" w:styleId="TableGrid">
    <w:name w:val="Table Grid"/>
    <w:basedOn w:val="TableNormal"/>
    <w:uiPriority w:val="59"/>
    <w:rsid w:val="00223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165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4</Pages>
  <Words>811</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Bakradze</dc:creator>
  <cp:lastModifiedBy>Maia Tabagari</cp:lastModifiedBy>
  <cp:revision>16</cp:revision>
  <dcterms:created xsi:type="dcterms:W3CDTF">2017-09-15T07:47:00Z</dcterms:created>
  <dcterms:modified xsi:type="dcterms:W3CDTF">2017-10-05T09:08:00Z</dcterms:modified>
</cp:coreProperties>
</file>