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568" w:rsidRDefault="00BC0C06" w:rsidP="00BC0C06">
      <w:pPr>
        <w:jc w:val="center"/>
        <w:rPr>
          <w:rFonts w:ascii="Sylfaen" w:hAnsi="Sylfaen"/>
          <w:lang w:val="ka-GE"/>
        </w:rPr>
      </w:pPr>
      <w:r>
        <w:rPr>
          <w:rFonts w:ascii="Sylfaen" w:hAnsi="Sylfaen"/>
          <w:lang w:val="ka-GE"/>
        </w:rPr>
        <w:t>პოლიო ვაქცინის მარაგი პოლიომიელიტის პოტენციური აფეთქების მართვისთვის</w:t>
      </w:r>
    </w:p>
    <w:p w:rsidR="00BA5BB8" w:rsidRDefault="00E55293" w:rsidP="00E55293">
      <w:pPr>
        <w:ind w:firstLine="360"/>
        <w:jc w:val="both"/>
        <w:rPr>
          <w:rFonts w:ascii="Sylfaen" w:hAnsi="Sylfaen"/>
          <w:lang w:val="ka-GE"/>
        </w:rPr>
      </w:pPr>
      <w:r>
        <w:rPr>
          <w:rFonts w:ascii="Sylfaen" w:hAnsi="Sylfaen"/>
          <w:lang w:val="ka-GE"/>
        </w:rPr>
        <w:t xml:space="preserve">ჯანმრთელობის მსოფლიო ორგანიზაცია გამოთვამს შეშფოთებას ახლო აღმოსავლეთში და განსაკუთრებით სირიის არაბთა რესპუბლიკაში მიმდინარე პოლიომიელიტის აფეთქებასთან დაკავშირებით. გლობალურად, დღეისათვის კიდევ სამი ქვეყანა არის ენდემური პოლიომიელიტისთვის. ესენია: ავღანეთი, ნიგერია და პაკისტანი. ასევე, ბოლო დროინდელი პოლიოს უკან დაბრუნების მოვლენები აფრიკის რქაზე და კამერუნში. </w:t>
      </w:r>
      <w:r w:rsidR="00DB0EAC">
        <w:rPr>
          <w:rFonts w:ascii="Sylfaen" w:hAnsi="Sylfaen"/>
          <w:lang w:val="ka-GE"/>
        </w:rPr>
        <w:t>ევროპისთვის, პოლიოს უკან დაბრუნების რისკი არის იმდენად მაღალი, რამდენადაც არის რისკი რომელიმე ქვეყანა დარჩეს პოლიო ინფიცირებული. თუმცა უნდა აღინიშნოს, რომ ეს რისკი არ იყო მნიშვნელოვნად გაზრდილი ევროპის რეგიონისთვის მიუხედავად დევნილების, თავშესაფრის მაძიებლების და მოგზაურების ბოლო დროინდელი მიგრაციული მოძრაობისა.</w:t>
      </w:r>
      <w:r w:rsidR="006B366B">
        <w:rPr>
          <w:rFonts w:ascii="Sylfaen" w:hAnsi="Sylfaen"/>
          <w:lang w:val="ka-GE"/>
        </w:rPr>
        <w:t xml:space="preserve"> პოლიომიელიტის განათლებისთვის რეგიონული სერთიფიცირების კომისიის საშუალებით, ადგილზეა პოლიოვირუსის ველური ტიპის იმპორტის შემდგომი ტრანსმისიის შეფასების კარგად განვითარებული მექანიზმი და ეს კეთდება ყოველწლიურად კომისიის მიერ რეგიონის და თითოეული წევრი ქვეყნისთვის. </w:t>
      </w:r>
      <w:r w:rsidR="00BA5BB8">
        <w:rPr>
          <w:rFonts w:ascii="Sylfaen" w:hAnsi="Sylfaen"/>
          <w:lang w:val="ka-GE"/>
        </w:rPr>
        <w:t>იმის გამო, რომ პოლიოვირუსის ველური ტიპის გარემოს ნიმუშები დადებითი აღმოჩნდა იზრაელში მიმდინარე წელს, დამატებითი ღონისძიებები ჩატარდა, რათა მოხდეს პოლიოსგან თავისუფალი სტატუსის მჭიდრო მონიტორინგი რეგიონში.</w:t>
      </w:r>
    </w:p>
    <w:p w:rsidR="00BC0C06" w:rsidRDefault="00BA5BB8" w:rsidP="00E55293">
      <w:pPr>
        <w:ind w:firstLine="360"/>
        <w:jc w:val="both"/>
        <w:rPr>
          <w:rFonts w:ascii="Sylfaen" w:hAnsi="Sylfaen"/>
          <w:lang w:val="ka-GE"/>
        </w:rPr>
      </w:pPr>
      <w:r>
        <w:rPr>
          <w:rFonts w:ascii="Sylfaen" w:hAnsi="Sylfaen"/>
          <w:lang w:val="ka-GE"/>
        </w:rPr>
        <w:t>სამი ძირითადი ფაქტორია, რათა მოხდეს პოლიო</w:t>
      </w:r>
      <w:r w:rsidR="00525952">
        <w:rPr>
          <w:rFonts w:ascii="Sylfaen" w:hAnsi="Sylfaen"/>
          <w:lang w:val="ka-GE"/>
        </w:rPr>
        <w:t xml:space="preserve">-თავისუფალი სტატუსის უზრუნველყოფა რეგიონსა და წევრ ქვეყნებში, რომელიც მოწოდებულია პოლიო რეგიონული სერთიფიცირების კომისიის მიერ და რეკომენდებულია პოლიოს აფეთქების მართვის გაიდლაინებით. ესენია: 1) მოსახლეობის მაღალი იმუნიზაცია როგორც მუდმივი მაცხოვრებლების, ასევე სპეციალური ჯგუფების (მიგრაციული, მომსახურებაზე ხელმისაწვდომობის არმქონე და დევნილი მოსახლეობა); 2) </w:t>
      </w:r>
      <w:r w:rsidR="000C69BF">
        <w:rPr>
          <w:rFonts w:ascii="Sylfaen" w:hAnsi="Sylfaen"/>
          <w:lang w:val="ka-GE"/>
        </w:rPr>
        <w:t>ხარისხის ზედამხედველობის სისტემები, რათა უზრუნველყოფილი იქნას დროული განგაში პოლიოვირუსის პოტენციურ შემთხვევებზე; და 3) მკაცრი ეროვნული მზადყოფნის გეგმები პოლიო აფეთქების მართვისა და რეაგირებისთვის. ოქროს სტანდარტი ხარისხის ზედამხედველობისათვის რჩება მწვავე ფლაციდური პარალიჩის ზედამხედველობა. იმ ქვეყნებმა, რომლებიც არ ახდენენ მწვავე ფლაციდური პარალიჩის ზედამხედველობას, ნდა განაგრძონ და გააძლიერონ მათი გარემოს და/ან ენტეროვირუსების ზედამხედველობა.</w:t>
      </w:r>
    </w:p>
    <w:p w:rsidR="000C69BF" w:rsidRDefault="000C69BF" w:rsidP="00E55293">
      <w:pPr>
        <w:ind w:firstLine="360"/>
        <w:jc w:val="both"/>
        <w:rPr>
          <w:rFonts w:ascii="Sylfaen" w:hAnsi="Sylfaen"/>
          <w:lang w:val="ka-GE"/>
        </w:rPr>
      </w:pPr>
      <w:r>
        <w:rPr>
          <w:rFonts w:ascii="Sylfaen" w:hAnsi="Sylfaen"/>
          <w:lang w:val="ka-GE"/>
        </w:rPr>
        <w:t xml:space="preserve">ეროვნული მზადყოფნის გეგმები უნდა იყოს რეგულარულად განახლებული და ასახავდეს გლობალურ და რეგიონულ რეკომენდაციებს, მათ შორის პერორალური </w:t>
      </w:r>
      <w:r w:rsidR="00F9203E">
        <w:rPr>
          <w:rFonts w:ascii="Sylfaen" w:hAnsi="Sylfaen"/>
          <w:lang w:val="ka-GE"/>
        </w:rPr>
        <w:t>პოლიო ვაქცინის, როგორც არჩევითი ვაქცინის გამოყენებას, როგორც აფეთქებაზე რეაგირების მიზნით.</w:t>
      </w:r>
      <w:r w:rsidR="00AD51D9">
        <w:rPr>
          <w:rFonts w:ascii="Sylfaen" w:hAnsi="Sylfaen"/>
          <w:lang w:val="ka-GE"/>
        </w:rPr>
        <w:t xml:space="preserve">  პერო</w:t>
      </w:r>
      <w:r w:rsidR="00FB2698">
        <w:rPr>
          <w:rFonts w:ascii="Sylfaen" w:hAnsi="Sylfaen"/>
          <w:lang w:val="ka-GE"/>
        </w:rPr>
        <w:t>რ</w:t>
      </w:r>
      <w:r w:rsidR="00AD51D9">
        <w:rPr>
          <w:rFonts w:ascii="Sylfaen" w:hAnsi="Sylfaen"/>
          <w:lang w:val="ka-GE"/>
        </w:rPr>
        <w:t>ა</w:t>
      </w:r>
      <w:r w:rsidR="00FB2698">
        <w:rPr>
          <w:rFonts w:ascii="Sylfaen" w:hAnsi="Sylfaen"/>
          <w:lang w:val="ka-GE"/>
        </w:rPr>
        <w:t>ლური</w:t>
      </w:r>
      <w:r w:rsidR="00AD51D9">
        <w:rPr>
          <w:rFonts w:ascii="Sylfaen" w:hAnsi="Sylfaen"/>
          <w:lang w:val="ka-GE"/>
        </w:rPr>
        <w:t xml:space="preserve"> პოლიო ვაქცინის გლობალურ მარაგებზე </w:t>
      </w:r>
      <w:r w:rsidR="00AD51D9">
        <w:rPr>
          <w:rFonts w:ascii="Sylfaen" w:hAnsi="Sylfaen"/>
          <w:lang w:val="ka-GE"/>
        </w:rPr>
        <w:t xml:space="preserve">ძალიან დიდი </w:t>
      </w:r>
      <w:r w:rsidR="00AD51D9">
        <w:rPr>
          <w:rFonts w:ascii="Sylfaen" w:hAnsi="Sylfaen"/>
          <w:lang w:val="ka-GE"/>
        </w:rPr>
        <w:t xml:space="preserve">მოთხოვნის გამო პრობლემად რჩება ამ ვაქცინის საკმარისი ხელმისაწვდომობის უზრუნველყოფა აფეთქების მართვისათვის, ამჟამად ინფიცირებული ქვეყნებისათვის და ქვეყნებისათვის, რომლებიც გამოიყენებენ ამ პროდუქტს რუტინული იმუნიზაციისთვის. დანართი </w:t>
      </w:r>
      <w:r w:rsidR="00C4312B">
        <w:rPr>
          <w:rFonts w:ascii="Sylfaen" w:hAnsi="Sylfaen"/>
          <w:lang w:val="ka-GE"/>
        </w:rPr>
        <w:t>გვაწვდის</w:t>
      </w:r>
      <w:r w:rsidR="00AD51D9">
        <w:rPr>
          <w:rFonts w:ascii="Sylfaen" w:hAnsi="Sylfaen"/>
          <w:lang w:val="ka-GE"/>
        </w:rPr>
        <w:t xml:space="preserve"> გარკვეულ  </w:t>
      </w:r>
      <w:r w:rsidR="00C4312B">
        <w:rPr>
          <w:rFonts w:ascii="Sylfaen" w:hAnsi="Sylfaen"/>
          <w:lang w:val="ka-GE"/>
        </w:rPr>
        <w:t xml:space="preserve">დეტალებს თუ რა უნდა იყოს გაკეთებული გლობალურად, რათა უზრუნველყოფილი იყოს </w:t>
      </w:r>
      <w:r w:rsidR="00FB2698">
        <w:rPr>
          <w:rFonts w:ascii="Sylfaen" w:hAnsi="Sylfaen"/>
          <w:lang w:val="ka-GE"/>
        </w:rPr>
        <w:t xml:space="preserve">პერორალური </w:t>
      </w:r>
      <w:r w:rsidR="00C4312B">
        <w:rPr>
          <w:rFonts w:ascii="Sylfaen" w:hAnsi="Sylfaen"/>
          <w:lang w:val="ka-GE"/>
        </w:rPr>
        <w:t>პოლიო ვაქცინის ხელმისაწვდომობა იმ შემთხვევებში თუ წარმოიშვება საგანგებო მდგომარეობა ნებისმიერ წევრ ქვეყანაში, ისევე, როგორც გვაწვდის რეკომენდაციებს მოგზაურთათვის და დევნილი მოსახლეობისთვის თქვენს ქვეყნებში. ჯანმრთელობის მსოფლიო ორგანიზაციას შეუძლია ხელი შეუწყოს ნებისმიერი ქვეყნისთვის ორალური პოლიო ვაქცინის გლობალურ მარაგებზე ხელმისაწვდომობას, რომლებსაც შეიძლება დასჭირდეს დახმარება.</w:t>
      </w:r>
    </w:p>
    <w:p w:rsidR="00C4312B" w:rsidRDefault="00C4312B" w:rsidP="00E55293">
      <w:pPr>
        <w:ind w:firstLine="360"/>
        <w:jc w:val="both"/>
        <w:rPr>
          <w:rFonts w:ascii="Sylfaen" w:hAnsi="Sylfaen"/>
          <w:lang w:val="ka-GE"/>
        </w:rPr>
      </w:pPr>
      <w:r>
        <w:rPr>
          <w:rFonts w:ascii="Sylfaen" w:hAnsi="Sylfaen"/>
          <w:lang w:val="ka-GE"/>
        </w:rPr>
        <w:lastRenderedPageBreak/>
        <w:t xml:space="preserve">მე მჯერა, რომ თქვენ მიიღებთ შესაბამის ზომებს ამ მნიშვნელოვან საკითხთან დაკავშირებით, განსაკუთრებით </w:t>
      </w:r>
      <w:r w:rsidR="00F533F4">
        <w:rPr>
          <w:rFonts w:ascii="Sylfaen" w:hAnsi="Sylfaen"/>
          <w:lang w:val="ka-GE"/>
        </w:rPr>
        <w:t>იმ ძალისხმევაზე, რომელიც უზრუნველყოფს ხარისხის მაღალ ზედამხედველობას პოლიოს ველური ტიპის ვირუსის ცირკულაციისთვის და თქვენს ქვეყნებში მოსაღლეობის მაღალი იმუნიზაციის უზრუნველყოფისთვის. ჯანდაცვის მსოფლიო ორგანიზაციის ვაქცინ-პრევენციული დაავადებების და იმუნიზაციის გუნდი, ევრობის რეგიონული ოფისი მზად არის დახმარების გასაწევად საჭიროების შემთხვევაში და მასთან დაკავშირება შესაძლებელია ამ მეილზე: -----</w:t>
      </w:r>
    </w:p>
    <w:p w:rsidR="00F533F4" w:rsidRDefault="00F533F4" w:rsidP="00E55293">
      <w:pPr>
        <w:ind w:firstLine="360"/>
        <w:jc w:val="both"/>
        <w:rPr>
          <w:rFonts w:ascii="Sylfaen" w:hAnsi="Sylfaen"/>
          <w:lang w:val="ka-GE"/>
        </w:rPr>
      </w:pPr>
    </w:p>
    <w:p w:rsidR="00F533F4" w:rsidRDefault="00F533F4" w:rsidP="00E55293">
      <w:pPr>
        <w:ind w:firstLine="360"/>
        <w:jc w:val="both"/>
        <w:rPr>
          <w:rFonts w:ascii="Sylfaen" w:hAnsi="Sylfaen"/>
          <w:lang w:val="ka-GE"/>
        </w:rPr>
      </w:pPr>
    </w:p>
    <w:p w:rsidR="00694B5F" w:rsidRDefault="00694B5F" w:rsidP="00E55293">
      <w:pPr>
        <w:ind w:firstLine="360"/>
        <w:jc w:val="both"/>
        <w:rPr>
          <w:rFonts w:ascii="Sylfaen" w:hAnsi="Sylfaen"/>
          <w:lang w:val="ka-GE"/>
        </w:rPr>
      </w:pPr>
    </w:p>
    <w:p w:rsidR="00694B5F" w:rsidRDefault="00694B5F" w:rsidP="00E55293">
      <w:pPr>
        <w:ind w:firstLine="360"/>
        <w:jc w:val="both"/>
        <w:rPr>
          <w:rFonts w:ascii="Sylfaen" w:hAnsi="Sylfaen"/>
          <w:lang w:val="ka-GE"/>
        </w:rPr>
      </w:pPr>
    </w:p>
    <w:p w:rsidR="00694B5F" w:rsidRDefault="00694B5F" w:rsidP="00E55293">
      <w:pPr>
        <w:ind w:firstLine="360"/>
        <w:jc w:val="both"/>
        <w:rPr>
          <w:rFonts w:ascii="Sylfaen" w:hAnsi="Sylfaen"/>
          <w:lang w:val="ka-GE"/>
        </w:rPr>
      </w:pPr>
    </w:p>
    <w:p w:rsidR="00694B5F" w:rsidRDefault="00694B5F" w:rsidP="00E55293">
      <w:pPr>
        <w:ind w:firstLine="360"/>
        <w:jc w:val="both"/>
        <w:rPr>
          <w:rFonts w:ascii="Sylfaen" w:hAnsi="Sylfaen"/>
          <w:lang w:val="ka-GE"/>
        </w:rPr>
      </w:pPr>
    </w:p>
    <w:p w:rsidR="00694B5F" w:rsidRDefault="00694B5F" w:rsidP="00E55293">
      <w:pPr>
        <w:ind w:firstLine="360"/>
        <w:jc w:val="both"/>
        <w:rPr>
          <w:rFonts w:ascii="Sylfaen" w:hAnsi="Sylfaen"/>
          <w:lang w:val="ka-GE"/>
        </w:rPr>
      </w:pPr>
    </w:p>
    <w:p w:rsidR="00694B5F" w:rsidRDefault="00694B5F" w:rsidP="00E55293">
      <w:pPr>
        <w:ind w:firstLine="360"/>
        <w:jc w:val="both"/>
        <w:rPr>
          <w:rFonts w:ascii="Sylfaen" w:hAnsi="Sylfaen"/>
          <w:lang w:val="ka-GE"/>
        </w:rPr>
      </w:pPr>
    </w:p>
    <w:p w:rsidR="00694B5F" w:rsidRDefault="00694B5F" w:rsidP="00E55293">
      <w:pPr>
        <w:ind w:firstLine="360"/>
        <w:jc w:val="both"/>
        <w:rPr>
          <w:rFonts w:ascii="Sylfaen" w:hAnsi="Sylfaen"/>
          <w:lang w:val="ka-GE"/>
        </w:rPr>
      </w:pPr>
    </w:p>
    <w:p w:rsidR="00694B5F" w:rsidRDefault="00694B5F" w:rsidP="00E55293">
      <w:pPr>
        <w:ind w:firstLine="360"/>
        <w:jc w:val="both"/>
        <w:rPr>
          <w:rFonts w:ascii="Sylfaen" w:hAnsi="Sylfaen"/>
          <w:lang w:val="ka-GE"/>
        </w:rPr>
      </w:pPr>
    </w:p>
    <w:p w:rsidR="00694B5F" w:rsidRDefault="00694B5F" w:rsidP="00E55293">
      <w:pPr>
        <w:ind w:firstLine="360"/>
        <w:jc w:val="both"/>
        <w:rPr>
          <w:rFonts w:ascii="Sylfaen" w:hAnsi="Sylfaen"/>
          <w:lang w:val="ka-GE"/>
        </w:rPr>
      </w:pPr>
    </w:p>
    <w:p w:rsidR="00694B5F" w:rsidRDefault="00694B5F" w:rsidP="00E55293">
      <w:pPr>
        <w:ind w:firstLine="360"/>
        <w:jc w:val="both"/>
        <w:rPr>
          <w:rFonts w:ascii="Sylfaen" w:hAnsi="Sylfaen"/>
          <w:lang w:val="ka-GE"/>
        </w:rPr>
      </w:pPr>
    </w:p>
    <w:p w:rsidR="00694B5F" w:rsidRDefault="00694B5F" w:rsidP="00E55293">
      <w:pPr>
        <w:ind w:firstLine="360"/>
        <w:jc w:val="both"/>
        <w:rPr>
          <w:rFonts w:ascii="Sylfaen" w:hAnsi="Sylfaen"/>
          <w:lang w:val="ka-GE"/>
        </w:rPr>
      </w:pPr>
    </w:p>
    <w:p w:rsidR="00694B5F" w:rsidRDefault="00694B5F" w:rsidP="00E55293">
      <w:pPr>
        <w:ind w:firstLine="360"/>
        <w:jc w:val="both"/>
        <w:rPr>
          <w:rFonts w:ascii="Sylfaen" w:hAnsi="Sylfaen"/>
          <w:lang w:val="ka-GE"/>
        </w:rPr>
      </w:pPr>
    </w:p>
    <w:p w:rsidR="00694B5F" w:rsidRDefault="00694B5F" w:rsidP="00E55293">
      <w:pPr>
        <w:ind w:firstLine="360"/>
        <w:jc w:val="both"/>
        <w:rPr>
          <w:rFonts w:ascii="Sylfaen" w:hAnsi="Sylfaen"/>
          <w:lang w:val="ka-GE"/>
        </w:rPr>
      </w:pPr>
    </w:p>
    <w:p w:rsidR="00694B5F" w:rsidRDefault="00694B5F" w:rsidP="00E55293">
      <w:pPr>
        <w:ind w:firstLine="360"/>
        <w:jc w:val="both"/>
        <w:rPr>
          <w:rFonts w:ascii="Sylfaen" w:hAnsi="Sylfaen"/>
          <w:lang w:val="ka-GE"/>
        </w:rPr>
      </w:pPr>
    </w:p>
    <w:p w:rsidR="00694B5F" w:rsidRDefault="00694B5F" w:rsidP="00E55293">
      <w:pPr>
        <w:ind w:firstLine="360"/>
        <w:jc w:val="both"/>
        <w:rPr>
          <w:rFonts w:ascii="Sylfaen" w:hAnsi="Sylfaen"/>
          <w:lang w:val="ka-GE"/>
        </w:rPr>
      </w:pPr>
    </w:p>
    <w:p w:rsidR="00694B5F" w:rsidRDefault="00694B5F" w:rsidP="00E55293">
      <w:pPr>
        <w:ind w:firstLine="360"/>
        <w:jc w:val="both"/>
        <w:rPr>
          <w:rFonts w:ascii="Sylfaen" w:hAnsi="Sylfaen"/>
          <w:lang w:val="ka-GE"/>
        </w:rPr>
      </w:pPr>
    </w:p>
    <w:p w:rsidR="00694B5F" w:rsidRDefault="00694B5F" w:rsidP="00E55293">
      <w:pPr>
        <w:ind w:firstLine="360"/>
        <w:jc w:val="both"/>
        <w:rPr>
          <w:rFonts w:ascii="Sylfaen" w:hAnsi="Sylfaen"/>
          <w:lang w:val="ka-GE"/>
        </w:rPr>
      </w:pPr>
    </w:p>
    <w:p w:rsidR="00694B5F" w:rsidRDefault="00694B5F" w:rsidP="00E55293">
      <w:pPr>
        <w:ind w:firstLine="360"/>
        <w:jc w:val="both"/>
        <w:rPr>
          <w:rFonts w:ascii="Sylfaen" w:hAnsi="Sylfaen"/>
          <w:lang w:val="ka-GE"/>
        </w:rPr>
      </w:pPr>
    </w:p>
    <w:p w:rsidR="00694B5F" w:rsidRDefault="00694B5F" w:rsidP="00E55293">
      <w:pPr>
        <w:ind w:firstLine="360"/>
        <w:jc w:val="both"/>
        <w:rPr>
          <w:rFonts w:ascii="Sylfaen" w:hAnsi="Sylfaen"/>
          <w:lang w:val="ka-GE"/>
        </w:rPr>
      </w:pPr>
    </w:p>
    <w:p w:rsidR="00F533F4" w:rsidRDefault="00620963" w:rsidP="00E55293">
      <w:pPr>
        <w:ind w:firstLine="360"/>
        <w:jc w:val="both"/>
        <w:rPr>
          <w:rFonts w:ascii="Sylfaen" w:hAnsi="Sylfaen"/>
          <w:lang w:val="ka-GE"/>
        </w:rPr>
      </w:pPr>
      <w:r>
        <w:rPr>
          <w:rFonts w:ascii="Sylfaen" w:hAnsi="Sylfaen"/>
          <w:lang w:val="ka-GE"/>
        </w:rPr>
        <w:lastRenderedPageBreak/>
        <w:t>დანართი</w:t>
      </w:r>
    </w:p>
    <w:p w:rsidR="00620963" w:rsidRPr="008472E0" w:rsidRDefault="00620963" w:rsidP="00620963">
      <w:pPr>
        <w:ind w:firstLine="360"/>
        <w:jc w:val="both"/>
        <w:rPr>
          <w:rFonts w:ascii="Sylfaen" w:hAnsi="Sylfaen"/>
          <w:u w:val="single"/>
          <w:lang w:val="ka-GE"/>
        </w:rPr>
      </w:pPr>
      <w:r w:rsidRPr="008472E0">
        <w:rPr>
          <w:rFonts w:ascii="Sylfaen" w:hAnsi="Sylfaen" w:cs="Sylfaen"/>
          <w:u w:val="single"/>
          <w:lang w:val="ka-GE"/>
        </w:rPr>
        <w:t>გლობალური</w:t>
      </w:r>
      <w:r w:rsidRPr="008472E0">
        <w:rPr>
          <w:rFonts w:ascii="Sylfaen" w:hAnsi="Sylfaen"/>
          <w:u w:val="single"/>
          <w:lang w:val="ka-GE"/>
        </w:rPr>
        <w:t xml:space="preserve"> კონტექსტი</w:t>
      </w:r>
    </w:p>
    <w:p w:rsidR="00620963" w:rsidRDefault="008472E0" w:rsidP="00620963">
      <w:pPr>
        <w:pStyle w:val="ListParagraph"/>
        <w:numPr>
          <w:ilvl w:val="0"/>
          <w:numId w:val="1"/>
        </w:numPr>
        <w:jc w:val="both"/>
        <w:rPr>
          <w:rFonts w:ascii="Sylfaen" w:hAnsi="Sylfaen"/>
          <w:lang w:val="ka-GE"/>
        </w:rPr>
      </w:pPr>
      <w:r>
        <w:rPr>
          <w:rFonts w:ascii="Sylfaen" w:hAnsi="Sylfaen"/>
          <w:lang w:val="ka-GE"/>
        </w:rPr>
        <w:t xml:space="preserve">ჯანმრთელობის მსოფლიო ორგანიზაციის ევროპის რეგიონი იყო სერტიფიცირებული </w:t>
      </w:r>
      <w:r w:rsidR="008F1FB1">
        <w:rPr>
          <w:rFonts w:ascii="Sylfaen" w:hAnsi="Sylfaen"/>
          <w:lang w:val="ka-GE"/>
        </w:rPr>
        <w:t xml:space="preserve">როგორც </w:t>
      </w:r>
      <w:r>
        <w:rPr>
          <w:rFonts w:ascii="Sylfaen" w:hAnsi="Sylfaen"/>
          <w:lang w:val="ka-GE"/>
        </w:rPr>
        <w:t>პოლიოვირუსის</w:t>
      </w:r>
      <w:r w:rsidR="008F1FB1">
        <w:rPr>
          <w:rFonts w:ascii="Sylfaen" w:hAnsi="Sylfaen"/>
          <w:lang w:val="ka-GE"/>
        </w:rPr>
        <w:t xml:space="preserve">გან თავისუფალი 2000 წელს. თუმცა, პოლიოვირუსის რეგიონში უკან დაბრუნების რისკი რჩება </w:t>
      </w:r>
      <w:r w:rsidR="00814AED">
        <w:rPr>
          <w:rFonts w:ascii="Sylfaen" w:hAnsi="Sylfaen"/>
          <w:lang w:val="ka-GE"/>
        </w:rPr>
        <w:t>იმდენად, რამდენადაც გრძელდება მისი ტრანსმისია ნებისმიერ ქვეყანაში. ევროპის რეგიონი რეგულარულად განიცდის მოგზაურთა და მიგრაციული მოსახლეობის ჭარბ მოდინებას, მათ შორის დებნილების, რომლებიც ჩამოდიან პოლიო ენდემური ქვეყნებიდან ან ამჟამად იქ მიმდინარეობს პოლიოს ტრანსმისი. 2013 წლის 28 ნოემბრისთვის, ეს ქვეყნებია: ავღანეთი, ნიგერია, პაკისტანი (ენდემური ქვეყნები); ეთიოპია, კამერუნი, სომალი, სირიის არაბთა რესპუბლიკა</w:t>
      </w:r>
      <w:r w:rsidR="00EF19CF">
        <w:rPr>
          <w:rFonts w:ascii="Sylfaen" w:hAnsi="Sylfaen"/>
          <w:lang w:val="ka-GE"/>
        </w:rPr>
        <w:t xml:space="preserve">, კენია (არა ენდემური ქვეყნები, რომლებმაც დააფიქსირეს შემთხვევები 2013 წელს), და იზრაელი, იორდანიის დასავლეთ სანაპირო და ღაზე (დადასტურებულია პოლიოს ველური ტიპის ვირუსის ტრანსმისია, მაგრამ შემთხვევები არი იყო აღმოჩენილი). ჯანმრთელობის მსოფლიო ორგანიზაციის ევროპის რეგიონული ოფისი რუტინულად ატარებს წევრ ქვეყნებში </w:t>
      </w:r>
      <w:r w:rsidR="00EF19CF">
        <w:rPr>
          <w:rFonts w:ascii="Sylfaen" w:hAnsi="Sylfaen"/>
          <w:lang w:val="ka-GE"/>
        </w:rPr>
        <w:t>პოლიოს</w:t>
      </w:r>
      <w:r w:rsidR="00EF19CF">
        <w:rPr>
          <w:rFonts w:ascii="Sylfaen" w:hAnsi="Sylfaen"/>
          <w:lang w:val="ka-GE"/>
        </w:rPr>
        <w:t xml:space="preserve"> იმპორტის შემდგომი</w:t>
      </w:r>
      <w:r w:rsidR="00EF19CF">
        <w:rPr>
          <w:rFonts w:ascii="Sylfaen" w:hAnsi="Sylfaen"/>
          <w:lang w:val="ka-GE"/>
        </w:rPr>
        <w:t xml:space="preserve"> </w:t>
      </w:r>
      <w:r w:rsidR="00EF19CF">
        <w:rPr>
          <w:rFonts w:ascii="Sylfaen" w:hAnsi="Sylfaen"/>
          <w:lang w:val="ka-GE"/>
        </w:rPr>
        <w:t>ტრანსმისიის რისკის შეფასებას. ეს რეპორტები წარმოადგენეგ სახელმძღვანელოს კორექტირებული ღონისძიებებისთვის, რათა შემცირდეს პოლიოს რისკი.</w:t>
      </w:r>
    </w:p>
    <w:p w:rsidR="00EF19CF" w:rsidRPr="00EF19CF" w:rsidRDefault="00EF19CF" w:rsidP="00EF19CF">
      <w:pPr>
        <w:ind w:firstLine="360"/>
        <w:jc w:val="both"/>
        <w:rPr>
          <w:rFonts w:ascii="Sylfaen" w:hAnsi="Sylfaen"/>
          <w:u w:val="single"/>
          <w:lang w:val="ka-GE"/>
        </w:rPr>
      </w:pPr>
      <w:r w:rsidRPr="00EF19CF">
        <w:rPr>
          <w:rFonts w:ascii="Sylfaen" w:hAnsi="Sylfaen"/>
          <w:u w:val="single"/>
          <w:lang w:val="ka-GE"/>
        </w:rPr>
        <w:t>აფეთქებაზე რეაგირება</w:t>
      </w:r>
    </w:p>
    <w:p w:rsidR="00EF19CF" w:rsidRDefault="00EF19CF" w:rsidP="00620963">
      <w:pPr>
        <w:pStyle w:val="ListParagraph"/>
        <w:numPr>
          <w:ilvl w:val="0"/>
          <w:numId w:val="1"/>
        </w:numPr>
        <w:jc w:val="both"/>
        <w:rPr>
          <w:rFonts w:ascii="Sylfaen" w:hAnsi="Sylfaen"/>
          <w:lang w:val="ka-GE"/>
        </w:rPr>
      </w:pPr>
      <w:r>
        <w:rPr>
          <w:rFonts w:ascii="Sylfaen" w:hAnsi="Sylfaen"/>
          <w:lang w:val="ka-GE"/>
        </w:rPr>
        <w:t>პერორალური პოლიო ვაქცინა წარმოადგენს არჩევით ვაქცინას აფეთქებაზე რეაგირების დროს ან პოლიოვირუსის ველური ქვეტიპის ცირკულაციისას.</w:t>
      </w:r>
      <w:r w:rsidR="000574E1">
        <w:rPr>
          <w:rFonts w:ascii="Sylfaen" w:hAnsi="Sylfaen"/>
          <w:lang w:val="ka-GE"/>
        </w:rPr>
        <w:t xml:space="preserve"> მონოვალენტური ან ბივალენტური პერორალური პოლიო ვაქცინები არიან უპირატესი ტრივალენტურთან ორალურ ვაქცინასთან შედარებით ველურ პოლიო ვირუსზე რეაგირების დროს იმის გამო, რომ ისინი იძლევიან უპირატეს და სწრაფ იმუნურ პასუხს რელევანტური სეროტიპის საწინააღმდეგოდ მოცემულ სიტუაციაში და ამცირებენ რისკს ვაქცინით გამოწვეული პოლიოვირუსის 2 ტიპის ცირკულაციით გამოწვეულ საგანგებო მდგომარეობებს.</w:t>
      </w:r>
    </w:p>
    <w:p w:rsidR="006673DC" w:rsidRPr="006673DC" w:rsidRDefault="006673DC" w:rsidP="006673DC">
      <w:pPr>
        <w:ind w:firstLine="360"/>
        <w:jc w:val="both"/>
        <w:rPr>
          <w:rFonts w:ascii="Sylfaen" w:hAnsi="Sylfaen"/>
          <w:u w:val="single"/>
          <w:lang w:val="ka-GE"/>
        </w:rPr>
      </w:pPr>
      <w:r>
        <w:rPr>
          <w:rFonts w:ascii="Sylfaen" w:hAnsi="Sylfaen"/>
          <w:u w:val="single"/>
          <w:lang w:val="ka-GE"/>
        </w:rPr>
        <w:t>რეკომენდაციები მოგზაურთათვის</w:t>
      </w:r>
    </w:p>
    <w:p w:rsidR="006673DC" w:rsidRDefault="006673DC" w:rsidP="00620963">
      <w:pPr>
        <w:pStyle w:val="ListParagraph"/>
        <w:numPr>
          <w:ilvl w:val="0"/>
          <w:numId w:val="1"/>
        </w:numPr>
        <w:jc w:val="both"/>
        <w:rPr>
          <w:rFonts w:ascii="Sylfaen" w:hAnsi="Sylfaen"/>
          <w:lang w:val="ka-GE"/>
        </w:rPr>
      </w:pPr>
      <w:r>
        <w:rPr>
          <w:rFonts w:ascii="Sylfaen" w:hAnsi="Sylfaen"/>
          <w:lang w:val="ka-GE"/>
        </w:rPr>
        <w:t xml:space="preserve">საზღვარგარეთ გამგზავრებამდე, პირებმა, რომლებიც ცხოვრობენ  არეაში, სადაც პოლიოს შემთხვევებს ჯერ კიდევ აქვთ ადგილი, უნდა ჩაიტარონ პოლიოს საწინააღმდეგო ვაქცინაციის სრული კურსი, სასურველის პერორალური პოლიო ვაქცინით, რათა მოხდეს ინტესტინური იმუნიტეტის გაზრდა და შემცირდეს პოლიოვირუსის გავრცელების რისკი და მისი უკან დაბრუნება პოლიო თავისუფალ არეებში. </w:t>
      </w:r>
      <w:r w:rsidR="00450178">
        <w:rPr>
          <w:rFonts w:ascii="Sylfaen" w:hAnsi="Sylfaen"/>
          <w:lang w:val="ka-GE"/>
        </w:rPr>
        <w:t xml:space="preserve">მგზავრებმა ინფიცირებული ქვეყნებიდან, იდეალურ შემთხვევებში უნდა მიიღონ პერორალური </w:t>
      </w:r>
      <w:r w:rsidR="00593A97">
        <w:rPr>
          <w:rFonts w:ascii="Sylfaen" w:hAnsi="Sylfaen"/>
          <w:lang w:val="ka-GE"/>
        </w:rPr>
        <w:t>პოლიო ვაქცინის დამატებითი დოზა ყოველი საერთაშორისო მგზავრობამდე სულ მცირე 6ა კვირით ადრე ან სულ მცირე 4 კვირით ადრე იმ შემთხვევებში თუ მგზავრობა არის გადაუდებელი. დევნილები პოლიო ინფიცირებული ქვეყნებიდან, რომლებიც არიან ჩარიცხულნი გადასახლების პროგრამებში, უნდა უზრუნველყოფილნი იყვნენ პოლიოს ვაქცინით გამგზავრებამდე.</w:t>
      </w:r>
    </w:p>
    <w:p w:rsidR="00FA222E" w:rsidRDefault="00FA222E" w:rsidP="00FA222E">
      <w:pPr>
        <w:pStyle w:val="ListParagraph"/>
        <w:jc w:val="both"/>
        <w:rPr>
          <w:rFonts w:ascii="Sylfaen" w:hAnsi="Sylfaen"/>
          <w:lang w:val="ka-GE"/>
        </w:rPr>
      </w:pPr>
      <w:r>
        <w:rPr>
          <w:rFonts w:ascii="Sylfaen" w:hAnsi="Sylfaen"/>
          <w:lang w:val="ka-GE"/>
        </w:rPr>
        <w:lastRenderedPageBreak/>
        <w:t>რეკომენდაციები</w:t>
      </w:r>
    </w:p>
    <w:p w:rsidR="00593A97" w:rsidRPr="00FA222E" w:rsidRDefault="00FA222E" w:rsidP="00FA222E">
      <w:pPr>
        <w:jc w:val="both"/>
        <w:rPr>
          <w:rFonts w:ascii="Sylfaen" w:hAnsi="Sylfaen"/>
          <w:u w:val="single"/>
          <w:lang w:val="ka-GE"/>
        </w:rPr>
      </w:pPr>
      <w:r w:rsidRPr="00FA222E">
        <w:rPr>
          <w:rFonts w:ascii="Sylfaen" w:hAnsi="Sylfaen"/>
          <w:u w:val="single"/>
          <w:lang w:val="ka-GE"/>
        </w:rPr>
        <w:t>რეკომენდაციები დევნილების და მიგრანტებისთვის</w:t>
      </w:r>
    </w:p>
    <w:p w:rsidR="00FA222E" w:rsidRDefault="00971DC3" w:rsidP="00FA222E">
      <w:pPr>
        <w:pStyle w:val="ListParagraph"/>
        <w:numPr>
          <w:ilvl w:val="0"/>
          <w:numId w:val="1"/>
        </w:numPr>
        <w:jc w:val="both"/>
        <w:rPr>
          <w:rFonts w:ascii="Sylfaen" w:hAnsi="Sylfaen"/>
          <w:lang w:val="ka-GE"/>
        </w:rPr>
      </w:pPr>
      <w:r>
        <w:rPr>
          <w:rFonts w:ascii="Sylfaen" w:hAnsi="Sylfaen"/>
          <w:lang w:val="ka-GE"/>
        </w:rPr>
        <w:t xml:space="preserve">თავშესაფრის მაძიებლებს და დევნილებს პოლიო ინფიცირებული ქვეყნებიდან, რომლებსაც არ გააჩნიათ </w:t>
      </w:r>
      <w:r>
        <w:rPr>
          <w:rFonts w:ascii="Sylfaen" w:hAnsi="Sylfaen"/>
          <w:lang w:val="ka-GE"/>
        </w:rPr>
        <w:t>გამგზავრებამდე</w:t>
      </w:r>
      <w:r>
        <w:rPr>
          <w:rFonts w:ascii="Sylfaen" w:hAnsi="Sylfaen"/>
          <w:lang w:val="ka-GE"/>
        </w:rPr>
        <w:t xml:space="preserve"> პოლიოს ვაქცინის დამატებითი დოზის დანიშნვის დოკუმენტი</w:t>
      </w:r>
      <w:r w:rsidR="00446674">
        <w:rPr>
          <w:rFonts w:ascii="Sylfaen" w:hAnsi="Sylfaen"/>
          <w:lang w:val="ka-GE"/>
        </w:rPr>
        <w:t xml:space="preserve">, უნდა მიეცეთ ორალური პოლიოს ვაქცინის დოზა ქვეყანაში ჩასვლისას. იმ შემთხვევაში თუ ორალური პოლიოს ვაქცინა არ არის ხელმისაწვდომი, მის მაგივრად </w:t>
      </w:r>
      <w:r w:rsidR="00446674">
        <w:rPr>
          <w:rFonts w:ascii="Sylfaen" w:hAnsi="Sylfaen"/>
          <w:lang w:val="ka-GE"/>
        </w:rPr>
        <w:t xml:space="preserve">უნდა </w:t>
      </w:r>
      <w:r w:rsidR="00446674">
        <w:rPr>
          <w:rFonts w:ascii="Sylfaen" w:hAnsi="Sylfaen"/>
          <w:lang w:val="ka-GE"/>
        </w:rPr>
        <w:t>მიეცეთ</w:t>
      </w:r>
      <w:r w:rsidR="00446674">
        <w:rPr>
          <w:rFonts w:ascii="Sylfaen" w:hAnsi="Sylfaen"/>
          <w:lang w:val="ka-GE"/>
        </w:rPr>
        <w:t xml:space="preserve"> </w:t>
      </w:r>
      <w:r w:rsidR="00446674">
        <w:rPr>
          <w:rFonts w:ascii="Sylfaen" w:hAnsi="Sylfaen"/>
          <w:lang w:val="ka-GE"/>
        </w:rPr>
        <w:t xml:space="preserve">პოლიოს ინაქტივირებული ვაქცინა. პოლიოს გარდა, რეკომენდებულია „დაუყოვნებლივ“ მიეცეთ წითელა/წითურას შემცველი ვაქცინა იმ შემთხვევებში თუ გვაქვს ჰუმანიტარული საგანგებო მდგომარეობა. </w:t>
      </w:r>
      <w:r w:rsidR="00FB1167">
        <w:rPr>
          <w:rFonts w:ascii="Sylfaen" w:hAnsi="Sylfaen"/>
          <w:lang w:val="ka-GE"/>
        </w:rPr>
        <w:t xml:space="preserve">ჯანმრთელობის მსოფლიო ასამბლეის მიგრანტების ჯანმრთელობასთან დაკავშირებული რეზოლუციის თანახმად, მოსახლეობას უნდა შეეთავაზოს ადგილობრივ იმუნიზაციის სამსახურებზე ხელმისაწვდომობა, რათა უზრუნველყოფილი იყოს დროული ვაქცინაცია საბოლოო </w:t>
      </w:r>
      <w:r w:rsidR="008A31CD">
        <w:rPr>
          <w:rFonts w:ascii="Sylfaen" w:hAnsi="Sylfaen"/>
          <w:lang w:val="ka-GE"/>
        </w:rPr>
        <w:t xml:space="preserve">დანიშნულების </w:t>
      </w:r>
      <w:r w:rsidR="00FB1167">
        <w:rPr>
          <w:rFonts w:ascii="Sylfaen" w:hAnsi="Sylfaen"/>
          <w:lang w:val="ka-GE"/>
        </w:rPr>
        <w:t>ქვეყნის იმუნიზაციის კალენდრის შესაბამისად.</w:t>
      </w:r>
    </w:p>
    <w:p w:rsidR="008A31CD" w:rsidRPr="00A133D2" w:rsidRDefault="00A133D2" w:rsidP="00A133D2">
      <w:pPr>
        <w:jc w:val="both"/>
        <w:rPr>
          <w:rFonts w:ascii="Sylfaen" w:hAnsi="Sylfaen"/>
          <w:u w:val="single"/>
          <w:lang w:val="ka-GE"/>
        </w:rPr>
      </w:pPr>
      <w:r w:rsidRPr="00A133D2">
        <w:rPr>
          <w:rFonts w:ascii="Sylfaen" w:hAnsi="Sylfaen"/>
          <w:u w:val="single"/>
          <w:lang w:val="ka-GE"/>
        </w:rPr>
        <w:t xml:space="preserve">პერორალური პოლიოვირუსის </w:t>
      </w:r>
      <w:r w:rsidR="00CE5C34">
        <w:rPr>
          <w:rFonts w:ascii="Sylfaen" w:hAnsi="Sylfaen"/>
          <w:u w:val="single"/>
          <w:lang w:val="ka-GE"/>
        </w:rPr>
        <w:t xml:space="preserve">ვაქცინის </w:t>
      </w:r>
      <w:r w:rsidRPr="00A133D2">
        <w:rPr>
          <w:rFonts w:ascii="Sylfaen" w:hAnsi="Sylfaen"/>
          <w:u w:val="single"/>
          <w:lang w:val="ka-GE"/>
        </w:rPr>
        <w:t>გლობალურ მარაგებზე ხელმისაწვდომობა</w:t>
      </w:r>
    </w:p>
    <w:p w:rsidR="008A31CD" w:rsidRPr="00FA222E" w:rsidRDefault="00CE5C34" w:rsidP="00FA222E">
      <w:pPr>
        <w:pStyle w:val="ListParagraph"/>
        <w:numPr>
          <w:ilvl w:val="0"/>
          <w:numId w:val="1"/>
        </w:numPr>
        <w:jc w:val="both"/>
        <w:rPr>
          <w:rFonts w:ascii="Sylfaen" w:hAnsi="Sylfaen"/>
          <w:lang w:val="ka-GE"/>
        </w:rPr>
      </w:pPr>
      <w:r>
        <w:rPr>
          <w:rFonts w:ascii="Sylfaen" w:hAnsi="Sylfaen"/>
          <w:lang w:val="ka-GE"/>
        </w:rPr>
        <w:t>პერორალური პოლიოვირუსის გლობალური მარაგების მართვის დამკვიდრებული მექანიზმის საშუალებით, ჯანმრთელობის მსოფლიო ორგანიზაცია და იუნისეფი მიზნად ისახავენ ითანამშრომლონ, რათა უზრუნველყონ 3-5 მილიონი პერორალური პოლიოვირუსის ვაქცინის დაუყოვნებელი ხელმისაწვდომობა საჭიროების შემთხვევებში გადაუდებელ მდგომარეობებზე რეაგირებისათვის ჯანმოს ევროპული რეგიონის იმ ქვეყნებში, რომლებსაც არ აქვთ არც ოპვ მარაგი დაარც გამოიყენებენ ცოცხალ პოლიო ვაქცინას მათ რუტინული იმუნიზაციის პროგრამებში. იმ შემთხვევაში, თუ დადასტურდება ველური პოლიოს უკან დაბრუნება, ჯანმოს და იუნისეფს შეუძლიათ დახმარება გაუწიონ წევრ ქვეყნებს, რათა მათ შეძლონ ამ ვაქცინის პირდაპირი და დაუყოვნებელი შესყიდვა ჯანმოს პრეკვალიფიცირებული ვაქცინის მწარმოებლისგან () ამ გლობალური მექანიზმის საშუალებით.</w:t>
      </w:r>
      <w:r w:rsidR="00B06594">
        <w:rPr>
          <w:rFonts w:ascii="Sylfaen" w:hAnsi="Sylfaen"/>
          <w:lang w:val="ka-GE"/>
        </w:rPr>
        <w:t xml:space="preserve"> როგორც მზადყოფნის დაგეგმვის მნიშვნელოვანი ნაწილი, წევრ ქვეყნებს ვთხოვთ, ჩართონ მათი სამედიცინო მარეგულირებელი უწყებები, რათა უზრუნველყოფილი იქნეს ამ პროდუქტების ლიცენზირების და გამოყენების დაჩქარებული პროცესებისთვის საჭირო მარეგულირებელი გზები. ჩვენ შევიმუშავეთ ეს გადაწყვეტილება როგორც პასუხისმგებელი და ეფექტური ალტერნატივა ინდივიდუალური ქვეყნებისთვის, რომლებიც ქმნიან საკუთარ მარაგებს.</w:t>
      </w:r>
      <w:bookmarkStart w:id="0" w:name="_GoBack"/>
      <w:bookmarkEnd w:id="0"/>
    </w:p>
    <w:sectPr w:rsidR="008A31CD" w:rsidRPr="00FA222E" w:rsidSect="00E55293">
      <w:pgSz w:w="11906" w:h="16838"/>
      <w:pgMar w:top="1440" w:right="1080" w:bottom="1440" w:left="108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940D9"/>
    <w:multiLevelType w:val="hybridMultilevel"/>
    <w:tmpl w:val="D3445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043DEF"/>
    <w:multiLevelType w:val="hybridMultilevel"/>
    <w:tmpl w:val="722A2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932"/>
    <w:rsid w:val="000574E1"/>
    <w:rsid w:val="000C69BF"/>
    <w:rsid w:val="00210932"/>
    <w:rsid w:val="00287684"/>
    <w:rsid w:val="00446674"/>
    <w:rsid w:val="00450178"/>
    <w:rsid w:val="00525952"/>
    <w:rsid w:val="00593A97"/>
    <w:rsid w:val="00620963"/>
    <w:rsid w:val="006673DC"/>
    <w:rsid w:val="00694B5F"/>
    <w:rsid w:val="006B366B"/>
    <w:rsid w:val="006B701E"/>
    <w:rsid w:val="00814AED"/>
    <w:rsid w:val="008472E0"/>
    <w:rsid w:val="008A31CD"/>
    <w:rsid w:val="008F1FB1"/>
    <w:rsid w:val="00971DC3"/>
    <w:rsid w:val="00A133D2"/>
    <w:rsid w:val="00A27568"/>
    <w:rsid w:val="00A460C0"/>
    <w:rsid w:val="00AD51D9"/>
    <w:rsid w:val="00B06594"/>
    <w:rsid w:val="00BA5BB8"/>
    <w:rsid w:val="00BC0C06"/>
    <w:rsid w:val="00C4312B"/>
    <w:rsid w:val="00CE5C34"/>
    <w:rsid w:val="00D377C9"/>
    <w:rsid w:val="00DB0EAC"/>
    <w:rsid w:val="00E55293"/>
    <w:rsid w:val="00EF19CF"/>
    <w:rsid w:val="00F533F4"/>
    <w:rsid w:val="00F9203E"/>
    <w:rsid w:val="00FA222E"/>
    <w:rsid w:val="00FB1167"/>
    <w:rsid w:val="00FB2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9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9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4</Pages>
  <Words>1194</Words>
  <Characters>6807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Eter Kipiani</dc:creator>
  <cp:lastModifiedBy>Eter Kipiani</cp:lastModifiedBy>
  <cp:revision>47</cp:revision>
  <dcterms:created xsi:type="dcterms:W3CDTF">2013-11-29T07:16:00Z</dcterms:created>
  <dcterms:modified xsi:type="dcterms:W3CDTF">2013-11-29T09:27:00Z</dcterms:modified>
</cp:coreProperties>
</file>