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C8" w:rsidRPr="00A320C8" w:rsidRDefault="00A320C8" w:rsidP="00A32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A320C8">
        <w:rPr>
          <w:rFonts w:ascii="Sylfaen" w:eastAsia="Times New Roman" w:hAnsi="Sylfaen" w:cs="Sylfaen"/>
          <w:b/>
          <w:bCs/>
          <w:sz w:val="24"/>
          <w:szCs w:val="24"/>
          <w:lang w:val="x-none" w:eastAsia="x-none"/>
        </w:rPr>
        <w:t xml:space="preserve">მუხლი 30. დროებითი ფუნქციების შესრულებისათვის ანაზღაურების წესი და პირობები და ნახევარ განაკვეთზე მუშაობის ანაზღაურება </w:t>
      </w:r>
    </w:p>
    <w:p w:rsidR="00A320C8" w:rsidRPr="00A320C8" w:rsidRDefault="00A320C8" w:rsidP="00A32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A320C8">
        <w:rPr>
          <w:rFonts w:ascii="Sylfaen" w:hAnsi="Sylfaen" w:cs="Sylfaen"/>
          <w:sz w:val="24"/>
          <w:szCs w:val="24"/>
          <w:lang w:val="x-none" w:eastAsia="x-none"/>
        </w:rPr>
        <w:t xml:space="preserve">1. </w:t>
      </w:r>
      <w:r w:rsidRPr="00A320C8">
        <w:rPr>
          <w:rFonts w:ascii="Sylfaen" w:eastAsia="Times New Roman" w:hAnsi="Sylfaen" w:cs="Sylfaen"/>
          <w:sz w:val="24"/>
          <w:szCs w:val="24"/>
          <w:lang w:val="x-none" w:eastAsia="x-none"/>
        </w:rPr>
        <w:t xml:space="preserve">პირს, რომელიც ასრულებს თანამდებობაზე დროებით არმყოფი პირის ფუნქციებს და თავისუფლდება თავისი სამსახურებრივი მოვალეობის შესრულებისაგან (სხვა ფუნქციების შესრულება), ეძლევა არმყოფი პირის თანამდებობრივი სარგო, თუ იგი აღემატება მის თანამდებობრივ სარგოს. თუ თანამდებობაზე დროებით არმყოფი პირის თანამდებობრივი სარგო მისი შემცვლელი პირის თანამდებობრივ სარგოზე ნაკლებია, შემცვლელ პირს უნარჩუნდება თავისი თანამდებობრივი სარგო. პირს, რომელიც ასრულებს თანამდებობაზე დროებით არმყოფი პირის ფუნქციებს თავისი სამსახურებრივი მოვალეობის შესრულებისაგან განთავისუფლების გარეშე (დამატებითი ფუნქციების შესრულება), თავისი თანამდებობრივი სარგოს გარდა, ეძლევა სახელფასო დანამატი ამ კანონით დადგენილი ზღვრული ოდენობის ფარგლებში. </w:t>
      </w:r>
    </w:p>
    <w:p w:rsidR="00A320C8" w:rsidRPr="00A320C8" w:rsidRDefault="00A320C8" w:rsidP="00A32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A320C8">
        <w:rPr>
          <w:rFonts w:ascii="Sylfaen" w:hAnsi="Sylfaen" w:cs="Sylfaen"/>
          <w:sz w:val="24"/>
          <w:szCs w:val="24"/>
          <w:lang w:val="x-none" w:eastAsia="x-none"/>
        </w:rPr>
        <w:t xml:space="preserve">2. </w:t>
      </w:r>
      <w:r w:rsidRPr="00A320C8">
        <w:rPr>
          <w:rFonts w:ascii="Sylfaen" w:eastAsia="Times New Roman" w:hAnsi="Sylfaen" w:cs="Sylfaen"/>
          <w:sz w:val="24"/>
          <w:szCs w:val="24"/>
          <w:lang w:val="x-none" w:eastAsia="x-none"/>
        </w:rPr>
        <w:t xml:space="preserve">„საჯარო სამსახურის შესახებ“ საქართველოს კანონის 50-ე მუხლის მე-3 პუნქტის შესაბამისად, საჯარო დაწესებულების ინტერესებიდან გამომდინარე, მოხელის მიერ საჯარო სამსახურის სისტემაში სხვა ფუნქციების შესრულებას ამ კანონით დადგენილი წესით ანაზღაურებს მოხელის მიმღები საჯარო დაწესებულება, ხოლო, საჯარო დაწესებულების ინტერესებიდან გამომდინარე, მოხელის მიერ საზღვარგარეთ სხვა ფუნქციების შესრულება ანაზღაურდება საქართველოს კანონმდებლობით დადგენილი წესით. </w:t>
      </w:r>
    </w:p>
    <w:p w:rsidR="00A320C8" w:rsidRPr="00A320C8" w:rsidRDefault="00A320C8" w:rsidP="00A32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A320C8">
        <w:rPr>
          <w:rFonts w:ascii="Sylfaen" w:eastAsia="Times New Roman" w:hAnsi="Sylfaen" w:cs="Sylfaen"/>
          <w:sz w:val="24"/>
          <w:szCs w:val="24"/>
          <w:lang w:val="x-none" w:eastAsia="x-none"/>
        </w:rPr>
        <w:t xml:space="preserve">3. „საჯარო სამსახურის შესახებ“ საქართველოს კანონის საფუძველზე შეზღუდული შესაძლებლობის მქონე პირს, აგრეთვე მოხელეს ჯანმრთელობის მდგომარეობის გათვალისწინებით, 1 წლამდე ასაკის ბავშვის აღზრდისათვის, აგრეთვე ორსულობის პერიოდში ნახევარ განაკვეთზე მუშაობის უფლების მინიჭების შემთხვევაში ეძლევა შესაბამისი თანამდებობის/პოზიციის თანამდებობრივი სარგო ნამუშევარი საათების პროპორციულად. </w:t>
      </w:r>
    </w:p>
    <w:p w:rsidR="00A320C8" w:rsidRPr="00A320C8" w:rsidRDefault="00A320C8" w:rsidP="00A320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rsidR="00326FA3" w:rsidRDefault="00326FA3">
      <w:bookmarkStart w:id="0" w:name="_GoBack"/>
      <w:bookmarkEnd w:id="0"/>
    </w:p>
    <w:sectPr w:rsidR="00326FA3" w:rsidSect="005A5E2E">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0C8"/>
    <w:rsid w:val="00326FA3"/>
    <w:rsid w:val="00A3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 Zhvania</dc:creator>
  <cp:lastModifiedBy>Alexi Zhvania</cp:lastModifiedBy>
  <cp:revision>1</cp:revision>
  <dcterms:created xsi:type="dcterms:W3CDTF">2018-02-12T07:26:00Z</dcterms:created>
  <dcterms:modified xsi:type="dcterms:W3CDTF">2018-02-12T07:26:00Z</dcterms:modified>
</cp:coreProperties>
</file>