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D96EB1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Pr="00D96EB1">
        <w:rPr>
          <w:rFonts w:ascii="Sylfaen" w:hAnsi="Sylfaen"/>
          <w:lang w:val="ka-GE"/>
        </w:rPr>
        <w:t>„ლაბ სერვის ჯორჯია</w:t>
      </w:r>
      <w:r>
        <w:rPr>
          <w:rFonts w:ascii="Sylfaen" w:hAnsi="Sylfaen"/>
          <w:lang w:val="ka-GE"/>
        </w:rPr>
        <w:t>“</w:t>
      </w:r>
      <w:r w:rsidR="00E530D0" w:rsidRPr="00C83314">
        <w:rPr>
          <w:rFonts w:ascii="Sylfaen" w:hAnsi="Sylfaen"/>
          <w:lang w:val="ka-GE"/>
        </w:rPr>
        <w:t>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Pr="00221D43" w:rsidRDefault="00D96EB1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</w:t>
      </w:r>
      <w:r w:rsidR="00CF3A2A"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თინათინ ილაშვილს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271800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  <w:r>
        <w:rPr>
          <w:rFonts w:ascii="Sylfaen" w:eastAsia="SimSun" w:hAnsi="Sylfaen" w:cs="Sylfaen"/>
          <w:lang w:val="ka-GE"/>
        </w:rPr>
        <w:t xml:space="preserve">მის: </w:t>
      </w:r>
      <w:r w:rsidR="00D96EB1" w:rsidRPr="00E14328">
        <w:rPr>
          <w:rFonts w:ascii="Sylfaen" w:hAnsi="Sylfaen" w:cs="Sylfaen"/>
          <w:lang w:val="ka-GE"/>
        </w:rPr>
        <w:t xml:space="preserve">ქ. </w:t>
      </w:r>
      <w:r w:rsidR="00D96EB1" w:rsidRPr="000A1001">
        <w:rPr>
          <w:rFonts w:ascii="Sylfaen" w:hAnsi="Sylfaen" w:cs="Sylfaen"/>
          <w:color w:val="000000" w:themeColor="text1"/>
          <w:lang w:val="ka-GE"/>
        </w:rPr>
        <w:t>თბილისი</w:t>
      </w:r>
      <w:r w:rsidR="00D96EB1">
        <w:rPr>
          <w:rFonts w:ascii="Sylfaen" w:hAnsi="Sylfaen" w:cs="Sylfaen"/>
          <w:color w:val="000000" w:themeColor="text1"/>
          <w:lang w:val="ka-GE"/>
        </w:rPr>
        <w:t>, ვაზისუბნის დას. 2ა მკრ. კორპ. 21 ბ 110.</w:t>
      </w:r>
    </w:p>
    <w:p w:rsidR="00CF3A2A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</w:rPr>
      </w:pPr>
    </w:p>
    <w:p w:rsidR="004070E3" w:rsidRPr="004070E3" w:rsidRDefault="004070E3" w:rsidP="004070E3">
      <w:pPr>
        <w:tabs>
          <w:tab w:val="left" w:pos="657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0E72E0" w:rsidRPr="004070E3" w:rsidRDefault="00BE22BF" w:rsidP="004070E3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ქალბატონ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თინათინ</w:t>
      </w:r>
      <w:r w:rsidR="004070E3" w:rsidRPr="004070E3">
        <w:rPr>
          <w:rFonts w:ascii="Sylfaen" w:hAnsi="Sylfaen"/>
          <w:sz w:val="24"/>
          <w:szCs w:val="24"/>
          <w:lang w:val="ka-GE"/>
        </w:rPr>
        <w:t>,</w:t>
      </w:r>
      <w:bookmarkStart w:id="0" w:name="_GoBack"/>
      <w:bookmarkEnd w:id="0"/>
      <w:r w:rsidR="004070E3" w:rsidRPr="004070E3">
        <w:rPr>
          <w:rFonts w:ascii="Sylfaen" w:hAnsi="Sylfaen"/>
          <w:sz w:val="24"/>
          <w:szCs w:val="24"/>
          <w:lang w:val="ka-GE"/>
        </w:rPr>
        <w:br/>
      </w:r>
      <w:r w:rsidR="004070E3" w:rsidRPr="004070E3">
        <w:rPr>
          <w:rFonts w:ascii="Sylfaen" w:hAnsi="Sylfaen"/>
          <w:sz w:val="24"/>
          <w:szCs w:val="24"/>
          <w:lang w:val="ka-GE"/>
        </w:rPr>
        <w:br/>
        <w:t xml:space="preserve"> 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რომ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თქვენს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მიერ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2017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წლის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12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ივლისს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სარეგისტრაციოდ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ნოზოლოგია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„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ონკომარკერების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ტესტ</w:t>
      </w:r>
      <w:r w:rsidR="004070E3" w:rsidRPr="004070E3">
        <w:rPr>
          <w:rFonts w:ascii="Sylfaen" w:hAnsi="Sylfaen"/>
          <w:sz w:val="24"/>
          <w:szCs w:val="24"/>
          <w:lang w:val="ka-GE"/>
        </w:rPr>
        <w:t>-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სისტემები</w:t>
      </w:r>
      <w:r w:rsidR="004070E3" w:rsidRPr="004070E3">
        <w:rPr>
          <w:rFonts w:ascii="Sylfaen" w:hAnsi="Sylfaen"/>
          <w:sz w:val="24"/>
          <w:szCs w:val="24"/>
          <w:lang w:val="ka-GE"/>
        </w:rPr>
        <w:t>“ (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მწარმოებელი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- ZytoVision GmbH (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გერმანია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))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დარეგისტრირდა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უფროსის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2017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წლის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8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აგვისტოს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№ 02-1628/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ბრძანებით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.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ამასთან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რომ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„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ონკომარკერების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ტესტ</w:t>
      </w:r>
      <w:r w:rsidR="004070E3" w:rsidRPr="004070E3">
        <w:rPr>
          <w:rFonts w:ascii="Sylfaen" w:hAnsi="Sylfaen"/>
          <w:sz w:val="24"/>
          <w:szCs w:val="24"/>
          <w:lang w:val="ka-GE"/>
        </w:rPr>
        <w:t>-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სისტემების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ნუსხაში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შემავალი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რეაგენტი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- ZytoFast CISH Implementation Kit AP-NBT/BCIP (T-1070-40) 40 TESTS,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მწარმოებლის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ინსტრუქციის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გამოიყენება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სამეცნიერო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კვლევებში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არ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აქვს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მინიჭებული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ტესტ</w:t>
      </w:r>
      <w:r w:rsidR="004070E3" w:rsidRPr="004070E3">
        <w:rPr>
          <w:rFonts w:ascii="Sylfaen" w:hAnsi="Sylfaen"/>
          <w:sz w:val="24"/>
          <w:szCs w:val="24"/>
          <w:lang w:val="ka-GE"/>
        </w:rPr>
        <w:t>-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სტატუსი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.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ასევე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Wash Buffer SSC (WB-0001-500)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Heat Pretreatment Solution EDTA (PT-0002-500)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წარმოადგენენ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დამხმარე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საშუალებებს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.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4070E3" w:rsidRPr="004070E3">
        <w:rPr>
          <w:rFonts w:ascii="Sylfaen" w:hAnsi="Sylfaen"/>
          <w:sz w:val="24"/>
          <w:szCs w:val="24"/>
          <w:lang w:val="ka-GE"/>
        </w:rPr>
        <w:t>, „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წამლისა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და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შესახებ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“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კანონის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თანახმად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ისინი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არ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რეგისტრაციას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რეგულირების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4070E3" w:rsidRPr="004070E3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sz w:val="24"/>
          <w:szCs w:val="24"/>
          <w:lang w:val="ka-GE"/>
        </w:rPr>
        <w:t>მიერ</w:t>
      </w:r>
      <w:r w:rsidR="004070E3" w:rsidRPr="004070E3">
        <w:rPr>
          <w:rFonts w:ascii="Sylfaen" w:hAnsi="Sylfaen"/>
          <w:sz w:val="24"/>
          <w:szCs w:val="24"/>
          <w:lang w:val="ka-GE"/>
        </w:rPr>
        <w:t>.</w:t>
      </w:r>
      <w:r w:rsidR="004070E3" w:rsidRPr="004070E3">
        <w:rPr>
          <w:rFonts w:ascii="Sylfaen" w:hAnsi="Sylfaen"/>
          <w:sz w:val="24"/>
          <w:szCs w:val="24"/>
          <w:lang w:val="ka-GE"/>
        </w:rPr>
        <w:br/>
        <w:t xml:space="preserve"> 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ასევე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გაცნობებთ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,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რომ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2017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წლის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20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ივლისის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(№ 02/47926)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წერილით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მიიღეთ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შეტყობინება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,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რომ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ქართულენოვანი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ინსტრუქციები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აერთიანებდა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კიდევ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ორ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დამოუკიდებელ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ნოზოლოგიას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,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კერძოდ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-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პაპილომა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ვირუსის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სადიაგნოსტიკო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ტესტ</w:t>
      </w:r>
      <w:r w:rsidR="004070E3" w:rsidRPr="004070E3">
        <w:rPr>
          <w:rFonts w:ascii="Sylfaen" w:hAnsi="Sylfaen"/>
          <w:sz w:val="24"/>
          <w:szCs w:val="24"/>
        </w:rPr>
        <w:t>-</w:t>
      </w:r>
      <w:r w:rsidR="004070E3" w:rsidRPr="004070E3">
        <w:rPr>
          <w:rFonts w:ascii="Sylfaen" w:hAnsi="Sylfaen" w:cs="Sylfaen"/>
          <w:sz w:val="24"/>
          <w:szCs w:val="24"/>
        </w:rPr>
        <w:t>სისტემები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ებშტეინ</w:t>
      </w:r>
      <w:r w:rsidR="004070E3" w:rsidRPr="004070E3">
        <w:rPr>
          <w:rFonts w:ascii="Sylfaen" w:hAnsi="Sylfaen"/>
          <w:sz w:val="24"/>
          <w:szCs w:val="24"/>
        </w:rPr>
        <w:t>-</w:t>
      </w:r>
      <w:r w:rsidR="004070E3" w:rsidRPr="004070E3">
        <w:rPr>
          <w:rFonts w:ascii="Sylfaen" w:hAnsi="Sylfaen" w:cs="Sylfaen"/>
          <w:sz w:val="24"/>
          <w:szCs w:val="24"/>
        </w:rPr>
        <w:t>ბარის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სადიაგნოსტიკო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ტესტ</w:t>
      </w:r>
      <w:r w:rsidR="004070E3" w:rsidRPr="004070E3">
        <w:rPr>
          <w:rFonts w:ascii="Sylfaen" w:hAnsi="Sylfaen"/>
          <w:sz w:val="24"/>
          <w:szCs w:val="24"/>
        </w:rPr>
        <w:t>-</w:t>
      </w:r>
      <w:r w:rsidR="004070E3" w:rsidRPr="004070E3">
        <w:rPr>
          <w:rFonts w:ascii="Sylfaen" w:hAnsi="Sylfaen" w:cs="Sylfaen"/>
          <w:sz w:val="24"/>
          <w:szCs w:val="24"/>
        </w:rPr>
        <w:t>სისტემები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4070E3" w:rsidRPr="004070E3">
        <w:rPr>
          <w:rFonts w:ascii="Sylfaen" w:hAnsi="Sylfaen" w:cs="Sylfaen"/>
          <w:sz w:val="24"/>
          <w:szCs w:val="24"/>
        </w:rPr>
        <w:t>დამატებითი</w:t>
      </w:r>
      <w:proofErr w:type="spellEnd"/>
      <w:proofErr w:type="gram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მასალის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წარმოდგენისას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არ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იქნა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გამოსწორებული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ხარვეზი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4070E3" w:rsidRPr="004070E3">
        <w:rPr>
          <w:rFonts w:ascii="Sylfaen" w:hAnsi="Sylfaen" w:cs="Sylfaen"/>
          <w:sz w:val="24"/>
          <w:szCs w:val="24"/>
        </w:rPr>
        <w:t>რეგისტრაციის</w:t>
      </w:r>
      <w:proofErr w:type="spellEnd"/>
      <w:proofErr w:type="gram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პროცესის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გასაგრძელებლად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,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წარმოსადგენი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იყო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სარეგისტრაციო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მოსაკრებელი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(1000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ლარის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)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სათანადოდ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შევსებული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განაცხადის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ფორმა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№3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ნოზოლოგიისათვის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ცალ</w:t>
      </w:r>
      <w:r w:rsidR="004070E3" w:rsidRPr="004070E3">
        <w:rPr>
          <w:rFonts w:ascii="Sylfaen" w:hAnsi="Sylfaen"/>
          <w:sz w:val="24"/>
          <w:szCs w:val="24"/>
        </w:rPr>
        <w:t>-</w:t>
      </w:r>
      <w:r w:rsidR="004070E3" w:rsidRPr="004070E3">
        <w:rPr>
          <w:rFonts w:ascii="Sylfaen" w:hAnsi="Sylfaen" w:cs="Sylfaen"/>
          <w:sz w:val="24"/>
          <w:szCs w:val="24"/>
        </w:rPr>
        <w:t>ცალკე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4070E3" w:rsidRPr="004070E3">
        <w:rPr>
          <w:rFonts w:ascii="Sylfaen" w:hAnsi="Sylfaen" w:cs="Sylfaen"/>
          <w:sz w:val="24"/>
          <w:szCs w:val="24"/>
        </w:rPr>
        <w:t>აღნიშნულის</w:t>
      </w:r>
      <w:proofErr w:type="spellEnd"/>
      <w:proofErr w:type="gram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გამოსასწორებლად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გეძლევათ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15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დღიანი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ვადიდან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დარჩენილი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პერიოდი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(9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კალენდარული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დღე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)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თქვენთვის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მინიჭებული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ვადის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ამოწურვისას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გეთქმებათ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უარი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ნოზოლოგიების</w:t>
      </w:r>
      <w:proofErr w:type="spellEnd"/>
      <w:r w:rsidR="004070E3" w:rsidRPr="004070E3">
        <w:rPr>
          <w:rFonts w:ascii="Sylfaen" w:hAnsi="Sylfaen"/>
          <w:sz w:val="24"/>
          <w:szCs w:val="24"/>
        </w:rPr>
        <w:t xml:space="preserve"> </w:t>
      </w:r>
      <w:proofErr w:type="spellStart"/>
      <w:r w:rsidR="004070E3" w:rsidRPr="004070E3">
        <w:rPr>
          <w:rFonts w:ascii="Sylfaen" w:hAnsi="Sylfaen" w:cs="Sylfaen"/>
          <w:sz w:val="24"/>
          <w:szCs w:val="24"/>
        </w:rPr>
        <w:t>რეგისტრაციაზე</w:t>
      </w:r>
      <w:proofErr w:type="spellEnd"/>
      <w:r w:rsidR="004070E3" w:rsidRPr="004070E3">
        <w:rPr>
          <w:rFonts w:ascii="Sylfaen" w:hAnsi="Sylfaen"/>
          <w:sz w:val="24"/>
          <w:szCs w:val="24"/>
        </w:rPr>
        <w:t>.</w:t>
      </w:r>
    </w:p>
    <w:p w:rsidR="009C471D" w:rsidRPr="004070E3" w:rsidRDefault="009C471D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4070E3" w:rsidRDefault="0037213A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4070E3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8E553C" w:rsidRPr="004070E3">
        <w:rPr>
          <w:rFonts w:ascii="Sylfaen" w:hAnsi="Sylfaen" w:cs="Sylfaen"/>
          <w:sz w:val="24"/>
          <w:szCs w:val="24"/>
          <w:lang w:val="ka-GE"/>
        </w:rPr>
        <w:t xml:space="preserve">დეპარტამენტის </w:t>
      </w:r>
      <w:r w:rsidR="00C83314" w:rsidRPr="004070E3">
        <w:rPr>
          <w:rFonts w:ascii="Sylfaen" w:hAnsi="Sylfaen" w:cs="Sylfaen"/>
          <w:sz w:val="24"/>
          <w:szCs w:val="24"/>
          <w:lang w:val="ka-GE"/>
        </w:rPr>
        <w:t>უფროსი</w:t>
      </w:r>
      <w:r w:rsidR="00271800" w:rsidRPr="004070E3">
        <w:rPr>
          <w:rFonts w:ascii="Sylfaen" w:hAnsi="Sylfaen" w:cs="Sylfaen"/>
          <w:sz w:val="24"/>
          <w:szCs w:val="24"/>
          <w:lang w:val="ka-GE"/>
        </w:rPr>
        <w:t>ს მოვალეობის შემსრულებელი                                თ.ჯიქია</w:t>
      </w:r>
      <w:r w:rsidR="00C83314" w:rsidRPr="004070E3">
        <w:rPr>
          <w:rFonts w:ascii="Sylfaen" w:hAnsi="Sylfaen" w:cs="Sylfaen"/>
          <w:sz w:val="24"/>
          <w:szCs w:val="24"/>
          <w:lang w:val="ka-GE"/>
        </w:rPr>
        <w:t xml:space="preserve">                    </w:t>
      </w:r>
      <w:r w:rsidR="008E553C" w:rsidRPr="004070E3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D537F3" w:rsidRPr="004070E3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0E72E0" w:rsidRPr="004070E3">
        <w:rPr>
          <w:rFonts w:ascii="Sylfaen" w:hAnsi="Sylfaen" w:cs="Sylfaen"/>
          <w:sz w:val="24"/>
          <w:szCs w:val="24"/>
          <w:lang w:val="ka-GE"/>
        </w:rPr>
        <w:t xml:space="preserve">                             </w:t>
      </w:r>
      <w:r w:rsidR="00D537F3" w:rsidRPr="004070E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C471D" w:rsidRPr="004070E3" w:rsidRDefault="009C471D" w:rsidP="004070E3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C471D" w:rsidRPr="004070E3" w:rsidRDefault="009C471D" w:rsidP="004070E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C471D" w:rsidRPr="004070E3" w:rsidRDefault="0037213A" w:rsidP="004070E3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val="ka-GE" w:eastAsia="ru-RU"/>
        </w:rPr>
      </w:pPr>
      <w:r w:rsidRPr="004070E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4070E3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="009C471D" w:rsidRPr="004070E3">
        <w:rPr>
          <w:rFonts w:ascii="Sylfaen" w:hAnsi="Sylfaen"/>
          <w:sz w:val="24"/>
          <w:szCs w:val="24"/>
          <w:lang w:val="ka-GE"/>
        </w:rPr>
        <w:t xml:space="preserve">: </w:t>
      </w:r>
      <w:r w:rsidR="00B0397F" w:rsidRPr="004070E3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190AE5" w:rsidRPr="004070E3" w:rsidRDefault="00190AE5" w:rsidP="004070E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190AE5" w:rsidRPr="004070E3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1784C"/>
    <w:rsid w:val="00027157"/>
    <w:rsid w:val="00036112"/>
    <w:rsid w:val="000807AD"/>
    <w:rsid w:val="0008459F"/>
    <w:rsid w:val="000C51CA"/>
    <w:rsid w:val="000E72E0"/>
    <w:rsid w:val="00120CEE"/>
    <w:rsid w:val="001858AC"/>
    <w:rsid w:val="00190AE5"/>
    <w:rsid w:val="001C7482"/>
    <w:rsid w:val="001D04CE"/>
    <w:rsid w:val="001D2A32"/>
    <w:rsid w:val="001F065C"/>
    <w:rsid w:val="00215CEA"/>
    <w:rsid w:val="00221D43"/>
    <w:rsid w:val="00246B46"/>
    <w:rsid w:val="00271800"/>
    <w:rsid w:val="00294F69"/>
    <w:rsid w:val="002D63C7"/>
    <w:rsid w:val="002E3F39"/>
    <w:rsid w:val="002F2120"/>
    <w:rsid w:val="00302956"/>
    <w:rsid w:val="0037213A"/>
    <w:rsid w:val="003C5288"/>
    <w:rsid w:val="003F4C7D"/>
    <w:rsid w:val="004070E3"/>
    <w:rsid w:val="00443CEF"/>
    <w:rsid w:val="00460CE3"/>
    <w:rsid w:val="00487B0D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33449"/>
    <w:rsid w:val="0067006F"/>
    <w:rsid w:val="006B2880"/>
    <w:rsid w:val="006E2BF6"/>
    <w:rsid w:val="006E79E2"/>
    <w:rsid w:val="007476FB"/>
    <w:rsid w:val="00764610"/>
    <w:rsid w:val="00790A1A"/>
    <w:rsid w:val="007A545C"/>
    <w:rsid w:val="008174B9"/>
    <w:rsid w:val="00842B8F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A73239"/>
    <w:rsid w:val="00A87697"/>
    <w:rsid w:val="00B0397F"/>
    <w:rsid w:val="00B74A84"/>
    <w:rsid w:val="00BD53EE"/>
    <w:rsid w:val="00BE22BF"/>
    <w:rsid w:val="00C16ABC"/>
    <w:rsid w:val="00C2094B"/>
    <w:rsid w:val="00C267DB"/>
    <w:rsid w:val="00C52B8E"/>
    <w:rsid w:val="00C83314"/>
    <w:rsid w:val="00CC3D05"/>
    <w:rsid w:val="00CF3A2A"/>
    <w:rsid w:val="00CF5CC7"/>
    <w:rsid w:val="00D414AD"/>
    <w:rsid w:val="00D537F3"/>
    <w:rsid w:val="00D83148"/>
    <w:rsid w:val="00D96EB1"/>
    <w:rsid w:val="00DA3509"/>
    <w:rsid w:val="00DC4200"/>
    <w:rsid w:val="00DE6509"/>
    <w:rsid w:val="00E017B7"/>
    <w:rsid w:val="00E057F0"/>
    <w:rsid w:val="00E35139"/>
    <w:rsid w:val="00E530D0"/>
    <w:rsid w:val="00E97A36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1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186</cp:revision>
  <cp:lastPrinted>2017-08-08T09:29:00Z</cp:lastPrinted>
  <dcterms:created xsi:type="dcterms:W3CDTF">2014-04-15T13:06:00Z</dcterms:created>
  <dcterms:modified xsi:type="dcterms:W3CDTF">2017-08-10T08:09:00Z</dcterms:modified>
</cp:coreProperties>
</file>