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53C" w:rsidRPr="002D63C7" w:rsidRDefault="000E72E0" w:rsidP="002D63C7">
      <w:pPr>
        <w:spacing w:after="0" w:line="240" w:lineRule="auto"/>
        <w:jc w:val="right"/>
        <w:rPr>
          <w:rFonts w:ascii="Sylfaen" w:hAnsi="Sylfaen"/>
          <w:noProof/>
          <w:lang w:val="ka-GE"/>
        </w:rPr>
      </w:pPr>
      <w:r w:rsidRPr="002D63C7">
        <w:rPr>
          <w:rFonts w:ascii="Sylfaen" w:hAnsi="Sylfaen"/>
          <w:lang w:val="ka-GE"/>
        </w:rPr>
        <w:t>შპს</w:t>
      </w:r>
      <w:r w:rsidR="00EA530C" w:rsidRPr="003B0EA6">
        <w:rPr>
          <w:rFonts w:ascii="Sylfaen" w:hAnsi="Sylfaen" w:cs="Sylfaen"/>
          <w:b/>
          <w:bCs/>
          <w:lang w:val="ka-GE"/>
        </w:rPr>
        <w:t xml:space="preserve"> </w:t>
      </w:r>
      <w:r w:rsidR="00EA530C">
        <w:rPr>
          <w:rFonts w:ascii="Sylfaen" w:eastAsia="SimSun" w:hAnsi="Sylfaen"/>
          <w:lang w:val="ka-GE"/>
        </w:rPr>
        <w:t>„პრიმა</w:t>
      </w:r>
      <w:r w:rsidR="00EA530C">
        <w:rPr>
          <w:rFonts w:ascii="Sylfaen" w:eastAsia="SimSun" w:hAnsi="Sylfaen"/>
        </w:rPr>
        <w:t xml:space="preserve"> </w:t>
      </w:r>
      <w:r w:rsidR="00EA530C">
        <w:rPr>
          <w:rFonts w:ascii="Sylfaen" w:eastAsia="SimSun" w:hAnsi="Sylfaen"/>
          <w:lang w:val="ka-GE"/>
        </w:rPr>
        <w:t>მედი“</w:t>
      </w:r>
      <w:r w:rsidR="00190AE5" w:rsidRPr="002D63C7">
        <w:rPr>
          <w:rFonts w:ascii="Sylfaen" w:hAnsi="Sylfaen"/>
          <w:lang w:val="ka-GE"/>
        </w:rPr>
        <w:t>-ს</w:t>
      </w:r>
      <w:r w:rsidR="00FF5D32" w:rsidRPr="002D63C7">
        <w:rPr>
          <w:rFonts w:ascii="Sylfaen" w:hAnsi="Sylfaen"/>
          <w:lang w:val="ka-GE"/>
        </w:rPr>
        <w:t xml:space="preserve"> </w:t>
      </w:r>
      <w:r w:rsidR="00190AE5" w:rsidRPr="002D63C7">
        <w:rPr>
          <w:rFonts w:ascii="Sylfaen" w:hAnsi="Sylfaen"/>
          <w:lang w:val="ka-GE"/>
        </w:rPr>
        <w:t xml:space="preserve"> </w:t>
      </w:r>
      <w:r w:rsidR="00EA530C">
        <w:rPr>
          <w:rFonts w:ascii="Sylfaen" w:hAnsi="Sylfaen"/>
          <w:lang w:val="ka-GE"/>
        </w:rPr>
        <w:t xml:space="preserve">აღმასრულებელ </w:t>
      </w:r>
      <w:r w:rsidR="00EF7694">
        <w:rPr>
          <w:rFonts w:ascii="Sylfaen" w:hAnsi="Sylfaen"/>
          <w:lang w:val="ka-GE"/>
        </w:rPr>
        <w:t>დირექტორ</w:t>
      </w:r>
      <w:r w:rsidR="0039664B">
        <w:rPr>
          <w:rFonts w:ascii="Sylfaen" w:hAnsi="Sylfaen"/>
          <w:lang w:val="ka-GE"/>
        </w:rPr>
        <w:t>ს</w:t>
      </w:r>
      <w:r w:rsidR="00CF3A2A" w:rsidRPr="002D63C7">
        <w:rPr>
          <w:rFonts w:ascii="Sylfaen" w:hAnsi="Sylfaen"/>
          <w:lang w:val="ka-GE"/>
        </w:rPr>
        <w:t>,</w:t>
      </w:r>
    </w:p>
    <w:p w:rsidR="00EA530C" w:rsidRDefault="00CF3A2A" w:rsidP="00EA530C">
      <w:pPr>
        <w:jc w:val="right"/>
        <w:rPr>
          <w:rFonts w:ascii="Sylfaen" w:hAnsi="Sylfaen" w:cs="Sylfaen"/>
          <w:lang w:val="ka-GE"/>
        </w:rPr>
      </w:pPr>
      <w:r w:rsidRPr="002D63C7">
        <w:rPr>
          <w:rFonts w:ascii="Sylfaen" w:hAnsi="Sylfaen"/>
          <w:lang w:val="ka-GE"/>
        </w:rPr>
        <w:t xml:space="preserve">ბატონ </w:t>
      </w:r>
      <w:r w:rsidR="00EA530C" w:rsidRPr="00A02C38">
        <w:rPr>
          <w:rFonts w:ascii="Sylfaen" w:hAnsi="Sylfaen" w:cs="Sylfaen"/>
          <w:lang w:val="ka-GE"/>
        </w:rPr>
        <w:t xml:space="preserve"> </w:t>
      </w:r>
      <w:r w:rsidR="00EA530C">
        <w:rPr>
          <w:rFonts w:ascii="Sylfaen" w:hAnsi="Sylfaen" w:cs="Sylfaen"/>
          <w:lang w:val="ka-GE"/>
        </w:rPr>
        <w:t>იმად მაქჰულს</w:t>
      </w:r>
    </w:p>
    <w:p w:rsidR="00FF5D32" w:rsidRPr="002D63C7" w:rsidRDefault="00FF5D32" w:rsidP="002D63C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CC3D05" w:rsidRPr="002D63C7" w:rsidRDefault="00CC3D05" w:rsidP="002D63C7">
      <w:pPr>
        <w:spacing w:after="0" w:line="240" w:lineRule="auto"/>
        <w:jc w:val="right"/>
        <w:rPr>
          <w:rFonts w:ascii="Sylfaen" w:hAnsi="Sylfaen"/>
          <w:lang w:val="ka-GE"/>
        </w:rPr>
      </w:pPr>
    </w:p>
    <w:p w:rsidR="009C471D" w:rsidRPr="002D63C7" w:rsidRDefault="004F5C72" w:rsidP="00EF7694">
      <w:pPr>
        <w:tabs>
          <w:tab w:val="left" w:pos="6570"/>
        </w:tabs>
        <w:spacing w:after="0" w:line="240" w:lineRule="auto"/>
        <w:jc w:val="right"/>
        <w:rPr>
          <w:rFonts w:ascii="Sylfaen" w:hAnsi="Sylfaen" w:cs="Sylfaen"/>
          <w:lang w:val="ka-GE"/>
        </w:rPr>
      </w:pPr>
      <w:r w:rsidRPr="002D63C7">
        <w:rPr>
          <w:rFonts w:ascii="Sylfaen" w:hAnsi="Sylfaen"/>
          <w:lang w:val="ka-GE"/>
        </w:rPr>
        <w:t xml:space="preserve"> </w:t>
      </w:r>
      <w:r w:rsidR="002D63C7" w:rsidRPr="002D63C7">
        <w:rPr>
          <w:rFonts w:ascii="Sylfaen" w:hAnsi="Sylfaen"/>
          <w:lang w:val="ka-GE"/>
        </w:rPr>
        <w:t>მის</w:t>
      </w:r>
      <w:r w:rsidR="009C471D" w:rsidRPr="002D63C7">
        <w:rPr>
          <w:rFonts w:ascii="Sylfaen" w:hAnsi="Sylfaen"/>
          <w:lang w:val="ka-GE"/>
        </w:rPr>
        <w:t xml:space="preserve">: </w:t>
      </w:r>
      <w:r w:rsidR="00EF7694">
        <w:rPr>
          <w:rFonts w:ascii="Sylfaen" w:hAnsi="Sylfaen" w:cs="Sylfaen"/>
          <w:lang w:val="ka-GE"/>
        </w:rPr>
        <w:t xml:space="preserve">ქ. </w:t>
      </w:r>
      <w:r w:rsidR="00EF7694">
        <w:rPr>
          <w:rFonts w:ascii="Sylfaen" w:hAnsi="Sylfaen" w:cs="Sylfaen"/>
          <w:color w:val="000000" w:themeColor="text1"/>
          <w:lang w:val="ka-GE"/>
        </w:rPr>
        <w:t xml:space="preserve">თბილისი, </w:t>
      </w:r>
      <w:r w:rsidR="00EA530C">
        <w:rPr>
          <w:rFonts w:ascii="Sylfaen" w:eastAsia="SimSun" w:hAnsi="Sylfaen"/>
          <w:lang w:val="ka-GE"/>
        </w:rPr>
        <w:t xml:space="preserve">არაყიშვილის  ქ. </w:t>
      </w:r>
      <w:r w:rsidR="00EA530C" w:rsidRPr="003B0EA6">
        <w:rPr>
          <w:rFonts w:ascii="LitNusx" w:eastAsia="SimSun" w:hAnsi="LitNusx"/>
        </w:rPr>
        <w:t>#</w:t>
      </w:r>
      <w:r w:rsidR="00EA530C">
        <w:rPr>
          <w:rFonts w:ascii="Sylfaen" w:eastAsia="SimSun" w:hAnsi="Sylfaen"/>
          <w:lang w:val="ka-GE"/>
        </w:rPr>
        <w:t>2</w:t>
      </w:r>
    </w:p>
    <w:p w:rsidR="00625AF6" w:rsidRPr="002D63C7" w:rsidRDefault="00625AF6" w:rsidP="004F5C72">
      <w:pPr>
        <w:tabs>
          <w:tab w:val="left" w:pos="6570"/>
        </w:tabs>
        <w:jc w:val="right"/>
        <w:rPr>
          <w:rFonts w:ascii="Sylfaen" w:eastAsia="SimSun" w:hAnsi="Sylfaen" w:cs="Sylfaen"/>
          <w:lang w:val="ka-GE"/>
        </w:rPr>
      </w:pPr>
    </w:p>
    <w:p w:rsidR="00CF3A2A" w:rsidRPr="000E72E0" w:rsidRDefault="00CF3A2A" w:rsidP="00CF3A2A">
      <w:pPr>
        <w:tabs>
          <w:tab w:val="left" w:pos="6570"/>
        </w:tabs>
        <w:jc w:val="center"/>
        <w:rPr>
          <w:rFonts w:ascii="Sylfaen" w:hAnsi="Sylfaen"/>
          <w:lang w:val="ka-GE"/>
        </w:rPr>
      </w:pPr>
    </w:p>
    <w:p w:rsidR="009C471D" w:rsidRPr="00B07257" w:rsidRDefault="00BE22BF" w:rsidP="00B07257">
      <w:pPr>
        <w:pStyle w:val="NoSpacing"/>
        <w:jc w:val="both"/>
        <w:rPr>
          <w:rFonts w:ascii="Sylfaen" w:hAnsi="Sylfaen" w:cs="Sylfaen"/>
          <w:sz w:val="24"/>
          <w:szCs w:val="24"/>
          <w:lang w:val="ka-GE"/>
        </w:rPr>
      </w:pPr>
      <w:r w:rsidRPr="00B0725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C471D" w:rsidRPr="00B07257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2D63C7" w:rsidRPr="00B07257">
        <w:rPr>
          <w:rFonts w:ascii="Sylfaen" w:hAnsi="Sylfaen" w:cs="Sylfaen"/>
          <w:sz w:val="24"/>
          <w:szCs w:val="24"/>
          <w:lang w:val="ka-GE"/>
        </w:rPr>
        <w:t xml:space="preserve">        </w:t>
      </w:r>
      <w:r w:rsidR="009C471D" w:rsidRPr="00B07257">
        <w:rPr>
          <w:rFonts w:ascii="Sylfaen" w:hAnsi="Sylfaen" w:cs="Sylfaen"/>
          <w:sz w:val="24"/>
          <w:szCs w:val="24"/>
          <w:lang w:val="ka-GE"/>
        </w:rPr>
        <w:t xml:space="preserve">ბატონო </w:t>
      </w:r>
      <w:r w:rsidR="00562E60" w:rsidRPr="00B07257">
        <w:rPr>
          <w:rFonts w:ascii="Sylfaen" w:hAnsi="Sylfaen" w:cs="Sylfaen"/>
          <w:sz w:val="24"/>
          <w:szCs w:val="24"/>
          <w:lang w:val="ka-GE"/>
        </w:rPr>
        <w:t>იმად</w:t>
      </w:r>
      <w:r w:rsidR="003F4C7D" w:rsidRPr="00B07257">
        <w:rPr>
          <w:rFonts w:ascii="Sylfaen" w:hAnsi="Sylfaen" w:cs="Sylfaen"/>
          <w:sz w:val="24"/>
          <w:szCs w:val="24"/>
          <w:lang w:val="ka-GE"/>
        </w:rPr>
        <w:t>,</w:t>
      </w:r>
    </w:p>
    <w:p w:rsidR="009C471D" w:rsidRPr="00B07257" w:rsidRDefault="009C471D" w:rsidP="00B07257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</w:p>
    <w:p w:rsidR="00B07257" w:rsidRPr="00B07257" w:rsidRDefault="002D63C7" w:rsidP="00B07257">
      <w:pPr>
        <w:spacing w:after="0" w:line="240" w:lineRule="auto"/>
        <w:jc w:val="both"/>
        <w:rPr>
          <w:rFonts w:ascii="Sylfaen" w:hAnsi="Sylfaen" w:cs="Sylfaen"/>
          <w:bCs/>
          <w:color w:val="000000" w:themeColor="text1"/>
          <w:sz w:val="24"/>
          <w:szCs w:val="24"/>
          <w:lang w:val="ka-GE"/>
        </w:rPr>
      </w:pPr>
      <w:r w:rsidRPr="00B07257">
        <w:rPr>
          <w:rFonts w:ascii="Sylfaen" w:hAnsi="Sylfaen" w:cs="Sylfaen"/>
          <w:sz w:val="24"/>
          <w:szCs w:val="24"/>
          <w:lang w:val="ka-GE"/>
        </w:rPr>
        <w:t xml:space="preserve">          </w:t>
      </w:r>
      <w:r w:rsidR="009C471D" w:rsidRPr="00B07257">
        <w:rPr>
          <w:rFonts w:ascii="Sylfaen" w:hAnsi="Sylfaen" w:cs="Sylfaen"/>
          <w:color w:val="000000" w:themeColor="text1"/>
          <w:sz w:val="24"/>
          <w:szCs w:val="24"/>
          <w:lang w:val="ka-GE"/>
        </w:rPr>
        <w:t>გაცნობებთ</w:t>
      </w:r>
      <w:r w:rsidR="009C471D" w:rsidRPr="00B0725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, </w:t>
      </w:r>
      <w:r w:rsidR="009C471D" w:rsidRPr="00B07257">
        <w:rPr>
          <w:rFonts w:ascii="Sylfaen" w:hAnsi="Sylfaen" w:cs="Sylfaen"/>
          <w:color w:val="000000" w:themeColor="text1"/>
          <w:sz w:val="24"/>
          <w:szCs w:val="24"/>
          <w:lang w:val="ka-GE"/>
        </w:rPr>
        <w:t>რომ</w:t>
      </w:r>
      <w:r w:rsidR="009C471D" w:rsidRPr="00B0725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35139" w:rsidRPr="00B07257">
        <w:rPr>
          <w:rFonts w:ascii="Sylfaen" w:hAnsi="Sylfaen"/>
          <w:color w:val="000000" w:themeColor="text1"/>
          <w:sz w:val="24"/>
          <w:szCs w:val="24"/>
          <w:lang w:val="ka-GE"/>
        </w:rPr>
        <w:t>თქვენს მიერ</w:t>
      </w:r>
      <w:r w:rsidR="00EF7694" w:rsidRPr="00B0725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2016</w:t>
      </w:r>
      <w:r w:rsidR="00BE22BF" w:rsidRPr="00B0725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35139" w:rsidRPr="00B07257">
        <w:rPr>
          <w:rFonts w:ascii="Sylfaen" w:hAnsi="Sylfaen"/>
          <w:color w:val="000000" w:themeColor="text1"/>
          <w:sz w:val="24"/>
          <w:szCs w:val="24"/>
          <w:lang w:val="ka-GE"/>
        </w:rPr>
        <w:t>წლის</w:t>
      </w:r>
      <w:r w:rsidR="00562E60" w:rsidRPr="00B0725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2</w:t>
      </w:r>
      <w:r w:rsidR="00625AF6" w:rsidRPr="00B0725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B07257">
        <w:rPr>
          <w:rFonts w:ascii="Sylfaen" w:hAnsi="Sylfaen"/>
          <w:color w:val="000000" w:themeColor="text1"/>
          <w:sz w:val="24"/>
          <w:szCs w:val="24"/>
          <w:lang w:val="ka-GE"/>
        </w:rPr>
        <w:t>სექტემბერ</w:t>
      </w:r>
      <w:r w:rsidR="00562E60" w:rsidRPr="00B07257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="00625AF6" w:rsidRPr="00B0725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E35139" w:rsidRPr="00B07257">
        <w:rPr>
          <w:rFonts w:ascii="Sylfaen" w:hAnsi="Sylfaen"/>
          <w:color w:val="000000" w:themeColor="text1"/>
          <w:sz w:val="24"/>
          <w:szCs w:val="24"/>
          <w:lang w:val="ka-GE"/>
        </w:rPr>
        <w:t>სარეგისტრაციოდ წარმოდგენილ</w:t>
      </w:r>
      <w:r w:rsidR="00651E57" w:rsidRPr="00B07257"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r w:rsidR="002E3F39" w:rsidRPr="00B0725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B07257" w:rsidRPr="00B07257">
        <w:rPr>
          <w:rFonts w:ascii="Sylfaen" w:hAnsi="Sylfaen" w:cs="Sylfaen"/>
          <w:bCs/>
          <w:color w:val="000000" w:themeColor="text1"/>
          <w:sz w:val="24"/>
          <w:szCs w:val="24"/>
          <w:lang w:val="ka-GE"/>
        </w:rPr>
        <w:t>გასტროინტესტინური ტრაქტის დაავადებების სადიაგნოსტიკო ტესტ-სისტემები</w:t>
      </w:r>
      <w:r w:rsidR="00B07257" w:rsidRPr="00B07257">
        <w:rPr>
          <w:rFonts w:ascii="Sylfaen" w:hAnsi="Sylfaen" w:cs="Sylfaen"/>
          <w:bCs/>
          <w:color w:val="000000" w:themeColor="text1"/>
          <w:sz w:val="24"/>
          <w:szCs w:val="24"/>
          <w:lang w:val="ka-GE"/>
        </w:rPr>
        <w:t xml:space="preserve"> </w:t>
      </w:r>
      <w:r w:rsidR="002E3F39" w:rsidRPr="00B07257">
        <w:rPr>
          <w:rFonts w:ascii="Sylfaen" w:hAnsi="Sylfaen" w:cs="Arial"/>
          <w:color w:val="000000" w:themeColor="text1"/>
          <w:sz w:val="24"/>
          <w:szCs w:val="24"/>
          <w:lang w:val="ka-GE"/>
        </w:rPr>
        <w:t>დარეგისტრირდა სააგენტოს უფროსის</w:t>
      </w:r>
      <w:r w:rsidR="00EF7694" w:rsidRPr="00B0725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2016</w:t>
      </w:r>
      <w:r w:rsidR="002E3F39" w:rsidRPr="00B0725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წლის </w:t>
      </w:r>
      <w:r w:rsidR="00B07257" w:rsidRPr="00B07257">
        <w:rPr>
          <w:rFonts w:ascii="Sylfaen" w:hAnsi="Sylfaen" w:cs="Arial"/>
          <w:color w:val="000000" w:themeColor="text1"/>
          <w:sz w:val="24"/>
          <w:szCs w:val="24"/>
          <w:lang w:val="ka-GE"/>
        </w:rPr>
        <w:t>20</w:t>
      </w:r>
      <w:r w:rsidR="002E3F39" w:rsidRPr="00B0725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B07257" w:rsidRPr="00B07257">
        <w:rPr>
          <w:rFonts w:ascii="Sylfaen" w:hAnsi="Sylfaen" w:cs="Arial"/>
          <w:color w:val="000000" w:themeColor="text1"/>
          <w:sz w:val="24"/>
          <w:szCs w:val="24"/>
          <w:lang w:val="ka-GE"/>
        </w:rPr>
        <w:t>სექტემბრის</w:t>
      </w:r>
      <w:r w:rsidR="002E3F39" w:rsidRPr="00B0725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</w:t>
      </w:r>
      <w:r w:rsidR="00B07257" w:rsidRPr="00B07257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№</w:t>
      </w:r>
      <w:r w:rsidR="00B07257" w:rsidRPr="00B07257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 xml:space="preserve"> 02</w:t>
      </w:r>
      <w:r w:rsidR="00A442C1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-</w:t>
      </w:r>
      <w:bookmarkStart w:id="0" w:name="_GoBack"/>
      <w:bookmarkEnd w:id="0"/>
      <w:r w:rsidR="00B07257" w:rsidRPr="00B07257">
        <w:rPr>
          <w:rFonts w:ascii="Sylfaen" w:hAnsi="Sylfaen" w:cs="Times New Roman"/>
          <w:color w:val="000000" w:themeColor="text1"/>
          <w:sz w:val="24"/>
          <w:szCs w:val="24"/>
          <w:lang w:val="ka-GE"/>
        </w:rPr>
        <w:t>1605/</w:t>
      </w:r>
      <w:r w:rsidR="00B07257" w:rsidRPr="00B07257">
        <w:rPr>
          <w:rFonts w:ascii="Sylfaen" w:hAnsi="Sylfaen" w:cs="Sylfaen"/>
          <w:color w:val="000000" w:themeColor="text1"/>
          <w:sz w:val="24"/>
          <w:szCs w:val="24"/>
          <w:lang w:val="ka-GE"/>
        </w:rPr>
        <w:t>ო</w:t>
      </w:r>
      <w:r w:rsidR="00B07257" w:rsidRPr="00B0725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2E3F39" w:rsidRPr="00B07257">
        <w:rPr>
          <w:rFonts w:ascii="Sylfaen" w:hAnsi="Sylfaen" w:cs="Sylfaen"/>
          <w:color w:val="000000" w:themeColor="text1"/>
          <w:sz w:val="24"/>
          <w:szCs w:val="24"/>
          <w:lang w:val="ka-GE"/>
        </w:rPr>
        <w:t>ბრძანებით.</w:t>
      </w:r>
      <w:r w:rsidR="00BE22BF" w:rsidRPr="00B07257">
        <w:rPr>
          <w:rFonts w:ascii="Sylfaen" w:hAnsi="Sylfaen"/>
          <w:b/>
          <w:color w:val="000000" w:themeColor="text1"/>
          <w:sz w:val="24"/>
          <w:szCs w:val="24"/>
          <w:lang w:val="ka-GE"/>
        </w:rPr>
        <w:t xml:space="preserve"> </w:t>
      </w:r>
      <w:r w:rsidR="002E3F39" w:rsidRPr="00B07257">
        <w:rPr>
          <w:rFonts w:ascii="Sylfaen" w:hAnsi="Sylfaen" w:cs="Sylfaen"/>
          <w:color w:val="000000" w:themeColor="text1"/>
          <w:sz w:val="24"/>
          <w:szCs w:val="24"/>
          <w:lang w:val="ka-GE"/>
        </w:rPr>
        <w:t>ამასთან,</w:t>
      </w:r>
      <w:r w:rsidR="00790A1A" w:rsidRPr="00B0725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</w:t>
      </w:r>
      <w:r w:rsidR="002E3F39" w:rsidRPr="00B0725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დამატებით გაცნობებთ, რომ </w:t>
      </w:r>
      <w:r w:rsidR="00B07257" w:rsidRPr="00B07257">
        <w:rPr>
          <w:rFonts w:ascii="Sylfaen" w:hAnsi="Sylfaen" w:cs="Sylfaen"/>
          <w:bCs/>
          <w:color w:val="000000" w:themeColor="text1"/>
          <w:sz w:val="24"/>
          <w:szCs w:val="24"/>
          <w:lang w:val="ka-GE"/>
        </w:rPr>
        <w:t>გასტროინტესტინური ტრაქტის დაავადებების სადიაგნოსტიკო ტესტ-სისტემები</w:t>
      </w:r>
      <w:r w:rsidR="00B07257" w:rsidRPr="00B07257">
        <w:rPr>
          <w:rFonts w:ascii="Sylfaen" w:hAnsi="Sylfaen" w:cs="Sylfaen"/>
          <w:bCs/>
          <w:color w:val="000000" w:themeColor="text1"/>
          <w:sz w:val="24"/>
          <w:szCs w:val="24"/>
          <w:lang w:val="ka-GE"/>
        </w:rPr>
        <w:t>ს</w:t>
      </w:r>
      <w:r w:rsidR="00B07257">
        <w:rPr>
          <w:rFonts w:ascii="Sylfaen" w:hAnsi="Sylfaen" w:cs="Sylfaen"/>
          <w:bCs/>
          <w:color w:val="000000" w:themeColor="text1"/>
          <w:sz w:val="24"/>
          <w:szCs w:val="24"/>
          <w:lang w:val="ka-GE"/>
        </w:rPr>
        <w:t xml:space="preserve"> </w:t>
      </w:r>
      <w:r w:rsidR="002E3F39" w:rsidRPr="00B0725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ნუსხაში შემავალი </w:t>
      </w:r>
      <w:r w:rsidR="001D04CE" w:rsidRPr="00B07257">
        <w:rPr>
          <w:rFonts w:ascii="Sylfaen" w:hAnsi="Sylfaen" w:cs="Sylfaen"/>
          <w:color w:val="000000" w:themeColor="text1"/>
          <w:sz w:val="24"/>
          <w:szCs w:val="24"/>
          <w:lang w:val="ka-GE"/>
        </w:rPr>
        <w:t>რეაგენტ</w:t>
      </w:r>
      <w:r w:rsidR="002E3F39" w:rsidRPr="00B07257">
        <w:rPr>
          <w:rFonts w:ascii="Sylfaen" w:hAnsi="Sylfaen" w:cs="Sylfaen"/>
          <w:color w:val="000000" w:themeColor="text1"/>
          <w:sz w:val="24"/>
          <w:szCs w:val="24"/>
          <w:lang w:val="ka-GE"/>
        </w:rPr>
        <w:t>ი</w:t>
      </w:r>
      <w:r w:rsidR="002E3F39" w:rsidRPr="00B0725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 - </w:t>
      </w:r>
      <w:r w:rsidR="00B07257" w:rsidRPr="00B0725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bioNexia H.pylory Ag – cat.N 415669 </w:t>
      </w:r>
      <w:r w:rsidR="00B07257" w:rsidRPr="00B0725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2E3F39" w:rsidRPr="00B07257">
        <w:rPr>
          <w:rFonts w:ascii="Sylfaen" w:hAnsi="Sylfaen" w:cs="Arial"/>
          <w:color w:val="000000" w:themeColor="text1"/>
          <w:sz w:val="24"/>
          <w:szCs w:val="24"/>
          <w:lang w:val="ka-GE"/>
        </w:rPr>
        <w:t>მწარმოებლის მიერ მოწოდებული ინსტრუქციის თანახმად</w:t>
      </w:r>
      <w:r w:rsidR="00B07257" w:rsidRPr="00B07257">
        <w:rPr>
          <w:rFonts w:ascii="Sylfaen" w:hAnsi="Sylfaen" w:cs="Arial"/>
          <w:color w:val="000000" w:themeColor="text1"/>
          <w:sz w:val="24"/>
          <w:szCs w:val="24"/>
          <w:lang w:val="ka-GE"/>
        </w:rPr>
        <w:t xml:space="preserve">, </w:t>
      </w:r>
      <w:r w:rsidR="00B07257" w:rsidRPr="00B07257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წარმოადგენს </w:t>
      </w:r>
      <w:r w:rsidR="00B07257" w:rsidRPr="00B07257">
        <w:rPr>
          <w:rFonts w:ascii="Sylfaen" w:hAnsi="Sylfaen" w:cs="Futura Bk BT"/>
          <w:color w:val="000000" w:themeColor="text1"/>
          <w:sz w:val="24"/>
          <w:szCs w:val="24"/>
          <w:lang w:val="ka-GE"/>
        </w:rPr>
        <w:t>შესაგროვებელ სინჯარებს, არ მიეკუთვნება   სადიაგნოსტიკო ტესტ-სისტემებს (ნოზოლოგიების მიხედვით</w:t>
      </w:r>
      <w:r w:rsidR="00B07257">
        <w:rPr>
          <w:rFonts w:ascii="Sylfaen" w:hAnsi="Sylfaen" w:cs="Futura Bk BT"/>
          <w:color w:val="000000" w:themeColor="text1"/>
          <w:sz w:val="24"/>
          <w:szCs w:val="24"/>
          <w:lang w:val="ka-GE"/>
        </w:rPr>
        <w:t>)</w:t>
      </w:r>
      <w:r w:rsidR="00B07257" w:rsidRPr="00B07257">
        <w:rPr>
          <w:rFonts w:ascii="Sylfaen" w:hAnsi="Sylfaen" w:cs="Futura Bk BT"/>
          <w:color w:val="000000" w:themeColor="text1"/>
          <w:sz w:val="24"/>
          <w:szCs w:val="24"/>
          <w:lang w:val="ka-GE"/>
        </w:rPr>
        <w:t xml:space="preserve"> და </w:t>
      </w:r>
      <w:r w:rsidR="00B07257" w:rsidRPr="00B07257">
        <w:rPr>
          <w:rFonts w:ascii="Sylfaen" w:hAnsi="Sylfaen"/>
          <w:color w:val="000000" w:themeColor="text1"/>
          <w:sz w:val="24"/>
          <w:szCs w:val="24"/>
          <w:lang w:val="ka-GE"/>
        </w:rPr>
        <w:t>საქართველოს მოქმედი კანონმდებლობის თანახმად (</w:t>
      </w:r>
      <w:r w:rsidR="00B07257" w:rsidRPr="00B07257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 კანონი ,,წამლისა და ფარმაცევტული საქმიანობის შესახებ”), არ ექვემდება</w:t>
      </w:r>
      <w:r w:rsidR="00B07257">
        <w:rPr>
          <w:rFonts w:ascii="Sylfaen" w:hAnsi="Sylfaen" w:cs="Sylfaen"/>
          <w:color w:val="000000" w:themeColor="text1"/>
          <w:sz w:val="24"/>
          <w:szCs w:val="24"/>
          <w:lang w:val="ka-GE"/>
        </w:rPr>
        <w:t>რება</w:t>
      </w:r>
      <w:r w:rsidR="00B07257" w:rsidRPr="00B07257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2D63C7" w:rsidRPr="00B07257" w:rsidRDefault="002D63C7" w:rsidP="00B07257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color w:val="000000" w:themeColor="text1"/>
          <w:sz w:val="24"/>
          <w:szCs w:val="24"/>
          <w:lang w:val="de-DE"/>
        </w:rPr>
      </w:pPr>
    </w:p>
    <w:p w:rsidR="002D63C7" w:rsidRPr="00B07257" w:rsidRDefault="002D63C7" w:rsidP="00B07257">
      <w:pPr>
        <w:spacing w:after="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9C471D" w:rsidRPr="00CE2369" w:rsidRDefault="002D63C7" w:rsidP="002D63C7">
      <w:pPr>
        <w:pStyle w:val="NoSpacing"/>
        <w:jc w:val="both"/>
        <w:rPr>
          <w:rFonts w:ascii="Sylfaen" w:hAnsi="Sylfaen"/>
          <w:sz w:val="24"/>
          <w:szCs w:val="24"/>
          <w:lang w:val="ka-GE"/>
        </w:rPr>
      </w:pPr>
      <w:r w:rsidRPr="00CE2369">
        <w:rPr>
          <w:rFonts w:ascii="Sylfaen" w:hAnsi="Sylfaen" w:cs="Sylfaen"/>
          <w:sz w:val="24"/>
          <w:szCs w:val="24"/>
          <w:lang w:val="ka-GE"/>
        </w:rPr>
        <w:t xml:space="preserve">         </w:t>
      </w:r>
      <w:r w:rsidR="009C471D" w:rsidRPr="00CE2369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="009C471D" w:rsidRPr="00CE2369">
        <w:rPr>
          <w:rFonts w:ascii="Sylfaen" w:hAnsi="Sylfaen"/>
          <w:sz w:val="24"/>
          <w:szCs w:val="24"/>
          <w:lang w:val="ka-GE"/>
        </w:rPr>
        <w:t>,</w:t>
      </w:r>
    </w:p>
    <w:p w:rsidR="000E72E0" w:rsidRPr="000E72E0" w:rsidRDefault="000E72E0" w:rsidP="009C471D">
      <w:pPr>
        <w:pStyle w:val="NoSpacing"/>
        <w:jc w:val="both"/>
        <w:rPr>
          <w:rFonts w:ascii="Sylfaen" w:hAnsi="Sylfaen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/>
          <w:lang w:val="ka-GE"/>
        </w:rPr>
      </w:pPr>
    </w:p>
    <w:p w:rsidR="009C471D" w:rsidRPr="000E72E0" w:rsidRDefault="0037213A" w:rsidP="009C471D">
      <w:pPr>
        <w:pStyle w:val="NoSpacing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</w:t>
      </w:r>
      <w:r w:rsidR="008E553C" w:rsidRPr="000E72E0">
        <w:rPr>
          <w:rFonts w:ascii="Sylfaen" w:hAnsi="Sylfaen" w:cs="Sylfaen"/>
          <w:lang w:val="ka-GE"/>
        </w:rPr>
        <w:t xml:space="preserve">დეპარტამენტის </w:t>
      </w:r>
      <w:r w:rsidR="003A1690">
        <w:rPr>
          <w:rFonts w:ascii="Sylfaen" w:hAnsi="Sylfaen" w:cs="Sylfaen"/>
          <w:lang w:val="ka-GE"/>
        </w:rPr>
        <w:t xml:space="preserve">უფროსი                                                                           </w:t>
      </w:r>
      <w:r w:rsidR="008E553C" w:rsidRPr="000E72E0">
        <w:rPr>
          <w:rFonts w:ascii="Sylfaen" w:hAnsi="Sylfaen" w:cs="Sylfaen"/>
          <w:lang w:val="ka-GE"/>
        </w:rPr>
        <w:t>დ.</w:t>
      </w:r>
      <w:r w:rsidR="00D537F3" w:rsidRPr="000E72E0">
        <w:rPr>
          <w:rFonts w:ascii="Sylfaen" w:hAnsi="Sylfaen" w:cs="Sylfaen"/>
          <w:lang w:val="ka-GE"/>
        </w:rPr>
        <w:t xml:space="preserve"> </w:t>
      </w:r>
      <w:r w:rsidR="008E553C" w:rsidRPr="000E72E0">
        <w:rPr>
          <w:rFonts w:ascii="Sylfaen" w:hAnsi="Sylfaen" w:cs="Sylfaen"/>
          <w:lang w:val="ka-GE"/>
        </w:rPr>
        <w:t>მაჭარაშვილი</w:t>
      </w:r>
    </w:p>
    <w:p w:rsidR="009C471D" w:rsidRPr="000E72E0" w:rsidRDefault="009C471D" w:rsidP="009C471D">
      <w:pPr>
        <w:pStyle w:val="NoSpacing"/>
        <w:jc w:val="both"/>
        <w:rPr>
          <w:rFonts w:ascii="Sylfaen" w:eastAsia="Times New Roman" w:hAnsi="Sylfaen" w:cs="Times New Roman"/>
          <w:lang w:val="ka-GE"/>
        </w:rPr>
      </w:pPr>
    </w:p>
    <w:p w:rsidR="009C471D" w:rsidRPr="000E72E0" w:rsidRDefault="009C471D" w:rsidP="009C471D">
      <w:pPr>
        <w:pStyle w:val="NoSpacing"/>
        <w:jc w:val="both"/>
        <w:rPr>
          <w:rFonts w:ascii="Sylfaen" w:hAnsi="Sylfaen" w:cs="Sylfaen"/>
          <w:lang w:val="ka-GE"/>
        </w:rPr>
      </w:pPr>
    </w:p>
    <w:p w:rsidR="009C471D" w:rsidRPr="00625AF6" w:rsidRDefault="0037213A" w:rsidP="009C471D">
      <w:pPr>
        <w:pStyle w:val="NoSpacing"/>
        <w:jc w:val="both"/>
        <w:rPr>
          <w:rFonts w:ascii="Sylfaen" w:eastAsia="Times New Roman" w:hAnsi="Sylfaen"/>
          <w:noProof/>
          <w:lang w:val="ka-GE" w:eastAsia="ru-RU"/>
        </w:rPr>
      </w:pPr>
      <w:r>
        <w:rPr>
          <w:rFonts w:ascii="Sylfaen" w:hAnsi="Sylfaen" w:cs="Sylfaen"/>
          <w:lang w:val="ka-GE"/>
        </w:rPr>
        <w:t xml:space="preserve"> </w:t>
      </w:r>
      <w:r w:rsidR="009C471D" w:rsidRPr="000E72E0">
        <w:rPr>
          <w:rFonts w:ascii="Sylfaen" w:hAnsi="Sylfaen" w:cs="Sylfaen"/>
          <w:lang w:val="ka-GE"/>
        </w:rPr>
        <w:t>შემსრულებელი</w:t>
      </w:r>
      <w:r w:rsidR="009C471D" w:rsidRPr="000E72E0">
        <w:rPr>
          <w:rFonts w:ascii="Sylfaen" w:hAnsi="Sylfaen"/>
          <w:lang w:val="ka-GE"/>
        </w:rPr>
        <w:t xml:space="preserve">: </w:t>
      </w:r>
      <w:r w:rsidR="00B0397F">
        <w:rPr>
          <w:rFonts w:ascii="Sylfaen" w:eastAsia="Times New Roman" w:hAnsi="Sylfaen" w:cs="Sylfaen"/>
          <w:noProof/>
          <w:lang w:val="ka-GE" w:eastAsia="ru-RU"/>
        </w:rPr>
        <w:t>ქ.ჯანდიერი</w:t>
      </w:r>
    </w:p>
    <w:p w:rsidR="00190AE5" w:rsidRPr="000E72E0" w:rsidRDefault="00190AE5" w:rsidP="009C471D">
      <w:pPr>
        <w:ind w:firstLine="720"/>
        <w:rPr>
          <w:rFonts w:ascii="Sylfaen" w:hAnsi="Sylfaen"/>
          <w:lang w:val="ka-GE"/>
        </w:rPr>
      </w:pPr>
    </w:p>
    <w:sectPr w:rsidR="00190AE5" w:rsidRPr="000E72E0" w:rsidSect="00294F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PParliament"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t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k BT"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5B39"/>
    <w:multiLevelType w:val="hybridMultilevel"/>
    <w:tmpl w:val="E814C9CE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">
    <w:nsid w:val="195806AE"/>
    <w:multiLevelType w:val="hybridMultilevel"/>
    <w:tmpl w:val="D5E8B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75B30"/>
    <w:multiLevelType w:val="hybridMultilevel"/>
    <w:tmpl w:val="ACAE2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B06F5"/>
    <w:multiLevelType w:val="hybridMultilevel"/>
    <w:tmpl w:val="06ECD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4E524E"/>
    <w:multiLevelType w:val="hybridMultilevel"/>
    <w:tmpl w:val="622804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656750"/>
    <w:multiLevelType w:val="hybridMultilevel"/>
    <w:tmpl w:val="704A560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8CB7347"/>
    <w:multiLevelType w:val="hybridMultilevel"/>
    <w:tmpl w:val="8982BA8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42EF7CC7"/>
    <w:multiLevelType w:val="hybridMultilevel"/>
    <w:tmpl w:val="599E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FD5CCF"/>
    <w:multiLevelType w:val="hybridMultilevel"/>
    <w:tmpl w:val="C01EC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AB3470"/>
    <w:multiLevelType w:val="hybridMultilevel"/>
    <w:tmpl w:val="3F20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64610"/>
    <w:rsid w:val="00036112"/>
    <w:rsid w:val="000807AD"/>
    <w:rsid w:val="0008459F"/>
    <w:rsid w:val="000C51CA"/>
    <w:rsid w:val="000E72E0"/>
    <w:rsid w:val="00120CEE"/>
    <w:rsid w:val="00190AE5"/>
    <w:rsid w:val="001D04CE"/>
    <w:rsid w:val="001F065C"/>
    <w:rsid w:val="00215CEA"/>
    <w:rsid w:val="00294F69"/>
    <w:rsid w:val="002D63C7"/>
    <w:rsid w:val="002E3F39"/>
    <w:rsid w:val="00302956"/>
    <w:rsid w:val="0037213A"/>
    <w:rsid w:val="0039664B"/>
    <w:rsid w:val="003A1690"/>
    <w:rsid w:val="003C5288"/>
    <w:rsid w:val="003F4C7D"/>
    <w:rsid w:val="00443CEF"/>
    <w:rsid w:val="00460CE3"/>
    <w:rsid w:val="004D7F59"/>
    <w:rsid w:val="004E3472"/>
    <w:rsid w:val="004E433D"/>
    <w:rsid w:val="004F5C72"/>
    <w:rsid w:val="00540E11"/>
    <w:rsid w:val="00562E60"/>
    <w:rsid w:val="005A0923"/>
    <w:rsid w:val="005D41AD"/>
    <w:rsid w:val="00625AF6"/>
    <w:rsid w:val="00651E57"/>
    <w:rsid w:val="0067006F"/>
    <w:rsid w:val="006E2BF6"/>
    <w:rsid w:val="006E79E2"/>
    <w:rsid w:val="007476FB"/>
    <w:rsid w:val="007627AD"/>
    <w:rsid w:val="00764610"/>
    <w:rsid w:val="00790A1A"/>
    <w:rsid w:val="007A545C"/>
    <w:rsid w:val="007A66DC"/>
    <w:rsid w:val="008174B9"/>
    <w:rsid w:val="0086525A"/>
    <w:rsid w:val="00893569"/>
    <w:rsid w:val="008E51E7"/>
    <w:rsid w:val="008E553C"/>
    <w:rsid w:val="00945750"/>
    <w:rsid w:val="0095336A"/>
    <w:rsid w:val="0097217D"/>
    <w:rsid w:val="00983E24"/>
    <w:rsid w:val="00986ED1"/>
    <w:rsid w:val="009A49B3"/>
    <w:rsid w:val="009C471D"/>
    <w:rsid w:val="009D0BC9"/>
    <w:rsid w:val="009E561C"/>
    <w:rsid w:val="009F1C8C"/>
    <w:rsid w:val="00A2661A"/>
    <w:rsid w:val="00A442C1"/>
    <w:rsid w:val="00B0397F"/>
    <w:rsid w:val="00B07257"/>
    <w:rsid w:val="00B334C1"/>
    <w:rsid w:val="00B74A84"/>
    <w:rsid w:val="00BA1A53"/>
    <w:rsid w:val="00BD53EE"/>
    <w:rsid w:val="00BE22BF"/>
    <w:rsid w:val="00C16ABC"/>
    <w:rsid w:val="00C2094B"/>
    <w:rsid w:val="00C267DB"/>
    <w:rsid w:val="00CC3D05"/>
    <w:rsid w:val="00CE2369"/>
    <w:rsid w:val="00CF3A2A"/>
    <w:rsid w:val="00D1111A"/>
    <w:rsid w:val="00D414AD"/>
    <w:rsid w:val="00D537F3"/>
    <w:rsid w:val="00DA3509"/>
    <w:rsid w:val="00DC4200"/>
    <w:rsid w:val="00DE6509"/>
    <w:rsid w:val="00E017B7"/>
    <w:rsid w:val="00E057F0"/>
    <w:rsid w:val="00E35139"/>
    <w:rsid w:val="00EA530C"/>
    <w:rsid w:val="00EF7694"/>
    <w:rsid w:val="00F3001A"/>
    <w:rsid w:val="00F4220B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71D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983E24"/>
  </w:style>
  <w:style w:type="paragraph" w:styleId="BodyText2">
    <w:name w:val="Body Text 2"/>
    <w:basedOn w:val="Normal"/>
    <w:link w:val="BodyText2Char"/>
    <w:rsid w:val="00036112"/>
    <w:pPr>
      <w:autoSpaceDE w:val="0"/>
      <w:autoSpaceDN w:val="0"/>
      <w:adjustRightInd w:val="0"/>
      <w:spacing w:after="0" w:line="240" w:lineRule="auto"/>
      <w:jc w:val="both"/>
    </w:pPr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character" w:customStyle="1" w:styleId="BodyText2Char">
    <w:name w:val="Body Text 2 Char"/>
    <w:basedOn w:val="DefaultParagraphFont"/>
    <w:link w:val="BodyText2"/>
    <w:rsid w:val="00036112"/>
    <w:rPr>
      <w:rFonts w:ascii="SPParliament" w:eastAsia="Times New Roman" w:hAnsi="SPParliament" w:cs="Times New Roman"/>
      <w:b/>
      <w:bCs/>
      <w:color w:val="000000"/>
      <w:sz w:val="24"/>
      <w:szCs w:val="24"/>
      <w:lang w:val="sv-SE"/>
    </w:rPr>
  </w:style>
  <w:style w:type="paragraph" w:styleId="ListParagraph">
    <w:name w:val="List Paragraph"/>
    <w:basedOn w:val="Normal"/>
    <w:uiPriority w:val="34"/>
    <w:qFormat/>
    <w:rsid w:val="00DC4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182</cp:revision>
  <cp:lastPrinted>2014-08-11T15:35:00Z</cp:lastPrinted>
  <dcterms:created xsi:type="dcterms:W3CDTF">2014-04-15T13:06:00Z</dcterms:created>
  <dcterms:modified xsi:type="dcterms:W3CDTF">2016-09-26T09:04:00Z</dcterms:modified>
</cp:coreProperties>
</file>