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DF" w:rsidRPr="00817C45" w:rsidRDefault="00B409EF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დავით ტვილდიანის</w:t>
      </w:r>
      <w:r w:rsidR="00521386" w:rsidRPr="00817C45">
        <w:rPr>
          <w:rFonts w:ascii="Sylfaen" w:hAnsi="Sylfaen"/>
          <w:sz w:val="24"/>
          <w:szCs w:val="24"/>
          <w:lang w:val="ka-GE"/>
        </w:rPr>
        <w:t xml:space="preserve"> სახელობის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</w:p>
    <w:p w:rsidR="00521386" w:rsidRPr="00817C45" w:rsidRDefault="00521386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817C45">
        <w:rPr>
          <w:rFonts w:ascii="Sylfaen" w:hAnsi="Sylfaen"/>
          <w:sz w:val="24"/>
          <w:szCs w:val="24"/>
          <w:lang w:val="ka-GE"/>
        </w:rPr>
        <w:t xml:space="preserve">უნივერსიტეტის </w:t>
      </w:r>
      <w:r w:rsidR="00B409EF">
        <w:rPr>
          <w:rFonts w:ascii="Sylfaen" w:hAnsi="Sylfaen"/>
          <w:sz w:val="24"/>
          <w:szCs w:val="24"/>
          <w:lang w:val="ka-GE"/>
        </w:rPr>
        <w:t>რექტორს,</w:t>
      </w:r>
    </w:p>
    <w:p w:rsidR="00B409EF" w:rsidRDefault="00521386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817C45">
        <w:rPr>
          <w:rFonts w:ascii="Sylfaen" w:hAnsi="Sylfaen"/>
          <w:sz w:val="24"/>
          <w:szCs w:val="24"/>
          <w:lang w:val="ka-GE"/>
        </w:rPr>
        <w:t xml:space="preserve">ბატონ </w:t>
      </w:r>
      <w:r w:rsidR="00B409EF">
        <w:rPr>
          <w:rFonts w:ascii="Sylfaen" w:hAnsi="Sylfaen"/>
          <w:sz w:val="24"/>
          <w:szCs w:val="24"/>
          <w:lang w:val="ka-GE"/>
        </w:rPr>
        <w:t>ლევან ტვილდიანს</w:t>
      </w:r>
    </w:p>
    <w:p w:rsidR="00521386" w:rsidRPr="00817C45" w:rsidRDefault="00817C45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817C45">
        <w:rPr>
          <w:rFonts w:ascii="Sylfaen" w:hAnsi="Sylfaen"/>
          <w:sz w:val="24"/>
          <w:szCs w:val="24"/>
          <w:lang w:val="ka-GE"/>
        </w:rPr>
        <w:t xml:space="preserve"> </w:t>
      </w:r>
    </w:p>
    <w:p w:rsidR="00517ADF" w:rsidRPr="00817C45" w:rsidRDefault="00517ADF" w:rsidP="00517ADF">
      <w:pPr>
        <w:jc w:val="right"/>
        <w:rPr>
          <w:rFonts w:ascii="Sylfaen" w:hAnsi="Sylfaen"/>
          <w:sz w:val="20"/>
          <w:szCs w:val="24"/>
          <w:lang w:val="ka-GE"/>
        </w:rPr>
      </w:pPr>
      <w:r w:rsidRPr="00817C45">
        <w:rPr>
          <w:rFonts w:ascii="Sylfaen" w:hAnsi="Sylfaen"/>
          <w:sz w:val="20"/>
          <w:szCs w:val="24"/>
          <w:lang w:val="ka-GE"/>
        </w:rPr>
        <w:t xml:space="preserve">მისამართი: </w:t>
      </w:r>
      <w:r w:rsidR="00B409EF">
        <w:rPr>
          <w:rFonts w:ascii="Sylfaen" w:hAnsi="Sylfaen"/>
          <w:sz w:val="20"/>
          <w:szCs w:val="24"/>
          <w:lang w:val="ka-GE"/>
        </w:rPr>
        <w:t>ქ.</w:t>
      </w:r>
      <w:r w:rsidRPr="00817C45">
        <w:rPr>
          <w:rFonts w:ascii="Sylfaen" w:hAnsi="Sylfaen"/>
          <w:sz w:val="20"/>
          <w:szCs w:val="24"/>
          <w:lang w:val="ka-GE"/>
        </w:rPr>
        <w:t>თბილისი</w:t>
      </w:r>
      <w:r w:rsidR="00817C45" w:rsidRPr="00817C45">
        <w:rPr>
          <w:rFonts w:ascii="Sylfaen" w:hAnsi="Sylfaen"/>
          <w:sz w:val="20"/>
          <w:szCs w:val="24"/>
          <w:lang w:val="ka-GE"/>
        </w:rPr>
        <w:t xml:space="preserve">, </w:t>
      </w:r>
      <w:r w:rsidR="00B409EF">
        <w:rPr>
          <w:rFonts w:ascii="Sylfaen" w:hAnsi="Sylfaen"/>
          <w:sz w:val="20"/>
          <w:szCs w:val="24"/>
          <w:lang w:val="ka-GE"/>
        </w:rPr>
        <w:t>ლუბლიანას ქ 2/6</w:t>
      </w:r>
      <w:r w:rsidR="00817C45" w:rsidRPr="00817C45">
        <w:rPr>
          <w:rFonts w:ascii="Sylfaen" w:hAnsi="Sylfaen"/>
          <w:sz w:val="20"/>
          <w:szCs w:val="24"/>
          <w:lang w:val="ka-GE"/>
        </w:rPr>
        <w:t>.</w:t>
      </w:r>
    </w:p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Default="006B346A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bookmarkStart w:id="0" w:name="_GoBack"/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817C4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B409EF">
        <w:rPr>
          <w:rFonts w:ascii="Sylfaen" w:hAnsi="Sylfaen"/>
          <w:sz w:val="24"/>
          <w:szCs w:val="24"/>
          <w:lang w:val="ka-GE"/>
        </w:rPr>
        <w:t>ლევან</w:t>
      </w:r>
      <w:r w:rsidR="00817C45">
        <w:rPr>
          <w:rFonts w:ascii="Sylfaen" w:hAnsi="Sylfaen"/>
          <w:sz w:val="24"/>
          <w:szCs w:val="24"/>
          <w:lang w:val="ka-GE"/>
        </w:rPr>
        <w:t>,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</w:t>
      </w:r>
    </w:p>
    <w:p w:rsidR="007D1544" w:rsidRPr="007B12AD" w:rsidRDefault="007D1544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C61C6" w:rsidRPr="00D42A7C" w:rsidRDefault="006B346A" w:rsidP="007D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517ADF" w:rsidRPr="007B12AD">
        <w:rPr>
          <w:rFonts w:ascii="Sylfaen" w:hAnsi="Sylfaen"/>
          <w:sz w:val="24"/>
          <w:szCs w:val="24"/>
          <w:lang w:val="ka-GE"/>
        </w:rPr>
        <w:t>თქვენი წერილის</w:t>
      </w:r>
      <w:r w:rsidR="0001015E">
        <w:rPr>
          <w:rFonts w:ascii="Sylfaen" w:hAnsi="Sylfaen"/>
          <w:sz w:val="24"/>
          <w:szCs w:val="24"/>
          <w:lang w:val="ka-GE"/>
        </w:rPr>
        <w:t xml:space="preserve"> (</w:t>
      </w:r>
      <w:r w:rsidR="0001015E" w:rsidRPr="00817C45">
        <w:rPr>
          <w:rFonts w:ascii="Sylfaen" w:hAnsi="Sylfaen"/>
          <w:sz w:val="24"/>
          <w:szCs w:val="24"/>
          <w:lang w:val="ka-GE"/>
        </w:rPr>
        <w:t>N</w:t>
      </w:r>
      <w:r w:rsidR="00B409EF">
        <w:rPr>
          <w:rFonts w:ascii="Sylfaen" w:hAnsi="Sylfaen"/>
          <w:sz w:val="24"/>
          <w:szCs w:val="24"/>
          <w:lang w:val="ka-GE"/>
        </w:rPr>
        <w:t>64514; 15.06.2016</w:t>
      </w:r>
      <w:r w:rsidR="00517ADF" w:rsidRPr="00817C45">
        <w:rPr>
          <w:rFonts w:ascii="Sylfaen" w:hAnsi="Sylfaen"/>
          <w:sz w:val="24"/>
          <w:szCs w:val="24"/>
          <w:lang w:val="ka-GE"/>
        </w:rPr>
        <w:t>)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პა</w:t>
      </w:r>
      <w:r w:rsidR="00286046">
        <w:rPr>
          <w:rFonts w:ascii="Sylfaen" w:hAnsi="Sylfaen"/>
          <w:sz w:val="24"/>
          <w:szCs w:val="24"/>
          <w:lang w:val="ka-GE"/>
        </w:rPr>
        <w:t>ს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უხად გაცნობებთ, რომ </w:t>
      </w:r>
      <w:r w:rsidR="00B409EF">
        <w:rPr>
          <w:rFonts w:ascii="Sylfaen" w:hAnsi="Sylfaen"/>
          <w:sz w:val="24"/>
          <w:szCs w:val="24"/>
          <w:lang w:val="ka-GE"/>
        </w:rPr>
        <w:t>კომპანია „</w:t>
      </w:r>
      <w:r w:rsidR="00B409EF" w:rsidRPr="00B409EF">
        <w:rPr>
          <w:rFonts w:ascii="Sylfaen" w:hAnsi="Sylfaen"/>
          <w:sz w:val="24"/>
          <w:szCs w:val="24"/>
          <w:lang w:val="ka-GE"/>
        </w:rPr>
        <w:t>SIGMA”-</w:t>
      </w:r>
      <w:r w:rsidR="00B409EF">
        <w:rPr>
          <w:rFonts w:ascii="Sylfaen" w:hAnsi="Sylfaen"/>
          <w:sz w:val="24"/>
          <w:szCs w:val="24"/>
          <w:lang w:val="ka-GE"/>
        </w:rPr>
        <w:t>ს</w:t>
      </w:r>
      <w:r w:rsidR="00723CAE" w:rsidRPr="007B12AD">
        <w:rPr>
          <w:rFonts w:ascii="Sylfaen" w:hAnsi="Sylfaen"/>
          <w:sz w:val="24"/>
          <w:szCs w:val="24"/>
          <w:lang w:val="ka-GE"/>
        </w:rPr>
        <w:t xml:space="preserve"> მიერ წარმოებული </w:t>
      </w:r>
      <w:r w:rsidR="00B024EF">
        <w:rPr>
          <w:rFonts w:ascii="Sylfaen" w:hAnsi="Sylfaen"/>
          <w:sz w:val="24"/>
          <w:szCs w:val="24"/>
          <w:lang w:val="ka-GE"/>
        </w:rPr>
        <w:t>პროდუქცია</w:t>
      </w:r>
      <w:r w:rsidR="000657A4">
        <w:rPr>
          <w:rFonts w:ascii="Sylfaen" w:hAnsi="Sylfaen"/>
          <w:sz w:val="24"/>
          <w:szCs w:val="24"/>
          <w:lang w:val="ka-GE"/>
        </w:rPr>
        <w:t>:</w:t>
      </w:r>
      <w:r w:rsidR="000657A4" w:rsidRPr="000657A4">
        <w:rPr>
          <w:rFonts w:ascii="Sylfaen" w:hAnsi="Sylfaen"/>
          <w:sz w:val="24"/>
          <w:szCs w:val="24"/>
          <w:lang w:val="ka-GE"/>
        </w:rPr>
        <w:t xml:space="preserve"> </w:t>
      </w:r>
      <w:r w:rsidR="00B024EF" w:rsidRPr="00B024EF">
        <w:rPr>
          <w:rFonts w:ascii="Sylfaen" w:hAnsi="Sylfaen"/>
          <w:sz w:val="24"/>
          <w:szCs w:val="24"/>
          <w:lang w:val="ka-GE"/>
        </w:rPr>
        <w:t>Anti-BRAF antibody produced in rabbitPrestige Antibodies Powered by Atlas Antibodies, affinity isolated antibody, buffered aqueous glycerol solution</w:t>
      </w:r>
      <w:r w:rsidR="000657A4" w:rsidRPr="000657A4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საქართველოს მოქმედი კანონმდებლობის თანახმად</w:t>
      </w:r>
      <w:r w:rsidR="0030391F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(</w:t>
      </w:r>
      <w:r w:rsidR="000B1BFC" w:rsidRPr="007B12AD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6C61C6" w:rsidRPr="007B12AD">
        <w:rPr>
          <w:rFonts w:ascii="Sylfaen" w:hAnsi="Sylfaen"/>
          <w:sz w:val="24"/>
          <w:szCs w:val="24"/>
          <w:lang w:val="ka-GE"/>
        </w:rPr>
        <w:t>კანონი ,,წამლისა და ფარმაცევტული საქმიანობის შესახებ“</w:t>
      </w:r>
      <w:r w:rsidR="007B12AD">
        <w:rPr>
          <w:rFonts w:ascii="Sylfaen" w:hAnsi="Sylfaen"/>
          <w:sz w:val="24"/>
          <w:szCs w:val="24"/>
          <w:lang w:val="ka-GE"/>
        </w:rPr>
        <w:t xml:space="preserve"> მუხლი 11</w:t>
      </w:r>
      <w:r w:rsidR="007B12AD" w:rsidRPr="007B12AD">
        <w:rPr>
          <w:rFonts w:ascii="Sylfaen" w:hAnsi="Sylfaen"/>
          <w:sz w:val="28"/>
          <w:szCs w:val="24"/>
          <w:vertAlign w:val="superscript"/>
          <w:lang w:val="ka-GE"/>
        </w:rPr>
        <w:t>13</w:t>
      </w:r>
      <w:r w:rsidR="00176A40" w:rsidRPr="007B12AD">
        <w:rPr>
          <w:rFonts w:ascii="Sylfaen" w:hAnsi="Sylfaen"/>
          <w:sz w:val="24"/>
          <w:szCs w:val="24"/>
          <w:lang w:val="ka-GE"/>
        </w:rPr>
        <w:t>)</w:t>
      </w:r>
      <w:r w:rsidR="0030391F">
        <w:rPr>
          <w:rFonts w:ascii="Sylfaen" w:hAnsi="Sylfaen"/>
          <w:sz w:val="24"/>
          <w:szCs w:val="24"/>
          <w:lang w:val="ka-GE"/>
        </w:rPr>
        <w:t>,</w:t>
      </w:r>
      <w:r w:rsidR="007B12AD"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B12AD" w:rsidRPr="007B12AD">
        <w:rPr>
          <w:rFonts w:ascii="Sylfaen" w:hAnsi="Sylfaen" w:cs="Sylfaen"/>
          <w:sz w:val="24"/>
          <w:szCs w:val="24"/>
          <w:lang w:val="ka-GE"/>
        </w:rPr>
        <w:t xml:space="preserve">საქართველოს ბაზარზე დაშვების რეჟიმების გვერდის ავლით შეიძლება შემოტანილ იქნეს არაკომერციული </w:t>
      </w:r>
      <w:r w:rsidR="0001015E">
        <w:rPr>
          <w:rFonts w:ascii="Sylfaen" w:hAnsi="Sylfaen" w:cs="Sylfaen"/>
          <w:sz w:val="24"/>
          <w:szCs w:val="24"/>
          <w:lang w:val="ka-GE"/>
        </w:rPr>
        <w:t xml:space="preserve">მიზნით, </w:t>
      </w:r>
      <w:r w:rsidR="007B12AD" w:rsidRPr="0001015E">
        <w:rPr>
          <w:rFonts w:ascii="Sylfaen" w:hAnsi="Sylfaen" w:cs="Sylfaen"/>
          <w:sz w:val="24"/>
          <w:szCs w:val="24"/>
          <w:lang w:val="ka-GE"/>
        </w:rPr>
        <w:t>კლინიკამდელი და კლინიკური კვლევებისათვის</w:t>
      </w:r>
      <w:r w:rsidR="0001015E">
        <w:rPr>
          <w:rFonts w:ascii="Sylfaen" w:hAnsi="Sylfaen" w:cs="Sylfaen"/>
          <w:sz w:val="24"/>
          <w:szCs w:val="24"/>
          <w:lang w:val="ka-GE"/>
        </w:rPr>
        <w:t>.</w:t>
      </w:r>
    </w:p>
    <w:p w:rsidR="0001015E" w:rsidRPr="00B409EF" w:rsidRDefault="0001015E" w:rsidP="007D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B1BFC" w:rsidRDefault="007D1544" w:rsidP="007D1544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B1BFC" w:rsidRPr="007B12AD"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bookmarkEnd w:id="0"/>
    <w:p w:rsidR="007D1544" w:rsidRPr="007B12AD" w:rsidRDefault="007D1544" w:rsidP="007D1544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777B0B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0B1BFC" w:rsidRPr="007B12AD">
        <w:rPr>
          <w:rFonts w:ascii="Sylfae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   დ. მაჭარაშვილი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ვიზა:</w:t>
      </w:r>
    </w:p>
    <w:p w:rsidR="000B1BFC" w:rsidRPr="0030391F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ნ. </w:t>
      </w:r>
      <w:r w:rsidR="00D07909" w:rsidRPr="007B12AD">
        <w:rPr>
          <w:rFonts w:ascii="Sylfaen" w:hAnsi="Sylfaen" w:cs="Sylfaen"/>
          <w:noProof/>
          <w:sz w:val="24"/>
          <w:szCs w:val="24"/>
          <w:lang w:val="ka-GE"/>
        </w:rPr>
        <w:t>შენგელიძე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</w:p>
    <w:p w:rsidR="00D07909" w:rsidRPr="00B024EF" w:rsidRDefault="00B024EF" w:rsidP="00D0790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ქ.ჯანდიერი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0B1BFC" w:rsidP="000B1BFC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6C61C6">
      <w:pPr>
        <w:tabs>
          <w:tab w:val="left" w:pos="2415"/>
        </w:tabs>
        <w:rPr>
          <w:rFonts w:ascii="Sylfaen" w:hAnsi="Sylfaen"/>
          <w:sz w:val="24"/>
          <w:szCs w:val="24"/>
          <w:lang w:val="ka-GE"/>
        </w:rPr>
      </w:pPr>
    </w:p>
    <w:sectPr w:rsidR="00517ADF" w:rsidRPr="007B12AD" w:rsidSect="001466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7ADF"/>
    <w:rsid w:val="0001015E"/>
    <w:rsid w:val="000657A4"/>
    <w:rsid w:val="000B1BFC"/>
    <w:rsid w:val="00146634"/>
    <w:rsid w:val="00176A40"/>
    <w:rsid w:val="00286046"/>
    <w:rsid w:val="0030391F"/>
    <w:rsid w:val="003A61AA"/>
    <w:rsid w:val="003C0E4D"/>
    <w:rsid w:val="004B56A7"/>
    <w:rsid w:val="00517ADF"/>
    <w:rsid w:val="00521386"/>
    <w:rsid w:val="00681E31"/>
    <w:rsid w:val="006B346A"/>
    <w:rsid w:val="006C61C6"/>
    <w:rsid w:val="00723CAE"/>
    <w:rsid w:val="00777B0B"/>
    <w:rsid w:val="00794A09"/>
    <w:rsid w:val="007B12AD"/>
    <w:rsid w:val="007D1544"/>
    <w:rsid w:val="00817C45"/>
    <w:rsid w:val="00847F95"/>
    <w:rsid w:val="008717BF"/>
    <w:rsid w:val="00B024EF"/>
    <w:rsid w:val="00B10F7A"/>
    <w:rsid w:val="00B409EF"/>
    <w:rsid w:val="00BE0B83"/>
    <w:rsid w:val="00C41E6F"/>
    <w:rsid w:val="00D07909"/>
    <w:rsid w:val="00D42A7C"/>
    <w:rsid w:val="00F85040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uiPriority w:val="99"/>
    <w:rsid w:val="006C61C6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="Times New Roman" w:hAnsi="Sylfaen" w:cs="Sylfaen"/>
      <w:b/>
      <w:bCs/>
      <w:i/>
      <w:i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68</cp:revision>
  <cp:lastPrinted>2014-04-29T14:33:00Z</cp:lastPrinted>
  <dcterms:created xsi:type="dcterms:W3CDTF">2014-04-29T12:04:00Z</dcterms:created>
  <dcterms:modified xsi:type="dcterms:W3CDTF">2016-06-15T14:55:00Z</dcterms:modified>
</cp:coreProperties>
</file>