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A6" w:rsidRDefault="002973A6" w:rsidP="002973A6">
      <w:pPr>
        <w:pStyle w:val="NoSpacing"/>
        <w:jc w:val="right"/>
        <w:rPr>
          <w:rFonts w:ascii="Sylfaen" w:hAnsi="Sylfaen" w:cs="Sylfaen"/>
          <w:shd w:val="clear" w:color="auto" w:fill="FFFFFF"/>
          <w:lang w:val="ka-GE"/>
        </w:rPr>
      </w:pPr>
      <w:r>
        <w:rPr>
          <w:rFonts w:ascii="Sylfaen" w:hAnsi="Sylfaen"/>
          <w:noProof/>
          <w:lang w:val="ka-GE"/>
        </w:rPr>
        <w:t>შპს „ჯი-ემ-ეს“</w:t>
      </w:r>
      <w:r>
        <w:rPr>
          <w:rFonts w:ascii="Sylfaen" w:hAnsi="Sylfaen" w:cs="Sylfaen"/>
          <w:shd w:val="clear" w:color="auto" w:fill="FFFFFF"/>
          <w:lang w:val="ka-GE"/>
        </w:rPr>
        <w:t xml:space="preserve">-ის  დირექტორს, </w:t>
      </w:r>
    </w:p>
    <w:p w:rsidR="002973A6" w:rsidRDefault="002973A6" w:rsidP="002973A6">
      <w:pPr>
        <w:pStyle w:val="NoSpacing"/>
        <w:jc w:val="right"/>
        <w:rPr>
          <w:rFonts w:ascii="Sylfaen" w:hAnsi="Sylfaen" w:cs="Sylfaen"/>
          <w:shd w:val="clear" w:color="auto" w:fill="FFFFFF"/>
          <w:lang w:val="ka-GE"/>
        </w:rPr>
      </w:pPr>
      <w:r>
        <w:rPr>
          <w:rFonts w:ascii="Sylfaen" w:hAnsi="Sylfaen" w:cs="Sylfaen"/>
          <w:shd w:val="clear" w:color="auto" w:fill="FFFFFF"/>
          <w:lang w:val="ka-GE"/>
        </w:rPr>
        <w:t xml:space="preserve">ბატონ </w:t>
      </w:r>
      <w:r>
        <w:rPr>
          <w:rFonts w:ascii="Sylfaen" w:hAnsi="Sylfaen" w:cs="Sylfaen"/>
          <w:noProof/>
          <w:lang w:val="ka-GE"/>
        </w:rPr>
        <w:t>თენგიზ დოლაბერიძეს</w:t>
      </w:r>
    </w:p>
    <w:p w:rsidR="002973A6" w:rsidRDefault="002973A6" w:rsidP="002973A6">
      <w:pPr>
        <w:pStyle w:val="NoSpacing"/>
        <w:jc w:val="right"/>
        <w:rPr>
          <w:rFonts w:ascii="Sylfaen" w:hAnsi="Sylfaen"/>
          <w:shd w:val="clear" w:color="auto" w:fill="FFFFFF"/>
          <w:lang w:val="ka-GE"/>
        </w:rPr>
      </w:pPr>
    </w:p>
    <w:p w:rsidR="002973A6" w:rsidRDefault="002973A6" w:rsidP="002973A6">
      <w:pPr>
        <w:pStyle w:val="NoSpacing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 </w:t>
      </w:r>
      <w:r>
        <w:rPr>
          <w:rFonts w:ascii="Sylfaen" w:hAnsi="Sylfaen" w:cs="Sylfaen"/>
          <w:lang w:val="ka-GE"/>
        </w:rPr>
        <w:t>მის</w:t>
      </w:r>
      <w:r>
        <w:rPr>
          <w:rFonts w:ascii="Sylfaen" w:hAnsi="Sylfaen"/>
          <w:lang w:val="ka-GE"/>
        </w:rPr>
        <w:t xml:space="preserve">: </w:t>
      </w:r>
      <w:r>
        <w:rPr>
          <w:rFonts w:ascii="Sylfaen" w:hAnsi="Sylfaen" w:cs="Sylfaen"/>
          <w:lang w:val="ka-GE"/>
        </w:rPr>
        <w:t xml:space="preserve">ქ. თბილისი, დიღმის მასივი, </w:t>
      </w:r>
    </w:p>
    <w:p w:rsidR="002973A6" w:rsidRPr="00E41A69" w:rsidRDefault="002973A6" w:rsidP="002973A6">
      <w:pPr>
        <w:pStyle w:val="NoSpacing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ნაკვეთი 25 (ლუბლიანას ქუჩის პარალელური)</w:t>
      </w:r>
    </w:p>
    <w:p w:rsidR="002973A6" w:rsidRPr="00E41A69" w:rsidRDefault="002973A6" w:rsidP="002973A6">
      <w:pPr>
        <w:pStyle w:val="NoSpacing"/>
        <w:jc w:val="right"/>
        <w:rPr>
          <w:rFonts w:ascii="Sylfaen" w:hAnsi="Sylfaen" w:cs="Sylfaen"/>
          <w:lang w:val="ka-GE"/>
        </w:rPr>
      </w:pPr>
    </w:p>
    <w:p w:rsidR="002973A6" w:rsidRPr="00E41A69" w:rsidRDefault="002973A6" w:rsidP="002973A6">
      <w:pPr>
        <w:pStyle w:val="NoSpacing"/>
        <w:jc w:val="right"/>
        <w:rPr>
          <w:rFonts w:ascii="Sylfaen" w:hAnsi="Sylfaen" w:cs="Sylfaen"/>
          <w:lang w:val="ka-GE"/>
        </w:rPr>
      </w:pPr>
    </w:p>
    <w:p w:rsidR="002973A6" w:rsidRPr="00E41A69" w:rsidRDefault="002973A6" w:rsidP="002973A6">
      <w:pPr>
        <w:pStyle w:val="NoSpacing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2973A6" w:rsidRPr="005208DB" w:rsidRDefault="002973A6" w:rsidP="005208DB">
      <w:pPr>
        <w:pStyle w:val="NoSpacing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2973A6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    </w:t>
      </w:r>
      <w:r w:rsidRPr="005208DB">
        <w:rPr>
          <w:rFonts w:ascii="Sylfaen" w:hAnsi="Sylfaen" w:cs="Sylfaen"/>
          <w:color w:val="000000" w:themeColor="text1"/>
          <w:sz w:val="24"/>
          <w:szCs w:val="24"/>
          <w:lang w:val="ka-GE"/>
        </w:rPr>
        <w:t>ბატონო თენგიზ,</w:t>
      </w:r>
    </w:p>
    <w:p w:rsidR="002973A6" w:rsidRPr="005208DB" w:rsidRDefault="002973A6" w:rsidP="005208DB">
      <w:pPr>
        <w:pStyle w:val="NoSpacing"/>
        <w:tabs>
          <w:tab w:val="left" w:pos="900"/>
        </w:tabs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5208DB">
        <w:rPr>
          <w:rFonts w:ascii="Sylfaen" w:hAnsi="Sylfaen"/>
          <w:color w:val="000000" w:themeColor="text1"/>
          <w:sz w:val="24"/>
          <w:szCs w:val="24"/>
          <w:lang w:val="ka-GE"/>
        </w:rPr>
        <w:tab/>
      </w:r>
    </w:p>
    <w:p w:rsidR="00E41A69" w:rsidRDefault="002973A6" w:rsidP="005208DB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</w:rPr>
      </w:pPr>
      <w:r w:rsidRPr="005208DB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    გაცნობებთ</w:t>
      </w:r>
      <w:r w:rsidRPr="005208D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Pr="005208DB">
        <w:rPr>
          <w:rFonts w:ascii="Sylfaen" w:hAnsi="Sylfaen" w:cs="Sylfaen"/>
          <w:color w:val="000000" w:themeColor="text1"/>
          <w:sz w:val="24"/>
          <w:szCs w:val="24"/>
          <w:lang w:val="ka-GE"/>
        </w:rPr>
        <w:t>რომ</w:t>
      </w:r>
      <w:r w:rsidRPr="005208D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თქვენს მიერ 2017 წლის 18 ივლისს </w:t>
      </w:r>
      <w:r w:rsidR="005208DB" w:rsidRPr="005208DB">
        <w:rPr>
          <w:rFonts w:ascii="Sylfaen" w:hAnsi="Sylfaen" w:cs="Sylfaen"/>
          <w:sz w:val="24"/>
          <w:szCs w:val="24"/>
          <w:lang w:val="ka-GE"/>
        </w:rPr>
        <w:t xml:space="preserve">საქართველოს ბაზარზე უკვე დაშვებული სამედიცინო სადიაგნოსტიკო in vitro ტესტ-სისტემების (ნოზოლოგიების მიხედვით) განსხვავებული შეფუთვა-მარკირებით პირველად </w:t>
      </w:r>
      <w:r w:rsidR="00E41A69">
        <w:rPr>
          <w:rFonts w:ascii="Sylfaen" w:hAnsi="Sylfaen" w:cs="Sylfaen"/>
          <w:sz w:val="24"/>
          <w:szCs w:val="24"/>
          <w:lang w:val="ka-GE"/>
        </w:rPr>
        <w:t xml:space="preserve">შემოტანასთან დაკავშირებით შემოსულ </w:t>
      </w:r>
      <w:r w:rsidR="005208DB" w:rsidRPr="005208DB">
        <w:rPr>
          <w:rFonts w:ascii="Sylfaen" w:hAnsi="Sylfaen" w:cs="Sylfaen"/>
          <w:sz w:val="24"/>
          <w:szCs w:val="24"/>
          <w:lang w:val="ka-GE"/>
        </w:rPr>
        <w:t xml:space="preserve">შეტყობინებისას </w:t>
      </w:r>
      <w:r w:rsidRPr="005208D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ონკომარკერების სადიაგნოსტიკო ტესტ-სისტემები (მწარმოებელი - Fujirebio Diagnostics, Inc. (</w:t>
      </w:r>
      <w:r w:rsidRPr="005208DB">
        <w:rPr>
          <w:rFonts w:ascii="Sylfaen" w:hAnsi="Sylfaen" w:cs="Sylfaen"/>
          <w:color w:val="000000" w:themeColor="text1"/>
          <w:sz w:val="24"/>
          <w:szCs w:val="24"/>
          <w:lang w:val="ka-GE"/>
        </w:rPr>
        <w:t>აშშ</w:t>
      </w:r>
      <w:r w:rsidRPr="005208D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)) </w:t>
      </w:r>
      <w:r w:rsidR="005208DB" w:rsidRPr="005208DB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დაემატა </w:t>
      </w:r>
      <w:r w:rsidRPr="005208DB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სააგენტოს უფროსის 2017 წლის 25 ივლისის </w:t>
      </w:r>
      <w:r w:rsidRPr="005208DB">
        <w:rPr>
          <w:rFonts w:ascii="Sylfaen" w:eastAsia="Times New Roman" w:hAnsi="Sylfaen" w:cs="Times New Roman"/>
          <w:bCs/>
          <w:color w:val="000000" w:themeColor="text1"/>
          <w:sz w:val="24"/>
          <w:szCs w:val="24"/>
          <w:lang w:val="ka-GE"/>
        </w:rPr>
        <w:t>№</w:t>
      </w:r>
      <w:r w:rsidRPr="005208DB">
        <w:rPr>
          <w:rFonts w:ascii="Sylfaen" w:hAnsi="Sylfaen"/>
          <w:color w:val="000000" w:themeColor="text1"/>
          <w:sz w:val="24"/>
          <w:szCs w:val="24"/>
          <w:lang w:val="ka-GE"/>
        </w:rPr>
        <w:t>02-1533/</w:t>
      </w:r>
      <w:r w:rsidRPr="005208DB">
        <w:rPr>
          <w:rFonts w:ascii="Sylfaen" w:hAnsi="Sylfaen" w:cs="Sylfaen"/>
          <w:color w:val="000000" w:themeColor="text1"/>
          <w:sz w:val="24"/>
          <w:szCs w:val="24"/>
          <w:lang w:val="ka-GE"/>
        </w:rPr>
        <w:t>ო ბრძანებით.</w:t>
      </w:r>
      <w:r w:rsidRPr="005208D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</w:p>
    <w:p w:rsidR="002973A6" w:rsidRPr="00E41A69" w:rsidRDefault="00E41A69" w:rsidP="005208DB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</w:rPr>
        <w:t xml:space="preserve">     </w:t>
      </w:r>
      <w:r w:rsidR="002973A6" w:rsidRPr="005208DB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ამასთან, დამატებით გაცნობებთ, რომ </w:t>
      </w:r>
      <w:r w:rsidR="002973A6" w:rsidRPr="005208DB">
        <w:rPr>
          <w:rFonts w:ascii="Sylfaen" w:hAnsi="Sylfaen"/>
          <w:color w:val="000000" w:themeColor="text1"/>
          <w:sz w:val="24"/>
          <w:szCs w:val="24"/>
          <w:lang w:val="ka-GE"/>
        </w:rPr>
        <w:t>ონკომარკერების სადიაგნოსტიკო ტესტ-</w:t>
      </w:r>
      <w:bookmarkStart w:id="0" w:name="_GoBack"/>
      <w:bookmarkEnd w:id="0"/>
      <w:r w:rsidR="002973A6" w:rsidRPr="005208D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სისტემების ნუსხაში </w:t>
      </w:r>
      <w:r w:rsidR="002973A6" w:rsidRPr="005208DB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შემავალი რეაგენტები</w:t>
      </w:r>
      <w:r w:rsidR="002973A6" w:rsidRPr="005208DB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-  </w:t>
      </w:r>
      <w:r w:rsidR="002973A6" w:rsidRPr="005208DB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vitros </w:t>
      </w:r>
      <w:r w:rsidR="002973A6" w:rsidRPr="005208D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CA 125 II Calibrators (cat.N6800034); </w:t>
      </w:r>
      <w:r w:rsidR="002973A6" w:rsidRPr="005208DB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vitros </w:t>
      </w:r>
      <w:r w:rsidR="002973A6" w:rsidRPr="005208D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CA 19-9 Calibrators (cat.N6800035); </w:t>
      </w:r>
      <w:r w:rsidR="002973A6" w:rsidRPr="005208DB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vitros </w:t>
      </w:r>
      <w:r w:rsidR="002973A6" w:rsidRPr="005208DB">
        <w:rPr>
          <w:rFonts w:ascii="Sylfaen" w:hAnsi="Sylfaen"/>
          <w:color w:val="000000" w:themeColor="text1"/>
          <w:sz w:val="24"/>
          <w:szCs w:val="24"/>
          <w:lang w:val="ka-GE"/>
        </w:rPr>
        <w:t>CA 15 3 Calibrators (cat.N</w:t>
      </w:r>
      <w:r w:rsidR="005208DB" w:rsidRPr="005208D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6800033) ასევე კომპანია Fujirebio Diagnostics AB (შვედეთი)-ის მიერ წარმოებული Tumor Marker control </w:t>
      </w:r>
      <w:r w:rsidR="002973A6" w:rsidRPr="005208DB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მწარმოებლის მიერ მოწოდებული ინსტრუქციის თანახმად მიეკუთვნებიან საკალიბრაციო </w:t>
      </w:r>
      <w:r w:rsidR="005208DB" w:rsidRPr="005208DB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და საკონტროლო </w:t>
      </w:r>
      <w:r w:rsidR="002973A6" w:rsidRPr="005208DB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ხსნარებს ცალკე შეფუთვით. შესაბამისად, </w:t>
      </w:r>
      <w:r w:rsidR="002973A6" w:rsidRPr="005208DB">
        <w:rPr>
          <w:rFonts w:ascii="Sylfaen" w:hAnsi="Sylfaen"/>
          <w:color w:val="000000" w:themeColor="text1"/>
          <w:sz w:val="24"/>
          <w:szCs w:val="24"/>
          <w:lang w:val="ka-GE"/>
        </w:rPr>
        <w:t>არ წარმოადგენენ სადიაგნოსტიკო ტესტ-სისტემებს (ნოზოლოგიების მიხედვით) და საქართველოს მოქმედი კანონმდებლობის  თანახმად (</w:t>
      </w:r>
      <w:r w:rsidR="002973A6" w:rsidRPr="005208DB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 კანონი ,,წამლისა და ფარმაცევტული საქმიანობის შესახებ”), არ ექვემდებარებიან რეგისტრაციას სამედიცინო საქმიანობის სახელმწიფო რეგულირების სააგენტოს მიერ.</w:t>
      </w:r>
    </w:p>
    <w:p w:rsidR="002973A6" w:rsidRPr="005208DB" w:rsidRDefault="002973A6" w:rsidP="005208DB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2973A6" w:rsidRPr="005208DB" w:rsidRDefault="002973A6" w:rsidP="005208DB">
      <w:pPr>
        <w:pStyle w:val="NoSpacing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5208DB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   პატივისცემით</w:t>
      </w:r>
      <w:r w:rsidRPr="005208DB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</w:p>
    <w:p w:rsidR="002973A6" w:rsidRPr="005208DB" w:rsidRDefault="002973A6" w:rsidP="005208DB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2973A6" w:rsidRPr="000E72E0" w:rsidRDefault="002973A6" w:rsidP="002973A6">
      <w:pPr>
        <w:pStyle w:val="NoSpacing"/>
        <w:jc w:val="both"/>
        <w:rPr>
          <w:rFonts w:ascii="Sylfaen" w:hAnsi="Sylfaen"/>
          <w:lang w:val="ka-GE"/>
        </w:rPr>
      </w:pPr>
    </w:p>
    <w:p w:rsidR="002973A6" w:rsidRPr="000E72E0" w:rsidRDefault="002973A6" w:rsidP="002973A6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Pr="000E72E0">
        <w:rPr>
          <w:rFonts w:ascii="Sylfaen" w:hAnsi="Sylfaen" w:cs="Sylfaen"/>
          <w:lang w:val="ka-GE"/>
        </w:rPr>
        <w:t xml:space="preserve">დეპარტამენტის </w:t>
      </w:r>
      <w:r>
        <w:rPr>
          <w:rFonts w:ascii="Sylfaen" w:hAnsi="Sylfaen" w:cs="Sylfaen"/>
          <w:lang w:val="ka-GE"/>
        </w:rPr>
        <w:t xml:space="preserve">უფროსი                     </w:t>
      </w:r>
      <w:r w:rsidRPr="000E72E0">
        <w:rPr>
          <w:rFonts w:ascii="Sylfaen" w:hAnsi="Sylfaen" w:cs="Sylfaen"/>
          <w:lang w:val="ka-GE"/>
        </w:rPr>
        <w:t xml:space="preserve">         </w:t>
      </w:r>
      <w:r>
        <w:rPr>
          <w:rFonts w:ascii="Sylfaen" w:hAnsi="Sylfaen" w:cs="Sylfaen"/>
          <w:lang w:val="ka-GE"/>
        </w:rPr>
        <w:t xml:space="preserve">                             </w:t>
      </w:r>
      <w:r w:rsidRPr="000E72E0">
        <w:rPr>
          <w:rFonts w:ascii="Sylfaen" w:hAnsi="Sylfaen" w:cs="Sylfaen"/>
          <w:lang w:val="ka-GE"/>
        </w:rPr>
        <w:t xml:space="preserve"> დ. მაჭარაშვილი</w:t>
      </w:r>
    </w:p>
    <w:p w:rsidR="002973A6" w:rsidRPr="000E72E0" w:rsidRDefault="002973A6" w:rsidP="002973A6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2973A6" w:rsidRPr="000E72E0" w:rsidRDefault="002973A6" w:rsidP="002973A6">
      <w:pPr>
        <w:pStyle w:val="NoSpacing"/>
        <w:jc w:val="both"/>
        <w:rPr>
          <w:rFonts w:ascii="Sylfaen" w:hAnsi="Sylfaen" w:cs="Sylfaen"/>
          <w:lang w:val="ka-GE"/>
        </w:rPr>
      </w:pPr>
    </w:p>
    <w:p w:rsidR="002973A6" w:rsidRPr="00625AF6" w:rsidRDefault="002973A6" w:rsidP="002973A6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  <w:r>
        <w:rPr>
          <w:rFonts w:ascii="Sylfaen" w:hAnsi="Sylfaen" w:cs="Sylfaen"/>
          <w:lang w:val="ka-GE"/>
        </w:rPr>
        <w:t xml:space="preserve"> </w:t>
      </w:r>
      <w:r w:rsidRPr="000E72E0">
        <w:rPr>
          <w:rFonts w:ascii="Sylfaen" w:hAnsi="Sylfaen" w:cs="Sylfaen"/>
          <w:lang w:val="ka-GE"/>
        </w:rPr>
        <w:t>შემსრულებელი</w:t>
      </w:r>
      <w:r w:rsidRPr="000E72E0">
        <w:rPr>
          <w:rFonts w:ascii="Sylfaen" w:hAnsi="Sylfaen"/>
          <w:lang w:val="ka-GE"/>
        </w:rPr>
        <w:t xml:space="preserve">: </w:t>
      </w:r>
      <w:r>
        <w:rPr>
          <w:rFonts w:ascii="Sylfaen" w:eastAsia="Times New Roman" w:hAnsi="Sylfaen" w:cs="Sylfaen"/>
          <w:noProof/>
          <w:lang w:val="ka-GE" w:eastAsia="ru-RU"/>
        </w:rPr>
        <w:t>ქ.ჯანდიერი</w:t>
      </w:r>
    </w:p>
    <w:p w:rsidR="002973A6" w:rsidRPr="000E72E0" w:rsidRDefault="002973A6" w:rsidP="002973A6">
      <w:pPr>
        <w:ind w:firstLine="720"/>
        <w:rPr>
          <w:rFonts w:ascii="Sylfaen" w:hAnsi="Sylfaen"/>
          <w:lang w:val="ka-GE"/>
        </w:rPr>
      </w:pPr>
    </w:p>
    <w:p w:rsidR="005A2121" w:rsidRPr="002973A6" w:rsidRDefault="005A2121">
      <w:pPr>
        <w:rPr>
          <w:lang w:val="ka-GE"/>
        </w:rPr>
      </w:pPr>
    </w:p>
    <w:sectPr w:rsidR="005A2121" w:rsidRPr="00297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F1"/>
    <w:rsid w:val="00042B8A"/>
    <w:rsid w:val="002973A6"/>
    <w:rsid w:val="005208DB"/>
    <w:rsid w:val="005A2121"/>
    <w:rsid w:val="00A527FD"/>
    <w:rsid w:val="00DE13F1"/>
    <w:rsid w:val="00E4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3A6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3A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4</cp:revision>
  <cp:lastPrinted>2017-07-26T10:52:00Z</cp:lastPrinted>
  <dcterms:created xsi:type="dcterms:W3CDTF">2017-07-26T10:33:00Z</dcterms:created>
  <dcterms:modified xsi:type="dcterms:W3CDTF">2017-07-27T08:02:00Z</dcterms:modified>
</cp:coreProperties>
</file>