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F6" w:rsidRDefault="00867D22" w:rsidP="00F504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გია,</w:t>
      </w:r>
    </w:p>
    <w:p w:rsidR="00867D22" w:rsidRDefault="00867D22" w:rsidP="00F504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გაეროს ეკონომიკური და სოციალური საბჭოს </w:t>
      </w:r>
      <w:r w:rsidR="0018442C">
        <w:rPr>
          <w:rFonts w:ascii="Sylfaen" w:hAnsi="Sylfaen"/>
          <w:lang w:val="ka-GE"/>
        </w:rPr>
        <w:t xml:space="preserve">2016 </w:t>
      </w:r>
      <w:r>
        <w:rPr>
          <w:rFonts w:ascii="Sylfaen" w:hAnsi="Sylfaen"/>
          <w:lang w:val="ka-GE"/>
        </w:rPr>
        <w:t xml:space="preserve">კითხვართან ერთად </w:t>
      </w:r>
      <w:r>
        <w:rPr>
          <w:rFonts w:ascii="Sylfaen" w:hAnsi="Sylfaen"/>
          <w:lang w:val="ka-GE"/>
        </w:rPr>
        <w:t xml:space="preserve">ნარკოტიკების სფეროში მიღებული ახალი ბრძანებების ინგლისურ ენაზე </w:t>
      </w:r>
      <w:r w:rsidR="0018442C">
        <w:rPr>
          <w:rFonts w:ascii="Sylfaen" w:hAnsi="Sylfaen"/>
          <w:lang w:val="ka-GE"/>
        </w:rPr>
        <w:t>მოწოდების მიზნით</w:t>
      </w:r>
      <w:r>
        <w:rPr>
          <w:rFonts w:ascii="Sylfaen" w:hAnsi="Sylfaen"/>
          <w:lang w:val="ka-GE"/>
        </w:rPr>
        <w:t xml:space="preserve"> ჩვენს მიერ წარმოდგენილია შემდეგი დოკუმენტები:</w:t>
      </w:r>
    </w:p>
    <w:p w:rsidR="00F95589" w:rsidRPr="00F95589" w:rsidRDefault="00F95589" w:rsidP="00F504F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F95589">
        <w:rPr>
          <w:rFonts w:ascii="Sylfaen" w:hAnsi="Sylfaen" w:cs="Sylfaen"/>
          <w:lang w:val="ka-GE"/>
        </w:rPr>
        <w:t>საქართველოს</w:t>
      </w:r>
      <w:r w:rsidRPr="00F95589">
        <w:rPr>
          <w:rFonts w:ascii="Sylfaen" w:hAnsi="Sylfaen"/>
          <w:lang w:val="ka-GE"/>
        </w:rPr>
        <w:t xml:space="preserve"> მთავრობის</w:t>
      </w:r>
      <w:r>
        <w:rPr>
          <w:rFonts w:ascii="Sylfaen" w:hAnsi="Sylfaen"/>
          <w:lang w:val="ka-GE"/>
        </w:rPr>
        <w:t xml:space="preserve"> </w:t>
      </w:r>
      <w:r w:rsidRPr="00F95589">
        <w:rPr>
          <w:rFonts w:ascii="Sylfaen" w:hAnsi="Sylfaen"/>
          <w:lang w:val="ka-GE"/>
        </w:rPr>
        <w:t>პირველი მუხლის</w:t>
      </w:r>
      <w:r w:rsidRPr="00F95589">
        <w:rPr>
          <w:rFonts w:ascii="Sylfaen" w:hAnsi="Sylfaen"/>
          <w:lang w:val="ka-GE"/>
        </w:rPr>
        <w:t xml:space="preserve"> </w:t>
      </w:r>
      <w:r w:rsidRPr="00F95589">
        <w:rPr>
          <w:rFonts w:ascii="Sylfaen" w:hAnsi="Sylfaen"/>
          <w:lang w:val="ka-GE"/>
        </w:rPr>
        <w:t>დადგენილება №304</w:t>
      </w:r>
      <w:r>
        <w:rPr>
          <w:rFonts w:ascii="Sylfaen" w:hAnsi="Sylfaen"/>
          <w:lang w:val="ka-GE"/>
        </w:rPr>
        <w:t xml:space="preserve"> „</w:t>
      </w:r>
      <w:r w:rsidRPr="00F95589">
        <w:rPr>
          <w:rFonts w:ascii="Sylfaen" w:hAnsi="Sylfaen"/>
          <w:lang w:val="ka-GE"/>
        </w:rPr>
        <w:t>პრეკურსორების იმპორტის ან ექსპორტის განხორციელების წესის დამტკიცების თაობაზე</w:t>
      </w:r>
      <w:r>
        <w:rPr>
          <w:rFonts w:ascii="Sylfaen" w:hAnsi="Sylfaen"/>
          <w:lang w:val="ka-GE"/>
        </w:rPr>
        <w:t>“ (</w:t>
      </w:r>
      <w:r w:rsidRPr="00F95589">
        <w:rPr>
          <w:rFonts w:ascii="Sylfaen" w:hAnsi="Sylfaen"/>
          <w:lang w:val="ka-GE"/>
        </w:rPr>
        <w:t>2016 წლის 1 ივლისი ქ. თბილისი</w:t>
      </w:r>
      <w:r>
        <w:rPr>
          <w:rFonts w:ascii="Sylfaen" w:hAnsi="Sylfaen"/>
          <w:lang w:val="ka-GE"/>
        </w:rPr>
        <w:t xml:space="preserve">) </w:t>
      </w:r>
    </w:p>
    <w:p w:rsidR="00F95589" w:rsidRPr="00F95589" w:rsidRDefault="00F95589" w:rsidP="00F50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</w:p>
    <w:p w:rsidR="00867D22" w:rsidRPr="0018442C" w:rsidRDefault="0018442C" w:rsidP="001844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F504FF" w:rsidRPr="0018442C">
        <w:rPr>
          <w:rFonts w:ascii="Sylfaen" w:hAnsi="Sylfaen"/>
          <w:lang w:val="ka-GE"/>
        </w:rPr>
        <w:t xml:space="preserve"> </w:t>
      </w:r>
      <w:r w:rsidR="00F504FF" w:rsidRPr="0018442C">
        <w:rPr>
          <w:rFonts w:ascii="Sylfaen" w:hAnsi="Sylfaen"/>
          <w:lang w:val="ka-GE"/>
        </w:rPr>
        <w:t xml:space="preserve">„სპეციალურ კონტროლს დაქვემდებარებული ფარმაცევტული </w:t>
      </w:r>
      <w:proofErr w:type="spellStart"/>
      <w:r w:rsidR="00F504FF" w:rsidRPr="0018442C">
        <w:rPr>
          <w:rFonts w:ascii="Sylfaen" w:hAnsi="Sylfaen"/>
          <w:lang w:val="ka-GE"/>
        </w:rPr>
        <w:t>პროდუქტის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და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ლეგალური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ბრუნვის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რეჟიმის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თვალსაზრისით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მასთან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გათანაბრებული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სამკურნალო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საშუალებების</w:t>
      </w:r>
      <w:proofErr w:type="spellEnd"/>
      <w:r w:rsidR="00F504FF" w:rsidRPr="0018442C">
        <w:rPr>
          <w:rFonts w:ascii="Sylfaen" w:hAnsi="Sylfaen"/>
          <w:lang w:val="ka-GE"/>
        </w:rPr>
        <w:t xml:space="preserve"> (</w:t>
      </w:r>
      <w:proofErr w:type="spellStart"/>
      <w:r w:rsidR="00F504FF" w:rsidRPr="0018442C">
        <w:rPr>
          <w:rFonts w:ascii="Sylfaen" w:hAnsi="Sylfaen"/>
          <w:lang w:val="ka-GE"/>
        </w:rPr>
        <w:t>პირველ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ჯგუფს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მიკუთვნებული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ფარმაცევტული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პროდუქტის</w:t>
      </w:r>
      <w:proofErr w:type="spellEnd"/>
      <w:r w:rsidR="00F504FF" w:rsidRPr="0018442C">
        <w:rPr>
          <w:rFonts w:ascii="Sylfaen" w:hAnsi="Sylfaen"/>
          <w:lang w:val="ka-GE"/>
        </w:rPr>
        <w:t xml:space="preserve">) </w:t>
      </w:r>
      <w:proofErr w:type="spellStart"/>
      <w:r w:rsidR="00F504FF" w:rsidRPr="0018442C">
        <w:rPr>
          <w:rFonts w:ascii="Sylfaen" w:hAnsi="Sylfaen"/>
          <w:lang w:val="ka-GE"/>
        </w:rPr>
        <w:t>ლეგალური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ბრუნვის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სფეროში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საქართველოს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შრომის</w:t>
      </w:r>
      <w:proofErr w:type="spellEnd"/>
      <w:r w:rsidR="00F504FF" w:rsidRPr="0018442C">
        <w:rPr>
          <w:rFonts w:ascii="Sylfaen" w:hAnsi="Sylfaen"/>
          <w:lang w:val="ka-GE"/>
        </w:rPr>
        <w:t xml:space="preserve">, </w:t>
      </w:r>
      <w:proofErr w:type="spellStart"/>
      <w:r w:rsidR="00F504FF" w:rsidRPr="0018442C">
        <w:rPr>
          <w:rFonts w:ascii="Sylfaen" w:hAnsi="Sylfaen"/>
          <w:lang w:val="ka-GE"/>
        </w:rPr>
        <w:t>ჯანმრთელობისა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და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სოციალური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დაცვის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სამინისტროს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სახელმწიფო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კონტროლს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დაქვემდებარებული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საჯარო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სამართლის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იურიდიული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პირის</w:t>
      </w:r>
      <w:proofErr w:type="spellEnd"/>
      <w:r w:rsidR="00F504FF" w:rsidRPr="0018442C">
        <w:rPr>
          <w:rFonts w:ascii="Sylfaen" w:hAnsi="Sylfaen"/>
          <w:lang w:val="ka-GE"/>
        </w:rPr>
        <w:t xml:space="preserve"> – </w:t>
      </w:r>
      <w:proofErr w:type="spellStart"/>
      <w:r w:rsidR="00F504FF" w:rsidRPr="0018442C">
        <w:rPr>
          <w:rFonts w:ascii="Sylfaen" w:hAnsi="Sylfaen"/>
          <w:lang w:val="ka-GE"/>
        </w:rPr>
        <w:t>სამედიცინო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საქმიანობის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სახელმწიფო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რეგულირების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სააგენტოსათვის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სავალდებულო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ინფორმაციის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მიწოდების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სისტემის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შექმნის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შესახებ</w:t>
      </w:r>
      <w:proofErr w:type="spellEnd"/>
      <w:r w:rsidR="00F504FF" w:rsidRPr="0018442C">
        <w:rPr>
          <w:rFonts w:ascii="Sylfaen" w:hAnsi="Sylfaen"/>
          <w:lang w:val="ka-GE"/>
        </w:rPr>
        <w:t xml:space="preserve">“ </w:t>
      </w:r>
      <w:proofErr w:type="spellStart"/>
      <w:r w:rsidR="00F504FF" w:rsidRPr="0018442C">
        <w:rPr>
          <w:rFonts w:ascii="Sylfaen" w:hAnsi="Sylfaen"/>
          <w:lang w:val="ka-GE"/>
        </w:rPr>
        <w:t>საქართველოს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შრომის</w:t>
      </w:r>
      <w:proofErr w:type="spellEnd"/>
      <w:r w:rsidR="00F504FF" w:rsidRPr="0018442C">
        <w:rPr>
          <w:rFonts w:ascii="Sylfaen" w:hAnsi="Sylfaen"/>
          <w:lang w:val="ka-GE"/>
        </w:rPr>
        <w:t xml:space="preserve">, </w:t>
      </w:r>
      <w:proofErr w:type="spellStart"/>
      <w:r w:rsidR="00F504FF" w:rsidRPr="0018442C">
        <w:rPr>
          <w:rFonts w:ascii="Sylfaen" w:hAnsi="Sylfaen"/>
          <w:lang w:val="ka-GE"/>
        </w:rPr>
        <w:t>ჯანმრთელობისა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და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სოციალური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დაცვის</w:t>
      </w:r>
      <w:proofErr w:type="spellEnd"/>
      <w:r w:rsidR="00F504FF" w:rsidRPr="0018442C">
        <w:rPr>
          <w:rFonts w:ascii="Sylfaen" w:hAnsi="Sylfaen"/>
          <w:lang w:val="ka-GE"/>
        </w:rPr>
        <w:t xml:space="preserve"> </w:t>
      </w:r>
      <w:proofErr w:type="spellStart"/>
      <w:r w:rsidR="00F504FF" w:rsidRPr="0018442C">
        <w:rPr>
          <w:rFonts w:ascii="Sylfaen" w:hAnsi="Sylfaen"/>
          <w:lang w:val="ka-GE"/>
        </w:rPr>
        <w:t>მინისტრის</w:t>
      </w:r>
      <w:proofErr w:type="spellEnd"/>
      <w:r w:rsidR="00F504FF" w:rsidRPr="0018442C">
        <w:rPr>
          <w:rFonts w:ascii="Sylfaen" w:hAnsi="Sylfaen"/>
          <w:lang w:val="ka-GE"/>
        </w:rPr>
        <w:t xml:space="preserve"> 2006 </w:t>
      </w:r>
      <w:proofErr w:type="spellStart"/>
      <w:r w:rsidR="00F504FF" w:rsidRPr="0018442C">
        <w:rPr>
          <w:rFonts w:ascii="Sylfaen" w:hAnsi="Sylfaen"/>
          <w:lang w:val="ka-GE"/>
        </w:rPr>
        <w:t>წლის</w:t>
      </w:r>
      <w:proofErr w:type="spellEnd"/>
      <w:r w:rsidR="00F504FF" w:rsidRPr="0018442C">
        <w:rPr>
          <w:rFonts w:ascii="Sylfaen" w:hAnsi="Sylfaen"/>
          <w:lang w:val="ka-GE"/>
        </w:rPr>
        <w:t xml:space="preserve"> 25 </w:t>
      </w:r>
      <w:proofErr w:type="spellStart"/>
      <w:r w:rsidR="00F504FF" w:rsidRPr="0018442C">
        <w:rPr>
          <w:rFonts w:ascii="Sylfaen" w:hAnsi="Sylfaen"/>
          <w:lang w:val="ka-GE"/>
        </w:rPr>
        <w:t>მაისის</w:t>
      </w:r>
      <w:proofErr w:type="spellEnd"/>
      <w:r w:rsidR="00F504FF" w:rsidRPr="0018442C">
        <w:rPr>
          <w:rFonts w:ascii="Sylfaen" w:hAnsi="Sylfaen"/>
          <w:lang w:val="ka-GE"/>
        </w:rPr>
        <w:t xml:space="preserve"> №140/ნ ბრძანებაში ცვლილების შეტანის შესახებ</w:t>
      </w:r>
      <w:r w:rsidR="00F504FF" w:rsidRPr="0018442C">
        <w:rPr>
          <w:rFonts w:ascii="Sylfaen" w:hAnsi="Sylfaen"/>
          <w:lang w:val="ka-GE"/>
        </w:rPr>
        <w:t>.</w:t>
      </w:r>
    </w:p>
    <w:p w:rsidR="0018442C" w:rsidRPr="00F504FF" w:rsidRDefault="0018442C" w:rsidP="00F504F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867D22" w:rsidRDefault="00867D22" w:rsidP="00F504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დაავალოთ შესაბამის სამსახურს დოკუმენტების ინგლისურ ენაზე მომზადების უზრულველყოფა.  </w:t>
      </w:r>
    </w:p>
    <w:p w:rsidR="00F504FF" w:rsidRDefault="00F504FF" w:rsidP="00F504FF">
      <w:pPr>
        <w:ind w:firstLine="720"/>
        <w:jc w:val="both"/>
        <w:rPr>
          <w:rFonts w:ascii="Sylfaen" w:hAnsi="Sylfaen"/>
          <w:lang w:val="ka-GE"/>
        </w:rPr>
      </w:pPr>
    </w:p>
    <w:p w:rsidR="00F504FF" w:rsidRPr="00867D22" w:rsidRDefault="00F504FF" w:rsidP="00F504FF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</w:t>
      </w:r>
      <w:r w:rsidRPr="00F504FF">
        <w:rPr>
          <w:rFonts w:ascii="Sylfaen" w:hAnsi="Sylfaen"/>
          <w:highlight w:val="yellow"/>
          <w:lang w:val="ka-GE"/>
        </w:rPr>
        <w:t>20</w:t>
      </w:r>
      <w:r>
        <w:rPr>
          <w:rFonts w:ascii="Sylfaen" w:hAnsi="Sylfaen"/>
          <w:lang w:val="ka-GE"/>
        </w:rPr>
        <w:t xml:space="preserve"> გვერდზე</w:t>
      </w:r>
    </w:p>
    <w:sectPr w:rsidR="00F504FF" w:rsidRPr="00867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D3768"/>
    <w:multiLevelType w:val="hybridMultilevel"/>
    <w:tmpl w:val="9BDA68A2"/>
    <w:lvl w:ilvl="0" w:tplc="2F4E0E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A919A8"/>
    <w:multiLevelType w:val="hybridMultilevel"/>
    <w:tmpl w:val="34EA6376"/>
    <w:lvl w:ilvl="0" w:tplc="80441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9D"/>
    <w:rsid w:val="0008319D"/>
    <w:rsid w:val="0018442C"/>
    <w:rsid w:val="001B469D"/>
    <w:rsid w:val="001C12A3"/>
    <w:rsid w:val="00867D22"/>
    <w:rsid w:val="00906BF6"/>
    <w:rsid w:val="00BA09EE"/>
    <w:rsid w:val="00F504FF"/>
    <w:rsid w:val="00F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7</cp:revision>
  <dcterms:created xsi:type="dcterms:W3CDTF">2017-06-13T08:33:00Z</dcterms:created>
  <dcterms:modified xsi:type="dcterms:W3CDTF">2017-06-13T10:05:00Z</dcterms:modified>
</cp:coreProperties>
</file>