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200" w:rsidRDefault="005C5200" w:rsidP="005C5200">
      <w:pPr>
        <w:spacing w:after="0" w:line="240" w:lineRule="auto"/>
        <w:jc w:val="both"/>
        <w:rPr>
          <w:rFonts w:ascii="Sylfaen" w:hAnsi="Sylfaen"/>
          <w:b/>
          <w:noProof/>
          <w:sz w:val="24"/>
          <w:szCs w:val="24"/>
          <w:lang w:val="ka-GE"/>
        </w:rPr>
      </w:pPr>
      <w:r w:rsidRPr="00002783">
        <w:rPr>
          <w:rFonts w:ascii="Sylfaen" w:hAnsi="Sylfaen"/>
          <w:b/>
          <w:noProof/>
          <w:sz w:val="24"/>
          <w:szCs w:val="24"/>
          <w:lang w:val="ka-GE"/>
        </w:rPr>
        <w:t>ფსიქოაქტიური ნივთიერებებით</w:t>
      </w:r>
      <w:r>
        <w:rPr>
          <w:rFonts w:ascii="Sylfaen" w:hAnsi="Sylfaen"/>
          <w:b/>
          <w:noProof/>
          <w:sz w:val="24"/>
          <w:szCs w:val="24"/>
          <w:lang w:val="ka-GE"/>
        </w:rPr>
        <w:t xml:space="preserve"> (მათ შორის ალკოჰოლით)</w:t>
      </w:r>
      <w:r w:rsidRPr="00002783">
        <w:rPr>
          <w:rFonts w:ascii="Sylfaen" w:hAnsi="Sylfaen"/>
          <w:b/>
          <w:noProof/>
          <w:sz w:val="24"/>
          <w:szCs w:val="24"/>
          <w:lang w:val="ka-GE"/>
        </w:rPr>
        <w:t xml:space="preserve"> გამოწვეული მოწამვლე</w:t>
      </w:r>
      <w:r>
        <w:rPr>
          <w:rFonts w:ascii="Sylfaen" w:hAnsi="Sylfaen"/>
          <w:b/>
          <w:noProof/>
          <w:sz w:val="24"/>
          <w:szCs w:val="24"/>
          <w:lang w:val="ka-GE"/>
        </w:rPr>
        <w:t>ბი.</w:t>
      </w:r>
    </w:p>
    <w:p w:rsidR="005C5200" w:rsidRDefault="005C5200" w:rsidP="005C5200">
      <w:pPr>
        <w:spacing w:after="0" w:line="240" w:lineRule="auto"/>
        <w:jc w:val="both"/>
        <w:rPr>
          <w:rFonts w:ascii="Sylfaen" w:hAnsi="Sylfaen"/>
          <w:b/>
          <w:noProof/>
          <w:sz w:val="24"/>
          <w:szCs w:val="24"/>
          <w:lang w:val="ka-GE"/>
        </w:rPr>
      </w:pPr>
    </w:p>
    <w:p w:rsidR="005C5200" w:rsidRDefault="005C5200" w:rsidP="005C5200">
      <w:pPr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5C5200" w:rsidRDefault="005C5200" w:rsidP="005C5200">
      <w:pPr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463EB1">
        <w:rPr>
          <w:rFonts w:ascii="Sylfaen" w:hAnsi="Sylfaen" w:cs="Sylfaen"/>
          <w:b/>
          <w:sz w:val="24"/>
          <w:szCs w:val="24"/>
          <w:lang w:val="ka-GE"/>
        </w:rPr>
        <w:t>ზოგადი ინფორმაცია.</w:t>
      </w:r>
    </w:p>
    <w:p w:rsidR="005C5200" w:rsidRDefault="005C5200" w:rsidP="005C5200">
      <w:pPr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5C5200" w:rsidRPr="006075F7" w:rsidRDefault="005C5200" w:rsidP="005C5200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6075F7">
        <w:rPr>
          <w:rFonts w:ascii="Sylfaen" w:hAnsi="Sylfaen" w:cs="Sylfaen"/>
          <w:sz w:val="24"/>
          <w:szCs w:val="24"/>
          <w:lang w:val="ka-GE"/>
        </w:rPr>
        <w:t>მონაცემები გროვდება 2 ელექტრონული მოდულის მეშვეობით: სტაციონარული ელექტრონული ანგარიშგების ფორმა (N066) და ამბულატორიული ელექტრონული ანგარიშგების ფორმა (N025). ანგარიშგება რეგულირდება საქართველოს შრომის, ჯანმრთელობისა და სოციალური დაცვის მინისტრის 2016 წლის 18 იანვრის №01-2/ნ ბრძანებით „სამედიცინო სტატისტიკური ინფორმაციის წარმოების და მიწოდების წესის შესახებ“.</w:t>
      </w:r>
    </w:p>
    <w:p w:rsidR="005C5200" w:rsidRPr="006075F7" w:rsidRDefault="005C5200" w:rsidP="005C5200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5C5200" w:rsidRDefault="005C5200" w:rsidP="005C5200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ორივე მოდულში დიაგნოზები (ასევე გარეგანი მიზეზები) რეგისტრირდება </w:t>
      </w:r>
      <w:r w:rsidRPr="00463EB1">
        <w:rPr>
          <w:rFonts w:ascii="Sylfaen" w:hAnsi="Sylfaen" w:cs="Sylfaen"/>
          <w:sz w:val="24"/>
          <w:szCs w:val="24"/>
          <w:lang w:val="ka-GE"/>
        </w:rPr>
        <w:t>ავადმყოფობათა და ჯანმრთელობასთან დაკავშირებული პრობლემების საერთაშორისო სტატისტიკურ კლასიფიკატორ</w:t>
      </w:r>
      <w:r>
        <w:rPr>
          <w:rFonts w:ascii="Sylfaen" w:hAnsi="Sylfaen" w:cs="Sylfaen"/>
          <w:sz w:val="24"/>
          <w:szCs w:val="24"/>
          <w:lang w:val="ka-GE"/>
        </w:rPr>
        <w:t>ით</w:t>
      </w:r>
      <w:r w:rsidRPr="00463EB1">
        <w:rPr>
          <w:rFonts w:ascii="Sylfaen" w:hAnsi="Sylfaen" w:cs="Sylfaen"/>
          <w:sz w:val="24"/>
          <w:szCs w:val="24"/>
          <w:lang w:val="ka-GE"/>
        </w:rPr>
        <w:t xml:space="preserve"> (ასკ10)</w:t>
      </w:r>
      <w:r>
        <w:rPr>
          <w:rFonts w:ascii="Sylfaen" w:hAnsi="Sylfaen" w:cs="Sylfaen"/>
          <w:sz w:val="24"/>
          <w:szCs w:val="24"/>
          <w:lang w:val="ka-GE"/>
        </w:rPr>
        <w:t>.</w:t>
      </w:r>
    </w:p>
    <w:p w:rsidR="005C5200" w:rsidRDefault="005C5200" w:rsidP="005C5200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5C5200" w:rsidRPr="00463EB1" w:rsidRDefault="005C5200" w:rsidP="005C5200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სწორი კოდირებისას გამოიყენება 2 კოდი (ორმაგი კოდირების პრინციპი): დასკვნითი ძირითადი დაავადების, და ძირითადი დაავადების გამომწვევი გარეგანი მიზეზის კოდები.</w:t>
      </w:r>
      <w:r w:rsidRPr="00463EB1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5C5200" w:rsidRDefault="005C5200" w:rsidP="005C5200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5C5200" w:rsidRDefault="005C5200" w:rsidP="005C5200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6075F7">
        <w:rPr>
          <w:rFonts w:ascii="Sylfaen" w:hAnsi="Sylfaen" w:cs="Sylfaen"/>
          <w:sz w:val="24"/>
          <w:szCs w:val="24"/>
          <w:lang w:val="ka-GE"/>
        </w:rPr>
        <w:t>1.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075F7">
        <w:rPr>
          <w:rFonts w:ascii="Sylfaen" w:hAnsi="Sylfaen" w:cs="Sylfaen"/>
          <w:b/>
          <w:sz w:val="24"/>
          <w:szCs w:val="24"/>
          <w:lang w:val="ka-GE"/>
        </w:rPr>
        <w:t xml:space="preserve">კოდი </w:t>
      </w:r>
      <w:r w:rsidRPr="006075F7">
        <w:rPr>
          <w:rFonts w:ascii="Arial" w:hAnsi="Arial"/>
          <w:b/>
          <w:noProof/>
          <w:sz w:val="24"/>
          <w:szCs w:val="24"/>
          <w:lang w:val="ka-GE"/>
        </w:rPr>
        <w:t>T40</w:t>
      </w:r>
      <w:r>
        <w:rPr>
          <w:rFonts w:ascii="Sylfaen" w:hAnsi="Sylfaen"/>
          <w:b/>
          <w:noProof/>
          <w:sz w:val="24"/>
          <w:szCs w:val="24"/>
          <w:lang w:val="ka-GE"/>
        </w:rPr>
        <w:t xml:space="preserve"> -</w:t>
      </w:r>
      <w:r w:rsidRPr="006075F7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075F7">
        <w:rPr>
          <w:rFonts w:ascii="Sylfaen" w:hAnsi="Sylfaen" w:cs="Sylfaen"/>
          <w:b/>
          <w:sz w:val="24"/>
          <w:szCs w:val="24"/>
          <w:lang w:val="ka-GE"/>
        </w:rPr>
        <w:t>„ნარკოტიკებითა</w:t>
      </w:r>
      <w:r w:rsidRPr="006075F7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6075F7">
        <w:rPr>
          <w:rFonts w:ascii="Sylfaen" w:hAnsi="Sylfaen" w:cs="Sylfaen"/>
          <w:b/>
          <w:sz w:val="24"/>
          <w:szCs w:val="24"/>
          <w:lang w:val="ka-GE"/>
        </w:rPr>
        <w:t>და</w:t>
      </w:r>
      <w:r w:rsidRPr="006075F7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6075F7">
        <w:rPr>
          <w:rFonts w:ascii="Sylfaen" w:hAnsi="Sylfaen" w:cs="Sylfaen"/>
          <w:b/>
          <w:sz w:val="24"/>
          <w:szCs w:val="24"/>
          <w:lang w:val="ka-GE"/>
        </w:rPr>
        <w:t>ფსიქოდისლეპსიური</w:t>
      </w:r>
      <w:r w:rsidRPr="006075F7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6075F7">
        <w:rPr>
          <w:rFonts w:ascii="Sylfaen" w:hAnsi="Sylfaen" w:cs="Sylfaen"/>
          <w:b/>
          <w:sz w:val="24"/>
          <w:szCs w:val="24"/>
          <w:lang w:val="ka-GE"/>
        </w:rPr>
        <w:t>საშუალებებით</w:t>
      </w:r>
      <w:r w:rsidRPr="006075F7">
        <w:rPr>
          <w:rFonts w:ascii="Sylfaen" w:hAnsi="Sylfaen"/>
          <w:b/>
          <w:sz w:val="24"/>
          <w:szCs w:val="24"/>
          <w:lang w:val="ka-GE"/>
        </w:rPr>
        <w:t xml:space="preserve"> (</w:t>
      </w:r>
      <w:r w:rsidRPr="006075F7">
        <w:rPr>
          <w:rFonts w:ascii="Sylfaen" w:hAnsi="Sylfaen" w:cs="Sylfaen"/>
          <w:b/>
          <w:sz w:val="24"/>
          <w:szCs w:val="24"/>
          <w:lang w:val="ka-GE"/>
        </w:rPr>
        <w:t>ჰალუცინოგენებით</w:t>
      </w:r>
      <w:r w:rsidRPr="006075F7">
        <w:rPr>
          <w:rFonts w:ascii="Sylfaen" w:hAnsi="Sylfaen"/>
          <w:b/>
          <w:sz w:val="24"/>
          <w:szCs w:val="24"/>
          <w:lang w:val="ka-GE"/>
        </w:rPr>
        <w:t xml:space="preserve">) </w:t>
      </w:r>
      <w:r w:rsidRPr="006075F7">
        <w:rPr>
          <w:rFonts w:ascii="Sylfaen" w:hAnsi="Sylfaen" w:cs="Sylfaen"/>
          <w:b/>
          <w:sz w:val="24"/>
          <w:szCs w:val="24"/>
          <w:lang w:val="ka-GE"/>
        </w:rPr>
        <w:t>მოწამვლა’’</w:t>
      </w:r>
      <w:r w:rsidRPr="006075F7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გამოიყენება ძირითადი დაავადების </w:t>
      </w:r>
      <w:r w:rsidRPr="006075F7">
        <w:rPr>
          <w:rFonts w:ascii="Sylfaen" w:hAnsi="Sylfaen" w:cs="Sylfaen"/>
          <w:sz w:val="24"/>
          <w:szCs w:val="24"/>
          <w:lang w:val="ka-GE"/>
        </w:rPr>
        <w:t>აღინიშ</w:t>
      </w:r>
      <w:r>
        <w:rPr>
          <w:rFonts w:ascii="Sylfaen" w:hAnsi="Sylfaen" w:cs="Sylfaen"/>
          <w:sz w:val="24"/>
          <w:szCs w:val="24"/>
          <w:lang w:val="ka-GE"/>
        </w:rPr>
        <w:t>ვნისა, ხოლო</w:t>
      </w:r>
      <w:r w:rsidRPr="006075F7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075F7">
        <w:rPr>
          <w:rFonts w:ascii="Sylfaen" w:hAnsi="Sylfaen" w:cs="Sylfaen"/>
          <w:noProof/>
          <w:lang w:val="ka-GE"/>
        </w:rPr>
        <w:t>გარეგანი</w:t>
      </w:r>
      <w:r w:rsidRPr="006075F7">
        <w:rPr>
          <w:noProof/>
          <w:lang w:val="ka-GE"/>
        </w:rPr>
        <w:t xml:space="preserve"> </w:t>
      </w:r>
      <w:r w:rsidRPr="006075F7">
        <w:rPr>
          <w:rFonts w:ascii="Sylfaen" w:hAnsi="Sylfaen" w:cs="Sylfaen"/>
          <w:noProof/>
          <w:lang w:val="ka-GE"/>
        </w:rPr>
        <w:t>მიზეზის</w:t>
      </w:r>
      <w:r w:rsidRPr="006075F7">
        <w:rPr>
          <w:noProof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კოდებად გამოიყენება:</w:t>
      </w:r>
    </w:p>
    <w:p w:rsidR="005C5200" w:rsidRPr="00463EB1" w:rsidRDefault="005C5200" w:rsidP="005C52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  <w:r w:rsidRPr="00463EB1">
        <w:rPr>
          <w:rFonts w:ascii="Sylfaen" w:hAnsi="Sylfaen"/>
          <w:b/>
          <w:noProof/>
          <w:sz w:val="24"/>
          <w:szCs w:val="24"/>
        </w:rPr>
        <w:t>X42</w:t>
      </w:r>
      <w:r w:rsidRPr="00463EB1">
        <w:rPr>
          <w:rFonts w:ascii="Sylfaen" w:hAnsi="Sylfaen"/>
          <w:noProof/>
          <w:sz w:val="24"/>
          <w:szCs w:val="24"/>
        </w:rPr>
        <w:t xml:space="preserve"> </w:t>
      </w:r>
      <w:r w:rsidRPr="00463EB1">
        <w:rPr>
          <w:rFonts w:ascii="Sylfaen" w:hAnsi="Sylfaen"/>
          <w:noProof/>
          <w:sz w:val="24"/>
          <w:szCs w:val="24"/>
          <w:lang w:val="ka-GE"/>
        </w:rPr>
        <w:t xml:space="preserve">- ნარკოტიკებით და ფსიქოდისლეპსიური საშუალებებით [ჰალუცინოგენები] შემთხვევითი მოწამვლა და ზემოქმედება, რომლებიც არ არის შეტანილი სხვა რუბრიკებში </w:t>
      </w:r>
    </w:p>
    <w:p w:rsidR="005C5200" w:rsidRPr="00463EB1" w:rsidRDefault="005C5200" w:rsidP="005C52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  <w:r w:rsidRPr="00463EB1">
        <w:rPr>
          <w:rFonts w:ascii="Sylfaen" w:hAnsi="Sylfaen"/>
          <w:b/>
          <w:noProof/>
          <w:sz w:val="24"/>
          <w:szCs w:val="24"/>
          <w:lang w:val="ka-GE"/>
        </w:rPr>
        <w:t xml:space="preserve">X62 - </w:t>
      </w:r>
      <w:r w:rsidRPr="00463EB1">
        <w:rPr>
          <w:rFonts w:ascii="Sylfaen" w:hAnsi="Sylfaen"/>
          <w:noProof/>
          <w:sz w:val="24"/>
          <w:szCs w:val="24"/>
          <w:lang w:val="ka-GE"/>
        </w:rPr>
        <w:t xml:space="preserve">განზრახ თვითმოწამვლა და ზემოქმედება ნარკოტიკებით და ფსიქოდისლეპსიური საშუალებებით [ჰალუცინოგენები], რომლებიც არ არის შეტანილი სხვა რუბრიკებში </w:t>
      </w:r>
    </w:p>
    <w:p w:rsidR="005C5200" w:rsidRPr="00463EB1" w:rsidRDefault="005C5200" w:rsidP="005C52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  <w:r w:rsidRPr="00463EB1">
        <w:rPr>
          <w:rFonts w:ascii="Sylfaen" w:hAnsi="Sylfaen"/>
          <w:b/>
          <w:noProof/>
          <w:sz w:val="24"/>
          <w:szCs w:val="24"/>
          <w:lang w:val="ka-GE"/>
        </w:rPr>
        <w:t>Y12</w:t>
      </w:r>
      <w:r w:rsidRPr="00463EB1">
        <w:rPr>
          <w:rFonts w:ascii="Sylfaen" w:hAnsi="Sylfaen"/>
          <w:noProof/>
          <w:sz w:val="24"/>
          <w:szCs w:val="24"/>
          <w:lang w:val="ka-GE"/>
        </w:rPr>
        <w:t xml:space="preserve"> - მოწამვლა და ზემოქმედება ნარკოტიკებით და ფსიქოდისლეპსიური საშუალებებით [ჰალუცინოგენები], რომლებიც არ არის შეტანილი სხვა რუბრიკებში, დაუდგენელი განზრახვით   </w:t>
      </w:r>
    </w:p>
    <w:p w:rsidR="005C5200" w:rsidRDefault="005C5200" w:rsidP="005C5200">
      <w:pPr>
        <w:spacing w:after="0" w:line="240" w:lineRule="auto"/>
        <w:jc w:val="both"/>
        <w:rPr>
          <w:rFonts w:ascii="Sylfaen" w:hAnsi="Sylfaen"/>
          <w:noProof/>
          <w:sz w:val="24"/>
          <w:szCs w:val="24"/>
        </w:rPr>
      </w:pPr>
    </w:p>
    <w:p w:rsidR="005C5200" w:rsidRDefault="005C5200" w:rsidP="005C5200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463EB1">
        <w:rPr>
          <w:rFonts w:ascii="Sylfaen" w:hAnsi="Sylfaen"/>
          <w:noProof/>
          <w:sz w:val="24"/>
          <w:szCs w:val="24"/>
        </w:rPr>
        <w:t xml:space="preserve">2. </w:t>
      </w:r>
      <w:proofErr w:type="gramStart"/>
      <w:r w:rsidRPr="006075F7">
        <w:rPr>
          <w:rFonts w:ascii="Sylfaen" w:hAnsi="Sylfaen" w:cs="Sylfaen"/>
          <w:b/>
          <w:sz w:val="24"/>
          <w:szCs w:val="24"/>
          <w:lang w:val="ka-GE"/>
        </w:rPr>
        <w:t>კოდი</w:t>
      </w:r>
      <w:proofErr w:type="gramEnd"/>
      <w:r w:rsidRPr="006075F7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463EB1">
        <w:rPr>
          <w:rFonts w:ascii="Arial" w:hAnsi="Arial"/>
          <w:b/>
          <w:noProof/>
          <w:sz w:val="24"/>
          <w:szCs w:val="24"/>
          <w:lang w:val="ka-GE"/>
        </w:rPr>
        <w:t>T51</w:t>
      </w:r>
      <w:r>
        <w:rPr>
          <w:rFonts w:ascii="Sylfaen" w:hAnsi="Sylfaen"/>
          <w:b/>
          <w:noProof/>
          <w:sz w:val="24"/>
          <w:szCs w:val="24"/>
          <w:lang w:val="ka-GE"/>
        </w:rPr>
        <w:t xml:space="preserve"> -</w:t>
      </w:r>
      <w:r w:rsidRPr="006075F7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463EB1">
        <w:rPr>
          <w:rFonts w:ascii="Sylfaen" w:hAnsi="Sylfaen"/>
          <w:noProof/>
          <w:sz w:val="24"/>
          <w:szCs w:val="24"/>
          <w:lang w:val="ka-GE"/>
        </w:rPr>
        <w:t>„</w:t>
      </w:r>
      <w:r w:rsidRPr="00463EB1">
        <w:rPr>
          <w:rFonts w:ascii="Sylfaen" w:hAnsi="Sylfaen" w:cs="Sylfaen"/>
          <w:b/>
          <w:sz w:val="24"/>
          <w:szCs w:val="24"/>
          <w:lang w:val="ka-GE"/>
        </w:rPr>
        <w:t>ალკოჰოლის</w:t>
      </w:r>
      <w:r w:rsidRPr="00463EB1">
        <w:rPr>
          <w:b/>
          <w:sz w:val="24"/>
          <w:szCs w:val="24"/>
          <w:lang w:val="ka-GE"/>
        </w:rPr>
        <w:t xml:space="preserve"> </w:t>
      </w:r>
      <w:r w:rsidRPr="00463EB1">
        <w:rPr>
          <w:rFonts w:ascii="Sylfaen" w:hAnsi="Sylfaen" w:cs="Sylfaen"/>
          <w:b/>
          <w:sz w:val="24"/>
          <w:szCs w:val="24"/>
          <w:lang w:val="ka-GE"/>
        </w:rPr>
        <w:t>ტოქსიური</w:t>
      </w:r>
      <w:r w:rsidRPr="00463EB1">
        <w:rPr>
          <w:b/>
          <w:sz w:val="24"/>
          <w:szCs w:val="24"/>
          <w:lang w:val="ka-GE"/>
        </w:rPr>
        <w:t xml:space="preserve"> </w:t>
      </w:r>
      <w:r w:rsidRPr="00463EB1">
        <w:rPr>
          <w:rFonts w:ascii="Sylfaen" w:hAnsi="Sylfaen" w:cs="Sylfaen"/>
          <w:b/>
          <w:sz w:val="24"/>
          <w:szCs w:val="24"/>
          <w:lang w:val="ka-GE"/>
        </w:rPr>
        <w:t>მოქმედება</w:t>
      </w:r>
      <w:r w:rsidRPr="006075F7">
        <w:rPr>
          <w:rFonts w:ascii="Sylfaen" w:hAnsi="Sylfaen" w:cs="Sylfaen"/>
          <w:b/>
          <w:sz w:val="24"/>
          <w:szCs w:val="24"/>
          <w:lang w:val="ka-GE"/>
        </w:rPr>
        <w:t>’’</w:t>
      </w:r>
      <w:r w:rsidRPr="006075F7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გამოიყენება ძირითადი დაავადების </w:t>
      </w:r>
      <w:r w:rsidRPr="006075F7">
        <w:rPr>
          <w:rFonts w:ascii="Sylfaen" w:hAnsi="Sylfaen" w:cs="Sylfaen"/>
          <w:sz w:val="24"/>
          <w:szCs w:val="24"/>
          <w:lang w:val="ka-GE"/>
        </w:rPr>
        <w:t>აღინიშ</w:t>
      </w:r>
      <w:r>
        <w:rPr>
          <w:rFonts w:ascii="Sylfaen" w:hAnsi="Sylfaen" w:cs="Sylfaen"/>
          <w:sz w:val="24"/>
          <w:szCs w:val="24"/>
          <w:lang w:val="ka-GE"/>
        </w:rPr>
        <w:t>ვნისა, ხოლო</w:t>
      </w:r>
      <w:r w:rsidRPr="006075F7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075F7">
        <w:rPr>
          <w:rFonts w:ascii="Sylfaen" w:hAnsi="Sylfaen" w:cs="Sylfaen"/>
          <w:noProof/>
          <w:lang w:val="ka-GE"/>
        </w:rPr>
        <w:t>გარეგანი</w:t>
      </w:r>
      <w:r w:rsidRPr="006075F7">
        <w:rPr>
          <w:noProof/>
          <w:lang w:val="ka-GE"/>
        </w:rPr>
        <w:t xml:space="preserve"> </w:t>
      </w:r>
      <w:r w:rsidRPr="006075F7">
        <w:rPr>
          <w:rFonts w:ascii="Sylfaen" w:hAnsi="Sylfaen" w:cs="Sylfaen"/>
          <w:noProof/>
          <w:lang w:val="ka-GE"/>
        </w:rPr>
        <w:t>მიზეზის</w:t>
      </w:r>
      <w:r w:rsidRPr="006075F7">
        <w:rPr>
          <w:noProof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კოდებად გამოიყენება:</w:t>
      </w:r>
    </w:p>
    <w:p w:rsidR="005C5200" w:rsidRPr="00463EB1" w:rsidRDefault="005C5200" w:rsidP="005C520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  <w:r w:rsidRPr="00463EB1">
        <w:rPr>
          <w:rFonts w:ascii="Sylfaen" w:hAnsi="Sylfaen"/>
          <w:b/>
          <w:noProof/>
          <w:sz w:val="24"/>
          <w:szCs w:val="24"/>
          <w:lang w:val="ka-GE"/>
        </w:rPr>
        <w:t xml:space="preserve">X45 - </w:t>
      </w:r>
      <w:r w:rsidRPr="00463EB1">
        <w:rPr>
          <w:rFonts w:ascii="Sylfaen" w:hAnsi="Sylfaen"/>
          <w:noProof/>
          <w:sz w:val="24"/>
          <w:szCs w:val="24"/>
          <w:lang w:val="ka-GE"/>
        </w:rPr>
        <w:t>ალკოჰოლით შემთხვევითი მოწამვლა და ზემოქმედება</w:t>
      </w:r>
    </w:p>
    <w:p w:rsidR="005C5200" w:rsidRPr="00463EB1" w:rsidRDefault="005C5200" w:rsidP="005C520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b/>
          <w:noProof/>
          <w:sz w:val="24"/>
          <w:szCs w:val="24"/>
          <w:lang w:val="ka-GE"/>
        </w:rPr>
      </w:pPr>
      <w:r w:rsidRPr="00463EB1">
        <w:rPr>
          <w:rFonts w:ascii="Sylfaen" w:hAnsi="Sylfaen"/>
          <w:b/>
          <w:noProof/>
          <w:sz w:val="24"/>
          <w:szCs w:val="24"/>
          <w:lang w:val="ka-GE"/>
        </w:rPr>
        <w:t xml:space="preserve">X65 - </w:t>
      </w:r>
      <w:r w:rsidRPr="00463EB1">
        <w:rPr>
          <w:rFonts w:ascii="Sylfaen" w:hAnsi="Sylfaen"/>
          <w:noProof/>
          <w:sz w:val="24"/>
          <w:szCs w:val="24"/>
          <w:lang w:val="ka-GE"/>
        </w:rPr>
        <w:t>განზრახ თვითმოწამვლა და ზემოქმედება ალკოჰოლით</w:t>
      </w:r>
      <w:r w:rsidRPr="00463EB1">
        <w:rPr>
          <w:rFonts w:ascii="Sylfaen" w:hAnsi="Sylfaen"/>
          <w:b/>
          <w:noProof/>
          <w:sz w:val="24"/>
          <w:szCs w:val="24"/>
          <w:lang w:val="ka-GE"/>
        </w:rPr>
        <w:t xml:space="preserve"> </w:t>
      </w:r>
    </w:p>
    <w:p w:rsidR="005C5200" w:rsidRPr="00463EB1" w:rsidRDefault="005C5200" w:rsidP="005C520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b/>
          <w:noProof/>
          <w:sz w:val="24"/>
          <w:szCs w:val="24"/>
          <w:lang w:val="ka-GE"/>
        </w:rPr>
      </w:pPr>
      <w:r w:rsidRPr="00463EB1">
        <w:rPr>
          <w:rFonts w:ascii="Sylfaen" w:hAnsi="Sylfaen"/>
          <w:b/>
          <w:noProof/>
          <w:sz w:val="24"/>
          <w:szCs w:val="24"/>
          <w:lang w:val="ka-GE"/>
        </w:rPr>
        <w:t xml:space="preserve">Y15 - </w:t>
      </w:r>
      <w:r w:rsidRPr="00463EB1">
        <w:rPr>
          <w:rFonts w:ascii="Sylfaen" w:hAnsi="Sylfaen"/>
          <w:noProof/>
          <w:sz w:val="24"/>
          <w:szCs w:val="24"/>
          <w:lang w:val="ka-GE"/>
        </w:rPr>
        <w:t>მოწამვლა და ზემოქმედება ალკოჰოლით, გაურკვეველი განზრახვით</w:t>
      </w:r>
      <w:r w:rsidRPr="00463EB1">
        <w:rPr>
          <w:rFonts w:ascii="Sylfaen" w:hAnsi="Sylfaen"/>
          <w:b/>
          <w:noProof/>
          <w:sz w:val="24"/>
          <w:szCs w:val="24"/>
          <w:lang w:val="ka-GE"/>
        </w:rPr>
        <w:t xml:space="preserve">           </w:t>
      </w:r>
    </w:p>
    <w:p w:rsidR="005C5200" w:rsidRDefault="005C5200" w:rsidP="005C5200">
      <w:pPr>
        <w:spacing w:after="0" w:line="240" w:lineRule="auto"/>
        <w:jc w:val="both"/>
        <w:rPr>
          <w:rFonts w:ascii="Sylfaen" w:hAnsi="Sylfaen"/>
          <w:b/>
          <w:noProof/>
          <w:sz w:val="24"/>
          <w:szCs w:val="24"/>
          <w:lang w:val="ka-GE"/>
        </w:rPr>
      </w:pPr>
    </w:p>
    <w:p w:rsidR="005C5200" w:rsidRDefault="005C5200" w:rsidP="005C5200">
      <w:pPr>
        <w:spacing w:after="0" w:line="240" w:lineRule="auto"/>
        <w:jc w:val="both"/>
        <w:rPr>
          <w:rFonts w:ascii="Sylfaen" w:hAnsi="Sylfaen"/>
          <w:b/>
          <w:noProof/>
          <w:sz w:val="24"/>
          <w:szCs w:val="24"/>
          <w:lang w:val="ka-GE"/>
        </w:rPr>
      </w:pPr>
    </w:p>
    <w:p w:rsidR="005C5200" w:rsidRDefault="005C5200" w:rsidP="005C5200">
      <w:pPr>
        <w:spacing w:after="0" w:line="240" w:lineRule="auto"/>
        <w:jc w:val="both"/>
        <w:rPr>
          <w:rFonts w:ascii="Sylfaen" w:hAnsi="Sylfaen"/>
          <w:b/>
          <w:noProof/>
          <w:sz w:val="24"/>
          <w:szCs w:val="24"/>
          <w:lang w:val="ka-GE"/>
        </w:rPr>
      </w:pPr>
    </w:p>
    <w:p w:rsidR="005C5200" w:rsidRDefault="005C5200" w:rsidP="005C5200">
      <w:pPr>
        <w:spacing w:after="0" w:line="240" w:lineRule="auto"/>
        <w:jc w:val="both"/>
        <w:rPr>
          <w:rFonts w:ascii="Sylfaen" w:hAnsi="Sylfaen"/>
          <w:b/>
          <w:noProof/>
          <w:sz w:val="24"/>
          <w:szCs w:val="24"/>
          <w:lang w:val="ka-GE"/>
        </w:rPr>
      </w:pPr>
    </w:p>
    <w:p w:rsidR="005C5200" w:rsidRDefault="005C5200" w:rsidP="005C5200">
      <w:pPr>
        <w:spacing w:after="0" w:line="240" w:lineRule="auto"/>
        <w:jc w:val="both"/>
        <w:rPr>
          <w:rFonts w:ascii="Sylfaen" w:hAnsi="Sylfaen"/>
          <w:b/>
          <w:noProof/>
          <w:sz w:val="24"/>
          <w:szCs w:val="24"/>
          <w:lang w:val="ka-GE"/>
        </w:rPr>
      </w:pPr>
      <w:r>
        <w:rPr>
          <w:rFonts w:ascii="Sylfaen" w:hAnsi="Sylfaen"/>
          <w:b/>
          <w:noProof/>
          <w:sz w:val="24"/>
          <w:szCs w:val="24"/>
          <w:lang w:val="ka-GE"/>
        </w:rPr>
        <w:lastRenderedPageBreak/>
        <w:t>მონაცემები:</w:t>
      </w:r>
      <w:bookmarkStart w:id="0" w:name="_GoBack"/>
      <w:bookmarkEnd w:id="0"/>
    </w:p>
    <w:p w:rsidR="005C5200" w:rsidRDefault="005C5200" w:rsidP="005C5200">
      <w:pPr>
        <w:spacing w:after="0" w:line="240" w:lineRule="auto"/>
        <w:jc w:val="both"/>
        <w:rPr>
          <w:rFonts w:ascii="Sylfaen" w:hAnsi="Sylfaen"/>
          <w:b/>
          <w:noProof/>
          <w:sz w:val="24"/>
          <w:szCs w:val="24"/>
          <w:lang w:val="ka-GE"/>
        </w:rPr>
      </w:pPr>
    </w:p>
    <w:p w:rsidR="005C5200" w:rsidRPr="00002783" w:rsidRDefault="005C5200" w:rsidP="005C5200">
      <w:pPr>
        <w:spacing w:after="0" w:line="240" w:lineRule="auto"/>
        <w:jc w:val="both"/>
        <w:rPr>
          <w:rFonts w:ascii="Sylfaen" w:hAnsi="Sylfaen"/>
          <w:b/>
          <w:noProof/>
          <w:sz w:val="24"/>
          <w:szCs w:val="24"/>
          <w:lang w:val="ka-GE"/>
        </w:rPr>
      </w:pPr>
      <w:r w:rsidRPr="00002783">
        <w:rPr>
          <w:rFonts w:ascii="Sylfaen" w:hAnsi="Sylfaen"/>
          <w:b/>
          <w:noProof/>
          <w:sz w:val="24"/>
          <w:szCs w:val="24"/>
          <w:lang w:val="ka-GE"/>
        </w:rPr>
        <w:t>2014 წელს სტაციონარებში აღირიცხა ფსიქოაქტიური ნივთიერებებით</w:t>
      </w:r>
      <w:r>
        <w:rPr>
          <w:rFonts w:ascii="Sylfaen" w:hAnsi="Sylfaen"/>
          <w:b/>
          <w:noProof/>
          <w:sz w:val="24"/>
          <w:szCs w:val="24"/>
          <w:lang w:val="ka-GE"/>
        </w:rPr>
        <w:t xml:space="preserve"> (მათ შორის ალკოჰოლით)</w:t>
      </w:r>
      <w:r w:rsidRPr="00002783">
        <w:rPr>
          <w:rFonts w:ascii="Sylfaen" w:hAnsi="Sylfaen"/>
          <w:b/>
          <w:noProof/>
          <w:sz w:val="24"/>
          <w:szCs w:val="24"/>
          <w:lang w:val="ka-GE"/>
        </w:rPr>
        <w:t xml:space="preserve"> გამოწვეული მოწამვლების </w:t>
      </w:r>
      <w:r>
        <w:rPr>
          <w:rFonts w:ascii="Sylfaen" w:hAnsi="Sylfaen"/>
          <w:b/>
          <w:noProof/>
          <w:sz w:val="24"/>
          <w:szCs w:val="24"/>
          <w:lang w:val="ka-GE"/>
        </w:rPr>
        <w:t>85</w:t>
      </w:r>
      <w:r w:rsidRPr="00002783">
        <w:rPr>
          <w:rFonts w:ascii="Sylfaen" w:hAnsi="Sylfaen"/>
          <w:b/>
          <w:noProof/>
          <w:sz w:val="24"/>
          <w:szCs w:val="24"/>
          <w:lang w:val="ka-GE"/>
        </w:rPr>
        <w:t>9 შემთხვევა.</w:t>
      </w:r>
    </w:p>
    <w:p w:rsidR="005C5200" w:rsidRDefault="005C5200" w:rsidP="005C5200">
      <w:pPr>
        <w:spacing w:after="0"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</w:p>
    <w:p w:rsidR="005C5200" w:rsidRPr="00002783" w:rsidRDefault="005C5200" w:rsidP="005C520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b/>
          <w:noProof/>
          <w:sz w:val="24"/>
          <w:szCs w:val="24"/>
          <w:lang w:val="ka-GE"/>
        </w:rPr>
      </w:pPr>
      <w:r w:rsidRPr="00002783">
        <w:rPr>
          <w:rFonts w:ascii="Sylfaen" w:hAnsi="Sylfaen"/>
          <w:noProof/>
          <w:sz w:val="24"/>
          <w:szCs w:val="24"/>
          <w:lang w:val="ka-GE"/>
        </w:rPr>
        <w:t xml:space="preserve">37 შემთხვევაში დასკვნით დიაგნოზად მითითებულია </w:t>
      </w:r>
      <w:r w:rsidRPr="00002783">
        <w:rPr>
          <w:rFonts w:ascii="Sylfaen" w:hAnsi="Sylfaen" w:cs="Sylfaen"/>
          <w:b/>
          <w:sz w:val="24"/>
          <w:szCs w:val="24"/>
          <w:lang w:val="ka-GE"/>
        </w:rPr>
        <w:t>„ნარკოტიკებითა</w:t>
      </w:r>
      <w:r w:rsidRPr="0000278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002783">
        <w:rPr>
          <w:rFonts w:ascii="Sylfaen" w:hAnsi="Sylfaen" w:cs="Sylfaen"/>
          <w:b/>
          <w:sz w:val="24"/>
          <w:szCs w:val="24"/>
          <w:lang w:val="ka-GE"/>
        </w:rPr>
        <w:t>და</w:t>
      </w:r>
      <w:r w:rsidRPr="0000278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002783">
        <w:rPr>
          <w:rFonts w:ascii="Sylfaen" w:hAnsi="Sylfaen" w:cs="Sylfaen"/>
          <w:b/>
          <w:sz w:val="24"/>
          <w:szCs w:val="24"/>
          <w:lang w:val="ka-GE"/>
        </w:rPr>
        <w:t>ფსიქოდისლეპსიური</w:t>
      </w:r>
      <w:r w:rsidRPr="0000278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002783">
        <w:rPr>
          <w:rFonts w:ascii="Sylfaen" w:hAnsi="Sylfaen" w:cs="Sylfaen"/>
          <w:b/>
          <w:sz w:val="24"/>
          <w:szCs w:val="24"/>
          <w:lang w:val="ka-GE"/>
        </w:rPr>
        <w:t>საშუალებებით</w:t>
      </w:r>
      <w:r w:rsidRPr="00002783">
        <w:rPr>
          <w:rFonts w:ascii="Sylfaen" w:hAnsi="Sylfaen"/>
          <w:b/>
          <w:sz w:val="24"/>
          <w:szCs w:val="24"/>
          <w:lang w:val="ka-GE"/>
        </w:rPr>
        <w:t xml:space="preserve"> (</w:t>
      </w:r>
      <w:r w:rsidRPr="00002783">
        <w:rPr>
          <w:rFonts w:ascii="Sylfaen" w:hAnsi="Sylfaen" w:cs="Sylfaen"/>
          <w:b/>
          <w:sz w:val="24"/>
          <w:szCs w:val="24"/>
          <w:lang w:val="ka-GE"/>
        </w:rPr>
        <w:t>ჰალუცინოგენებით</w:t>
      </w:r>
      <w:r w:rsidRPr="00002783">
        <w:rPr>
          <w:rFonts w:ascii="Sylfaen" w:hAnsi="Sylfaen"/>
          <w:b/>
          <w:sz w:val="24"/>
          <w:szCs w:val="24"/>
          <w:lang w:val="ka-GE"/>
        </w:rPr>
        <w:t xml:space="preserve">) </w:t>
      </w:r>
      <w:r w:rsidRPr="00002783">
        <w:rPr>
          <w:rFonts w:ascii="Sylfaen" w:hAnsi="Sylfaen" w:cs="Sylfaen"/>
          <w:b/>
          <w:sz w:val="24"/>
          <w:szCs w:val="24"/>
          <w:lang w:val="ka-GE"/>
        </w:rPr>
        <w:t>მოწამვლა (</w:t>
      </w:r>
      <w:r w:rsidRPr="00002783">
        <w:rPr>
          <w:rFonts w:ascii="Arial" w:hAnsi="Arial"/>
          <w:b/>
          <w:noProof/>
          <w:sz w:val="24"/>
          <w:szCs w:val="24"/>
          <w:lang w:val="ka-GE"/>
        </w:rPr>
        <w:t>T40</w:t>
      </w:r>
      <w:r w:rsidRPr="00002783">
        <w:rPr>
          <w:rFonts w:ascii="Sylfaen" w:hAnsi="Sylfaen"/>
          <w:b/>
          <w:noProof/>
          <w:sz w:val="24"/>
          <w:szCs w:val="24"/>
          <w:lang w:val="ka-GE"/>
        </w:rPr>
        <w:t>), რაც ნამდვილად ძირითად დიაგნოზს წარმოადგენს;</w:t>
      </w:r>
    </w:p>
    <w:p w:rsidR="005C5200" w:rsidRDefault="005C5200" w:rsidP="005C520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  <w:r w:rsidRPr="00002783">
        <w:rPr>
          <w:rFonts w:ascii="Sylfaen" w:hAnsi="Sylfaen"/>
          <w:noProof/>
          <w:sz w:val="24"/>
          <w:szCs w:val="24"/>
          <w:lang w:val="ka-GE"/>
        </w:rPr>
        <w:t>56 შემთხვევაში მითითებულია მხოლოდ გარეგანი მიზეზის კოდი (</w:t>
      </w:r>
      <w:r w:rsidRPr="00002783">
        <w:rPr>
          <w:rFonts w:ascii="Sylfaen" w:hAnsi="Sylfaen"/>
          <w:b/>
          <w:noProof/>
          <w:sz w:val="24"/>
          <w:szCs w:val="24"/>
          <w:lang w:val="ka-GE"/>
        </w:rPr>
        <w:t>X42, X62, Y12</w:t>
      </w:r>
      <w:r w:rsidRPr="00002783">
        <w:rPr>
          <w:rFonts w:ascii="Sylfaen" w:hAnsi="Sylfaen"/>
          <w:noProof/>
          <w:sz w:val="24"/>
          <w:szCs w:val="24"/>
          <w:lang w:val="ka-GE"/>
        </w:rPr>
        <w:t>);</w:t>
      </w:r>
    </w:p>
    <w:p w:rsidR="005C5200" w:rsidRPr="00002783" w:rsidRDefault="005C5200" w:rsidP="005C520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  <w:r w:rsidRPr="00002783">
        <w:rPr>
          <w:rFonts w:ascii="Sylfaen" w:hAnsi="Sylfaen" w:cs="Sylfaen"/>
          <w:sz w:val="24"/>
          <w:szCs w:val="24"/>
          <w:lang w:val="ka-GE"/>
        </w:rPr>
        <w:t>745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002783">
        <w:rPr>
          <w:rFonts w:ascii="Sylfaen" w:hAnsi="Sylfaen"/>
          <w:noProof/>
          <w:sz w:val="24"/>
          <w:szCs w:val="24"/>
          <w:lang w:val="ka-GE"/>
        </w:rPr>
        <w:t>შემთხვევაში</w:t>
      </w:r>
      <w:r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Pr="00002783">
        <w:rPr>
          <w:rFonts w:ascii="Sylfaen" w:hAnsi="Sylfaen"/>
          <w:noProof/>
          <w:sz w:val="24"/>
          <w:szCs w:val="24"/>
          <w:lang w:val="ka-GE"/>
        </w:rPr>
        <w:t>დასკვნით დიაგნოზად მითითებულია „</w:t>
      </w:r>
      <w:r w:rsidRPr="00002783">
        <w:rPr>
          <w:rFonts w:ascii="Sylfaen" w:hAnsi="Sylfaen" w:cs="Sylfaen"/>
          <w:b/>
          <w:sz w:val="24"/>
          <w:szCs w:val="24"/>
          <w:lang w:val="ka-GE"/>
        </w:rPr>
        <w:t>ალკოჰოლის</w:t>
      </w:r>
      <w:r w:rsidRPr="00002783">
        <w:rPr>
          <w:b/>
          <w:sz w:val="24"/>
          <w:szCs w:val="24"/>
          <w:lang w:val="ka-GE"/>
        </w:rPr>
        <w:t xml:space="preserve"> </w:t>
      </w:r>
      <w:r w:rsidRPr="00002783">
        <w:rPr>
          <w:rFonts w:ascii="Sylfaen" w:hAnsi="Sylfaen" w:cs="Sylfaen"/>
          <w:b/>
          <w:sz w:val="24"/>
          <w:szCs w:val="24"/>
          <w:lang w:val="ka-GE"/>
        </w:rPr>
        <w:t>ტოქსიური</w:t>
      </w:r>
      <w:r w:rsidRPr="00002783">
        <w:rPr>
          <w:b/>
          <w:sz w:val="24"/>
          <w:szCs w:val="24"/>
          <w:lang w:val="ka-GE"/>
        </w:rPr>
        <w:t xml:space="preserve"> </w:t>
      </w:r>
      <w:r w:rsidRPr="00002783">
        <w:rPr>
          <w:rFonts w:ascii="Sylfaen" w:hAnsi="Sylfaen" w:cs="Sylfaen"/>
          <w:b/>
          <w:sz w:val="24"/>
          <w:szCs w:val="24"/>
          <w:lang w:val="ka-GE"/>
        </w:rPr>
        <w:t>მოქმედება’’ (</w:t>
      </w:r>
      <w:r w:rsidRPr="00002783">
        <w:rPr>
          <w:rFonts w:ascii="Arial" w:hAnsi="Arial"/>
          <w:b/>
          <w:noProof/>
          <w:sz w:val="24"/>
          <w:szCs w:val="24"/>
          <w:lang w:val="ka-GE"/>
        </w:rPr>
        <w:t>T51</w:t>
      </w:r>
      <w:r w:rsidRPr="00002783">
        <w:rPr>
          <w:rFonts w:ascii="Sylfaen" w:hAnsi="Sylfaen" w:cs="Sylfaen"/>
          <w:b/>
          <w:sz w:val="24"/>
          <w:szCs w:val="24"/>
          <w:lang w:val="ka-GE"/>
        </w:rPr>
        <w:t>)</w:t>
      </w:r>
      <w:r>
        <w:rPr>
          <w:rFonts w:ascii="Sylfaen" w:hAnsi="Sylfaen" w:cs="Sylfaen"/>
          <w:b/>
          <w:sz w:val="24"/>
          <w:szCs w:val="24"/>
          <w:lang w:val="ka-GE"/>
        </w:rPr>
        <w:t>;</w:t>
      </w:r>
    </w:p>
    <w:p w:rsidR="005C5200" w:rsidRDefault="005C5200" w:rsidP="005C520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  <w:r w:rsidRPr="00002783">
        <w:rPr>
          <w:rFonts w:ascii="Sylfaen" w:hAnsi="Sylfaen" w:cs="Sylfaen"/>
          <w:sz w:val="24"/>
          <w:szCs w:val="24"/>
          <w:lang w:val="ka-GE"/>
        </w:rPr>
        <w:t xml:space="preserve">21 </w:t>
      </w:r>
      <w:r w:rsidRPr="00002783">
        <w:rPr>
          <w:rFonts w:ascii="Sylfaen" w:hAnsi="Sylfaen"/>
          <w:noProof/>
          <w:sz w:val="24"/>
          <w:szCs w:val="24"/>
          <w:lang w:val="ka-GE"/>
        </w:rPr>
        <w:t>შემთხვევაში მითითებულია მხოლოდ გარეგანი მიზეზის კოდი (</w:t>
      </w:r>
      <w:r w:rsidRPr="00002783">
        <w:rPr>
          <w:rFonts w:ascii="Sylfaen" w:hAnsi="Sylfaen"/>
          <w:b/>
          <w:noProof/>
          <w:sz w:val="24"/>
          <w:szCs w:val="24"/>
          <w:lang w:val="ka-GE"/>
        </w:rPr>
        <w:t>X45, X65, Y15</w:t>
      </w:r>
      <w:r>
        <w:rPr>
          <w:rFonts w:ascii="Sylfaen" w:hAnsi="Sylfaen"/>
          <w:noProof/>
          <w:sz w:val="24"/>
          <w:szCs w:val="24"/>
          <w:lang w:val="ka-GE"/>
        </w:rPr>
        <w:t>).</w:t>
      </w:r>
    </w:p>
    <w:p w:rsidR="005C5200" w:rsidRDefault="005C5200" w:rsidP="005C5200">
      <w:pPr>
        <w:spacing w:after="0"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</w:p>
    <w:p w:rsidR="005C5200" w:rsidRPr="00002783" w:rsidRDefault="005C5200" w:rsidP="005C5200">
      <w:pPr>
        <w:spacing w:after="0"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  <w:r w:rsidRPr="00002783">
        <w:rPr>
          <w:rFonts w:ascii="Sylfaen" w:hAnsi="Sylfaen"/>
          <w:noProof/>
          <w:sz w:val="24"/>
          <w:szCs w:val="24"/>
          <w:lang w:val="ka-GE"/>
        </w:rPr>
        <w:t xml:space="preserve"> </w:t>
      </w:r>
    </w:p>
    <w:p w:rsidR="005C5200" w:rsidRPr="00002783" w:rsidRDefault="005C5200" w:rsidP="005C5200">
      <w:pPr>
        <w:spacing w:after="0" w:line="240" w:lineRule="auto"/>
        <w:jc w:val="both"/>
        <w:rPr>
          <w:rFonts w:ascii="Sylfaen" w:hAnsi="Sylfaen"/>
          <w:b/>
          <w:noProof/>
          <w:sz w:val="24"/>
          <w:szCs w:val="24"/>
          <w:lang w:val="ka-GE"/>
        </w:rPr>
      </w:pPr>
      <w:r w:rsidRPr="00002783">
        <w:rPr>
          <w:rFonts w:ascii="Sylfaen" w:hAnsi="Sylfaen"/>
          <w:b/>
          <w:noProof/>
          <w:sz w:val="24"/>
          <w:szCs w:val="24"/>
          <w:lang w:val="ka-GE"/>
        </w:rPr>
        <w:t>201</w:t>
      </w:r>
      <w:r>
        <w:rPr>
          <w:rFonts w:ascii="Sylfaen" w:hAnsi="Sylfaen"/>
          <w:b/>
          <w:noProof/>
          <w:sz w:val="24"/>
          <w:szCs w:val="24"/>
          <w:lang w:val="ka-GE"/>
        </w:rPr>
        <w:t>5</w:t>
      </w:r>
      <w:r w:rsidRPr="00002783">
        <w:rPr>
          <w:rFonts w:ascii="Sylfaen" w:hAnsi="Sylfaen"/>
          <w:b/>
          <w:noProof/>
          <w:sz w:val="24"/>
          <w:szCs w:val="24"/>
          <w:lang w:val="ka-GE"/>
        </w:rPr>
        <w:t xml:space="preserve"> წელს სტაციონარებში აღირიცხა ფსიქოაქტიური ნივთიერებებით</w:t>
      </w:r>
      <w:r>
        <w:rPr>
          <w:rFonts w:ascii="Sylfaen" w:hAnsi="Sylfaen"/>
          <w:b/>
          <w:noProof/>
          <w:sz w:val="24"/>
          <w:szCs w:val="24"/>
          <w:lang w:val="ka-GE"/>
        </w:rPr>
        <w:t xml:space="preserve"> (მათ შორის ალკოჰოლით)</w:t>
      </w:r>
      <w:r w:rsidRPr="00002783">
        <w:rPr>
          <w:rFonts w:ascii="Sylfaen" w:hAnsi="Sylfaen"/>
          <w:b/>
          <w:noProof/>
          <w:sz w:val="24"/>
          <w:szCs w:val="24"/>
          <w:lang w:val="ka-GE"/>
        </w:rPr>
        <w:t xml:space="preserve"> გამოწვეული მოწამვლების </w:t>
      </w:r>
      <w:r>
        <w:rPr>
          <w:rFonts w:ascii="Sylfaen" w:hAnsi="Sylfaen"/>
          <w:b/>
          <w:noProof/>
          <w:sz w:val="24"/>
          <w:szCs w:val="24"/>
          <w:lang w:val="ka-GE"/>
        </w:rPr>
        <w:t>655</w:t>
      </w:r>
      <w:r w:rsidRPr="00002783">
        <w:rPr>
          <w:rFonts w:ascii="Sylfaen" w:hAnsi="Sylfaen"/>
          <w:b/>
          <w:noProof/>
          <w:sz w:val="24"/>
          <w:szCs w:val="24"/>
          <w:lang w:val="ka-GE"/>
        </w:rPr>
        <w:t xml:space="preserve"> შემთხვევა.</w:t>
      </w:r>
    </w:p>
    <w:p w:rsidR="005C5200" w:rsidRDefault="005C5200" w:rsidP="005C5200">
      <w:pPr>
        <w:spacing w:after="0"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</w:p>
    <w:p w:rsidR="005C5200" w:rsidRPr="00002783" w:rsidRDefault="005C5200" w:rsidP="005C520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b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>28</w:t>
      </w:r>
      <w:r w:rsidRPr="00002783">
        <w:rPr>
          <w:rFonts w:ascii="Sylfaen" w:hAnsi="Sylfaen"/>
          <w:noProof/>
          <w:sz w:val="24"/>
          <w:szCs w:val="24"/>
          <w:lang w:val="ka-GE"/>
        </w:rPr>
        <w:t xml:space="preserve"> შემთხვევაში დასკვნით დიაგნოზად მითითებულია </w:t>
      </w:r>
      <w:r w:rsidRPr="00002783">
        <w:rPr>
          <w:rFonts w:ascii="Sylfaen" w:hAnsi="Sylfaen" w:cs="Sylfaen"/>
          <w:b/>
          <w:sz w:val="24"/>
          <w:szCs w:val="24"/>
          <w:lang w:val="ka-GE"/>
        </w:rPr>
        <w:t>„ნარკოტიკებითა</w:t>
      </w:r>
      <w:r w:rsidRPr="0000278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002783">
        <w:rPr>
          <w:rFonts w:ascii="Sylfaen" w:hAnsi="Sylfaen" w:cs="Sylfaen"/>
          <w:b/>
          <w:sz w:val="24"/>
          <w:szCs w:val="24"/>
          <w:lang w:val="ka-GE"/>
        </w:rPr>
        <w:t>და</w:t>
      </w:r>
      <w:r w:rsidRPr="0000278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002783">
        <w:rPr>
          <w:rFonts w:ascii="Sylfaen" w:hAnsi="Sylfaen" w:cs="Sylfaen"/>
          <w:b/>
          <w:sz w:val="24"/>
          <w:szCs w:val="24"/>
          <w:lang w:val="ka-GE"/>
        </w:rPr>
        <w:t>ფსიქოდისლეპსიური</w:t>
      </w:r>
      <w:r w:rsidRPr="0000278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002783">
        <w:rPr>
          <w:rFonts w:ascii="Sylfaen" w:hAnsi="Sylfaen" w:cs="Sylfaen"/>
          <w:b/>
          <w:sz w:val="24"/>
          <w:szCs w:val="24"/>
          <w:lang w:val="ka-GE"/>
        </w:rPr>
        <w:t>საშუალებებით</w:t>
      </w:r>
      <w:r w:rsidRPr="00002783">
        <w:rPr>
          <w:rFonts w:ascii="Sylfaen" w:hAnsi="Sylfaen"/>
          <w:b/>
          <w:sz w:val="24"/>
          <w:szCs w:val="24"/>
          <w:lang w:val="ka-GE"/>
        </w:rPr>
        <w:t xml:space="preserve"> (</w:t>
      </w:r>
      <w:r w:rsidRPr="00002783">
        <w:rPr>
          <w:rFonts w:ascii="Sylfaen" w:hAnsi="Sylfaen" w:cs="Sylfaen"/>
          <w:b/>
          <w:sz w:val="24"/>
          <w:szCs w:val="24"/>
          <w:lang w:val="ka-GE"/>
        </w:rPr>
        <w:t>ჰალუცინოგენებით</w:t>
      </w:r>
      <w:r w:rsidRPr="00002783">
        <w:rPr>
          <w:rFonts w:ascii="Sylfaen" w:hAnsi="Sylfaen"/>
          <w:b/>
          <w:sz w:val="24"/>
          <w:szCs w:val="24"/>
          <w:lang w:val="ka-GE"/>
        </w:rPr>
        <w:t xml:space="preserve">) </w:t>
      </w:r>
      <w:r w:rsidRPr="00002783">
        <w:rPr>
          <w:rFonts w:ascii="Sylfaen" w:hAnsi="Sylfaen" w:cs="Sylfaen"/>
          <w:b/>
          <w:sz w:val="24"/>
          <w:szCs w:val="24"/>
          <w:lang w:val="ka-GE"/>
        </w:rPr>
        <w:t>მოწამვლა (</w:t>
      </w:r>
      <w:r w:rsidRPr="00002783">
        <w:rPr>
          <w:rFonts w:ascii="Arial" w:hAnsi="Arial"/>
          <w:b/>
          <w:noProof/>
          <w:sz w:val="24"/>
          <w:szCs w:val="24"/>
          <w:lang w:val="ka-GE"/>
        </w:rPr>
        <w:t>T40</w:t>
      </w:r>
      <w:r w:rsidRPr="00002783">
        <w:rPr>
          <w:rFonts w:ascii="Sylfaen" w:hAnsi="Sylfaen"/>
          <w:b/>
          <w:noProof/>
          <w:sz w:val="24"/>
          <w:szCs w:val="24"/>
          <w:lang w:val="ka-GE"/>
        </w:rPr>
        <w:t>), რაც ნამდვილად ძირითად დიაგნოზს წარმოადგენს;</w:t>
      </w:r>
    </w:p>
    <w:p w:rsidR="005C5200" w:rsidRDefault="005C5200" w:rsidP="005C520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  <w:r w:rsidRPr="00002783">
        <w:rPr>
          <w:rFonts w:ascii="Sylfaen" w:hAnsi="Sylfaen"/>
          <w:noProof/>
          <w:sz w:val="24"/>
          <w:szCs w:val="24"/>
          <w:lang w:val="ka-GE"/>
        </w:rPr>
        <w:t>5</w:t>
      </w:r>
      <w:r>
        <w:rPr>
          <w:rFonts w:ascii="Sylfaen" w:hAnsi="Sylfaen"/>
          <w:noProof/>
          <w:sz w:val="24"/>
          <w:szCs w:val="24"/>
          <w:lang w:val="ka-GE"/>
        </w:rPr>
        <w:t>7</w:t>
      </w:r>
      <w:r w:rsidRPr="00002783">
        <w:rPr>
          <w:rFonts w:ascii="Sylfaen" w:hAnsi="Sylfaen"/>
          <w:noProof/>
          <w:sz w:val="24"/>
          <w:szCs w:val="24"/>
          <w:lang w:val="ka-GE"/>
        </w:rPr>
        <w:t xml:space="preserve"> შემთხვევაში მითითებულია მხოლოდ გარეგანი მიზეზის კოდი (</w:t>
      </w:r>
      <w:r w:rsidRPr="00002783">
        <w:rPr>
          <w:rFonts w:ascii="Sylfaen" w:hAnsi="Sylfaen"/>
          <w:b/>
          <w:noProof/>
          <w:sz w:val="24"/>
          <w:szCs w:val="24"/>
          <w:lang w:val="ka-GE"/>
        </w:rPr>
        <w:t>X42, X62, Y12</w:t>
      </w:r>
      <w:r w:rsidRPr="00002783">
        <w:rPr>
          <w:rFonts w:ascii="Sylfaen" w:hAnsi="Sylfaen"/>
          <w:noProof/>
          <w:sz w:val="24"/>
          <w:szCs w:val="24"/>
          <w:lang w:val="ka-GE"/>
        </w:rPr>
        <w:t>);</w:t>
      </w:r>
    </w:p>
    <w:p w:rsidR="005C5200" w:rsidRPr="00002783" w:rsidRDefault="005C5200" w:rsidP="005C520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554 </w:t>
      </w:r>
      <w:r w:rsidRPr="00002783">
        <w:rPr>
          <w:rFonts w:ascii="Sylfaen" w:hAnsi="Sylfaen"/>
          <w:noProof/>
          <w:sz w:val="24"/>
          <w:szCs w:val="24"/>
          <w:lang w:val="ka-GE"/>
        </w:rPr>
        <w:t>შემთხვევაში</w:t>
      </w:r>
      <w:r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Pr="00002783">
        <w:rPr>
          <w:rFonts w:ascii="Sylfaen" w:hAnsi="Sylfaen"/>
          <w:noProof/>
          <w:sz w:val="24"/>
          <w:szCs w:val="24"/>
          <w:lang w:val="ka-GE"/>
        </w:rPr>
        <w:t>დასკვნით დიაგნოზად მითითებულია „</w:t>
      </w:r>
      <w:r w:rsidRPr="00002783">
        <w:rPr>
          <w:rFonts w:ascii="Sylfaen" w:hAnsi="Sylfaen" w:cs="Sylfaen"/>
          <w:b/>
          <w:sz w:val="24"/>
          <w:szCs w:val="24"/>
          <w:lang w:val="ka-GE"/>
        </w:rPr>
        <w:t>ალკოჰოლის</w:t>
      </w:r>
      <w:r w:rsidRPr="00002783">
        <w:rPr>
          <w:b/>
          <w:sz w:val="24"/>
          <w:szCs w:val="24"/>
          <w:lang w:val="ka-GE"/>
        </w:rPr>
        <w:t xml:space="preserve"> </w:t>
      </w:r>
      <w:r w:rsidRPr="00002783">
        <w:rPr>
          <w:rFonts w:ascii="Sylfaen" w:hAnsi="Sylfaen" w:cs="Sylfaen"/>
          <w:b/>
          <w:sz w:val="24"/>
          <w:szCs w:val="24"/>
          <w:lang w:val="ka-GE"/>
        </w:rPr>
        <w:t>ტოქსიური</w:t>
      </w:r>
      <w:r w:rsidRPr="00002783">
        <w:rPr>
          <w:b/>
          <w:sz w:val="24"/>
          <w:szCs w:val="24"/>
          <w:lang w:val="ka-GE"/>
        </w:rPr>
        <w:t xml:space="preserve"> </w:t>
      </w:r>
      <w:r w:rsidRPr="00002783">
        <w:rPr>
          <w:rFonts w:ascii="Sylfaen" w:hAnsi="Sylfaen" w:cs="Sylfaen"/>
          <w:b/>
          <w:sz w:val="24"/>
          <w:szCs w:val="24"/>
          <w:lang w:val="ka-GE"/>
        </w:rPr>
        <w:t>მოქმედება’’ (</w:t>
      </w:r>
      <w:r w:rsidRPr="00002783">
        <w:rPr>
          <w:rFonts w:ascii="Arial" w:hAnsi="Arial"/>
          <w:b/>
          <w:noProof/>
          <w:sz w:val="24"/>
          <w:szCs w:val="24"/>
          <w:lang w:val="ka-GE"/>
        </w:rPr>
        <w:t>T51</w:t>
      </w:r>
      <w:r w:rsidRPr="00002783">
        <w:rPr>
          <w:rFonts w:ascii="Sylfaen" w:hAnsi="Sylfaen" w:cs="Sylfaen"/>
          <w:b/>
          <w:sz w:val="24"/>
          <w:szCs w:val="24"/>
          <w:lang w:val="ka-GE"/>
        </w:rPr>
        <w:t>)</w:t>
      </w:r>
      <w:r>
        <w:rPr>
          <w:rFonts w:ascii="Sylfaen" w:hAnsi="Sylfaen" w:cs="Sylfaen"/>
          <w:b/>
          <w:sz w:val="24"/>
          <w:szCs w:val="24"/>
          <w:lang w:val="ka-GE"/>
        </w:rPr>
        <w:t>;</w:t>
      </w:r>
    </w:p>
    <w:p w:rsidR="005C5200" w:rsidRDefault="005C5200" w:rsidP="005C520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16</w:t>
      </w:r>
      <w:r w:rsidRPr="00002783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002783">
        <w:rPr>
          <w:rFonts w:ascii="Sylfaen" w:hAnsi="Sylfaen"/>
          <w:noProof/>
          <w:sz w:val="24"/>
          <w:szCs w:val="24"/>
          <w:lang w:val="ka-GE"/>
        </w:rPr>
        <w:t>შემთხვევაში მითითებულია მხოლოდ გარეგანი მიზეზის კოდი (</w:t>
      </w:r>
      <w:r w:rsidRPr="00002783">
        <w:rPr>
          <w:rFonts w:ascii="Sylfaen" w:hAnsi="Sylfaen"/>
          <w:b/>
          <w:noProof/>
          <w:sz w:val="24"/>
          <w:szCs w:val="24"/>
          <w:lang w:val="ka-GE"/>
        </w:rPr>
        <w:t>X45, X65, Y15</w:t>
      </w:r>
      <w:r>
        <w:rPr>
          <w:rFonts w:ascii="Sylfaen" w:hAnsi="Sylfaen"/>
          <w:noProof/>
          <w:sz w:val="24"/>
          <w:szCs w:val="24"/>
          <w:lang w:val="ka-GE"/>
        </w:rPr>
        <w:t>).</w:t>
      </w:r>
    </w:p>
    <w:p w:rsidR="005C5200" w:rsidRDefault="005C5200" w:rsidP="005C5200">
      <w:pPr>
        <w:spacing w:after="0"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</w:p>
    <w:p w:rsidR="005C5200" w:rsidRPr="00463EB1" w:rsidRDefault="005C5200" w:rsidP="005C5200">
      <w:pPr>
        <w:spacing w:after="0"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  <w:r w:rsidRPr="006075F7">
        <w:rPr>
          <w:rFonts w:ascii="Sylfaen" w:hAnsi="Sylfaen" w:cs="Sylfaen"/>
          <w:sz w:val="24"/>
          <w:szCs w:val="24"/>
          <w:lang w:val="ka-GE"/>
        </w:rPr>
        <w:t>ამბულატორიული ელექტრონული ანგარიშგების ფორმა (N025)</w:t>
      </w:r>
      <w:r>
        <w:rPr>
          <w:rFonts w:ascii="Sylfaen" w:hAnsi="Sylfaen" w:cs="Sylfaen"/>
          <w:sz w:val="24"/>
          <w:szCs w:val="24"/>
          <w:lang w:val="ka-GE"/>
        </w:rPr>
        <w:t xml:space="preserve"> გაიშვა 2016 წელს, ამგვარად მასში რეგისტრირებული მონაცემები ჯერ ვალიდური არ არის.</w:t>
      </w:r>
      <w:r w:rsidRPr="006075F7">
        <w:rPr>
          <w:rFonts w:ascii="Sylfaen" w:hAnsi="Sylfaen" w:cs="Sylfaen"/>
          <w:sz w:val="24"/>
          <w:szCs w:val="24"/>
          <w:lang w:val="ka-GE"/>
        </w:rPr>
        <w:t>.</w:t>
      </w:r>
    </w:p>
    <w:p w:rsidR="00040A3A" w:rsidRDefault="00040A3A"/>
    <w:sectPr w:rsidR="00040A3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12CC9"/>
    <w:multiLevelType w:val="hybridMultilevel"/>
    <w:tmpl w:val="BEC89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330B71"/>
    <w:multiLevelType w:val="hybridMultilevel"/>
    <w:tmpl w:val="20E08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D54EFA"/>
    <w:multiLevelType w:val="hybridMultilevel"/>
    <w:tmpl w:val="3CC0E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D4D"/>
    <w:rsid w:val="00040A3A"/>
    <w:rsid w:val="005C5200"/>
    <w:rsid w:val="00E3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200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200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Ketino Gorozia</dc:creator>
  <cp:keywords/>
  <dc:description/>
  <cp:lastModifiedBy>Ketino Gorozia</cp:lastModifiedBy>
  <cp:revision>2</cp:revision>
  <dcterms:created xsi:type="dcterms:W3CDTF">2017-05-03T11:54:00Z</dcterms:created>
  <dcterms:modified xsi:type="dcterms:W3CDTF">2017-05-03T11:54:00Z</dcterms:modified>
</cp:coreProperties>
</file>