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CD" w:rsidRDefault="00682CCD" w:rsidP="00B33F71">
      <w:pPr>
        <w:pStyle w:val="Default"/>
      </w:pPr>
      <w:r>
        <w:t xml:space="preserve">     </w:t>
      </w:r>
    </w:p>
    <w:p w:rsidR="00682CCD" w:rsidRDefault="00682CCD" w:rsidP="00682CCD">
      <w:pPr>
        <w:pStyle w:val="Default"/>
        <w:ind w:left="1440"/>
      </w:pPr>
      <w:r>
        <w:t xml:space="preserve">                  </w:t>
      </w:r>
      <w:r>
        <w:rPr>
          <w:noProof/>
        </w:rPr>
        <w:drawing>
          <wp:inline distT="0" distB="0" distL="0" distR="0" wp14:anchorId="4F104D50" wp14:editId="3F72C99C">
            <wp:extent cx="2620371" cy="1303361"/>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geo flag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0374" cy="1303362"/>
                    </a:xfrm>
                    <a:prstGeom prst="rect">
                      <a:avLst/>
                    </a:prstGeom>
                  </pic:spPr>
                </pic:pic>
              </a:graphicData>
            </a:graphic>
          </wp:inline>
        </w:drawing>
      </w:r>
    </w:p>
    <w:p w:rsidR="00682CCD" w:rsidRDefault="00682CCD" w:rsidP="00B33F71">
      <w:pPr>
        <w:pStyle w:val="Default"/>
      </w:pPr>
    </w:p>
    <w:p w:rsidR="00B33F71" w:rsidRPr="00682CCD" w:rsidRDefault="00682CCD" w:rsidP="00682CCD">
      <w:pPr>
        <w:pStyle w:val="Default"/>
      </w:pPr>
      <w:r>
        <w:t xml:space="preserve">                                     </w:t>
      </w:r>
      <w:r>
        <w:tab/>
      </w:r>
      <w:r>
        <w:tab/>
      </w:r>
      <w:r>
        <w:tab/>
      </w:r>
      <w:r w:rsidR="00B33F71">
        <w:rPr>
          <w:b/>
          <w:bCs/>
          <w:color w:val="auto"/>
          <w:sz w:val="30"/>
          <w:szCs w:val="30"/>
        </w:rPr>
        <w:t>PROGRAMME</w:t>
      </w:r>
    </w:p>
    <w:p w:rsidR="00B33F71" w:rsidRDefault="00B33F71" w:rsidP="00B33F71">
      <w:pPr>
        <w:pStyle w:val="Default"/>
        <w:jc w:val="center"/>
        <w:rPr>
          <w:b/>
          <w:bCs/>
          <w:color w:val="auto"/>
          <w:sz w:val="30"/>
          <w:szCs w:val="30"/>
        </w:rPr>
      </w:pPr>
      <w:r>
        <w:rPr>
          <w:b/>
          <w:bCs/>
          <w:color w:val="auto"/>
          <w:sz w:val="30"/>
          <w:szCs w:val="30"/>
        </w:rPr>
        <w:t xml:space="preserve">VISIT OF </w:t>
      </w:r>
      <w:r w:rsidRPr="00B33F71">
        <w:rPr>
          <w:b/>
          <w:bCs/>
          <w:color w:val="auto"/>
          <w:sz w:val="30"/>
          <w:szCs w:val="30"/>
        </w:rPr>
        <w:t xml:space="preserve">Mr. </w:t>
      </w:r>
      <w:proofErr w:type="spellStart"/>
      <w:r w:rsidRPr="00B33F71">
        <w:rPr>
          <w:b/>
          <w:bCs/>
          <w:color w:val="auto"/>
          <w:sz w:val="30"/>
          <w:szCs w:val="30"/>
        </w:rPr>
        <w:t>Vasily</w:t>
      </w:r>
      <w:proofErr w:type="spellEnd"/>
      <w:r w:rsidRPr="00B33F71">
        <w:rPr>
          <w:b/>
          <w:bCs/>
          <w:color w:val="auto"/>
          <w:sz w:val="30"/>
          <w:szCs w:val="30"/>
        </w:rPr>
        <w:t xml:space="preserve"> I. </w:t>
      </w:r>
      <w:proofErr w:type="spellStart"/>
      <w:r w:rsidRPr="00B33F71">
        <w:rPr>
          <w:b/>
          <w:bCs/>
          <w:color w:val="auto"/>
          <w:sz w:val="30"/>
          <w:szCs w:val="30"/>
        </w:rPr>
        <w:t>Zharko</w:t>
      </w:r>
      <w:proofErr w:type="spellEnd"/>
      <w:r>
        <w:rPr>
          <w:rFonts w:eastAsia="Calibri"/>
          <w:color w:val="548DD4"/>
          <w:sz w:val="22"/>
          <w:szCs w:val="22"/>
          <w:u w:color="548DD4"/>
        </w:rPr>
        <w:t xml:space="preserve"> </w:t>
      </w:r>
      <w:r>
        <w:rPr>
          <w:b/>
          <w:bCs/>
          <w:color w:val="auto"/>
          <w:sz w:val="30"/>
          <w:szCs w:val="30"/>
        </w:rPr>
        <w:t xml:space="preserve">- </w:t>
      </w:r>
      <w:r w:rsidRPr="00B33F71">
        <w:rPr>
          <w:b/>
          <w:bCs/>
          <w:color w:val="auto"/>
          <w:sz w:val="30"/>
          <w:szCs w:val="30"/>
        </w:rPr>
        <w:t>Deputy Prime Minister of the Republic of Belarus</w:t>
      </w:r>
      <w:r>
        <w:rPr>
          <w:b/>
          <w:bCs/>
          <w:color w:val="auto"/>
          <w:sz w:val="30"/>
          <w:szCs w:val="30"/>
        </w:rPr>
        <w:t xml:space="preserve"> TO GEORGIA</w:t>
      </w:r>
    </w:p>
    <w:p w:rsidR="00B33F71" w:rsidRDefault="00B33F71" w:rsidP="00494DBE">
      <w:pPr>
        <w:pStyle w:val="Default"/>
        <w:rPr>
          <w:color w:val="auto"/>
          <w:sz w:val="30"/>
          <w:szCs w:val="30"/>
        </w:rPr>
      </w:pPr>
    </w:p>
    <w:p w:rsidR="00B33F71" w:rsidRDefault="00B33F71" w:rsidP="00B33F71">
      <w:pPr>
        <w:pStyle w:val="Default"/>
        <w:rPr>
          <w:color w:val="auto"/>
          <w:sz w:val="23"/>
          <w:szCs w:val="23"/>
        </w:rPr>
      </w:pPr>
    </w:p>
    <w:p w:rsidR="00B33F71" w:rsidRDefault="00682CCD" w:rsidP="00B33F71">
      <w:pPr>
        <w:pStyle w:val="Default"/>
        <w:rPr>
          <w:color w:val="auto"/>
          <w:sz w:val="23"/>
          <w:szCs w:val="23"/>
        </w:rPr>
      </w:pPr>
      <w:r>
        <w:rPr>
          <w:b/>
          <w:bCs/>
          <w:color w:val="auto"/>
          <w:sz w:val="23"/>
          <w:szCs w:val="23"/>
        </w:rPr>
        <w:t>May 5</w:t>
      </w:r>
      <w:r w:rsidR="00B33F71">
        <w:rPr>
          <w:b/>
          <w:bCs/>
          <w:color w:val="auto"/>
          <w:sz w:val="23"/>
          <w:szCs w:val="23"/>
        </w:rPr>
        <w:t xml:space="preserve">, </w:t>
      </w:r>
      <w:r>
        <w:rPr>
          <w:b/>
          <w:bCs/>
          <w:color w:val="auto"/>
          <w:sz w:val="23"/>
          <w:szCs w:val="23"/>
        </w:rPr>
        <w:t>Friday</w:t>
      </w:r>
    </w:p>
    <w:p w:rsidR="00B33F71" w:rsidRDefault="00682CCD" w:rsidP="00B33F71">
      <w:pPr>
        <w:pStyle w:val="Default"/>
        <w:rPr>
          <w:color w:val="auto"/>
          <w:sz w:val="23"/>
          <w:szCs w:val="23"/>
        </w:rPr>
      </w:pPr>
      <w:r>
        <w:rPr>
          <w:color w:val="auto"/>
          <w:sz w:val="23"/>
          <w:szCs w:val="23"/>
        </w:rPr>
        <w:t xml:space="preserve">02:50 </w:t>
      </w:r>
      <w:r w:rsidR="003D5491">
        <w:rPr>
          <w:color w:val="auto"/>
          <w:sz w:val="23"/>
          <w:szCs w:val="23"/>
        </w:rPr>
        <w:t xml:space="preserve">- </w:t>
      </w:r>
      <w:r w:rsidR="00B33F71">
        <w:rPr>
          <w:color w:val="auto"/>
          <w:sz w:val="23"/>
          <w:szCs w:val="23"/>
        </w:rPr>
        <w:t xml:space="preserve">Arrival at Tbilisi International Airport </w:t>
      </w:r>
      <w:r w:rsidR="003D5491">
        <w:rPr>
          <w:color w:val="auto"/>
          <w:sz w:val="23"/>
          <w:szCs w:val="23"/>
        </w:rPr>
        <w:t>(Flight Number – B2735)</w:t>
      </w:r>
    </w:p>
    <w:p w:rsidR="00682CCD" w:rsidRPr="00682CCD" w:rsidRDefault="00682CCD" w:rsidP="00682CCD">
      <w:pPr>
        <w:pStyle w:val="Default"/>
        <w:rPr>
          <w:color w:val="auto"/>
          <w:sz w:val="23"/>
          <w:szCs w:val="23"/>
        </w:rPr>
      </w:pPr>
      <w:r>
        <w:rPr>
          <w:color w:val="auto"/>
          <w:sz w:val="23"/>
          <w:szCs w:val="23"/>
        </w:rPr>
        <w:t>03:30</w:t>
      </w:r>
      <w:r w:rsidR="00B33F71" w:rsidRPr="00682CCD">
        <w:rPr>
          <w:color w:val="auto"/>
          <w:sz w:val="23"/>
          <w:szCs w:val="23"/>
        </w:rPr>
        <w:t xml:space="preserve"> Departure for </w:t>
      </w:r>
      <w:hyperlink r:id="rId7" w:history="1">
        <w:proofErr w:type="gramStart"/>
        <w:r w:rsidRPr="00682CCD">
          <w:rPr>
            <w:color w:val="auto"/>
            <w:sz w:val="23"/>
            <w:szCs w:val="23"/>
          </w:rPr>
          <w:t>The</w:t>
        </w:r>
        <w:proofErr w:type="gramEnd"/>
        <w:r w:rsidRPr="00682CCD">
          <w:rPr>
            <w:color w:val="auto"/>
            <w:sz w:val="23"/>
            <w:szCs w:val="23"/>
          </w:rPr>
          <w:t xml:space="preserve"> Biltmore Hotel Tbilisi</w:t>
        </w:r>
      </w:hyperlink>
    </w:p>
    <w:p w:rsidR="00B33F71" w:rsidRDefault="00B33F71" w:rsidP="00B33F71">
      <w:pPr>
        <w:pStyle w:val="Default"/>
        <w:rPr>
          <w:b/>
          <w:bCs/>
          <w:color w:val="auto"/>
          <w:sz w:val="23"/>
          <w:szCs w:val="23"/>
        </w:rPr>
      </w:pPr>
    </w:p>
    <w:p w:rsidR="00B33F71" w:rsidRDefault="00B33F71" w:rsidP="00494DBE">
      <w:pPr>
        <w:pStyle w:val="Default"/>
        <w:jc w:val="both"/>
        <w:rPr>
          <w:color w:val="auto"/>
          <w:sz w:val="23"/>
          <w:szCs w:val="23"/>
        </w:rPr>
      </w:pPr>
      <w:r>
        <w:rPr>
          <w:b/>
          <w:bCs/>
          <w:color w:val="auto"/>
          <w:sz w:val="23"/>
          <w:szCs w:val="23"/>
        </w:rPr>
        <w:t>5 May, Friday</w:t>
      </w:r>
    </w:p>
    <w:p w:rsidR="00682CCD" w:rsidRPr="00682CCD" w:rsidRDefault="00682CCD" w:rsidP="00494DBE">
      <w:pPr>
        <w:pStyle w:val="Default"/>
        <w:jc w:val="both"/>
        <w:rPr>
          <w:color w:val="auto"/>
          <w:sz w:val="20"/>
          <w:szCs w:val="20"/>
        </w:rPr>
      </w:pPr>
      <w:r>
        <w:rPr>
          <w:color w:val="auto"/>
          <w:sz w:val="23"/>
          <w:szCs w:val="23"/>
        </w:rPr>
        <w:t xml:space="preserve">11:30 – </w:t>
      </w:r>
      <w:r w:rsidRPr="00B33F71">
        <w:rPr>
          <w:color w:val="auto"/>
          <w:sz w:val="23"/>
          <w:szCs w:val="23"/>
        </w:rPr>
        <w:t>Departure to the</w:t>
      </w:r>
      <w:r w:rsidR="003D5491">
        <w:rPr>
          <w:color w:val="auto"/>
          <w:sz w:val="23"/>
          <w:szCs w:val="23"/>
        </w:rPr>
        <w:t xml:space="preserve"> Administration of t</w:t>
      </w:r>
      <w:r>
        <w:rPr>
          <w:color w:val="auto"/>
          <w:sz w:val="23"/>
          <w:szCs w:val="23"/>
        </w:rPr>
        <w:t>he Government of Georgia (</w:t>
      </w:r>
      <w:r w:rsidRPr="00682CCD">
        <w:rPr>
          <w:color w:val="auto"/>
          <w:sz w:val="20"/>
          <w:szCs w:val="20"/>
        </w:rPr>
        <w:t xml:space="preserve">7 </w:t>
      </w:r>
      <w:proofErr w:type="spellStart"/>
      <w:r w:rsidRPr="00682CCD">
        <w:rPr>
          <w:color w:val="auto"/>
          <w:sz w:val="20"/>
          <w:szCs w:val="20"/>
        </w:rPr>
        <w:t>Ingorokva</w:t>
      </w:r>
      <w:proofErr w:type="spellEnd"/>
      <w:r w:rsidRPr="00682CCD">
        <w:rPr>
          <w:color w:val="auto"/>
          <w:sz w:val="20"/>
          <w:szCs w:val="20"/>
        </w:rPr>
        <w:t xml:space="preserve"> St</w:t>
      </w:r>
    </w:p>
    <w:p w:rsidR="00682CCD" w:rsidRDefault="00682CCD" w:rsidP="00494DBE">
      <w:pPr>
        <w:pStyle w:val="Default"/>
        <w:jc w:val="both"/>
        <w:rPr>
          <w:color w:val="auto"/>
          <w:sz w:val="23"/>
          <w:szCs w:val="23"/>
        </w:rPr>
      </w:pPr>
      <w:r w:rsidRPr="00682CCD">
        <w:rPr>
          <w:color w:val="auto"/>
          <w:sz w:val="20"/>
          <w:szCs w:val="20"/>
        </w:rPr>
        <w:t>Tbilisi 0114, Georgia</w:t>
      </w:r>
      <w:r w:rsidRPr="00682CCD">
        <w:rPr>
          <w:color w:val="auto"/>
          <w:sz w:val="23"/>
          <w:szCs w:val="23"/>
        </w:rPr>
        <w:t>)</w:t>
      </w:r>
    </w:p>
    <w:p w:rsidR="003D5491" w:rsidRDefault="003D5491" w:rsidP="00494DBE">
      <w:pPr>
        <w:pStyle w:val="Default"/>
        <w:jc w:val="both"/>
        <w:rPr>
          <w:color w:val="auto"/>
          <w:sz w:val="23"/>
          <w:szCs w:val="23"/>
        </w:rPr>
      </w:pPr>
      <w:r>
        <w:rPr>
          <w:color w:val="auto"/>
          <w:sz w:val="23"/>
          <w:szCs w:val="23"/>
        </w:rPr>
        <w:t xml:space="preserve">11:50 – Arrival </w:t>
      </w:r>
      <w:r w:rsidRPr="00B33F71">
        <w:rPr>
          <w:color w:val="auto"/>
          <w:sz w:val="23"/>
          <w:szCs w:val="23"/>
        </w:rPr>
        <w:t>to the</w:t>
      </w:r>
      <w:r>
        <w:rPr>
          <w:color w:val="auto"/>
          <w:sz w:val="23"/>
          <w:szCs w:val="23"/>
        </w:rPr>
        <w:t xml:space="preserve"> Administration of the Government of Georgia</w:t>
      </w:r>
    </w:p>
    <w:p w:rsidR="00682CCD" w:rsidRPr="003D5491" w:rsidRDefault="003D5491" w:rsidP="00494DBE">
      <w:pPr>
        <w:pStyle w:val="Default"/>
        <w:jc w:val="both"/>
        <w:rPr>
          <w:color w:val="auto"/>
          <w:sz w:val="23"/>
          <w:szCs w:val="23"/>
        </w:rPr>
      </w:pPr>
      <w:r>
        <w:rPr>
          <w:color w:val="auto"/>
          <w:sz w:val="23"/>
          <w:szCs w:val="23"/>
        </w:rPr>
        <w:t xml:space="preserve">12:00 – Meeting with the Prime Minister of Georgia Mr. </w:t>
      </w:r>
      <w:proofErr w:type="spellStart"/>
      <w:r>
        <w:rPr>
          <w:color w:val="auto"/>
          <w:sz w:val="23"/>
          <w:szCs w:val="23"/>
        </w:rPr>
        <w:t>Giorgi</w:t>
      </w:r>
      <w:proofErr w:type="spellEnd"/>
      <w:r>
        <w:rPr>
          <w:color w:val="auto"/>
          <w:sz w:val="23"/>
          <w:szCs w:val="23"/>
        </w:rPr>
        <w:t xml:space="preserve"> </w:t>
      </w:r>
      <w:proofErr w:type="spellStart"/>
      <w:r>
        <w:rPr>
          <w:color w:val="auto"/>
          <w:sz w:val="23"/>
          <w:szCs w:val="23"/>
        </w:rPr>
        <w:t>Kvirikashvili</w:t>
      </w:r>
      <w:proofErr w:type="spellEnd"/>
    </w:p>
    <w:p w:rsidR="003D5491" w:rsidRDefault="003D5491" w:rsidP="00AC1069">
      <w:pPr>
        <w:pStyle w:val="Default"/>
        <w:jc w:val="both"/>
        <w:rPr>
          <w:color w:val="auto"/>
          <w:sz w:val="23"/>
          <w:szCs w:val="23"/>
        </w:rPr>
      </w:pPr>
      <w:r>
        <w:rPr>
          <w:color w:val="auto"/>
          <w:sz w:val="23"/>
          <w:szCs w:val="23"/>
        </w:rPr>
        <w:t xml:space="preserve">12:45 – </w:t>
      </w:r>
      <w:r w:rsidR="00AC1069">
        <w:rPr>
          <w:color w:val="auto"/>
          <w:sz w:val="23"/>
          <w:szCs w:val="23"/>
        </w:rPr>
        <w:t>13:00</w:t>
      </w:r>
    </w:p>
    <w:p w:rsidR="003D5491" w:rsidRDefault="003D5491" w:rsidP="00494DBE">
      <w:pPr>
        <w:pStyle w:val="Default"/>
        <w:jc w:val="both"/>
        <w:rPr>
          <w:color w:val="auto"/>
          <w:sz w:val="23"/>
          <w:szCs w:val="23"/>
        </w:rPr>
      </w:pPr>
      <w:r>
        <w:rPr>
          <w:color w:val="auto"/>
          <w:sz w:val="23"/>
          <w:szCs w:val="23"/>
        </w:rPr>
        <w:t xml:space="preserve">14:30 - </w:t>
      </w:r>
      <w:r w:rsidRPr="00B33F71">
        <w:rPr>
          <w:color w:val="auto"/>
          <w:sz w:val="23"/>
          <w:szCs w:val="23"/>
        </w:rPr>
        <w:t xml:space="preserve">Departure to the Ministry of </w:t>
      </w:r>
      <w:proofErr w:type="spellStart"/>
      <w:r w:rsidRPr="00B33F71">
        <w:rPr>
          <w:color w:val="auto"/>
          <w:sz w:val="23"/>
          <w:szCs w:val="23"/>
        </w:rPr>
        <w:t>Labour</w:t>
      </w:r>
      <w:proofErr w:type="spellEnd"/>
      <w:r w:rsidRPr="00B33F71">
        <w:rPr>
          <w:color w:val="auto"/>
          <w:sz w:val="23"/>
          <w:szCs w:val="23"/>
        </w:rPr>
        <w:t>, Health, and Social Affairs of Georgia</w:t>
      </w:r>
      <w:r>
        <w:rPr>
          <w:color w:val="auto"/>
          <w:sz w:val="23"/>
          <w:szCs w:val="23"/>
        </w:rPr>
        <w:t xml:space="preserve"> (</w:t>
      </w:r>
      <w:r w:rsidRPr="003D5491">
        <w:rPr>
          <w:color w:val="auto"/>
          <w:sz w:val="20"/>
          <w:szCs w:val="20"/>
        </w:rPr>
        <w:t xml:space="preserve">144 </w:t>
      </w:r>
      <w:proofErr w:type="spellStart"/>
      <w:r w:rsidRPr="003D5491">
        <w:rPr>
          <w:color w:val="auto"/>
          <w:sz w:val="20"/>
          <w:szCs w:val="20"/>
        </w:rPr>
        <w:t>Tsereteli</w:t>
      </w:r>
      <w:proofErr w:type="spellEnd"/>
      <w:r w:rsidRPr="003D5491">
        <w:rPr>
          <w:color w:val="auto"/>
          <w:sz w:val="20"/>
          <w:szCs w:val="20"/>
        </w:rPr>
        <w:t xml:space="preserve"> Ave</w:t>
      </w:r>
      <w:r>
        <w:rPr>
          <w:color w:val="auto"/>
          <w:sz w:val="23"/>
          <w:szCs w:val="23"/>
        </w:rPr>
        <w:t>.)</w:t>
      </w:r>
    </w:p>
    <w:p w:rsidR="003D5491" w:rsidRDefault="003D5491" w:rsidP="00494DBE">
      <w:pPr>
        <w:pStyle w:val="Default"/>
        <w:jc w:val="both"/>
        <w:rPr>
          <w:color w:val="auto"/>
          <w:sz w:val="23"/>
          <w:szCs w:val="23"/>
        </w:rPr>
      </w:pPr>
      <w:r>
        <w:rPr>
          <w:color w:val="auto"/>
          <w:sz w:val="23"/>
          <w:szCs w:val="23"/>
        </w:rPr>
        <w:t xml:space="preserve">14:50 – Arrival to the </w:t>
      </w:r>
      <w:r w:rsidRPr="00B33F71">
        <w:rPr>
          <w:color w:val="auto"/>
          <w:sz w:val="23"/>
          <w:szCs w:val="23"/>
        </w:rPr>
        <w:t xml:space="preserve">Ministry of </w:t>
      </w:r>
      <w:proofErr w:type="spellStart"/>
      <w:r w:rsidRPr="00B33F71">
        <w:rPr>
          <w:color w:val="auto"/>
          <w:sz w:val="23"/>
          <w:szCs w:val="23"/>
        </w:rPr>
        <w:t>Labour</w:t>
      </w:r>
      <w:proofErr w:type="spellEnd"/>
      <w:r w:rsidRPr="00B33F71">
        <w:rPr>
          <w:color w:val="auto"/>
          <w:sz w:val="23"/>
          <w:szCs w:val="23"/>
        </w:rPr>
        <w:t>, Health, and Social Affairs of Georgia</w:t>
      </w:r>
    </w:p>
    <w:p w:rsidR="003D5491" w:rsidRPr="003D5491" w:rsidRDefault="003D5491" w:rsidP="00494DBE">
      <w:pPr>
        <w:pStyle w:val="Default"/>
        <w:jc w:val="both"/>
        <w:rPr>
          <w:color w:val="auto"/>
          <w:sz w:val="23"/>
          <w:szCs w:val="23"/>
        </w:rPr>
      </w:pPr>
      <w:r>
        <w:rPr>
          <w:color w:val="auto"/>
          <w:sz w:val="23"/>
          <w:szCs w:val="23"/>
        </w:rPr>
        <w:t xml:space="preserve">15:00 – </w:t>
      </w:r>
      <w:r w:rsidRPr="003D5491">
        <w:rPr>
          <w:color w:val="auto"/>
          <w:sz w:val="23"/>
          <w:szCs w:val="23"/>
        </w:rPr>
        <w:t>Meeting with the Vice Prime Minister, Minister of Education and Science of Georgia</w:t>
      </w:r>
      <w:r>
        <w:rPr>
          <w:sz w:val="23"/>
          <w:szCs w:val="23"/>
        </w:rPr>
        <w:t xml:space="preserve"> Mr. Aleksandre </w:t>
      </w:r>
      <w:proofErr w:type="spellStart"/>
      <w:r>
        <w:rPr>
          <w:sz w:val="23"/>
          <w:szCs w:val="23"/>
        </w:rPr>
        <w:t>Jejelava</w:t>
      </w:r>
      <w:proofErr w:type="spellEnd"/>
      <w:r>
        <w:rPr>
          <w:sz w:val="23"/>
          <w:szCs w:val="23"/>
        </w:rPr>
        <w:t xml:space="preserve"> and </w:t>
      </w:r>
      <w:r>
        <w:rPr>
          <w:color w:val="auto"/>
          <w:sz w:val="23"/>
          <w:szCs w:val="23"/>
        </w:rPr>
        <w:t xml:space="preserve">Minister of </w:t>
      </w:r>
      <w:proofErr w:type="spellStart"/>
      <w:r>
        <w:rPr>
          <w:color w:val="auto"/>
          <w:sz w:val="23"/>
          <w:szCs w:val="23"/>
        </w:rPr>
        <w:t>Labour</w:t>
      </w:r>
      <w:proofErr w:type="spellEnd"/>
      <w:r>
        <w:rPr>
          <w:color w:val="auto"/>
          <w:sz w:val="23"/>
          <w:szCs w:val="23"/>
        </w:rPr>
        <w:t xml:space="preserve">, Health and Social Affairs of Georgia Mr. David </w:t>
      </w:r>
      <w:proofErr w:type="spellStart"/>
      <w:r>
        <w:rPr>
          <w:color w:val="auto"/>
          <w:sz w:val="23"/>
          <w:szCs w:val="23"/>
        </w:rPr>
        <w:t>Sergeenko</w:t>
      </w:r>
      <w:proofErr w:type="spellEnd"/>
    </w:p>
    <w:p w:rsidR="003D5491" w:rsidRDefault="003D5491" w:rsidP="00494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heme="minorHAnsi" w:hAnsi="Calibri" w:cs="Calibri"/>
          <w:sz w:val="23"/>
          <w:szCs w:val="23"/>
        </w:rPr>
      </w:pPr>
      <w:r>
        <w:rPr>
          <w:rFonts w:ascii="Calibri" w:eastAsiaTheme="minorHAnsi" w:hAnsi="Calibri" w:cs="Calibri"/>
          <w:sz w:val="23"/>
          <w:szCs w:val="23"/>
        </w:rPr>
        <w:t xml:space="preserve">15:45 – Signing Ceremony of the </w:t>
      </w:r>
      <w:r w:rsidRPr="003D5491">
        <w:rPr>
          <w:rFonts w:ascii="Calibri" w:eastAsiaTheme="minorHAnsi" w:hAnsi="Calibri" w:cs="Calibri"/>
          <w:sz w:val="23"/>
          <w:szCs w:val="23"/>
        </w:rPr>
        <w:t xml:space="preserve">Memorandum of Understanding on Donation and Cooperation between the Government of the Republic of Belarus and the Government of Georgia and the Contract between the Ministry of </w:t>
      </w:r>
      <w:proofErr w:type="spellStart"/>
      <w:r w:rsidRPr="003D5491">
        <w:rPr>
          <w:rFonts w:ascii="Calibri" w:eastAsiaTheme="minorHAnsi" w:hAnsi="Calibri" w:cs="Calibri"/>
          <w:sz w:val="23"/>
          <w:szCs w:val="23"/>
        </w:rPr>
        <w:t>Labour</w:t>
      </w:r>
      <w:proofErr w:type="spellEnd"/>
      <w:r w:rsidRPr="003D5491">
        <w:rPr>
          <w:rFonts w:ascii="Calibri" w:eastAsiaTheme="minorHAnsi" w:hAnsi="Calibri" w:cs="Calibri"/>
          <w:sz w:val="23"/>
          <w:szCs w:val="23"/>
        </w:rPr>
        <w:t>, Health and Social Affairs of Georgia and RUP “BELPHARMATSIYA” on donation of pharmaceutical product envisaged under the Memorandum of Understanding between the Government of the Republic of Belarus and the Government of Georgia</w:t>
      </w:r>
    </w:p>
    <w:p w:rsidR="00494DBE" w:rsidRDefault="00494DBE" w:rsidP="00494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heme="minorHAnsi" w:hAnsi="Calibri" w:cs="Calibri"/>
          <w:sz w:val="23"/>
          <w:szCs w:val="23"/>
        </w:rPr>
      </w:pPr>
      <w:r>
        <w:rPr>
          <w:rFonts w:ascii="Calibri" w:eastAsiaTheme="minorHAnsi" w:hAnsi="Calibri" w:cs="Calibri"/>
          <w:sz w:val="23"/>
          <w:szCs w:val="23"/>
        </w:rPr>
        <w:t>16:15 – Group Photo</w:t>
      </w:r>
    </w:p>
    <w:p w:rsidR="00494DBE" w:rsidRDefault="00494DBE" w:rsidP="00494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heme="minorHAnsi" w:hAnsi="Calibri" w:cs="Calibri"/>
          <w:sz w:val="23"/>
          <w:szCs w:val="23"/>
        </w:rPr>
      </w:pPr>
      <w:r>
        <w:rPr>
          <w:rFonts w:ascii="Calibri" w:eastAsiaTheme="minorHAnsi" w:hAnsi="Calibri" w:cs="Calibri"/>
          <w:sz w:val="23"/>
          <w:szCs w:val="23"/>
        </w:rPr>
        <w:t xml:space="preserve">16:20 - Departure to the </w:t>
      </w:r>
      <w:r w:rsidRPr="00494DBE">
        <w:rPr>
          <w:rFonts w:ascii="Calibri" w:eastAsiaTheme="minorHAnsi" w:hAnsi="Calibri" w:cs="Calibri"/>
          <w:sz w:val="23"/>
          <w:szCs w:val="23"/>
        </w:rPr>
        <w:t>Biltmore Hotel Tbilisi</w:t>
      </w:r>
    </w:p>
    <w:p w:rsidR="00494DBE" w:rsidRDefault="00494DBE" w:rsidP="00494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heme="minorHAnsi" w:hAnsi="Calibri" w:cs="Calibri"/>
          <w:sz w:val="23"/>
          <w:szCs w:val="23"/>
        </w:rPr>
      </w:pPr>
      <w:r>
        <w:rPr>
          <w:rFonts w:ascii="Calibri" w:eastAsiaTheme="minorHAnsi" w:hAnsi="Calibri" w:cs="Calibri"/>
          <w:sz w:val="23"/>
          <w:szCs w:val="23"/>
        </w:rPr>
        <w:t>Free Time</w:t>
      </w:r>
      <w:bookmarkStart w:id="0" w:name="_GoBack"/>
      <w:bookmarkEnd w:id="0"/>
    </w:p>
    <w:p w:rsidR="00494DBE" w:rsidRDefault="00494DBE" w:rsidP="00494D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Theme="minorHAnsi" w:hAnsi="Calibri" w:cs="Calibri"/>
          <w:sz w:val="23"/>
          <w:szCs w:val="23"/>
        </w:rPr>
      </w:pPr>
    </w:p>
    <w:p w:rsidR="00B33F71" w:rsidRPr="00494DBE" w:rsidRDefault="00B33F71" w:rsidP="00494DBE">
      <w:pPr>
        <w:pStyle w:val="Default"/>
        <w:jc w:val="both"/>
        <w:rPr>
          <w:b/>
          <w:bCs/>
          <w:color w:val="auto"/>
          <w:sz w:val="23"/>
          <w:szCs w:val="23"/>
        </w:rPr>
      </w:pPr>
      <w:r w:rsidRPr="00494DBE">
        <w:rPr>
          <w:b/>
          <w:bCs/>
          <w:color w:val="auto"/>
          <w:sz w:val="23"/>
          <w:szCs w:val="23"/>
        </w:rPr>
        <w:t>6 May, Saturday</w:t>
      </w:r>
    </w:p>
    <w:p w:rsidR="00B33F71" w:rsidRPr="00494DBE" w:rsidRDefault="00494DBE" w:rsidP="00B33F71">
      <w:pPr>
        <w:pStyle w:val="Default"/>
        <w:rPr>
          <w:color w:val="auto"/>
          <w:sz w:val="23"/>
          <w:szCs w:val="23"/>
          <w:bdr w:val="nil"/>
        </w:rPr>
      </w:pPr>
      <w:r w:rsidRPr="00494DBE">
        <w:rPr>
          <w:color w:val="auto"/>
          <w:sz w:val="23"/>
          <w:szCs w:val="23"/>
          <w:bdr w:val="nil"/>
        </w:rPr>
        <w:t>0</w:t>
      </w:r>
      <w:r>
        <w:rPr>
          <w:color w:val="auto"/>
          <w:sz w:val="23"/>
          <w:szCs w:val="23"/>
          <w:bdr w:val="nil"/>
        </w:rPr>
        <w:t>1</w:t>
      </w:r>
      <w:r w:rsidRPr="00494DBE">
        <w:rPr>
          <w:color w:val="auto"/>
          <w:sz w:val="23"/>
          <w:szCs w:val="23"/>
          <w:bdr w:val="nil"/>
        </w:rPr>
        <w:t xml:space="preserve">:45 - </w:t>
      </w:r>
      <w:r w:rsidR="00B33F71" w:rsidRPr="00494DBE">
        <w:rPr>
          <w:color w:val="auto"/>
          <w:sz w:val="23"/>
          <w:szCs w:val="23"/>
          <w:bdr w:val="nil"/>
        </w:rPr>
        <w:t>Departure fo</w:t>
      </w:r>
      <w:r w:rsidRPr="00494DBE">
        <w:rPr>
          <w:color w:val="auto"/>
          <w:sz w:val="23"/>
          <w:szCs w:val="23"/>
          <w:bdr w:val="nil"/>
        </w:rPr>
        <w:t>r Tbilisi International Airport (Flight Number B2736)</w:t>
      </w:r>
    </w:p>
    <w:p w:rsidR="00B33F71" w:rsidRPr="00494DBE" w:rsidRDefault="00B33F71" w:rsidP="00B33F71">
      <w:pPr>
        <w:rPr>
          <w:rFonts w:ascii="Calibri" w:eastAsiaTheme="minorHAnsi" w:hAnsi="Calibri" w:cs="Calibri"/>
          <w:sz w:val="23"/>
          <w:szCs w:val="23"/>
        </w:rPr>
      </w:pPr>
      <w:r w:rsidRPr="00494DBE">
        <w:rPr>
          <w:rFonts w:ascii="Calibri" w:eastAsiaTheme="minorHAnsi" w:hAnsi="Calibri" w:cs="Calibri"/>
          <w:sz w:val="23"/>
          <w:szCs w:val="23"/>
        </w:rPr>
        <w:t>END OF THE VISIT</w:t>
      </w:r>
    </w:p>
    <w:p w:rsidR="003D2B0B" w:rsidRDefault="003D2B0B" w:rsidP="00B33F71"/>
    <w:sectPr w:rsidR="003D2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13D96"/>
    <w:multiLevelType w:val="multilevel"/>
    <w:tmpl w:val="A5C2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71"/>
    <w:rsid w:val="003D2B0B"/>
    <w:rsid w:val="003D5491"/>
    <w:rsid w:val="00494DBE"/>
    <w:rsid w:val="00682CCD"/>
    <w:rsid w:val="0091545B"/>
    <w:rsid w:val="00AC1069"/>
    <w:rsid w:val="00B3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3F71"/>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3F71"/>
    <w:pPr>
      <w:autoSpaceDE w:val="0"/>
      <w:autoSpaceDN w:val="0"/>
      <w:adjustRightInd w:val="0"/>
      <w:spacing w:after="0" w:line="240" w:lineRule="auto"/>
    </w:pPr>
    <w:rPr>
      <w:rFonts w:ascii="Calibri" w:hAnsi="Calibri" w:cs="Calibri"/>
      <w:color w:val="000000"/>
      <w:szCs w:val="24"/>
    </w:rPr>
  </w:style>
  <w:style w:type="paragraph" w:styleId="BalloonText">
    <w:name w:val="Balloon Text"/>
    <w:basedOn w:val="Normal"/>
    <w:link w:val="BalloonTextChar"/>
    <w:uiPriority w:val="99"/>
    <w:semiHidden/>
    <w:unhideWhenUsed/>
    <w:rsid w:val="00B33F71"/>
    <w:rPr>
      <w:rFonts w:ascii="Tahoma" w:hAnsi="Tahoma" w:cs="Tahoma"/>
      <w:sz w:val="16"/>
      <w:szCs w:val="16"/>
    </w:rPr>
  </w:style>
  <w:style w:type="character" w:customStyle="1" w:styleId="BalloonTextChar">
    <w:name w:val="Balloon Text Char"/>
    <w:basedOn w:val="DefaultParagraphFont"/>
    <w:link w:val="BalloonText"/>
    <w:uiPriority w:val="99"/>
    <w:semiHidden/>
    <w:rsid w:val="00B33F71"/>
    <w:rPr>
      <w:rFonts w:ascii="Tahoma" w:eastAsia="Arial Unicode MS" w:hAnsi="Tahoma" w:cs="Tahoma"/>
      <w:sz w:val="16"/>
      <w:szCs w:val="16"/>
      <w:bdr w:val="nil"/>
    </w:rPr>
  </w:style>
  <w:style w:type="paragraph" w:styleId="NoSpacing">
    <w:name w:val="No Spacing"/>
    <w:uiPriority w:val="1"/>
    <w:qFormat/>
    <w:rsid w:val="00682CCD"/>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styleId="NormalWeb">
    <w:name w:val="Normal (Web)"/>
    <w:basedOn w:val="Normal"/>
    <w:uiPriority w:val="99"/>
    <w:unhideWhenUsed/>
    <w:rsid w:val="00682C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3F71"/>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3F71"/>
    <w:pPr>
      <w:autoSpaceDE w:val="0"/>
      <w:autoSpaceDN w:val="0"/>
      <w:adjustRightInd w:val="0"/>
      <w:spacing w:after="0" w:line="240" w:lineRule="auto"/>
    </w:pPr>
    <w:rPr>
      <w:rFonts w:ascii="Calibri" w:hAnsi="Calibri" w:cs="Calibri"/>
      <w:color w:val="000000"/>
      <w:szCs w:val="24"/>
    </w:rPr>
  </w:style>
  <w:style w:type="paragraph" w:styleId="BalloonText">
    <w:name w:val="Balloon Text"/>
    <w:basedOn w:val="Normal"/>
    <w:link w:val="BalloonTextChar"/>
    <w:uiPriority w:val="99"/>
    <w:semiHidden/>
    <w:unhideWhenUsed/>
    <w:rsid w:val="00B33F71"/>
    <w:rPr>
      <w:rFonts w:ascii="Tahoma" w:hAnsi="Tahoma" w:cs="Tahoma"/>
      <w:sz w:val="16"/>
      <w:szCs w:val="16"/>
    </w:rPr>
  </w:style>
  <w:style w:type="character" w:customStyle="1" w:styleId="BalloonTextChar">
    <w:name w:val="Balloon Text Char"/>
    <w:basedOn w:val="DefaultParagraphFont"/>
    <w:link w:val="BalloonText"/>
    <w:uiPriority w:val="99"/>
    <w:semiHidden/>
    <w:rsid w:val="00B33F71"/>
    <w:rPr>
      <w:rFonts w:ascii="Tahoma" w:eastAsia="Arial Unicode MS" w:hAnsi="Tahoma" w:cs="Tahoma"/>
      <w:sz w:val="16"/>
      <w:szCs w:val="16"/>
      <w:bdr w:val="nil"/>
    </w:rPr>
  </w:style>
  <w:style w:type="paragraph" w:styleId="NoSpacing">
    <w:name w:val="No Spacing"/>
    <w:uiPriority w:val="1"/>
    <w:qFormat/>
    <w:rsid w:val="00682CCD"/>
    <w:pPr>
      <w:pBdr>
        <w:top w:val="nil"/>
        <w:left w:val="nil"/>
        <w:bottom w:val="nil"/>
        <w:right w:val="nil"/>
        <w:between w:val="nil"/>
        <w:bar w:val="nil"/>
      </w:pBdr>
      <w:spacing w:after="0" w:line="240" w:lineRule="auto"/>
    </w:pPr>
    <w:rPr>
      <w:rFonts w:ascii="Times New Roman" w:eastAsia="Arial Unicode MS" w:hAnsi="Times New Roman" w:cs="Times New Roman"/>
      <w:szCs w:val="24"/>
      <w:bdr w:val="nil"/>
    </w:rPr>
  </w:style>
  <w:style w:type="paragraph" w:styleId="NormalWeb">
    <w:name w:val="Normal (Web)"/>
    <w:basedOn w:val="Normal"/>
    <w:uiPriority w:val="99"/>
    <w:unhideWhenUsed/>
    <w:rsid w:val="00682C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617465">
      <w:bodyDiv w:val="1"/>
      <w:marLeft w:val="0"/>
      <w:marRight w:val="0"/>
      <w:marTop w:val="0"/>
      <w:marBottom w:val="0"/>
      <w:divBdr>
        <w:top w:val="none" w:sz="0" w:space="0" w:color="auto"/>
        <w:left w:val="none" w:sz="0" w:space="0" w:color="auto"/>
        <w:bottom w:val="none" w:sz="0" w:space="0" w:color="auto"/>
        <w:right w:val="none" w:sz="0" w:space="0" w:color="auto"/>
      </w:divBdr>
    </w:div>
    <w:div w:id="922298687">
      <w:bodyDiv w:val="1"/>
      <w:marLeft w:val="0"/>
      <w:marRight w:val="0"/>
      <w:marTop w:val="0"/>
      <w:marBottom w:val="0"/>
      <w:divBdr>
        <w:top w:val="none" w:sz="0" w:space="0" w:color="auto"/>
        <w:left w:val="none" w:sz="0" w:space="0" w:color="auto"/>
        <w:bottom w:val="none" w:sz="0" w:space="0" w:color="auto"/>
        <w:right w:val="none" w:sz="0" w:space="0" w:color="auto"/>
      </w:divBdr>
    </w:div>
    <w:div w:id="11132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illenniumhotels.com/en/tbilisi/the-biltmore-hotel-tbil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2017-05-03T15:29:00Z</dcterms:created>
  <dcterms:modified xsi:type="dcterms:W3CDTF">2017-05-03T16:40:00Z</dcterms:modified>
</cp:coreProperties>
</file>