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7B" w:rsidRDefault="00EB1E7B" w:rsidP="00EB1E7B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EB1E7B" w:rsidRDefault="00EB1E7B" w:rsidP="00EB1E7B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44774E" w:rsidRDefault="0044774E"/>
    <w:p w:rsidR="00EB1E7B" w:rsidRPr="00317353" w:rsidRDefault="00EB1E7B">
      <w:pPr>
        <w:rPr>
          <w:rFonts w:ascii="Sylfaen" w:hAnsi="Sylfaen"/>
          <w:lang w:val="ka-GE"/>
        </w:rPr>
      </w:pPr>
    </w:p>
    <w:p w:rsidR="00EB1E7B" w:rsidRDefault="00EB1E7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ნათელა</w:t>
      </w:r>
      <w:r w:rsidR="00317353">
        <w:rPr>
          <w:rFonts w:ascii="Sylfaen" w:hAnsi="Sylfaen"/>
          <w:lang w:val="ka-GE"/>
        </w:rPr>
        <w:t>,</w:t>
      </w:r>
    </w:p>
    <w:p w:rsidR="00317353" w:rsidRDefault="00EB1E7B" w:rsidP="00EB1E7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პარლამენტის „ქართული ოცნება - ძლიერი საქართველოსთვის“ ფრაქციის 22 მარტის  </w:t>
      </w:r>
      <w:r>
        <w:t>N 3118/3-19</w:t>
      </w:r>
      <w:r>
        <w:rPr>
          <w:rFonts w:ascii="Sylfaen" w:hAnsi="Sylfaen"/>
          <w:lang w:val="ka-GE"/>
        </w:rPr>
        <w:t xml:space="preserve"> წერილს, რომელიც ეხება მიმდინარე წლის 29 მარტს </w:t>
      </w:r>
      <w:r w:rsidRPr="00EB1E7B">
        <w:rPr>
          <w:lang w:val="ka-GE"/>
        </w:rPr>
        <w:t xml:space="preserve">17:00 </w:t>
      </w:r>
      <w:r w:rsidRPr="00EB1E7B">
        <w:rPr>
          <w:rFonts w:ascii="Sylfaen" w:hAnsi="Sylfaen"/>
          <w:lang w:val="ka-GE"/>
        </w:rPr>
        <w:t>საათზე</w:t>
      </w:r>
      <w:r>
        <w:rPr>
          <w:rFonts w:ascii="Sylfaen" w:hAnsi="Sylfaen"/>
          <w:lang w:val="ka-GE"/>
        </w:rPr>
        <w:t xml:space="preserve"> </w:t>
      </w:r>
      <w:r w:rsidRPr="00EB1E7B">
        <w:rPr>
          <w:rFonts w:ascii="Sylfaen" w:hAnsi="Sylfaen"/>
          <w:lang w:val="ka-GE"/>
        </w:rPr>
        <w:t>საქართველოს</w:t>
      </w:r>
      <w:r w:rsidRPr="00EB1E7B">
        <w:rPr>
          <w:lang w:val="ka-GE"/>
        </w:rPr>
        <w:t xml:space="preserve"> </w:t>
      </w:r>
      <w:r w:rsidRPr="00EB1E7B">
        <w:rPr>
          <w:rFonts w:ascii="Sylfaen" w:hAnsi="Sylfaen"/>
          <w:lang w:val="ka-GE"/>
        </w:rPr>
        <w:t>პარლამენტში</w:t>
      </w:r>
      <w:r w:rsidRPr="00EB1E7B">
        <w:rPr>
          <w:lang w:val="ka-GE"/>
        </w:rPr>
        <w:t xml:space="preserve"> (A </w:t>
      </w:r>
      <w:r w:rsidRPr="00EB1E7B">
        <w:rPr>
          <w:rFonts w:ascii="Sylfaen" w:hAnsi="Sylfaen"/>
          <w:lang w:val="ka-GE"/>
        </w:rPr>
        <w:t>კორპუსი</w:t>
      </w:r>
      <w:r w:rsidRPr="00EB1E7B">
        <w:rPr>
          <w:lang w:val="ka-GE"/>
        </w:rPr>
        <w:t xml:space="preserve">, </w:t>
      </w:r>
      <w:r w:rsidRPr="00EB1E7B">
        <w:rPr>
          <w:rFonts w:ascii="Sylfaen" w:hAnsi="Sylfaen"/>
          <w:lang w:val="ka-GE"/>
        </w:rPr>
        <w:t>ოთახი</w:t>
      </w:r>
      <w:r w:rsidRPr="00EB1E7B">
        <w:rPr>
          <w:lang w:val="ka-GE"/>
        </w:rPr>
        <w:t xml:space="preserve"> 303)</w:t>
      </w:r>
      <w:r>
        <w:rPr>
          <w:rFonts w:ascii="Sylfaen" w:hAnsi="Sylfaen"/>
          <w:lang w:val="ka-GE"/>
        </w:rPr>
        <w:t xml:space="preserve"> დაგეგმილ </w:t>
      </w:r>
      <w:r w:rsidR="00317353">
        <w:rPr>
          <w:rFonts w:ascii="Sylfaen" w:hAnsi="Sylfaen"/>
          <w:lang w:val="ka-GE"/>
        </w:rPr>
        <w:t>შეხვედრაში მონაწილეობის საკითხს.</w:t>
      </w:r>
    </w:p>
    <w:p w:rsidR="00EB1E7B" w:rsidRDefault="00317353" w:rsidP="00EB1E7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შეხვედრის ფარგლებში, </w:t>
      </w:r>
      <w:r w:rsidR="00EB1E7B" w:rsidRPr="00EB1E7B">
        <w:rPr>
          <w:rFonts w:ascii="Sylfaen" w:hAnsi="Sylfaen"/>
          <w:lang w:val="ka-GE"/>
        </w:rPr>
        <w:t>ფრაქციის</w:t>
      </w:r>
      <w:r w:rsidR="00EB1E7B">
        <w:rPr>
          <w:rFonts w:ascii="Sylfaen" w:hAnsi="Sylfaen"/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წევრებთან</w:t>
      </w:r>
      <w:r w:rsidR="00EB1E7B" w:rsidRPr="00EB1E7B"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განხილულ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იქნება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სხვადასხვა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უწყების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პოზიცია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სტაჟირების</w:t>
      </w:r>
      <w:r w:rsidR="00EB1E7B">
        <w:rPr>
          <w:rFonts w:ascii="Sylfaen" w:hAnsi="Sylfaen"/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ინსტიტუტის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სამართლებრივ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ჩარჩოში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მოქცევის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თაობაზე</w:t>
      </w:r>
      <w:r w:rsidR="00EB1E7B" w:rsidRPr="00EB1E7B">
        <w:rPr>
          <w:lang w:val="ka-GE"/>
        </w:rPr>
        <w:t xml:space="preserve">, </w:t>
      </w:r>
      <w:r w:rsidR="00EB1E7B" w:rsidRPr="00EB1E7B">
        <w:rPr>
          <w:rFonts w:ascii="Sylfaen" w:hAnsi="Sylfaen"/>
          <w:lang w:val="ka-GE"/>
        </w:rPr>
        <w:t>ასევე</w:t>
      </w:r>
      <w:r w:rsidR="00EB1E7B" w:rsidRPr="00EB1E7B">
        <w:rPr>
          <w:lang w:val="ka-GE"/>
        </w:rPr>
        <w:t xml:space="preserve">, </w:t>
      </w:r>
      <w:r w:rsidR="00EB1E7B" w:rsidRPr="00EB1E7B">
        <w:rPr>
          <w:rFonts w:ascii="Sylfaen" w:hAnsi="Sylfaen"/>
          <w:lang w:val="ka-GE"/>
        </w:rPr>
        <w:t>მათი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კონკრეტული</w:t>
      </w:r>
      <w:r w:rsidR="00EB1E7B">
        <w:rPr>
          <w:rFonts w:ascii="Sylfaen" w:hAnsi="Sylfaen"/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ხედვა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თუ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რა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სახით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უნდა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დარეგულირდეს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სტაჟირების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გავლასთან</w:t>
      </w:r>
      <w:r w:rsidR="00EB1E7B" w:rsidRPr="00EB1E7B">
        <w:rPr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დაკავშირებული</w:t>
      </w:r>
      <w:r w:rsidR="00EB1E7B">
        <w:rPr>
          <w:rFonts w:ascii="Sylfaen" w:hAnsi="Sylfaen"/>
          <w:lang w:val="ka-GE"/>
        </w:rPr>
        <w:t xml:space="preserve"> </w:t>
      </w:r>
      <w:r w:rsidR="00EB1E7B" w:rsidRPr="00EB1E7B">
        <w:rPr>
          <w:rFonts w:ascii="Sylfaen" w:hAnsi="Sylfaen"/>
          <w:lang w:val="ka-GE"/>
        </w:rPr>
        <w:t>საკითხები</w:t>
      </w:r>
      <w:r w:rsidR="00EB1E7B" w:rsidRPr="00EB1E7B">
        <w:rPr>
          <w:lang w:val="ka-GE"/>
        </w:rPr>
        <w:t>.</w:t>
      </w:r>
    </w:p>
    <w:p w:rsidR="00EB1E7B" w:rsidRDefault="00EB1E7B" w:rsidP="00EB1E7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უზრუნველყოთ თქვენი</w:t>
      </w:r>
      <w:r w:rsidR="00317353">
        <w:rPr>
          <w:rFonts w:ascii="Sylfaen" w:hAnsi="Sylfaen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მონაწილეობა ზემოაღნიშნულ შეხვედრაში.</w:t>
      </w:r>
    </w:p>
    <w:p w:rsidR="00EB1E7B" w:rsidRPr="00EB1E7B" w:rsidRDefault="00EB1E7B" w:rsidP="00EB1E7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B1E7B" w:rsidRPr="00EB1E7B" w:rsidRDefault="00EB1E7B" w:rsidP="00EB1E7B">
      <w:pPr>
        <w:rPr>
          <w:rFonts w:ascii="Sylfaen" w:hAnsi="Sylfaen"/>
          <w:lang w:val="ka-GE"/>
        </w:rPr>
      </w:pPr>
    </w:p>
    <w:sectPr w:rsidR="00EB1E7B" w:rsidRPr="00EB1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7B"/>
    <w:rsid w:val="00317353"/>
    <w:rsid w:val="0044774E"/>
    <w:rsid w:val="00E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2018-03-23T11:43:00Z</dcterms:created>
  <dcterms:modified xsi:type="dcterms:W3CDTF">2018-03-23T12:00:00Z</dcterms:modified>
</cp:coreProperties>
</file>