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13" w:rsidRPr="00824BE5" w:rsidRDefault="00987F13" w:rsidP="00987F13">
      <w:pPr>
        <w:rPr>
          <w:rFonts w:cs="Calibri"/>
          <w:b/>
        </w:rPr>
      </w:pPr>
    </w:p>
    <w:p w:rsidR="00987F13" w:rsidRPr="00824BE5" w:rsidRDefault="00987F13" w:rsidP="00987F13">
      <w:pPr>
        <w:rPr>
          <w:rFonts w:cs="Calibri"/>
          <w:b/>
        </w:rPr>
      </w:pPr>
      <w:r w:rsidRPr="00824BE5">
        <w:rPr>
          <w:rFonts w:cs="Calibri"/>
          <w:b/>
        </w:rPr>
        <w:t>Scope of Work</w:t>
      </w:r>
    </w:p>
    <w:p w:rsidR="00987F13" w:rsidRPr="00824BE5" w:rsidRDefault="00987F13" w:rsidP="00987F13">
      <w:pPr>
        <w:spacing w:after="0"/>
        <w:jc w:val="both"/>
        <w:rPr>
          <w:rFonts w:cs="Calibri"/>
          <w:color w:val="000000"/>
        </w:rPr>
      </w:pPr>
      <w:r w:rsidRPr="00824BE5">
        <w:rPr>
          <w:rFonts w:cs="Calibri"/>
          <w:b/>
          <w:i/>
        </w:rPr>
        <w:t>Advisor of the Minister - DRG Working Group member should:</w:t>
      </w:r>
      <w:r w:rsidRPr="00824BE5">
        <w:rPr>
          <w:rFonts w:cs="Calibri"/>
        </w:rPr>
        <w:t xml:space="preserve"> 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</w:rPr>
        <w:t>Participate in  elaboration of transition strategic plan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  <w:color w:val="000000"/>
        </w:rPr>
        <w:t>Develop cost weights and base rate estimation methodology</w:t>
      </w:r>
    </w:p>
    <w:p w:rsidR="00987F13" w:rsidRPr="00824BE5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824BE5">
        <w:rPr>
          <w:rFonts w:cs="Calibri"/>
          <w:color w:val="000000"/>
        </w:rPr>
        <w:t>Analyze the vertical programs in the light of DRG implementation</w:t>
      </w:r>
    </w:p>
    <w:p w:rsidR="00987F13" w:rsidRPr="00824BE5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824BE5">
        <w:rPr>
          <w:rFonts w:cs="Calibri"/>
          <w:color w:val="000000"/>
        </w:rPr>
        <w:t>Conduct simulations for alternative DRG cost weights and base rate  scenarios</w:t>
      </w:r>
    </w:p>
    <w:p w:rsidR="00987F13" w:rsidRPr="00824BE5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824BE5">
        <w:rPr>
          <w:rFonts w:cs="Calibri"/>
          <w:color w:val="000000"/>
        </w:rPr>
        <w:t>Calculate the cost weights, base rate and DRG tariffs</w:t>
      </w:r>
    </w:p>
    <w:p w:rsidR="00987F13" w:rsidRPr="00987F13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bCs/>
          <w:lang w:val="ka-GE"/>
        </w:rPr>
      </w:pPr>
      <w:r w:rsidRPr="00F34E69">
        <w:rPr>
          <w:rFonts w:cs="Calibri"/>
          <w:color w:val="000000"/>
        </w:rPr>
        <w:t>Participation in development of DRG implementation</w:t>
      </w:r>
      <w:r w:rsidRPr="00F34E69">
        <w:rPr>
          <w:rFonts w:cs="Calibri"/>
          <w:bCs/>
        </w:rPr>
        <w:t xml:space="preserve"> </w:t>
      </w:r>
      <w:r w:rsidRPr="00F34E69">
        <w:rPr>
          <w:rFonts w:cs="Calibri"/>
          <w:color w:val="000000"/>
        </w:rPr>
        <w:t xml:space="preserve">communication plan </w:t>
      </w: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მინისტრის მრჩეველი - ვალდებულია:</w:t>
      </w:r>
    </w:p>
    <w:p w:rsidR="0083210A" w:rsidRDefault="0083210A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Pr="00824BE5" w:rsidRDefault="00987F13" w:rsidP="0083210A">
      <w:pPr>
        <w:numPr>
          <w:ilvl w:val="0"/>
          <w:numId w:val="3"/>
        </w:numPr>
        <w:spacing w:after="0"/>
        <w:rPr>
          <w:rFonts w:cs="Calibri"/>
          <w:lang w:val="ka-GE"/>
        </w:rPr>
      </w:pPr>
      <w:r w:rsidRPr="00987F13">
        <w:rPr>
          <w:rFonts w:ascii="Sylfaen" w:hAnsi="Sylfaen" w:cs="Calibri"/>
          <w:lang w:val="ka-GE"/>
        </w:rPr>
        <w:t>მონაწილეობა</w:t>
      </w:r>
      <w:r>
        <w:rPr>
          <w:rFonts w:ascii="Sylfaen" w:hAnsi="Sylfaen" w:cs="Calibri"/>
          <w:lang w:val="ka-GE"/>
        </w:rPr>
        <w:t xml:space="preserve"> მიიღოს </w:t>
      </w:r>
      <w:r w:rsidRPr="00987F13">
        <w:rPr>
          <w:rFonts w:ascii="Sylfaen" w:hAnsi="Sylfaen" w:cs="Calibri"/>
          <w:lang w:val="ka-GE"/>
        </w:rPr>
        <w:t>გარდამავალი სტრატეგიული გეგმის შემუშავებაში</w:t>
      </w:r>
      <w:r>
        <w:rPr>
          <w:rFonts w:ascii="Sylfaen" w:hAnsi="Sylfaen" w:cs="Calibri"/>
          <w:lang w:val="ka-GE"/>
        </w:rPr>
        <w:t>;</w:t>
      </w:r>
      <w:r w:rsidRPr="00987F13">
        <w:rPr>
          <w:rFonts w:ascii="Sylfaen" w:hAnsi="Sylfaen" w:cs="Calibri"/>
          <w:lang w:val="ka-GE"/>
        </w:rPr>
        <w:t xml:space="preserve"> </w:t>
      </w:r>
    </w:p>
    <w:p w:rsidR="00987F13" w:rsidRPr="00824BE5" w:rsidRDefault="00987F13" w:rsidP="0083210A">
      <w:pPr>
        <w:numPr>
          <w:ilvl w:val="0"/>
          <w:numId w:val="3"/>
        </w:numPr>
        <w:spacing w:after="0"/>
        <w:rPr>
          <w:rFonts w:cs="Calibri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შეიმუშავოს </w:t>
      </w:r>
      <w:r w:rsidRPr="00987F13">
        <w:rPr>
          <w:rFonts w:ascii="Sylfaen" w:hAnsi="Sylfaen" w:cs="Calibri"/>
          <w:color w:val="000000"/>
          <w:lang w:val="ka-GE"/>
        </w:rPr>
        <w:t>ხარჯების</w:t>
      </w:r>
      <w:r w:rsidR="0083210A">
        <w:rPr>
          <w:rFonts w:ascii="Sylfaen" w:hAnsi="Sylfaen" w:cs="Calibri"/>
          <w:color w:val="000000"/>
          <w:lang w:val="ka-GE"/>
        </w:rPr>
        <w:t xml:space="preserve"> შეწონვის კოეფიციენტები</w:t>
      </w:r>
      <w:r w:rsidRPr="00987F13">
        <w:rPr>
          <w:rFonts w:ascii="Sylfaen" w:hAnsi="Sylfaen" w:cs="Calibri"/>
          <w:color w:val="000000"/>
          <w:lang w:val="ka-GE"/>
        </w:rPr>
        <w:t xml:space="preserve"> და საბაზისო შეფასების მეთოდოლოგი</w:t>
      </w:r>
      <w:r>
        <w:rPr>
          <w:rFonts w:ascii="Sylfaen" w:hAnsi="Sylfaen" w:cs="Calibri"/>
          <w:color w:val="000000"/>
          <w:lang w:val="ka-GE"/>
        </w:rPr>
        <w:t>ა</w:t>
      </w:r>
      <w:r w:rsidRPr="00987F13">
        <w:rPr>
          <w:rFonts w:ascii="Sylfaen" w:hAnsi="Sylfaen" w:cs="Calibri"/>
          <w:color w:val="000000"/>
          <w:lang w:val="ka-GE"/>
        </w:rPr>
        <w:t xml:space="preserve"> </w:t>
      </w:r>
    </w:p>
    <w:p w:rsidR="00987F13" w:rsidRPr="00824BE5" w:rsidRDefault="00987F13" w:rsidP="0083210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>
        <w:rPr>
          <w:rFonts w:ascii="Sylfaen" w:hAnsi="Sylfaen" w:cs="Calibri"/>
          <w:color w:val="000000"/>
          <w:lang w:val="ka-GE"/>
        </w:rPr>
        <w:t xml:space="preserve">გააკეთოს </w:t>
      </w:r>
      <w:r>
        <w:rPr>
          <w:rFonts w:ascii="Sylfaen" w:hAnsi="Sylfaen" w:cs="Calibri"/>
          <w:color w:val="000000"/>
          <w:lang w:val="ka-GE"/>
        </w:rPr>
        <w:t xml:space="preserve">ვერტიკალური პროგრამების </w:t>
      </w:r>
      <w:r>
        <w:rPr>
          <w:rFonts w:ascii="Sylfaen" w:hAnsi="Sylfaen" w:cs="Calibri"/>
          <w:color w:val="000000"/>
          <w:lang w:val="ka-GE"/>
        </w:rPr>
        <w:t xml:space="preserve"> ანალიზი, </w:t>
      </w:r>
      <w:r w:rsidRPr="00824BE5">
        <w:rPr>
          <w:rFonts w:cs="Calibri"/>
          <w:color w:val="000000"/>
        </w:rPr>
        <w:t>DRG</w:t>
      </w:r>
      <w:r>
        <w:rPr>
          <w:rFonts w:ascii="Sylfaen" w:hAnsi="Sylfaen" w:cs="Calibri"/>
          <w:color w:val="000000"/>
          <w:lang w:val="ka-GE"/>
        </w:rPr>
        <w:t>-ის განხორციელების თვალსაზრისით/გათვალისწინებით</w:t>
      </w:r>
    </w:p>
    <w:p w:rsidR="00987F13" w:rsidRPr="00824BE5" w:rsidRDefault="00987F13" w:rsidP="0083210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>
        <w:rPr>
          <w:rFonts w:ascii="Sylfaen" w:hAnsi="Sylfaen" w:cs="Calibri"/>
          <w:color w:val="000000"/>
          <w:lang w:val="ka-GE"/>
        </w:rPr>
        <w:t>მოახდინოს</w:t>
      </w:r>
      <w:r w:rsidR="0083210A">
        <w:rPr>
          <w:rFonts w:ascii="Sylfaen" w:hAnsi="Sylfaen" w:cs="Calibri"/>
          <w:color w:val="000000"/>
          <w:lang w:val="ka-GE"/>
        </w:rPr>
        <w:t xml:space="preserve"> </w:t>
      </w:r>
      <w:r>
        <w:rPr>
          <w:rFonts w:ascii="Sylfaen" w:hAnsi="Sylfaen" w:cs="Calibri"/>
          <w:color w:val="000000"/>
          <w:lang w:val="ka-GE"/>
        </w:rPr>
        <w:t xml:space="preserve"> სიმულაცია</w:t>
      </w:r>
      <w:r w:rsidR="0083210A" w:rsidRPr="0083210A">
        <w:rPr>
          <w:rFonts w:ascii="Sylfaen" w:hAnsi="Sylfaen" w:cs="Calibri"/>
          <w:color w:val="000000"/>
          <w:lang w:val="ka-GE"/>
        </w:rPr>
        <w:t xml:space="preserve"> </w:t>
      </w:r>
      <w:r w:rsidR="0083210A" w:rsidRPr="00987F13">
        <w:rPr>
          <w:rFonts w:ascii="Sylfaen" w:hAnsi="Sylfaen" w:cs="Calibri"/>
          <w:color w:val="000000"/>
          <w:lang w:val="ka-GE"/>
        </w:rPr>
        <w:t xml:space="preserve">DRG- ის </w:t>
      </w:r>
      <w:r w:rsidR="0083210A">
        <w:rPr>
          <w:rFonts w:ascii="Sylfaen" w:hAnsi="Sylfaen" w:cs="Calibri"/>
          <w:color w:val="000000"/>
          <w:lang w:val="ka-GE"/>
        </w:rPr>
        <w:t xml:space="preserve">ხარჯების შეწონვისა  და საბაზისო კოეფიციენტების </w:t>
      </w:r>
      <w:r>
        <w:rPr>
          <w:rFonts w:ascii="Sylfaen" w:hAnsi="Sylfaen" w:cs="Calibri"/>
          <w:color w:val="000000"/>
          <w:lang w:val="ka-GE"/>
        </w:rPr>
        <w:t>ალტერნატ</w:t>
      </w:r>
      <w:r w:rsidR="0083210A">
        <w:rPr>
          <w:rFonts w:ascii="Sylfaen" w:hAnsi="Sylfaen" w:cs="Calibri"/>
          <w:color w:val="000000"/>
          <w:lang w:val="ka-GE"/>
        </w:rPr>
        <w:t>იული სცენარების სიმულაცია</w:t>
      </w:r>
      <w:r>
        <w:rPr>
          <w:rFonts w:ascii="Sylfaen" w:hAnsi="Sylfaen" w:cs="Calibri"/>
          <w:color w:val="000000"/>
          <w:lang w:val="ka-GE"/>
        </w:rPr>
        <w:t xml:space="preserve"> </w:t>
      </w:r>
    </w:p>
    <w:p w:rsidR="00987F13" w:rsidRPr="00824BE5" w:rsidRDefault="00987F13" w:rsidP="0083210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987F13">
        <w:rPr>
          <w:rFonts w:ascii="Sylfaen" w:hAnsi="Sylfaen" w:cs="Calibri"/>
          <w:color w:val="000000"/>
          <w:lang w:val="ka-GE"/>
        </w:rPr>
        <w:t>გამოითვალ</w:t>
      </w:r>
      <w:r>
        <w:rPr>
          <w:rFonts w:ascii="Sylfaen" w:hAnsi="Sylfaen" w:cs="Calibri"/>
          <w:color w:val="000000"/>
          <w:lang w:val="ka-GE"/>
        </w:rPr>
        <w:t>ოს</w:t>
      </w:r>
      <w:r w:rsidRPr="00987F13">
        <w:rPr>
          <w:rFonts w:ascii="Sylfaen" w:hAnsi="Sylfaen" w:cs="Calibri"/>
          <w:color w:val="000000"/>
          <w:lang w:val="ka-GE"/>
        </w:rPr>
        <w:t xml:space="preserve"> </w:t>
      </w:r>
      <w:r w:rsidR="0083210A">
        <w:rPr>
          <w:rFonts w:ascii="Sylfaen" w:hAnsi="Sylfaen" w:cs="Calibri"/>
          <w:color w:val="000000"/>
          <w:lang w:val="ka-GE"/>
        </w:rPr>
        <w:t>ხარჯების შეწონვა</w:t>
      </w:r>
      <w:r w:rsidRPr="00987F13">
        <w:rPr>
          <w:rFonts w:ascii="Sylfaen" w:hAnsi="Sylfaen" w:cs="Calibri"/>
          <w:color w:val="000000"/>
          <w:lang w:val="ka-GE"/>
        </w:rPr>
        <w:t>, საბაზისო განაკვეთი და DRG ტარიფები</w:t>
      </w:r>
    </w:p>
    <w:p w:rsidR="00987F13" w:rsidRPr="00987F13" w:rsidRDefault="00987F13" w:rsidP="0083210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bCs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მონაწილეობა მიიღოს </w:t>
      </w:r>
      <w:r w:rsidRPr="00987F13">
        <w:rPr>
          <w:rFonts w:ascii="Sylfaen" w:hAnsi="Sylfaen" w:cs="Calibri"/>
          <w:color w:val="000000"/>
          <w:lang w:val="ka-GE"/>
        </w:rPr>
        <w:t>D</w:t>
      </w:r>
      <w:bookmarkStart w:id="0" w:name="_GoBack"/>
      <w:bookmarkEnd w:id="0"/>
      <w:r w:rsidRPr="00987F13">
        <w:rPr>
          <w:rFonts w:ascii="Sylfaen" w:hAnsi="Sylfaen" w:cs="Calibri"/>
          <w:color w:val="000000"/>
          <w:lang w:val="ka-GE"/>
        </w:rPr>
        <w:t>RG- ის განხორციელების საკომუნიკაციო გეგმის შემუშავებაში</w:t>
      </w: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Default="00987F13" w:rsidP="00987F13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lang w:val="ka-GE"/>
        </w:rPr>
      </w:pPr>
    </w:p>
    <w:p w:rsidR="00987F13" w:rsidRPr="00F34E69" w:rsidRDefault="00987F13" w:rsidP="00987F13">
      <w:pPr>
        <w:autoSpaceDE w:val="0"/>
        <w:autoSpaceDN w:val="0"/>
        <w:adjustRightInd w:val="0"/>
        <w:spacing w:after="0"/>
        <w:jc w:val="both"/>
        <w:rPr>
          <w:rFonts w:cs="Calibri"/>
          <w:bCs/>
          <w:lang w:val="ka-GE"/>
        </w:rPr>
      </w:pPr>
    </w:p>
    <w:p w:rsidR="00987F13" w:rsidRPr="00824BE5" w:rsidRDefault="00987F13" w:rsidP="00987F13">
      <w:pPr>
        <w:spacing w:after="0"/>
        <w:jc w:val="both"/>
        <w:rPr>
          <w:rFonts w:cs="Calibri"/>
        </w:rPr>
      </w:pPr>
    </w:p>
    <w:p w:rsidR="00987F13" w:rsidRPr="00824BE5" w:rsidRDefault="00987F13" w:rsidP="00987F13">
      <w:pPr>
        <w:spacing w:after="0"/>
        <w:jc w:val="both"/>
        <w:rPr>
          <w:rFonts w:cs="Calibri"/>
          <w:b/>
          <w:i/>
          <w:lang w:val="ka-GE"/>
        </w:rPr>
      </w:pPr>
      <w:r w:rsidRPr="00824BE5">
        <w:rPr>
          <w:rFonts w:cs="Calibri"/>
          <w:b/>
          <w:i/>
        </w:rPr>
        <w:t>Worker of health policy division - DRG Working Group member should: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</w:rPr>
        <w:t>Participate in DRG license acceptance process (grouper, software)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</w:rPr>
        <w:t>Participate in  elaboration of transition strategic plan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</w:rPr>
        <w:t>Coordinate elaboration of DRG working group members job descriptions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</w:rPr>
        <w:lastRenderedPageBreak/>
        <w:t xml:space="preserve">Analyze the </w:t>
      </w:r>
      <w:r w:rsidRPr="00824BE5">
        <w:rPr>
          <w:rFonts w:cs="Calibri"/>
          <w:color w:val="000000"/>
        </w:rPr>
        <w:t>legal framework to identify needed changes in legislation to</w:t>
      </w:r>
      <w:r w:rsidRPr="00824BE5">
        <w:rPr>
          <w:rFonts w:cs="Calibri"/>
        </w:rPr>
        <w:t xml:space="preserve"> </w:t>
      </w:r>
      <w:r w:rsidRPr="00824BE5">
        <w:rPr>
          <w:rFonts w:cs="Calibri"/>
          <w:color w:val="000000"/>
        </w:rPr>
        <w:t>implement the DRG system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  <w:color w:val="000000"/>
        </w:rPr>
        <w:t>Prepare the legal documents needed</w:t>
      </w:r>
      <w:r w:rsidRPr="00824BE5">
        <w:rPr>
          <w:rFonts w:cs="Calibri"/>
        </w:rPr>
        <w:t xml:space="preserve"> </w:t>
      </w:r>
      <w:r w:rsidRPr="00824BE5">
        <w:rPr>
          <w:rFonts w:cs="Calibri"/>
          <w:color w:val="000000"/>
        </w:rPr>
        <w:t>for implementing the DRG system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  <w:color w:val="000000"/>
        </w:rPr>
        <w:t>Participate in development cost weights and base rate</w:t>
      </w:r>
      <w:r w:rsidRPr="00824BE5">
        <w:rPr>
          <w:rFonts w:cs="Calibri"/>
        </w:rPr>
        <w:t xml:space="preserve"> </w:t>
      </w:r>
      <w:r w:rsidRPr="00824BE5">
        <w:rPr>
          <w:rFonts w:cs="Calibri"/>
          <w:color w:val="000000"/>
        </w:rPr>
        <w:t>estimation methodology</w:t>
      </w:r>
    </w:p>
    <w:p w:rsidR="00987F13" w:rsidRPr="00824BE5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824BE5">
        <w:rPr>
          <w:rFonts w:cs="Calibri"/>
          <w:color w:val="000000"/>
        </w:rPr>
        <w:t>Participate in Analyze the vertical programs in the light of DRG implementation</w:t>
      </w:r>
    </w:p>
    <w:p w:rsidR="00987F13" w:rsidRPr="00824BE5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824BE5">
        <w:rPr>
          <w:rFonts w:cs="Calibri"/>
          <w:color w:val="000000"/>
        </w:rPr>
        <w:t>Participate in simulations for alternative DRG cost weights and base rate  scenarios</w:t>
      </w:r>
    </w:p>
    <w:p w:rsidR="00987F13" w:rsidRPr="00824BE5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824BE5">
        <w:rPr>
          <w:rFonts w:cs="Calibri"/>
          <w:color w:val="000000"/>
        </w:rPr>
        <w:t>Participate in Calculation the cost weights, base rate and DRG tariffs</w:t>
      </w:r>
    </w:p>
    <w:p w:rsidR="00987F13" w:rsidRPr="00F34E69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  <w:color w:val="000000"/>
        </w:rPr>
        <w:t>Coordinate of  the DRG reimbursement</w:t>
      </w:r>
      <w:r w:rsidRPr="00F34E69">
        <w:rPr>
          <w:rFonts w:cs="Calibri"/>
        </w:rPr>
        <w:t xml:space="preserve"> </w:t>
      </w:r>
      <w:r w:rsidRPr="00F34E69">
        <w:rPr>
          <w:rFonts w:cs="Calibri"/>
          <w:color w:val="000000"/>
        </w:rPr>
        <w:t>policy  development</w:t>
      </w:r>
    </w:p>
    <w:p w:rsidR="00987F13" w:rsidRPr="00F34E69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  <w:color w:val="000000"/>
        </w:rPr>
        <w:t>Participate in simulations for DRG reimbursement policy scenarios</w:t>
      </w:r>
    </w:p>
    <w:p w:rsidR="00987F13" w:rsidRPr="00F34E69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</w:rPr>
        <w:t xml:space="preserve">Participate in </w:t>
      </w:r>
      <w:r w:rsidRPr="00F34E69">
        <w:rPr>
          <w:rFonts w:ascii="Times New Roman" w:hAnsi="Times New Roman"/>
          <w:color w:val="000000"/>
        </w:rPr>
        <w:t>Grouping the data, analyze and provide feedback about grouping results to</w:t>
      </w:r>
      <w:r w:rsidRPr="00F34E69">
        <w:rPr>
          <w:rFonts w:cs="Calibri"/>
        </w:rPr>
        <w:t xml:space="preserve"> </w:t>
      </w:r>
      <w:r w:rsidRPr="00F34E69">
        <w:rPr>
          <w:rFonts w:ascii="Times New Roman" w:hAnsi="Times New Roman"/>
          <w:color w:val="000000"/>
        </w:rPr>
        <w:t xml:space="preserve">providers  </w:t>
      </w:r>
    </w:p>
    <w:p w:rsidR="00987F13" w:rsidRPr="00F34E69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  <w:color w:val="000000"/>
        </w:rPr>
        <w:t>Participate in development of performance indicators and principles for regular monitoring of</w:t>
      </w:r>
      <w:r w:rsidRPr="00F34E69">
        <w:rPr>
          <w:rFonts w:cs="Calibri"/>
        </w:rPr>
        <w:t xml:space="preserve"> </w:t>
      </w:r>
      <w:r w:rsidRPr="00F34E69">
        <w:rPr>
          <w:rFonts w:cs="Calibri"/>
          <w:color w:val="000000"/>
        </w:rPr>
        <w:t>providers and reporting by using DRGs</w:t>
      </w:r>
    </w:p>
    <w:p w:rsidR="00987F13" w:rsidRPr="00824BE5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bCs/>
          <w:lang w:val="ka-GE"/>
        </w:rPr>
      </w:pPr>
      <w:r w:rsidRPr="00F34E69">
        <w:rPr>
          <w:rFonts w:cs="Calibri"/>
          <w:color w:val="000000"/>
        </w:rPr>
        <w:t>Participation in development of DRG implementation</w:t>
      </w:r>
      <w:r w:rsidRPr="00F34E69">
        <w:rPr>
          <w:rFonts w:cs="Calibri"/>
          <w:bCs/>
        </w:rPr>
        <w:t xml:space="preserve"> </w:t>
      </w:r>
      <w:r w:rsidRPr="00F34E69">
        <w:rPr>
          <w:rFonts w:cs="Calibri"/>
          <w:color w:val="000000"/>
        </w:rPr>
        <w:t xml:space="preserve">communication plan </w:t>
      </w:r>
    </w:p>
    <w:p w:rsidR="00987F13" w:rsidRPr="00824BE5" w:rsidRDefault="00987F13" w:rsidP="00987F13">
      <w:pPr>
        <w:shd w:val="clear" w:color="auto" w:fill="FFFFFF"/>
        <w:spacing w:after="0"/>
        <w:jc w:val="both"/>
        <w:rPr>
          <w:rFonts w:cs="Calibri"/>
        </w:rPr>
      </w:pPr>
    </w:p>
    <w:p w:rsidR="00987F13" w:rsidRPr="00824BE5" w:rsidRDefault="00987F13" w:rsidP="00987F13">
      <w:pPr>
        <w:spacing w:after="0"/>
        <w:jc w:val="both"/>
        <w:rPr>
          <w:rFonts w:cs="Calibri"/>
          <w:b/>
          <w:i/>
          <w:lang w:val="ka-GE"/>
        </w:rPr>
      </w:pPr>
      <w:r w:rsidRPr="00824BE5">
        <w:rPr>
          <w:rFonts w:cs="Calibri"/>
          <w:b/>
          <w:i/>
        </w:rPr>
        <w:t>Worker of SSA UHC department - DRG Working Group member should: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</w:rPr>
        <w:t>Participate in  elaboration of transition strategic plan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</w:rPr>
        <w:t>Participate in IT system analyses and adaptation process</w:t>
      </w:r>
    </w:p>
    <w:p w:rsidR="00987F13" w:rsidRPr="00071A04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071A04">
        <w:rPr>
          <w:rFonts w:cs="Calibri"/>
          <w:color w:val="000000"/>
        </w:rPr>
        <w:t>Participate in revision and update ICD-10 and NCSP</w:t>
      </w:r>
    </w:p>
    <w:p w:rsidR="00987F13" w:rsidRPr="00071A04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071A04">
        <w:rPr>
          <w:rFonts w:cs="Calibri"/>
          <w:color w:val="000000"/>
        </w:rPr>
        <w:t>Participate in revision and improvement the coding guidelines for ICD-10 and NCSP</w:t>
      </w:r>
    </w:p>
    <w:p w:rsidR="00987F13" w:rsidRPr="00071A04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071A04">
        <w:rPr>
          <w:rFonts w:cs="Calibri"/>
          <w:color w:val="000000"/>
        </w:rPr>
        <w:t>Participate in development the external clinical coding audits</w:t>
      </w:r>
    </w:p>
    <w:p w:rsidR="00987F13" w:rsidRPr="00071A04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071A04">
        <w:rPr>
          <w:rFonts w:cs="Calibri"/>
          <w:color w:val="000000"/>
        </w:rPr>
        <w:t>Participate in revision and improvement the SSA claims management process</w:t>
      </w:r>
    </w:p>
    <w:p w:rsidR="00987F13" w:rsidRPr="00071A04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071A04">
        <w:rPr>
          <w:rFonts w:cs="Calibri"/>
          <w:color w:val="000000"/>
        </w:rPr>
        <w:t>Participate in development cost weights and base rate</w:t>
      </w:r>
      <w:r w:rsidRPr="00071A04">
        <w:rPr>
          <w:rFonts w:cs="Calibri"/>
        </w:rPr>
        <w:t xml:space="preserve"> </w:t>
      </w:r>
      <w:r w:rsidRPr="00071A04">
        <w:rPr>
          <w:rFonts w:cs="Calibri"/>
          <w:color w:val="000000"/>
        </w:rPr>
        <w:t>estimation methodology</w:t>
      </w:r>
    </w:p>
    <w:p w:rsidR="00987F13" w:rsidRPr="00071A04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071A04">
        <w:rPr>
          <w:rFonts w:cs="Calibri"/>
          <w:color w:val="000000"/>
        </w:rPr>
        <w:t>Participate in Analyze the vertical programs in the light of DRG implementation</w:t>
      </w:r>
    </w:p>
    <w:p w:rsidR="00987F13" w:rsidRPr="00F34E69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F34E69">
        <w:rPr>
          <w:rFonts w:cs="Calibri"/>
          <w:color w:val="000000"/>
        </w:rPr>
        <w:t>Participate in simulations for alternative DRG cost weights and base rate  scenarios</w:t>
      </w:r>
    </w:p>
    <w:p w:rsidR="00987F13" w:rsidRPr="00F34E69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F34E69">
        <w:rPr>
          <w:rFonts w:cs="Calibri"/>
          <w:color w:val="000000"/>
        </w:rPr>
        <w:t>Participate in Calculation the cost weights, base rate and DRG tariffs</w:t>
      </w:r>
    </w:p>
    <w:p w:rsidR="00987F13" w:rsidRPr="00F34E69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  <w:color w:val="000000"/>
        </w:rPr>
        <w:t>Participate of  the DRG reimbursement</w:t>
      </w:r>
      <w:r w:rsidRPr="00F34E69">
        <w:rPr>
          <w:rFonts w:cs="Calibri"/>
        </w:rPr>
        <w:t xml:space="preserve"> </w:t>
      </w:r>
      <w:r w:rsidRPr="00F34E69">
        <w:rPr>
          <w:rFonts w:cs="Calibri"/>
          <w:color w:val="000000"/>
        </w:rPr>
        <w:t>policy  development</w:t>
      </w:r>
    </w:p>
    <w:p w:rsidR="00987F13" w:rsidRPr="00F34E69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  <w:color w:val="000000"/>
        </w:rPr>
        <w:t>Participate in simulations for DRG reimbursement policy scenarios</w:t>
      </w:r>
    </w:p>
    <w:p w:rsidR="00987F13" w:rsidRPr="00F34E69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</w:rPr>
        <w:t xml:space="preserve">Coordinate in </w:t>
      </w:r>
      <w:r w:rsidRPr="00F34E69">
        <w:rPr>
          <w:rFonts w:ascii="Times New Roman" w:hAnsi="Times New Roman"/>
          <w:color w:val="000000"/>
        </w:rPr>
        <w:t>grouping the data, analyze and provide feedback about grouping results to</w:t>
      </w:r>
      <w:r w:rsidRPr="00F34E69">
        <w:rPr>
          <w:rFonts w:cs="Calibri"/>
        </w:rPr>
        <w:t xml:space="preserve"> </w:t>
      </w:r>
      <w:r w:rsidRPr="00F34E69">
        <w:rPr>
          <w:rFonts w:ascii="Times New Roman" w:hAnsi="Times New Roman"/>
          <w:color w:val="000000"/>
        </w:rPr>
        <w:t xml:space="preserve">providers  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  <w:color w:val="000000"/>
        </w:rPr>
        <w:t>Participate in development of performance indicators and principles for regular monitoring of</w:t>
      </w:r>
      <w:r w:rsidRPr="00824BE5">
        <w:rPr>
          <w:rFonts w:cs="Calibri"/>
        </w:rPr>
        <w:t xml:space="preserve"> </w:t>
      </w:r>
      <w:r w:rsidRPr="00824BE5">
        <w:rPr>
          <w:rFonts w:cs="Calibri"/>
          <w:color w:val="000000"/>
        </w:rPr>
        <w:t>providers and reporting by using DRGs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</w:rPr>
        <w:t xml:space="preserve">Coordinate capacity building work for all stakeholders </w:t>
      </w:r>
    </w:p>
    <w:p w:rsidR="00987F13" w:rsidRPr="00F34E69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bCs/>
          <w:lang w:val="ka-GE"/>
        </w:rPr>
      </w:pPr>
      <w:r w:rsidRPr="00F34E69">
        <w:rPr>
          <w:rFonts w:cs="Calibri"/>
          <w:color w:val="000000"/>
        </w:rPr>
        <w:t>Participation in development of DRG implementation</w:t>
      </w:r>
      <w:r w:rsidRPr="00F34E69">
        <w:rPr>
          <w:rFonts w:cs="Calibri"/>
          <w:bCs/>
        </w:rPr>
        <w:t xml:space="preserve"> </w:t>
      </w:r>
      <w:r w:rsidRPr="00F34E69">
        <w:rPr>
          <w:rFonts w:cs="Calibri"/>
          <w:color w:val="000000"/>
        </w:rPr>
        <w:t xml:space="preserve">communication plan </w:t>
      </w:r>
    </w:p>
    <w:p w:rsidR="00987F13" w:rsidRPr="00F34E69" w:rsidRDefault="00987F13" w:rsidP="00987F13">
      <w:pPr>
        <w:autoSpaceDE w:val="0"/>
        <w:autoSpaceDN w:val="0"/>
        <w:adjustRightInd w:val="0"/>
        <w:spacing w:after="0"/>
        <w:ind w:left="720"/>
        <w:jc w:val="both"/>
        <w:rPr>
          <w:rFonts w:cs="Calibri"/>
          <w:bCs/>
          <w:lang w:val="ka-GE"/>
        </w:rPr>
      </w:pPr>
    </w:p>
    <w:p w:rsidR="00987F13" w:rsidRPr="00824BE5" w:rsidRDefault="00987F13" w:rsidP="00987F13">
      <w:pPr>
        <w:spacing w:after="0"/>
        <w:jc w:val="both"/>
        <w:rPr>
          <w:rFonts w:cs="Calibri"/>
          <w:b/>
          <w:i/>
          <w:lang w:val="ka-GE"/>
        </w:rPr>
      </w:pPr>
      <w:r w:rsidRPr="00824BE5">
        <w:rPr>
          <w:rFonts w:cs="Calibri"/>
          <w:b/>
          <w:i/>
        </w:rPr>
        <w:t>Worker of SSA IT department - DRG Working Group member should: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</w:rPr>
        <w:t>Participate in  elaboration of transition strategic plan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  <w:color w:val="000000"/>
        </w:rPr>
        <w:t>Analyze  (pros and cons of alternative business processes) adaptation of the DRG grouper to the</w:t>
      </w:r>
      <w:r w:rsidRPr="00824BE5">
        <w:rPr>
          <w:rFonts w:cs="Calibri"/>
        </w:rPr>
        <w:t xml:space="preserve"> </w:t>
      </w:r>
      <w:r w:rsidRPr="00824BE5">
        <w:rPr>
          <w:rFonts w:cs="Calibri"/>
          <w:color w:val="000000"/>
        </w:rPr>
        <w:t>SSA’s IT system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824BE5">
        <w:rPr>
          <w:rFonts w:cs="Calibri"/>
          <w:color w:val="000000"/>
        </w:rPr>
        <w:t>Adapt the SSA IT system to</w:t>
      </w:r>
      <w:r w:rsidRPr="00824BE5">
        <w:rPr>
          <w:rFonts w:cs="Calibri"/>
        </w:rPr>
        <w:t xml:space="preserve"> </w:t>
      </w:r>
      <w:r w:rsidRPr="00824BE5">
        <w:rPr>
          <w:rFonts w:cs="Calibri"/>
          <w:color w:val="000000"/>
        </w:rPr>
        <w:t>accommodate the grouper software</w:t>
      </w:r>
    </w:p>
    <w:p w:rsidR="00987F13" w:rsidRPr="00F34E69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F34E69">
        <w:rPr>
          <w:rFonts w:cs="Calibri"/>
          <w:color w:val="000000"/>
        </w:rPr>
        <w:t>Participate in revision and improvement the SSA claims management process</w:t>
      </w:r>
    </w:p>
    <w:p w:rsidR="00987F13" w:rsidRPr="00F34E69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F34E69">
        <w:rPr>
          <w:rFonts w:cs="Calibri"/>
          <w:color w:val="000000"/>
        </w:rPr>
        <w:lastRenderedPageBreak/>
        <w:t>Participate in simulations for alternative DRG cost weights and base rate  scenarios</w:t>
      </w:r>
    </w:p>
    <w:p w:rsidR="00987F13" w:rsidRPr="00F34E69" w:rsidRDefault="00987F13" w:rsidP="00987F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F34E69">
        <w:rPr>
          <w:rFonts w:cs="Calibri"/>
          <w:color w:val="000000"/>
        </w:rPr>
        <w:t>Participate in Calculation the cost weights, base rate and DRG tariffs</w:t>
      </w:r>
    </w:p>
    <w:p w:rsidR="00987F13" w:rsidRPr="00F34E69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  <w:color w:val="000000"/>
        </w:rPr>
        <w:t>Participate in simulations for DRG reimbursement policy scenarios</w:t>
      </w:r>
    </w:p>
    <w:p w:rsidR="00987F13" w:rsidRPr="00824BE5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</w:rPr>
        <w:t xml:space="preserve">Participate in </w:t>
      </w:r>
      <w:r w:rsidRPr="00F34E69">
        <w:rPr>
          <w:rFonts w:ascii="Times New Roman" w:hAnsi="Times New Roman"/>
          <w:color w:val="000000"/>
        </w:rPr>
        <w:t>Grouping the data, analyze and provide feedback about grouping results to</w:t>
      </w:r>
      <w:r w:rsidRPr="00F34E69">
        <w:rPr>
          <w:rFonts w:cs="Calibri"/>
        </w:rPr>
        <w:t xml:space="preserve"> </w:t>
      </w:r>
      <w:r w:rsidRPr="00F34E69">
        <w:rPr>
          <w:rFonts w:ascii="Times New Roman" w:hAnsi="Times New Roman"/>
          <w:color w:val="000000"/>
        </w:rPr>
        <w:t>providers</w:t>
      </w:r>
    </w:p>
    <w:p w:rsidR="00987F13" w:rsidRPr="00F34E69" w:rsidRDefault="00987F13" w:rsidP="00987F13">
      <w:pPr>
        <w:numPr>
          <w:ilvl w:val="0"/>
          <w:numId w:val="3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</w:rPr>
        <w:t xml:space="preserve">Participate in capacity building works for all stakeholders </w:t>
      </w:r>
    </w:p>
    <w:p w:rsidR="00987F13" w:rsidRPr="00824BE5" w:rsidRDefault="00987F13" w:rsidP="00987F13">
      <w:pPr>
        <w:spacing w:after="0"/>
        <w:jc w:val="both"/>
        <w:rPr>
          <w:rFonts w:cs="Calibri"/>
        </w:rPr>
      </w:pPr>
    </w:p>
    <w:p w:rsidR="00987F13" w:rsidRPr="00824BE5" w:rsidRDefault="00987F13" w:rsidP="00987F13">
      <w:pPr>
        <w:spacing w:after="0"/>
        <w:jc w:val="both"/>
        <w:rPr>
          <w:rFonts w:cs="Calibri"/>
          <w:b/>
          <w:i/>
          <w:lang w:val="ka-GE"/>
        </w:rPr>
      </w:pPr>
      <w:r w:rsidRPr="00824BE5">
        <w:rPr>
          <w:rFonts w:cs="Calibri"/>
          <w:b/>
          <w:i/>
        </w:rPr>
        <w:t>Worker of NCDC&amp;PH - DRG Working Group member should:</w:t>
      </w:r>
    </w:p>
    <w:p w:rsidR="00987F13" w:rsidRPr="00F34E69" w:rsidRDefault="00987F13" w:rsidP="00987F13">
      <w:pPr>
        <w:numPr>
          <w:ilvl w:val="0"/>
          <w:numId w:val="5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</w:rPr>
        <w:t>Participate in  elaboration of transition strategic plan</w:t>
      </w:r>
    </w:p>
    <w:p w:rsidR="00987F13" w:rsidRPr="00824BE5" w:rsidRDefault="00987F13" w:rsidP="00987F1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824BE5">
        <w:rPr>
          <w:rFonts w:cs="Calibri"/>
          <w:color w:val="000000"/>
        </w:rPr>
        <w:t>Participate in revision and update ICD-10 and NCSP</w:t>
      </w:r>
    </w:p>
    <w:p w:rsidR="00987F13" w:rsidRPr="00824BE5" w:rsidRDefault="00987F13" w:rsidP="00987F1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824BE5">
        <w:rPr>
          <w:rFonts w:cs="Calibri"/>
          <w:color w:val="000000"/>
        </w:rPr>
        <w:t>Participate in revision and improvement the coding guidelines for ICD-10 and NCSP</w:t>
      </w:r>
    </w:p>
    <w:p w:rsidR="00987F13" w:rsidRPr="00824BE5" w:rsidRDefault="00987F13" w:rsidP="00987F1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824BE5">
        <w:rPr>
          <w:rFonts w:cs="Calibri"/>
          <w:color w:val="000000"/>
        </w:rPr>
        <w:t>Participate in development the external clinical coding audits</w:t>
      </w:r>
    </w:p>
    <w:p w:rsidR="00987F13" w:rsidRPr="00F34E69" w:rsidRDefault="00987F13" w:rsidP="00987F13">
      <w:pPr>
        <w:numPr>
          <w:ilvl w:val="0"/>
          <w:numId w:val="5"/>
        </w:numPr>
        <w:spacing w:after="0"/>
        <w:jc w:val="both"/>
        <w:rPr>
          <w:rFonts w:cs="Calibri"/>
          <w:lang w:val="ka-GE"/>
        </w:rPr>
      </w:pPr>
      <w:r w:rsidRPr="00F34E69">
        <w:rPr>
          <w:rFonts w:cs="Calibri"/>
        </w:rPr>
        <w:t xml:space="preserve">Participate in capacity building works for all stakeholders </w:t>
      </w:r>
    </w:p>
    <w:p w:rsidR="00987F13" w:rsidRPr="00824BE5" w:rsidRDefault="00987F13" w:rsidP="00987F13">
      <w:pPr>
        <w:autoSpaceDE w:val="0"/>
        <w:autoSpaceDN w:val="0"/>
        <w:adjustRightInd w:val="0"/>
        <w:spacing w:after="0"/>
        <w:ind w:left="720"/>
        <w:rPr>
          <w:rFonts w:cs="Calibri"/>
          <w:color w:val="000000"/>
        </w:rPr>
      </w:pPr>
    </w:p>
    <w:p w:rsidR="00987F13" w:rsidRPr="00824BE5" w:rsidRDefault="00987F13" w:rsidP="00987F13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987F13" w:rsidRPr="00824BE5" w:rsidRDefault="00987F13" w:rsidP="00987F13">
      <w:pPr>
        <w:numPr>
          <w:ilvl w:val="0"/>
          <w:numId w:val="1"/>
        </w:numPr>
        <w:shd w:val="clear" w:color="auto" w:fill="FFFFFF"/>
        <w:spacing w:before="150" w:after="150"/>
        <w:rPr>
          <w:rFonts w:eastAsia="Times New Roman" w:cs="Calibri"/>
          <w:b/>
          <w:bCs/>
        </w:rPr>
      </w:pPr>
      <w:r w:rsidRPr="00824BE5">
        <w:rPr>
          <w:rFonts w:eastAsia="Times New Roman" w:cs="Calibri"/>
          <w:b/>
          <w:bCs/>
        </w:rPr>
        <w:t>Expected Outputs</w:t>
      </w:r>
    </w:p>
    <w:p w:rsidR="00987F13" w:rsidRPr="00824BE5" w:rsidRDefault="00987F13" w:rsidP="00987F13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bCs/>
        </w:rPr>
      </w:pPr>
      <w:r w:rsidRPr="00824BE5">
        <w:rPr>
          <w:rFonts w:cs="Calibri"/>
          <w:bCs/>
        </w:rPr>
        <w:t>DRG License has been accepted</w:t>
      </w:r>
    </w:p>
    <w:p w:rsidR="00987F13" w:rsidRPr="00824BE5" w:rsidRDefault="00987F13" w:rsidP="00987F13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bCs/>
        </w:rPr>
      </w:pPr>
      <w:r w:rsidRPr="00824BE5">
        <w:rPr>
          <w:rFonts w:cs="Calibri"/>
          <w:bCs/>
        </w:rPr>
        <w:t>DRG implementation and transition strategy has developed</w:t>
      </w:r>
    </w:p>
    <w:p w:rsidR="00987F13" w:rsidRPr="00824BE5" w:rsidRDefault="00987F13" w:rsidP="00987F13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bCs/>
        </w:rPr>
      </w:pPr>
      <w:r w:rsidRPr="00824BE5">
        <w:rPr>
          <w:rFonts w:cs="Calibri"/>
          <w:bCs/>
        </w:rPr>
        <w:t>IT systems is prepared for DRG implementation</w:t>
      </w:r>
    </w:p>
    <w:p w:rsidR="00987F13" w:rsidRPr="00824BE5" w:rsidRDefault="00987F13" w:rsidP="00987F13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bCs/>
        </w:rPr>
      </w:pPr>
      <w:r w:rsidRPr="00824BE5">
        <w:rPr>
          <w:rFonts w:cs="Calibri"/>
          <w:bCs/>
        </w:rPr>
        <w:t xml:space="preserve">ICD and NSCP are updated, coding guidance is improved and </w:t>
      </w:r>
      <w:r w:rsidRPr="00824BE5">
        <w:rPr>
          <w:rFonts w:cs="Calibri"/>
          <w:color w:val="000000"/>
        </w:rPr>
        <w:t>the external clinical coding audits has developed</w:t>
      </w:r>
    </w:p>
    <w:p w:rsidR="00987F13" w:rsidRPr="00824BE5" w:rsidRDefault="00987F13" w:rsidP="00987F13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bCs/>
        </w:rPr>
      </w:pPr>
      <w:r w:rsidRPr="00824BE5">
        <w:rPr>
          <w:rFonts w:cs="Calibri"/>
          <w:bCs/>
        </w:rPr>
        <w:t>Regulation needed for implementation of DRG system is developed</w:t>
      </w:r>
    </w:p>
    <w:p w:rsidR="00987F13" w:rsidRPr="00824BE5" w:rsidRDefault="00987F13" w:rsidP="00987F13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bCs/>
        </w:rPr>
      </w:pPr>
      <w:r w:rsidRPr="00824BE5">
        <w:rPr>
          <w:rFonts w:cs="Calibri"/>
          <w:bCs/>
        </w:rPr>
        <w:t>DRG tariff setting methodology has developed</w:t>
      </w:r>
    </w:p>
    <w:p w:rsidR="00987F13" w:rsidRPr="00824BE5" w:rsidRDefault="00987F13" w:rsidP="00987F13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bCs/>
        </w:rPr>
      </w:pPr>
      <w:r w:rsidRPr="00824BE5">
        <w:rPr>
          <w:rFonts w:cs="Calibri"/>
          <w:bCs/>
        </w:rPr>
        <w:t>Reimbursement policy has developed</w:t>
      </w:r>
    </w:p>
    <w:p w:rsidR="00987F13" w:rsidRPr="00824BE5" w:rsidRDefault="00987F13" w:rsidP="00987F13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bCs/>
        </w:rPr>
      </w:pPr>
      <w:r w:rsidRPr="00824BE5">
        <w:rPr>
          <w:rFonts w:cs="Calibri"/>
          <w:bCs/>
        </w:rPr>
        <w:t>Monitoring and reporting system has developed</w:t>
      </w:r>
    </w:p>
    <w:p w:rsidR="00987F13" w:rsidRPr="00824BE5" w:rsidRDefault="00987F13" w:rsidP="00987F13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bCs/>
        </w:rPr>
      </w:pPr>
      <w:r w:rsidRPr="00824BE5">
        <w:rPr>
          <w:rFonts w:cs="Calibri"/>
          <w:bCs/>
        </w:rPr>
        <w:t>Capacity building for all Stakeholders has finalized</w:t>
      </w:r>
    </w:p>
    <w:p w:rsidR="00987F13" w:rsidRPr="00824BE5" w:rsidRDefault="00987F13" w:rsidP="00987F13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bCs/>
        </w:rPr>
      </w:pPr>
      <w:r w:rsidRPr="00824BE5">
        <w:rPr>
          <w:rFonts w:cs="Calibri"/>
          <w:color w:val="000000"/>
        </w:rPr>
        <w:t>DRG implementation</w:t>
      </w:r>
      <w:r w:rsidRPr="00824BE5">
        <w:rPr>
          <w:rFonts w:cs="Calibri"/>
          <w:bCs/>
        </w:rPr>
        <w:t xml:space="preserve"> </w:t>
      </w:r>
      <w:r w:rsidRPr="00824BE5">
        <w:rPr>
          <w:rFonts w:cs="Calibri"/>
          <w:color w:val="000000"/>
        </w:rPr>
        <w:t>communication plan is developed</w:t>
      </w:r>
    </w:p>
    <w:p w:rsidR="00987F13" w:rsidRPr="00824BE5" w:rsidRDefault="00987F13" w:rsidP="00987F13">
      <w:pPr>
        <w:autoSpaceDE w:val="0"/>
        <w:autoSpaceDN w:val="0"/>
        <w:adjustRightInd w:val="0"/>
        <w:spacing w:after="0"/>
        <w:ind w:left="720"/>
        <w:rPr>
          <w:rFonts w:cs="Calibri"/>
          <w:bCs/>
        </w:rPr>
      </w:pPr>
    </w:p>
    <w:p w:rsidR="00987F13" w:rsidRPr="00824BE5" w:rsidRDefault="00987F13" w:rsidP="00987F13">
      <w:pPr>
        <w:numPr>
          <w:ilvl w:val="0"/>
          <w:numId w:val="1"/>
        </w:numPr>
        <w:shd w:val="clear" w:color="auto" w:fill="FFFFFF"/>
        <w:spacing w:before="150" w:after="150"/>
        <w:rPr>
          <w:rFonts w:eastAsia="Times New Roman" w:cs="Calibri"/>
          <w:b/>
          <w:bCs/>
        </w:rPr>
      </w:pPr>
      <w:r w:rsidRPr="00824BE5">
        <w:rPr>
          <w:rFonts w:eastAsia="Times New Roman" w:cs="Calibri"/>
          <w:b/>
          <w:bCs/>
        </w:rPr>
        <w:t>Timeframe</w:t>
      </w:r>
    </w:p>
    <w:p w:rsidR="00987F13" w:rsidRPr="00824BE5" w:rsidRDefault="00987F13" w:rsidP="00987F13">
      <w:pPr>
        <w:numPr>
          <w:ilvl w:val="0"/>
          <w:numId w:val="2"/>
        </w:numPr>
        <w:shd w:val="clear" w:color="auto" w:fill="FFFFFF"/>
        <w:spacing w:before="150" w:after="150"/>
        <w:rPr>
          <w:rFonts w:eastAsia="Times New Roman" w:cs="Calibri"/>
        </w:rPr>
      </w:pPr>
      <w:r w:rsidRPr="00824BE5">
        <w:rPr>
          <w:rFonts w:cs="Calibri"/>
        </w:rPr>
        <w:t>2018-2019</w:t>
      </w:r>
    </w:p>
    <w:p w:rsidR="00987F13" w:rsidRPr="00824BE5" w:rsidRDefault="00987F13" w:rsidP="00987F13">
      <w:pPr>
        <w:shd w:val="clear" w:color="auto" w:fill="FFFFFF"/>
        <w:spacing w:before="150" w:after="150"/>
        <w:ind w:left="720"/>
        <w:rPr>
          <w:rFonts w:eastAsia="Times New Roman" w:cs="Calibri"/>
        </w:rPr>
      </w:pPr>
    </w:p>
    <w:p w:rsidR="00987F13" w:rsidRPr="00824BE5" w:rsidRDefault="00987F13" w:rsidP="00987F13">
      <w:pPr>
        <w:numPr>
          <w:ilvl w:val="0"/>
          <w:numId w:val="1"/>
        </w:numPr>
        <w:shd w:val="clear" w:color="auto" w:fill="FFFFFF"/>
        <w:spacing w:before="150" w:after="150"/>
        <w:rPr>
          <w:rFonts w:eastAsia="Times New Roman" w:cs="Calibri"/>
          <w:b/>
        </w:rPr>
      </w:pPr>
      <w:r w:rsidRPr="00824BE5">
        <w:rPr>
          <w:rFonts w:eastAsia="Times New Roman" w:cs="Calibri"/>
        </w:rPr>
        <w:t> </w:t>
      </w:r>
      <w:r w:rsidRPr="00824BE5">
        <w:rPr>
          <w:rFonts w:cs="Calibri"/>
          <w:b/>
        </w:rPr>
        <w:t>Qualifications/Expertise:</w:t>
      </w:r>
    </w:p>
    <w:p w:rsidR="00987F13" w:rsidRPr="00824BE5" w:rsidRDefault="00987F13" w:rsidP="00987F13">
      <w:pPr>
        <w:shd w:val="clear" w:color="auto" w:fill="FFFFFF"/>
        <w:spacing w:before="150" w:after="150"/>
        <w:rPr>
          <w:rFonts w:cs="Calibri"/>
        </w:rPr>
      </w:pPr>
      <w:r w:rsidRPr="00824BE5">
        <w:rPr>
          <w:rFonts w:cs="Calibri"/>
        </w:rPr>
        <w:t>The DRG group member(s) needs to have the following experience:</w:t>
      </w:r>
    </w:p>
    <w:p w:rsidR="00987F13" w:rsidRPr="00824BE5" w:rsidRDefault="00987F13" w:rsidP="00987F13">
      <w:pPr>
        <w:numPr>
          <w:ilvl w:val="0"/>
          <w:numId w:val="2"/>
        </w:numPr>
        <w:shd w:val="clear" w:color="auto" w:fill="FFFFFF"/>
        <w:spacing w:before="150" w:after="150"/>
        <w:rPr>
          <w:rFonts w:eastAsia="Times New Roman" w:cs="Calibri"/>
        </w:rPr>
      </w:pPr>
      <w:r w:rsidRPr="00824BE5">
        <w:rPr>
          <w:rFonts w:eastAsia="Times New Roman" w:cs="Calibri"/>
        </w:rPr>
        <w:t xml:space="preserve">Experience in clinical field </w:t>
      </w:r>
    </w:p>
    <w:p w:rsidR="00987F13" w:rsidRPr="00824BE5" w:rsidRDefault="00987F13" w:rsidP="00987F13">
      <w:pPr>
        <w:numPr>
          <w:ilvl w:val="0"/>
          <w:numId w:val="2"/>
        </w:numPr>
        <w:shd w:val="clear" w:color="auto" w:fill="FFFFFF"/>
        <w:spacing w:before="150" w:after="150"/>
        <w:rPr>
          <w:rFonts w:eastAsia="Times New Roman" w:cs="Calibri"/>
        </w:rPr>
      </w:pPr>
      <w:r w:rsidRPr="00824BE5">
        <w:rPr>
          <w:rFonts w:eastAsia="Times New Roman" w:cs="Calibri"/>
        </w:rPr>
        <w:t>Experience in Health Program development</w:t>
      </w:r>
    </w:p>
    <w:p w:rsidR="00987F13" w:rsidRPr="00824BE5" w:rsidRDefault="00987F13" w:rsidP="00987F13">
      <w:pPr>
        <w:numPr>
          <w:ilvl w:val="0"/>
          <w:numId w:val="2"/>
        </w:numPr>
        <w:shd w:val="clear" w:color="auto" w:fill="FFFFFF"/>
        <w:spacing w:before="150" w:after="150"/>
        <w:rPr>
          <w:rFonts w:eastAsia="Times New Roman" w:cs="Calibri"/>
        </w:rPr>
      </w:pPr>
      <w:r w:rsidRPr="00824BE5">
        <w:rPr>
          <w:rFonts w:eastAsia="Times New Roman" w:cs="Calibri"/>
        </w:rPr>
        <w:t>Experience in health finance field</w:t>
      </w:r>
    </w:p>
    <w:p w:rsidR="00987F13" w:rsidRPr="00824BE5" w:rsidRDefault="00987F13" w:rsidP="00987F13">
      <w:pPr>
        <w:numPr>
          <w:ilvl w:val="0"/>
          <w:numId w:val="2"/>
        </w:numPr>
        <w:shd w:val="clear" w:color="auto" w:fill="FFFFFF"/>
        <w:spacing w:before="150" w:after="150"/>
        <w:rPr>
          <w:rFonts w:eastAsia="Times New Roman" w:cs="Calibri"/>
        </w:rPr>
      </w:pPr>
      <w:r w:rsidRPr="00824BE5">
        <w:rPr>
          <w:rFonts w:eastAsia="Times New Roman" w:cs="Calibri"/>
        </w:rPr>
        <w:lastRenderedPageBreak/>
        <w:t>Experience in health legislation field</w:t>
      </w:r>
    </w:p>
    <w:p w:rsidR="00987F13" w:rsidRPr="00824BE5" w:rsidRDefault="00987F13" w:rsidP="00987F13">
      <w:pPr>
        <w:numPr>
          <w:ilvl w:val="0"/>
          <w:numId w:val="2"/>
        </w:numPr>
        <w:shd w:val="clear" w:color="auto" w:fill="FFFFFF"/>
        <w:spacing w:before="150" w:after="150"/>
        <w:rPr>
          <w:rFonts w:eastAsia="Times New Roman" w:cs="Calibri"/>
        </w:rPr>
      </w:pPr>
      <w:r w:rsidRPr="00824BE5">
        <w:rPr>
          <w:rFonts w:eastAsia="Times New Roman" w:cs="Calibri"/>
        </w:rPr>
        <w:t>Experience in IT technologies</w:t>
      </w:r>
    </w:p>
    <w:p w:rsidR="00987F13" w:rsidRPr="00824BE5" w:rsidRDefault="00987F13" w:rsidP="00987F13">
      <w:pPr>
        <w:shd w:val="clear" w:color="auto" w:fill="FFFFFF"/>
        <w:spacing w:before="150" w:after="150"/>
        <w:ind w:left="720"/>
        <w:rPr>
          <w:rFonts w:eastAsia="Times New Roman" w:cs="Calibri"/>
          <w:b/>
          <w:color w:val="333333"/>
        </w:rPr>
      </w:pPr>
    </w:p>
    <w:p w:rsidR="00987F13" w:rsidRPr="00824BE5" w:rsidRDefault="00987F13" w:rsidP="00987F13">
      <w:pPr>
        <w:numPr>
          <w:ilvl w:val="0"/>
          <w:numId w:val="1"/>
        </w:numPr>
        <w:shd w:val="clear" w:color="auto" w:fill="FFFFFF"/>
        <w:spacing w:before="150" w:after="150"/>
        <w:rPr>
          <w:rFonts w:eastAsia="Times New Roman" w:cs="Calibri"/>
          <w:b/>
        </w:rPr>
      </w:pPr>
      <w:r w:rsidRPr="00824BE5">
        <w:rPr>
          <w:rFonts w:eastAsia="Times New Roman" w:cs="Calibri"/>
          <w:b/>
          <w:bCs/>
        </w:rPr>
        <w:t>Reporting arrangements</w:t>
      </w:r>
    </w:p>
    <w:p w:rsidR="00987F13" w:rsidRPr="0021145C" w:rsidRDefault="00987F13" w:rsidP="00987F13">
      <w:pPr>
        <w:shd w:val="clear" w:color="auto" w:fill="FFFFFF"/>
        <w:spacing w:before="150" w:after="150"/>
        <w:jc w:val="both"/>
        <w:rPr>
          <w:rFonts w:cs="Calibri"/>
          <w:b/>
        </w:rPr>
      </w:pPr>
      <w:r w:rsidRPr="00824BE5">
        <w:rPr>
          <w:rFonts w:cs="Calibri"/>
        </w:rPr>
        <w:t xml:space="preserve">The DRG group member(s) </w:t>
      </w:r>
      <w:r w:rsidRPr="00824BE5">
        <w:rPr>
          <w:rFonts w:eastAsia="Times New Roman" w:cs="Calibri"/>
        </w:rPr>
        <w:t xml:space="preserve">will work under the coordination of the Deputy Minister of Labor, Health and Social Affairs </w:t>
      </w:r>
    </w:p>
    <w:p w:rsidR="009E71A8" w:rsidRDefault="009E71A8"/>
    <w:sectPr w:rsidR="009E71A8" w:rsidSect="00902C17">
      <w:footerReference w:type="default" r:id="rId6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E5" w:rsidRDefault="007C1B1A" w:rsidP="00824BE5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3210A" w:rsidRPr="0083210A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824BE5">
      <w:rPr>
        <w:color w:val="808080"/>
        <w:spacing w:val="60"/>
      </w:rPr>
      <w:t>Page</w:t>
    </w:r>
  </w:p>
  <w:p w:rsidR="00824BE5" w:rsidRDefault="007C1B1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7884"/>
    <w:multiLevelType w:val="hybridMultilevel"/>
    <w:tmpl w:val="D6762A3A"/>
    <w:lvl w:ilvl="0" w:tplc="0E9A9940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364F9"/>
    <w:multiLevelType w:val="hybridMultilevel"/>
    <w:tmpl w:val="C15EBC26"/>
    <w:lvl w:ilvl="0" w:tplc="0E9A9940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F62AE"/>
    <w:multiLevelType w:val="hybridMultilevel"/>
    <w:tmpl w:val="CDD041C2"/>
    <w:lvl w:ilvl="0" w:tplc="0E9A9940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37080"/>
    <w:multiLevelType w:val="hybridMultilevel"/>
    <w:tmpl w:val="7BFE29F4"/>
    <w:lvl w:ilvl="0" w:tplc="0E9A9940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0093E"/>
    <w:multiLevelType w:val="hybridMultilevel"/>
    <w:tmpl w:val="9AE84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13"/>
    <w:rsid w:val="007C1B1A"/>
    <w:rsid w:val="0083210A"/>
    <w:rsid w:val="00987F13"/>
    <w:rsid w:val="009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13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7F1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F1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13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7F1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F13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2018-03-05T10:44:00Z</dcterms:created>
  <dcterms:modified xsi:type="dcterms:W3CDTF">2018-03-05T11:19:00Z</dcterms:modified>
</cp:coreProperties>
</file>