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A2B" w:rsidRDefault="00C35A2B" w:rsidP="00C35A2B">
      <w:pPr>
        <w:spacing w:after="0" w:line="240" w:lineRule="auto"/>
        <w:jc w:val="both"/>
        <w:rPr>
          <w:rFonts w:ascii="Sylfaen" w:hAnsi="Sylfaen"/>
          <w:color w:val="000000"/>
          <w:lang w:val="ka-GE"/>
        </w:rPr>
      </w:pPr>
    </w:p>
    <w:p w:rsidR="00C35A2B" w:rsidRDefault="00C35A2B" w:rsidP="00EC3119">
      <w:pPr>
        <w:spacing w:after="0" w:line="360" w:lineRule="auto"/>
        <w:jc w:val="both"/>
        <w:rPr>
          <w:rFonts w:ascii="Sylfaen" w:eastAsia="Times New Roman" w:hAnsi="Sylfaen" w:cs="Times New Roman"/>
          <w:color w:val="000000"/>
          <w:szCs w:val="24"/>
          <w:lang w:val="ka-GE"/>
        </w:rPr>
      </w:pPr>
      <w:r w:rsidRPr="00C35A2B">
        <w:rPr>
          <w:rFonts w:ascii="Sylfaen" w:eastAsia="Times New Roman" w:hAnsi="Sylfaen" w:cs="Times New Roman"/>
          <w:color w:val="000000"/>
          <w:szCs w:val="24"/>
          <w:lang w:val="ka-GE"/>
        </w:rPr>
        <w:t>ბატონო</w:t>
      </w:r>
      <w:r w:rsidRPr="00C35A2B">
        <w:rPr>
          <w:rFonts w:eastAsia="Times New Roman" w:cs="Times New Roman"/>
          <w:color w:val="000000"/>
          <w:szCs w:val="24"/>
          <w:lang w:val="ka-GE"/>
        </w:rPr>
        <w:t xml:space="preserve"> </w:t>
      </w:r>
      <w:r w:rsidRPr="00C35A2B">
        <w:rPr>
          <w:rFonts w:ascii="Sylfaen" w:eastAsia="Times New Roman" w:hAnsi="Sylfaen" w:cs="Times New Roman"/>
          <w:color w:val="000000"/>
          <w:szCs w:val="24"/>
          <w:lang w:val="ka-GE"/>
        </w:rPr>
        <w:t>გორტანო</w:t>
      </w:r>
      <w:r w:rsidRPr="00C35A2B">
        <w:rPr>
          <w:rFonts w:eastAsia="Times New Roman" w:cs="Times New Roman"/>
          <w:color w:val="000000"/>
          <w:szCs w:val="24"/>
          <w:lang w:val="ka-GE"/>
        </w:rPr>
        <w:t>,</w:t>
      </w:r>
    </w:p>
    <w:p w:rsidR="00C35A2B" w:rsidRPr="00C35A2B" w:rsidRDefault="00C35A2B" w:rsidP="00EC3119">
      <w:pPr>
        <w:spacing w:after="0" w:line="360" w:lineRule="auto"/>
        <w:jc w:val="both"/>
        <w:rPr>
          <w:rFonts w:ascii="Sylfaen" w:eastAsia="Times New Roman" w:hAnsi="Sylfaen" w:cs="Times New Roman"/>
          <w:color w:val="000000"/>
          <w:szCs w:val="24"/>
          <w:lang w:val="ka-GE"/>
        </w:rPr>
      </w:pPr>
    </w:p>
    <w:p w:rsidR="00664115" w:rsidRPr="00664115" w:rsidRDefault="00C35A2B" w:rsidP="00EC3119">
      <w:pPr>
        <w:spacing w:after="0" w:line="360" w:lineRule="auto"/>
        <w:jc w:val="both"/>
        <w:rPr>
          <w:rFonts w:ascii="Sylfaen" w:eastAsia="Times New Roman" w:hAnsi="Sylfaen" w:cs="Times New Roman"/>
          <w:color w:val="000000"/>
          <w:szCs w:val="24"/>
          <w:lang w:val="ka-GE"/>
        </w:rPr>
      </w:pPr>
      <w:r w:rsidRPr="00C35A2B">
        <w:rPr>
          <w:rFonts w:ascii="Sylfaen" w:eastAsia="Times New Roman" w:hAnsi="Sylfaen" w:cs="Times New Roman"/>
          <w:color w:val="000000"/>
          <w:szCs w:val="24"/>
          <w:lang w:val="ka-GE"/>
        </w:rPr>
        <w:t>თქვენი</w:t>
      </w:r>
      <w:r w:rsidRPr="00C35A2B">
        <w:rPr>
          <w:rFonts w:eastAsia="Times New Roman" w:cs="Times New Roman"/>
          <w:color w:val="000000"/>
          <w:szCs w:val="24"/>
          <w:lang w:val="ka-GE"/>
        </w:rPr>
        <w:t xml:space="preserve"> 2018 </w:t>
      </w:r>
      <w:r w:rsidRPr="00C35A2B">
        <w:rPr>
          <w:rFonts w:ascii="Sylfaen" w:eastAsia="Times New Roman" w:hAnsi="Sylfaen" w:cs="Times New Roman"/>
          <w:color w:val="000000"/>
          <w:szCs w:val="24"/>
          <w:lang w:val="ka-GE"/>
        </w:rPr>
        <w:t>წლის</w:t>
      </w:r>
      <w:r w:rsidRPr="00C35A2B">
        <w:rPr>
          <w:rFonts w:eastAsia="Times New Roman" w:cs="Times New Roman"/>
          <w:color w:val="000000"/>
          <w:szCs w:val="24"/>
          <w:lang w:val="ka-GE"/>
        </w:rPr>
        <w:t xml:space="preserve"> 2</w:t>
      </w:r>
      <w:r>
        <w:rPr>
          <w:rFonts w:ascii="Sylfaen" w:eastAsia="Times New Roman" w:hAnsi="Sylfaen" w:cs="Times New Roman"/>
          <w:color w:val="000000"/>
          <w:szCs w:val="24"/>
          <w:lang w:val="ka-GE"/>
        </w:rPr>
        <w:t>4</w:t>
      </w:r>
      <w:r w:rsidRPr="00C35A2B">
        <w:rPr>
          <w:rFonts w:eastAsia="Times New Roman" w:cs="Times New Roman"/>
          <w:color w:val="000000"/>
          <w:szCs w:val="24"/>
          <w:lang w:val="ka-GE"/>
        </w:rPr>
        <w:t xml:space="preserve"> </w:t>
      </w:r>
      <w:r w:rsidRPr="00C35A2B">
        <w:rPr>
          <w:rFonts w:ascii="Sylfaen" w:eastAsia="Times New Roman" w:hAnsi="Sylfaen" w:cs="Times New Roman"/>
          <w:color w:val="000000"/>
          <w:szCs w:val="24"/>
          <w:lang w:val="ka-GE"/>
        </w:rPr>
        <w:t>აპრილის</w:t>
      </w:r>
      <w:r w:rsidRPr="00C35A2B">
        <w:rPr>
          <w:rFonts w:eastAsia="Times New Roman" w:cs="Times New Roman"/>
          <w:color w:val="000000"/>
          <w:szCs w:val="24"/>
          <w:lang w:val="ka-GE"/>
        </w:rPr>
        <w:t xml:space="preserve"> N18MA1</w:t>
      </w:r>
      <w:r>
        <w:rPr>
          <w:rFonts w:ascii="Sylfaen" w:eastAsia="Times New Roman" w:hAnsi="Sylfaen" w:cs="Times New Roman"/>
          <w:color w:val="000000"/>
          <w:szCs w:val="24"/>
          <w:lang w:val="ka-GE"/>
        </w:rPr>
        <w:t>02-</w:t>
      </w:r>
      <w:r>
        <w:rPr>
          <w:rFonts w:ascii="Sylfaen" w:eastAsia="Times New Roman" w:hAnsi="Sylfaen" w:cs="Times New Roman"/>
          <w:color w:val="000000"/>
          <w:szCs w:val="24"/>
        </w:rPr>
        <w:t>GE</w:t>
      </w:r>
      <w:r>
        <w:rPr>
          <w:rFonts w:ascii="Sylfaen" w:eastAsia="Times New Roman" w:hAnsi="Sylfaen" w:cs="Times New Roman"/>
          <w:color w:val="000000"/>
          <w:szCs w:val="24"/>
          <w:lang w:val="ka-GE"/>
        </w:rPr>
        <w:t xml:space="preserve">-04 </w:t>
      </w:r>
      <w:r w:rsidRPr="00C35A2B">
        <w:rPr>
          <w:rFonts w:ascii="Sylfaen" w:eastAsia="Times New Roman" w:hAnsi="Sylfaen" w:cs="Times New Roman"/>
          <w:color w:val="000000"/>
          <w:szCs w:val="24"/>
          <w:lang w:val="ka-GE"/>
        </w:rPr>
        <w:t>წერილის</w:t>
      </w:r>
      <w:r w:rsidRPr="00C35A2B">
        <w:rPr>
          <w:rFonts w:eastAsia="Times New Roman" w:cs="Times New Roman"/>
          <w:color w:val="000000"/>
          <w:szCs w:val="24"/>
          <w:lang w:val="ka-GE"/>
        </w:rPr>
        <w:t xml:space="preserve"> </w:t>
      </w:r>
      <w:r w:rsidRPr="00C35A2B">
        <w:rPr>
          <w:rFonts w:ascii="Sylfaen" w:eastAsia="Times New Roman" w:hAnsi="Sylfaen" w:cs="Times New Roman"/>
          <w:color w:val="000000"/>
          <w:szCs w:val="24"/>
          <w:lang w:val="ka-GE"/>
        </w:rPr>
        <w:t>პასუხად</w:t>
      </w:r>
      <w:r w:rsidRPr="00C35A2B">
        <w:rPr>
          <w:rFonts w:eastAsia="Times New Roman" w:cs="Times New Roman"/>
          <w:color w:val="000000"/>
          <w:szCs w:val="24"/>
          <w:lang w:val="ka-GE"/>
        </w:rPr>
        <w:t xml:space="preserve">, </w:t>
      </w:r>
      <w:r w:rsidRPr="00C35A2B">
        <w:rPr>
          <w:rFonts w:ascii="Sylfaen" w:eastAsia="Times New Roman" w:hAnsi="Sylfaen" w:cs="Times New Roman"/>
          <w:color w:val="000000"/>
          <w:szCs w:val="24"/>
          <w:lang w:val="ka-GE"/>
        </w:rPr>
        <w:t>საქართველოს</w:t>
      </w:r>
      <w:r w:rsidRPr="00C35A2B">
        <w:rPr>
          <w:rFonts w:eastAsia="Times New Roman" w:cs="Times New Roman"/>
          <w:color w:val="000000"/>
          <w:szCs w:val="24"/>
          <w:lang w:val="ka-GE"/>
        </w:rPr>
        <w:t xml:space="preserve"> </w:t>
      </w:r>
      <w:r w:rsidRPr="00C35A2B">
        <w:rPr>
          <w:rFonts w:ascii="Sylfaen" w:eastAsia="Times New Roman" w:hAnsi="Sylfaen" w:cs="Times New Roman"/>
          <w:color w:val="000000"/>
          <w:szCs w:val="24"/>
          <w:lang w:val="ka-GE"/>
        </w:rPr>
        <w:t>შრომის</w:t>
      </w:r>
      <w:r w:rsidRPr="00C35A2B">
        <w:rPr>
          <w:rFonts w:eastAsia="Times New Roman" w:cs="Times New Roman"/>
          <w:color w:val="000000"/>
          <w:szCs w:val="24"/>
          <w:lang w:val="ka-GE"/>
        </w:rPr>
        <w:t xml:space="preserve">, </w:t>
      </w:r>
      <w:r w:rsidRPr="00C35A2B">
        <w:rPr>
          <w:rFonts w:ascii="Sylfaen" w:eastAsia="Times New Roman" w:hAnsi="Sylfaen" w:cs="Times New Roman"/>
          <w:color w:val="000000"/>
          <w:szCs w:val="24"/>
          <w:lang w:val="ka-GE"/>
        </w:rPr>
        <w:t>ჯანმრთელობისა</w:t>
      </w:r>
      <w:r w:rsidRPr="00C35A2B">
        <w:rPr>
          <w:rFonts w:eastAsia="Times New Roman" w:cs="Times New Roman"/>
          <w:color w:val="000000"/>
          <w:szCs w:val="24"/>
          <w:lang w:val="ka-GE"/>
        </w:rPr>
        <w:t xml:space="preserve"> </w:t>
      </w:r>
      <w:r w:rsidRPr="00C35A2B">
        <w:rPr>
          <w:rFonts w:ascii="Sylfaen" w:eastAsia="Times New Roman" w:hAnsi="Sylfaen" w:cs="Times New Roman"/>
          <w:color w:val="000000"/>
          <w:szCs w:val="24"/>
          <w:lang w:val="ka-GE"/>
        </w:rPr>
        <w:t>და</w:t>
      </w:r>
      <w:r w:rsidRPr="00C35A2B">
        <w:rPr>
          <w:rFonts w:eastAsia="Times New Roman" w:cs="Times New Roman"/>
          <w:color w:val="000000"/>
          <w:szCs w:val="24"/>
          <w:lang w:val="ka-GE"/>
        </w:rPr>
        <w:t xml:space="preserve"> </w:t>
      </w:r>
      <w:r w:rsidRPr="00C35A2B">
        <w:rPr>
          <w:rFonts w:ascii="Sylfaen" w:eastAsia="Times New Roman" w:hAnsi="Sylfaen" w:cs="Times New Roman"/>
          <w:color w:val="000000"/>
          <w:szCs w:val="24"/>
          <w:lang w:val="ka-GE"/>
        </w:rPr>
        <w:t>სოციალური</w:t>
      </w:r>
      <w:r w:rsidRPr="00C35A2B">
        <w:rPr>
          <w:rFonts w:eastAsia="Times New Roman" w:cs="Times New Roman"/>
          <w:color w:val="000000"/>
          <w:szCs w:val="24"/>
          <w:lang w:val="ka-GE"/>
        </w:rPr>
        <w:t xml:space="preserve"> </w:t>
      </w:r>
      <w:r w:rsidRPr="00C35A2B">
        <w:rPr>
          <w:rFonts w:ascii="Sylfaen" w:eastAsia="Times New Roman" w:hAnsi="Sylfaen" w:cs="Times New Roman"/>
          <w:color w:val="000000"/>
          <w:szCs w:val="24"/>
          <w:lang w:val="ka-GE"/>
        </w:rPr>
        <w:t>დაცვის</w:t>
      </w:r>
      <w:r w:rsidRPr="00C35A2B">
        <w:rPr>
          <w:rFonts w:eastAsia="Times New Roman" w:cs="Times New Roman"/>
          <w:color w:val="000000"/>
          <w:szCs w:val="24"/>
          <w:lang w:val="ka-GE"/>
        </w:rPr>
        <w:t xml:space="preserve"> </w:t>
      </w:r>
      <w:r w:rsidRPr="00C35A2B">
        <w:rPr>
          <w:rFonts w:ascii="Sylfaen" w:eastAsia="Times New Roman" w:hAnsi="Sylfaen" w:cs="Times New Roman"/>
          <w:color w:val="000000"/>
          <w:szCs w:val="24"/>
          <w:lang w:val="ka-GE"/>
        </w:rPr>
        <w:t>სამინისტროს</w:t>
      </w:r>
      <w:r w:rsidRPr="00C35A2B">
        <w:rPr>
          <w:rFonts w:eastAsia="Times New Roman" w:cs="Times New Roman"/>
          <w:color w:val="000000"/>
          <w:szCs w:val="24"/>
          <w:lang w:val="ka-GE"/>
        </w:rPr>
        <w:t xml:space="preserve"> </w:t>
      </w:r>
      <w:r w:rsidRPr="00C35A2B">
        <w:rPr>
          <w:rFonts w:ascii="Sylfaen" w:eastAsia="Times New Roman" w:hAnsi="Sylfaen" w:cs="Times New Roman"/>
          <w:color w:val="000000"/>
          <w:szCs w:val="24"/>
          <w:lang w:val="ka-GE"/>
        </w:rPr>
        <w:t>კომპეტენციის</w:t>
      </w:r>
      <w:r w:rsidRPr="00C35A2B">
        <w:rPr>
          <w:rFonts w:eastAsia="Times New Roman" w:cs="Times New Roman"/>
          <w:color w:val="000000"/>
          <w:szCs w:val="24"/>
          <w:lang w:val="ka-GE"/>
        </w:rPr>
        <w:t xml:space="preserve"> </w:t>
      </w:r>
      <w:r w:rsidRPr="00C35A2B">
        <w:rPr>
          <w:rFonts w:ascii="Sylfaen" w:eastAsia="Times New Roman" w:hAnsi="Sylfaen" w:cs="Times New Roman"/>
          <w:color w:val="000000"/>
          <w:szCs w:val="24"/>
          <w:lang w:val="ka-GE"/>
        </w:rPr>
        <w:t>ფარგლებში</w:t>
      </w:r>
      <w:r w:rsidRPr="00C35A2B">
        <w:rPr>
          <w:rFonts w:eastAsia="Times New Roman" w:cs="Times New Roman"/>
          <w:color w:val="000000"/>
          <w:szCs w:val="24"/>
          <w:lang w:val="ka-GE"/>
        </w:rPr>
        <w:t xml:space="preserve"> </w:t>
      </w:r>
      <w:r w:rsidRPr="00C35A2B">
        <w:rPr>
          <w:rFonts w:ascii="Sylfaen" w:eastAsia="Times New Roman" w:hAnsi="Sylfaen" w:cs="Times New Roman"/>
          <w:color w:val="000000"/>
          <w:szCs w:val="24"/>
          <w:lang w:val="ka-GE"/>
        </w:rPr>
        <w:t>გაცნობებთ</w:t>
      </w:r>
      <w:r w:rsidRPr="00C35A2B">
        <w:rPr>
          <w:rFonts w:eastAsia="Times New Roman" w:cs="Times New Roman"/>
          <w:color w:val="000000"/>
          <w:szCs w:val="24"/>
          <w:lang w:val="ka-GE"/>
        </w:rPr>
        <w:t>,</w:t>
      </w:r>
      <w:r>
        <w:rPr>
          <w:rFonts w:ascii="Sylfaen" w:eastAsia="Times New Roman" w:hAnsi="Sylfaen" w:cs="Times New Roman"/>
          <w:color w:val="000000"/>
          <w:szCs w:val="24"/>
          <w:lang w:val="ka-GE"/>
        </w:rPr>
        <w:t xml:space="preserve"> </w:t>
      </w:r>
      <w:r w:rsidR="00664115" w:rsidRPr="00664115">
        <w:rPr>
          <w:rFonts w:ascii="Sylfaen" w:eastAsia="Times New Roman" w:hAnsi="Sylfaen" w:cs="Times New Roman"/>
          <w:color w:val="000000"/>
          <w:szCs w:val="24"/>
          <w:lang w:val="ka-GE"/>
        </w:rPr>
        <w:t xml:space="preserve">რომ "C ჰეპატიტის  მართვის" სახელმწიფო პროგრამის მიხედვით </w:t>
      </w:r>
      <w:r w:rsidR="00664115" w:rsidRPr="00C35A2B">
        <w:rPr>
          <w:rFonts w:ascii="Sylfaen" w:eastAsia="Times New Roman" w:hAnsi="Sylfaen" w:cs="Sylfaen"/>
          <w:szCs w:val="24"/>
          <w:lang w:val="ka-GE"/>
        </w:rPr>
        <w:t>საქართველოს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მოქალაქეებს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რომელთაც</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ჩატარებული</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აქვთ</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კვლევა</w:t>
      </w:r>
      <w:r w:rsidR="00664115" w:rsidRPr="00C35A2B">
        <w:rPr>
          <w:rFonts w:ascii="Times New Roman" w:eastAsia="Times New Roman" w:hAnsi="Times New Roman" w:cs="Times New Roman"/>
          <w:szCs w:val="24"/>
          <w:lang w:val="ka-GE"/>
        </w:rPr>
        <w:t xml:space="preserve"> C </w:t>
      </w:r>
      <w:r w:rsidR="00664115" w:rsidRPr="00C35A2B">
        <w:rPr>
          <w:rFonts w:ascii="Sylfaen" w:eastAsia="Times New Roman" w:hAnsi="Sylfaen" w:cs="Sylfaen"/>
          <w:szCs w:val="24"/>
          <w:lang w:val="ka-GE"/>
        </w:rPr>
        <w:t>ჰეპატიტის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ვირუსის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საწინააღმდეგო</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ანტისხეულების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განსაზღვრის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მიზნით</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და</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მიღებული</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აქვთ</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დადებითი</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პასუხი</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პროგრამის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მკურნალობის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კომპონენტში</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ჩართვამდე</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უტარდებათ</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დადგენილებით</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განსაზღვრული</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სამედიცინო</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გამოკვლევები</w:t>
      </w:r>
      <w:r w:rsidR="00664115" w:rsidRPr="00C35A2B">
        <w:rPr>
          <w:rFonts w:ascii="Times New Roman" w:eastAsia="Times New Roman" w:hAnsi="Times New Roman" w:cs="Times New Roman"/>
          <w:szCs w:val="24"/>
          <w:lang w:val="ka-GE"/>
        </w:rPr>
        <w:t xml:space="preserve">. ,,C </w:t>
      </w:r>
      <w:r w:rsidR="00664115" w:rsidRPr="00C35A2B">
        <w:rPr>
          <w:rFonts w:ascii="Sylfaen" w:eastAsia="Times New Roman" w:hAnsi="Sylfaen" w:cs="Sylfaen"/>
          <w:szCs w:val="24"/>
          <w:lang w:val="ka-GE"/>
        </w:rPr>
        <w:t>ჰეპატიტის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მართვის</w:t>
      </w:r>
      <w:r w:rsidR="00664115" w:rsidRPr="00C35A2B">
        <w:rPr>
          <w:rFonts w:eastAsia="Times New Roman" w:cs="Times New Roman"/>
          <w:szCs w:val="24"/>
          <w:lang w:val="ka-GE"/>
        </w:rPr>
        <w:t>“</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სახელმწიფო</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პროგრამის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დიაგნოსტიკის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კომპონენტის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ფარგლებში</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პაციენტთა</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მხრიდან</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თანაგადახდა</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შეადგენს</w:t>
      </w:r>
      <w:r w:rsidR="00664115" w:rsidRPr="00C35A2B">
        <w:rPr>
          <w:rFonts w:ascii="Times New Roman" w:eastAsia="Times New Roman" w:hAnsi="Times New Roman" w:cs="Times New Roman"/>
          <w:szCs w:val="24"/>
          <w:lang w:val="ka-GE"/>
        </w:rPr>
        <w:t xml:space="preserve"> 70%-</w:t>
      </w:r>
      <w:r w:rsidR="00664115" w:rsidRPr="00C35A2B">
        <w:rPr>
          <w:rFonts w:ascii="Sylfaen" w:eastAsia="Times New Roman" w:hAnsi="Sylfaen" w:cs="Sylfaen"/>
          <w:szCs w:val="24"/>
          <w:lang w:val="ka-GE"/>
        </w:rPr>
        <w:t>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გარდა</w:t>
      </w:r>
      <w:r w:rsidR="00664115" w:rsidRPr="00C35A2B">
        <w:rPr>
          <w:rFonts w:ascii="Times New Roman" w:eastAsia="Times New Roman" w:hAnsi="Times New Roman" w:cs="Times New Roman"/>
          <w:szCs w:val="24"/>
          <w:lang w:val="ka-GE"/>
        </w:rPr>
        <w:t xml:space="preserve"> </w:t>
      </w:r>
      <w:r w:rsidR="00664115" w:rsidRPr="00C35A2B">
        <w:rPr>
          <w:rFonts w:eastAsia="Times New Roman" w:cs="Times New Roman"/>
          <w:szCs w:val="24"/>
          <w:lang w:val="ka-GE"/>
        </w:rPr>
        <w:t>„</w:t>
      </w:r>
      <w:r w:rsidR="00664115" w:rsidRPr="00C35A2B">
        <w:rPr>
          <w:rFonts w:ascii="Sylfaen" w:eastAsia="Times New Roman" w:hAnsi="Sylfaen" w:cs="Sylfaen"/>
          <w:szCs w:val="24"/>
          <w:lang w:val="ka-GE"/>
        </w:rPr>
        <w:t>საყოველთაო</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ჯანდაცვაზე</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გადასვლის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მიზნით</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გასატარებელ</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ზოგიერთ</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ღონისძიებათა</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შესახებ</w:t>
      </w:r>
      <w:r w:rsidR="00664115" w:rsidRPr="00C35A2B">
        <w:rPr>
          <w:rFonts w:eastAsia="Times New Roman" w:cs="Times New Roman"/>
          <w:szCs w:val="24"/>
          <w:lang w:val="ka-GE"/>
        </w:rPr>
        <w:t>“</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საქართველოს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მთავრობის</w:t>
      </w:r>
      <w:r w:rsidR="00664115" w:rsidRPr="00C35A2B">
        <w:rPr>
          <w:rFonts w:ascii="Times New Roman" w:eastAsia="Times New Roman" w:hAnsi="Times New Roman" w:cs="Times New Roman"/>
          <w:szCs w:val="24"/>
          <w:lang w:val="ka-GE"/>
        </w:rPr>
        <w:t xml:space="preserve"> 2013 </w:t>
      </w:r>
      <w:r w:rsidR="00664115" w:rsidRPr="00C35A2B">
        <w:rPr>
          <w:rFonts w:ascii="Sylfaen" w:eastAsia="Times New Roman" w:hAnsi="Sylfaen" w:cs="Sylfaen"/>
          <w:szCs w:val="24"/>
          <w:lang w:val="ka-GE"/>
        </w:rPr>
        <w:t>წლის</w:t>
      </w:r>
      <w:r w:rsidR="00664115" w:rsidRPr="00C35A2B">
        <w:rPr>
          <w:rFonts w:ascii="Times New Roman" w:eastAsia="Times New Roman" w:hAnsi="Times New Roman" w:cs="Times New Roman"/>
          <w:szCs w:val="24"/>
          <w:lang w:val="ka-GE"/>
        </w:rPr>
        <w:t xml:space="preserve"> 21 </w:t>
      </w:r>
      <w:r w:rsidR="00664115" w:rsidRPr="00C35A2B">
        <w:rPr>
          <w:rFonts w:ascii="Sylfaen" w:eastAsia="Times New Roman" w:hAnsi="Sylfaen" w:cs="Sylfaen"/>
          <w:szCs w:val="24"/>
          <w:lang w:val="ka-GE"/>
        </w:rPr>
        <w:t>თებერვლის</w:t>
      </w:r>
      <w:r w:rsidR="00664115" w:rsidRPr="00C35A2B">
        <w:rPr>
          <w:rFonts w:ascii="Times New Roman" w:eastAsia="Times New Roman" w:hAnsi="Times New Roman" w:cs="Times New Roman"/>
          <w:szCs w:val="24"/>
          <w:lang w:val="ka-GE"/>
        </w:rPr>
        <w:t xml:space="preserve"> </w:t>
      </w:r>
      <w:r w:rsidR="00664115" w:rsidRPr="00C35A2B">
        <w:rPr>
          <w:rFonts w:eastAsia="Times New Roman" w:cs="Times New Roman"/>
          <w:szCs w:val="24"/>
          <w:lang w:val="ka-GE"/>
        </w:rPr>
        <w:t>№</w:t>
      </w:r>
      <w:r w:rsidR="00664115" w:rsidRPr="00C35A2B">
        <w:rPr>
          <w:rFonts w:ascii="Times New Roman" w:eastAsia="Times New Roman" w:hAnsi="Times New Roman" w:cs="Times New Roman"/>
          <w:szCs w:val="24"/>
          <w:lang w:val="ka-GE"/>
        </w:rPr>
        <w:t xml:space="preserve">36 </w:t>
      </w:r>
      <w:r w:rsidR="00664115" w:rsidRPr="00C35A2B">
        <w:rPr>
          <w:rFonts w:ascii="Sylfaen" w:eastAsia="Times New Roman" w:hAnsi="Sylfaen" w:cs="Sylfaen"/>
          <w:szCs w:val="24"/>
          <w:lang w:val="ka-GE"/>
        </w:rPr>
        <w:t>დადგენილებით</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დამტკიცებული</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დანართი</w:t>
      </w:r>
      <w:r w:rsidR="00664115" w:rsidRPr="00C35A2B">
        <w:rPr>
          <w:rFonts w:ascii="Times New Roman" w:eastAsia="Times New Roman" w:hAnsi="Times New Roman" w:cs="Times New Roman"/>
          <w:szCs w:val="24"/>
          <w:lang w:val="ka-GE"/>
        </w:rPr>
        <w:t xml:space="preserve"> </w:t>
      </w:r>
      <w:r w:rsidR="00664115" w:rsidRPr="00C35A2B">
        <w:rPr>
          <w:rFonts w:eastAsia="Times New Roman" w:cs="Times New Roman"/>
          <w:szCs w:val="24"/>
          <w:lang w:val="ka-GE"/>
        </w:rPr>
        <w:t>№</w:t>
      </w:r>
      <w:r w:rsidR="00664115" w:rsidRPr="00C35A2B">
        <w:rPr>
          <w:rFonts w:ascii="Times New Roman" w:eastAsia="Times New Roman" w:hAnsi="Times New Roman" w:cs="Times New Roman"/>
          <w:szCs w:val="24"/>
          <w:lang w:val="ka-GE"/>
        </w:rPr>
        <w:t>1-</w:t>
      </w:r>
      <w:r w:rsidR="00664115" w:rsidRPr="00C35A2B">
        <w:rPr>
          <w:rFonts w:ascii="Sylfaen" w:eastAsia="Times New Roman" w:hAnsi="Sylfaen" w:cs="Sylfaen"/>
          <w:szCs w:val="24"/>
          <w:lang w:val="ka-GE"/>
        </w:rPr>
        <w:t>ის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საყოველთაო</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ჯანმრთელობის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დაცვის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სახელმწიფო</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პროგრამა</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მე</w:t>
      </w:r>
      <w:r w:rsidR="00664115" w:rsidRPr="00C35A2B">
        <w:rPr>
          <w:rFonts w:ascii="Times New Roman" w:eastAsia="Times New Roman" w:hAnsi="Times New Roman" w:cs="Times New Roman"/>
          <w:szCs w:val="24"/>
          <w:lang w:val="ka-GE"/>
        </w:rPr>
        <w:t xml:space="preserve">-2 </w:t>
      </w:r>
      <w:r w:rsidR="00664115" w:rsidRPr="00C35A2B">
        <w:rPr>
          <w:rFonts w:ascii="Sylfaen" w:eastAsia="Times New Roman" w:hAnsi="Sylfaen" w:cs="Sylfaen"/>
          <w:szCs w:val="24"/>
          <w:lang w:val="ka-GE"/>
        </w:rPr>
        <w:t>მუხლის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მე</w:t>
      </w:r>
      <w:r w:rsidR="00664115" w:rsidRPr="00C35A2B">
        <w:rPr>
          <w:rFonts w:ascii="Times New Roman" w:eastAsia="Times New Roman" w:hAnsi="Times New Roman" w:cs="Times New Roman"/>
          <w:szCs w:val="24"/>
          <w:lang w:val="ka-GE"/>
        </w:rPr>
        <w:t xml:space="preserve">-2 </w:t>
      </w:r>
      <w:r w:rsidR="00664115" w:rsidRPr="00C35A2B">
        <w:rPr>
          <w:rFonts w:ascii="Sylfaen" w:eastAsia="Times New Roman" w:hAnsi="Sylfaen" w:cs="Sylfaen"/>
          <w:szCs w:val="24"/>
          <w:lang w:val="ka-GE"/>
        </w:rPr>
        <w:t>პუნქტის</w:t>
      </w:r>
      <w:r w:rsidR="00664115" w:rsidRPr="00C35A2B">
        <w:rPr>
          <w:rFonts w:ascii="Times New Roman" w:eastAsia="Times New Roman" w:hAnsi="Times New Roman" w:cs="Times New Roman"/>
          <w:szCs w:val="24"/>
          <w:lang w:val="ka-GE"/>
        </w:rPr>
        <w:t xml:space="preserve"> </w:t>
      </w:r>
      <w:r w:rsidR="00664115" w:rsidRPr="00C35A2B">
        <w:rPr>
          <w:rFonts w:eastAsia="Times New Roman" w:cs="Times New Roman"/>
          <w:szCs w:val="24"/>
          <w:lang w:val="ka-GE"/>
        </w:rPr>
        <w:t>„</w:t>
      </w:r>
      <w:r w:rsidR="00664115" w:rsidRPr="00C35A2B">
        <w:rPr>
          <w:rFonts w:ascii="Sylfaen" w:eastAsia="Times New Roman" w:hAnsi="Sylfaen" w:cs="Sylfaen"/>
          <w:szCs w:val="24"/>
          <w:lang w:val="ka-GE"/>
        </w:rPr>
        <w:t>ა</w:t>
      </w:r>
      <w:r w:rsidR="00664115" w:rsidRPr="00C35A2B">
        <w:rPr>
          <w:rFonts w:eastAsia="Times New Roman" w:cs="Times New Roman"/>
          <w:szCs w:val="24"/>
          <w:lang w:val="ka-GE"/>
        </w:rPr>
        <w:t>“</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ქვეპუნქტის</w:t>
      </w:r>
      <w:r w:rsidR="00664115" w:rsidRPr="00C35A2B">
        <w:rPr>
          <w:rFonts w:ascii="Times New Roman" w:eastAsia="Times New Roman" w:hAnsi="Times New Roman" w:cs="Times New Roman"/>
          <w:szCs w:val="24"/>
          <w:lang w:val="ka-GE"/>
        </w:rPr>
        <w:t xml:space="preserve"> </w:t>
      </w:r>
      <w:r w:rsidR="00664115" w:rsidRPr="00C35A2B">
        <w:rPr>
          <w:rFonts w:eastAsia="Times New Roman" w:cs="Times New Roman"/>
          <w:szCs w:val="24"/>
          <w:lang w:val="ka-GE"/>
        </w:rPr>
        <w:t>„</w:t>
      </w:r>
      <w:r w:rsidR="00664115" w:rsidRPr="00C35A2B">
        <w:rPr>
          <w:rFonts w:ascii="Sylfaen" w:eastAsia="Times New Roman" w:hAnsi="Sylfaen" w:cs="Sylfaen"/>
          <w:szCs w:val="24"/>
          <w:lang w:val="ka-GE"/>
        </w:rPr>
        <w:t>ა</w:t>
      </w:r>
      <w:r w:rsidR="00664115" w:rsidRPr="00C35A2B">
        <w:rPr>
          <w:rFonts w:ascii="Times New Roman" w:eastAsia="Times New Roman" w:hAnsi="Times New Roman" w:cs="Times New Roman"/>
          <w:szCs w:val="24"/>
          <w:lang w:val="ka-GE"/>
        </w:rPr>
        <w:t>.</w:t>
      </w:r>
      <w:r w:rsidR="00664115" w:rsidRPr="00C35A2B">
        <w:rPr>
          <w:rFonts w:ascii="Sylfaen" w:eastAsia="Times New Roman" w:hAnsi="Sylfaen" w:cs="Sylfaen"/>
          <w:szCs w:val="24"/>
          <w:lang w:val="ka-GE"/>
        </w:rPr>
        <w:t>ა</w:t>
      </w:r>
      <w:r w:rsidR="00664115" w:rsidRPr="00C35A2B">
        <w:rPr>
          <w:rFonts w:eastAsia="Times New Roman" w:cs="Times New Roman"/>
          <w:szCs w:val="24"/>
          <w:lang w:val="ka-GE"/>
        </w:rPr>
        <w:t>“</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ქვეპუნქტით</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განსაზღვრული</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კატეგორიისა</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რომელთათვისაც</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თანაგადახდა</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შეადგენს</w:t>
      </w:r>
      <w:r w:rsidR="00664115" w:rsidRPr="00C35A2B">
        <w:rPr>
          <w:rFonts w:ascii="Times New Roman" w:eastAsia="Times New Roman" w:hAnsi="Times New Roman" w:cs="Times New Roman"/>
          <w:szCs w:val="24"/>
          <w:lang w:val="ka-GE"/>
        </w:rPr>
        <w:t xml:space="preserve"> 30%-</w:t>
      </w:r>
      <w:r w:rsidR="00664115" w:rsidRPr="00C35A2B">
        <w:rPr>
          <w:rFonts w:ascii="Sylfaen" w:eastAsia="Times New Roman" w:hAnsi="Sylfaen" w:cs="Sylfaen"/>
          <w:szCs w:val="24"/>
          <w:lang w:val="ka-GE"/>
        </w:rPr>
        <w:t>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ამასთან</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მომსახურება</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ჯგუფდება</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კატეგორიებად</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და</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ფინანსდება</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ფაქტობრივი</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ხარჯის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მიხედვით</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მაგრამ</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არა</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უმეტეს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დიაგნოსტიკური</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ჯგუფისათვის</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დადგენილი</w:t>
      </w:r>
      <w:r w:rsidR="00664115" w:rsidRPr="00C35A2B">
        <w:rPr>
          <w:rFonts w:ascii="Times New Roman" w:eastAsia="Times New Roman" w:hAnsi="Times New Roman" w:cs="Times New Roman"/>
          <w:szCs w:val="24"/>
          <w:lang w:val="ka-GE"/>
        </w:rPr>
        <w:t xml:space="preserve"> </w:t>
      </w:r>
      <w:r w:rsidR="00664115" w:rsidRPr="00C35A2B">
        <w:rPr>
          <w:rFonts w:ascii="Sylfaen" w:eastAsia="Times New Roman" w:hAnsi="Sylfaen" w:cs="Sylfaen"/>
          <w:szCs w:val="24"/>
          <w:lang w:val="ka-GE"/>
        </w:rPr>
        <w:t>ღირებულებისა</w:t>
      </w:r>
      <w:r w:rsidR="00664115" w:rsidRPr="00C35A2B">
        <w:rPr>
          <w:rFonts w:ascii="Times New Roman" w:eastAsia="Times New Roman" w:hAnsi="Times New Roman" w:cs="Times New Roman"/>
          <w:szCs w:val="24"/>
          <w:lang w:val="ka-GE"/>
        </w:rPr>
        <w:t>.</w:t>
      </w:r>
      <w:r w:rsidR="00664115" w:rsidRPr="00664115">
        <w:rPr>
          <w:rFonts w:ascii="Sylfaen" w:eastAsia="Times New Roman" w:hAnsi="Sylfaen" w:cs="Times New Roman"/>
          <w:color w:val="000000"/>
          <w:szCs w:val="24"/>
          <w:lang w:val="ka-GE"/>
        </w:rPr>
        <w:t xml:space="preserve"> </w:t>
      </w:r>
    </w:p>
    <w:p w:rsidR="00664115" w:rsidRPr="00664115" w:rsidRDefault="00664115" w:rsidP="00EC3119">
      <w:pPr>
        <w:spacing w:after="0" w:line="360" w:lineRule="auto"/>
        <w:jc w:val="both"/>
        <w:rPr>
          <w:rFonts w:ascii="Times New Roman" w:eastAsia="Times New Roman" w:hAnsi="Times New Roman" w:cs="Times New Roman"/>
          <w:color w:val="000000"/>
          <w:szCs w:val="24"/>
          <w:lang w:val="ka-GE"/>
        </w:rPr>
      </w:pPr>
      <w:r w:rsidRPr="00664115">
        <w:rPr>
          <w:rFonts w:ascii="Sylfaen" w:eastAsia="Times New Roman" w:hAnsi="Sylfaen" w:cs="Sylfaen"/>
          <w:color w:val="000000"/>
          <w:szCs w:val="24"/>
          <w:lang w:val="ka-GE"/>
        </w:rPr>
        <w:t>ამასთან</w:t>
      </w:r>
      <w:r w:rsidRPr="00492449">
        <w:rPr>
          <w:rFonts w:ascii="Sylfaen" w:eastAsia="Times New Roman" w:hAnsi="Sylfaen" w:cs="Sylfaen"/>
          <w:color w:val="000000"/>
          <w:szCs w:val="24"/>
          <w:lang w:val="ka-GE"/>
        </w:rPr>
        <w:t xml:space="preserve">, 2017 </w:t>
      </w:r>
      <w:r w:rsidRPr="00664115">
        <w:rPr>
          <w:rFonts w:ascii="Sylfaen" w:eastAsia="Times New Roman" w:hAnsi="Sylfaen" w:cs="Sylfaen"/>
          <w:color w:val="000000"/>
          <w:szCs w:val="24"/>
          <w:lang w:val="ka-GE"/>
        </w:rPr>
        <w:t>წლის</w:t>
      </w:r>
      <w:r w:rsidRPr="00492449">
        <w:rPr>
          <w:rFonts w:ascii="Sylfaen" w:eastAsia="Times New Roman" w:hAnsi="Sylfaen" w:cs="Sylfaen"/>
          <w:color w:val="000000"/>
          <w:szCs w:val="24"/>
          <w:lang w:val="ka-GE"/>
        </w:rPr>
        <w:t xml:space="preserve"> 1 </w:t>
      </w:r>
      <w:r w:rsidRPr="00664115">
        <w:rPr>
          <w:rFonts w:ascii="Sylfaen" w:eastAsia="Times New Roman" w:hAnsi="Sylfaen" w:cs="Sylfaen"/>
          <w:color w:val="000000"/>
          <w:szCs w:val="24"/>
          <w:lang w:val="ka-GE"/>
        </w:rPr>
        <w:t>დეკემბრიდან</w:t>
      </w:r>
      <w:r w:rsidRPr="00492449">
        <w:rPr>
          <w:rFonts w:ascii="Sylfaen" w:eastAsia="Times New Roman" w:hAnsi="Sylfaen" w:cs="Sylfaen"/>
          <w:color w:val="000000"/>
          <w:szCs w:val="24"/>
          <w:lang w:val="ka-GE"/>
        </w:rPr>
        <w:t xml:space="preserve">, </w:t>
      </w:r>
      <w:r w:rsidRPr="00664115">
        <w:rPr>
          <w:rFonts w:ascii="Sylfaen" w:eastAsia="Times New Roman" w:hAnsi="Sylfaen" w:cs="Sylfaen"/>
          <w:color w:val="000000"/>
          <w:szCs w:val="24"/>
          <w:lang w:val="ka-GE"/>
        </w:rPr>
        <w:t>მკურნალობაში</w:t>
      </w:r>
      <w:r w:rsidRPr="00492449">
        <w:rPr>
          <w:rFonts w:ascii="Sylfaen" w:eastAsia="Times New Roman" w:hAnsi="Sylfaen" w:cs="Sylfaen"/>
          <w:color w:val="000000"/>
          <w:szCs w:val="24"/>
          <w:lang w:val="ka-GE"/>
        </w:rPr>
        <w:t xml:space="preserve"> </w:t>
      </w:r>
      <w:r w:rsidRPr="00664115">
        <w:rPr>
          <w:rFonts w:ascii="Sylfaen" w:eastAsia="Times New Roman" w:hAnsi="Sylfaen" w:cs="Sylfaen"/>
          <w:color w:val="000000"/>
          <w:szCs w:val="24"/>
          <w:lang w:val="ka-GE"/>
        </w:rPr>
        <w:t>ჩართვის</w:t>
      </w:r>
      <w:r w:rsidRPr="00492449">
        <w:rPr>
          <w:rFonts w:ascii="Sylfaen" w:eastAsia="Times New Roman" w:hAnsi="Sylfaen" w:cs="Sylfaen"/>
          <w:color w:val="000000"/>
          <w:szCs w:val="24"/>
          <w:lang w:val="ka-GE"/>
        </w:rPr>
        <w:t xml:space="preserve"> </w:t>
      </w:r>
      <w:r w:rsidRPr="00664115">
        <w:rPr>
          <w:rFonts w:ascii="Sylfaen" w:eastAsia="Times New Roman" w:hAnsi="Sylfaen" w:cs="Sylfaen"/>
          <w:color w:val="000000"/>
          <w:szCs w:val="24"/>
          <w:lang w:val="ka-GE"/>
        </w:rPr>
        <w:t>მიზნით</w:t>
      </w:r>
      <w:r w:rsidRPr="00492449">
        <w:rPr>
          <w:rFonts w:ascii="Sylfaen" w:eastAsia="Times New Roman" w:hAnsi="Sylfaen" w:cs="Sylfaen"/>
          <w:color w:val="000000"/>
          <w:szCs w:val="24"/>
          <w:lang w:val="ka-GE"/>
        </w:rPr>
        <w:t xml:space="preserve"> </w:t>
      </w:r>
      <w:r w:rsidRPr="00664115">
        <w:rPr>
          <w:rFonts w:ascii="Sylfaen" w:eastAsia="Times New Roman" w:hAnsi="Sylfaen" w:cs="Sylfaen"/>
          <w:color w:val="000000"/>
          <w:szCs w:val="24"/>
          <w:lang w:val="ka-GE"/>
        </w:rPr>
        <w:t>გათვალისწინებული</w:t>
      </w:r>
      <w:r w:rsidRPr="00492449">
        <w:rPr>
          <w:rFonts w:ascii="Sylfaen" w:eastAsia="Times New Roman" w:hAnsi="Sylfaen" w:cs="Sylfaen"/>
          <w:color w:val="000000"/>
          <w:szCs w:val="24"/>
          <w:lang w:val="ka-GE"/>
        </w:rPr>
        <w:t xml:space="preserve"> </w:t>
      </w:r>
      <w:r w:rsidRPr="00664115">
        <w:rPr>
          <w:rFonts w:ascii="Sylfaen" w:eastAsia="Times New Roman" w:hAnsi="Sylfaen" w:cs="Sylfaen"/>
          <w:color w:val="000000"/>
          <w:szCs w:val="24"/>
          <w:lang w:val="ka-GE"/>
        </w:rPr>
        <w:t>დიაგნოსტიკური</w:t>
      </w:r>
      <w:r w:rsidRPr="00492449">
        <w:rPr>
          <w:rFonts w:ascii="Sylfaen" w:eastAsia="Times New Roman" w:hAnsi="Sylfaen" w:cs="Sylfaen"/>
          <w:color w:val="000000"/>
          <w:szCs w:val="24"/>
          <w:lang w:val="ka-GE"/>
        </w:rPr>
        <w:t xml:space="preserve"> </w:t>
      </w:r>
      <w:r w:rsidRPr="00664115">
        <w:rPr>
          <w:rFonts w:ascii="Sylfaen" w:eastAsia="Times New Roman" w:hAnsi="Sylfaen" w:cs="Sylfaen"/>
          <w:color w:val="000000"/>
          <w:szCs w:val="24"/>
          <w:lang w:val="ka-GE"/>
        </w:rPr>
        <w:t>კვლევა</w:t>
      </w:r>
      <w:r w:rsidRPr="00492449">
        <w:rPr>
          <w:rFonts w:ascii="Sylfaen" w:eastAsia="Times New Roman" w:hAnsi="Sylfaen" w:cs="Sylfaen"/>
          <w:color w:val="000000"/>
          <w:szCs w:val="24"/>
          <w:lang w:val="ka-GE"/>
        </w:rPr>
        <w:t xml:space="preserve"> - C </w:t>
      </w:r>
      <w:r w:rsidRPr="00664115">
        <w:rPr>
          <w:rFonts w:ascii="Sylfaen" w:eastAsia="Times New Roman" w:hAnsi="Sylfaen" w:cs="Sylfaen"/>
          <w:color w:val="000000"/>
          <w:szCs w:val="24"/>
          <w:lang w:val="ka-GE"/>
        </w:rPr>
        <w:t>ჰეპატიტის</w:t>
      </w:r>
      <w:r w:rsidRPr="00492449">
        <w:rPr>
          <w:rFonts w:ascii="Sylfaen" w:eastAsia="Times New Roman" w:hAnsi="Sylfaen" w:cs="Sylfaen"/>
          <w:color w:val="000000"/>
          <w:szCs w:val="24"/>
          <w:lang w:val="ka-GE"/>
        </w:rPr>
        <w:t xml:space="preserve"> </w:t>
      </w:r>
      <w:r w:rsidRPr="00664115">
        <w:rPr>
          <w:rFonts w:ascii="Sylfaen" w:eastAsia="Times New Roman" w:hAnsi="Sylfaen" w:cs="Sylfaen"/>
          <w:color w:val="000000"/>
          <w:szCs w:val="24"/>
          <w:lang w:val="ka-GE"/>
        </w:rPr>
        <w:t>დადგენა</w:t>
      </w:r>
      <w:r w:rsidRPr="00492449">
        <w:rPr>
          <w:rFonts w:ascii="Sylfaen" w:eastAsia="Times New Roman" w:hAnsi="Sylfaen" w:cs="Sylfaen"/>
          <w:color w:val="000000"/>
          <w:szCs w:val="24"/>
          <w:lang w:val="ka-GE"/>
        </w:rPr>
        <w:t xml:space="preserve"> HCV </w:t>
      </w:r>
      <w:r w:rsidRPr="00664115">
        <w:rPr>
          <w:rFonts w:ascii="Sylfaen" w:eastAsia="Times New Roman" w:hAnsi="Sylfaen" w:cs="Sylfaen"/>
          <w:color w:val="000000"/>
          <w:szCs w:val="24"/>
          <w:lang w:val="ka-GE"/>
        </w:rPr>
        <w:t>რნმ</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რაოდენობრივი</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თვისობრივი</w:t>
      </w:r>
      <w:r w:rsidRPr="00664115">
        <w:rPr>
          <w:rFonts w:ascii="Times New Roman" w:eastAsia="Times New Roman" w:hAnsi="Times New Roman" w:cs="Times New Roman"/>
          <w:color w:val="000000"/>
          <w:szCs w:val="24"/>
          <w:lang w:val="ka-GE"/>
        </w:rPr>
        <w:t xml:space="preserve"> Genexpert) C </w:t>
      </w:r>
      <w:r w:rsidRPr="00664115">
        <w:rPr>
          <w:rFonts w:ascii="Sylfaen" w:eastAsia="Times New Roman" w:hAnsi="Sylfaen" w:cs="Sylfaen"/>
          <w:color w:val="000000"/>
          <w:szCs w:val="24"/>
          <w:lang w:val="ka-GE"/>
        </w:rPr>
        <w:t>ჰეპატიტის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დადგენა</w:t>
      </w:r>
      <w:r w:rsidRPr="00664115">
        <w:rPr>
          <w:rFonts w:ascii="Times New Roman" w:eastAsia="Times New Roman" w:hAnsi="Times New Roman" w:cs="Times New Roman"/>
          <w:color w:val="000000"/>
          <w:szCs w:val="24"/>
          <w:lang w:val="ka-GE"/>
        </w:rPr>
        <w:t xml:space="preserve"> HCV </w:t>
      </w:r>
      <w:r w:rsidRPr="00664115">
        <w:rPr>
          <w:rFonts w:ascii="Sylfaen" w:eastAsia="Times New Roman" w:hAnsi="Sylfaen" w:cs="Sylfaen"/>
          <w:color w:val="000000"/>
          <w:szCs w:val="24"/>
          <w:lang w:val="ka-GE"/>
        </w:rPr>
        <w:t>რნმ</w:t>
      </w:r>
      <w:r w:rsidRPr="00664115">
        <w:rPr>
          <w:rFonts w:ascii="Times New Roman" w:eastAsia="Times New Roman" w:hAnsi="Times New Roman" w:cs="Times New Roman"/>
          <w:color w:val="000000"/>
          <w:szCs w:val="24"/>
          <w:lang w:val="ka-GE"/>
        </w:rPr>
        <w:t xml:space="preserve"> (Core Antigen) </w:t>
      </w:r>
      <w:r w:rsidRPr="00664115">
        <w:rPr>
          <w:rFonts w:ascii="Sylfaen" w:eastAsia="Times New Roman" w:hAnsi="Sylfaen" w:cs="Sylfaen"/>
          <w:color w:val="000000"/>
          <w:szCs w:val="24"/>
          <w:lang w:val="ka-GE"/>
        </w:rPr>
        <w:t>მეთოდით</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სრულად</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ანაზღაურდება</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სახელმწიფოს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მხრიდან</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ასევე</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სისხლში</w:t>
      </w:r>
      <w:r w:rsidRPr="00664115">
        <w:rPr>
          <w:rFonts w:ascii="Times New Roman" w:eastAsia="Times New Roman" w:hAnsi="Times New Roman" w:cs="Times New Roman"/>
          <w:color w:val="000000"/>
          <w:szCs w:val="24"/>
          <w:lang w:val="ka-GE"/>
        </w:rPr>
        <w:t xml:space="preserve"> HCV </w:t>
      </w:r>
      <w:r w:rsidRPr="00664115">
        <w:rPr>
          <w:rFonts w:ascii="Sylfaen" w:eastAsia="Times New Roman" w:hAnsi="Sylfaen" w:cs="Sylfaen"/>
          <w:color w:val="000000"/>
          <w:szCs w:val="24"/>
          <w:lang w:val="ka-GE"/>
        </w:rPr>
        <w:t>რნმ</w:t>
      </w:r>
      <w:r w:rsidRPr="00664115">
        <w:rPr>
          <w:rFonts w:ascii="Times New Roman" w:eastAsia="Times New Roman" w:hAnsi="Times New Roman" w:cs="Times New Roman"/>
          <w:color w:val="000000"/>
          <w:szCs w:val="24"/>
          <w:lang w:val="ka-GE"/>
        </w:rPr>
        <w:t>-</w:t>
      </w:r>
      <w:r w:rsidRPr="00664115">
        <w:rPr>
          <w:rFonts w:ascii="Sylfaen" w:eastAsia="Times New Roman" w:hAnsi="Sylfaen" w:cs="Sylfaen"/>
          <w:color w:val="000000"/>
          <w:szCs w:val="24"/>
          <w:lang w:val="ka-GE"/>
        </w:rPr>
        <w:t>ის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რაოდენობრივი</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განსაზღვრა</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პჯრ</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მეთოდით</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რომელიც</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ტარდება</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მკურნალობის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ეფექტურობის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შესაფასებლად</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მკურნალობის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დასრულებიდან</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მე</w:t>
      </w:r>
      <w:r w:rsidRPr="00664115">
        <w:rPr>
          <w:rFonts w:ascii="Times New Roman" w:eastAsia="Times New Roman" w:hAnsi="Times New Roman" w:cs="Times New Roman"/>
          <w:color w:val="000000"/>
          <w:szCs w:val="24"/>
          <w:lang w:val="ka-GE"/>
        </w:rPr>
        <w:t xml:space="preserve">-12 </w:t>
      </w:r>
      <w:r w:rsidRPr="00664115">
        <w:rPr>
          <w:rFonts w:ascii="Sylfaen" w:eastAsia="Times New Roman" w:hAnsi="Sylfaen" w:cs="Sylfaen"/>
          <w:color w:val="000000"/>
          <w:szCs w:val="24"/>
          <w:lang w:val="ka-GE"/>
        </w:rPr>
        <w:t>ან</w:t>
      </w:r>
      <w:r w:rsidRPr="00664115">
        <w:rPr>
          <w:rFonts w:ascii="Times New Roman" w:eastAsia="Times New Roman" w:hAnsi="Times New Roman" w:cs="Times New Roman"/>
          <w:color w:val="000000"/>
          <w:szCs w:val="24"/>
          <w:lang w:val="ka-GE"/>
        </w:rPr>
        <w:t xml:space="preserve"> 24-</w:t>
      </w:r>
      <w:r w:rsidRPr="00664115">
        <w:rPr>
          <w:rFonts w:ascii="Sylfaen" w:eastAsia="Times New Roman" w:hAnsi="Sylfaen" w:cs="Sylfaen"/>
          <w:color w:val="000000"/>
          <w:szCs w:val="24"/>
          <w:lang w:val="ka-GE"/>
        </w:rPr>
        <w:t>ე</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კვირაზე</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და</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ამავე</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ვადაზე</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განსაზღვრული</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ექიმთან</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ვიზიტი</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სრულად</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ანაზღაურდება</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სახელმწიფოს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მხრიდან</w:t>
      </w:r>
      <w:r w:rsidRPr="00664115">
        <w:rPr>
          <w:rFonts w:ascii="Times New Roman" w:eastAsia="Times New Roman" w:hAnsi="Times New Roman" w:cs="Times New Roman"/>
          <w:color w:val="000000"/>
          <w:szCs w:val="24"/>
          <w:lang w:val="ka-GE"/>
        </w:rPr>
        <w:t>.</w:t>
      </w:r>
    </w:p>
    <w:p w:rsidR="00664115" w:rsidRPr="00664115" w:rsidRDefault="00664115" w:rsidP="00EC3119">
      <w:pPr>
        <w:spacing w:after="0" w:line="360" w:lineRule="auto"/>
        <w:jc w:val="both"/>
        <w:rPr>
          <w:rFonts w:ascii="Times New Roman" w:eastAsia="Times New Roman" w:hAnsi="Times New Roman" w:cs="Times New Roman"/>
          <w:color w:val="000000"/>
          <w:szCs w:val="24"/>
          <w:lang w:val="ka-GE"/>
        </w:rPr>
      </w:pPr>
      <w:r w:rsidRPr="00664115">
        <w:rPr>
          <w:rFonts w:ascii="Times New Roman" w:eastAsia="Times New Roman" w:hAnsi="Times New Roman" w:cs="Times New Roman"/>
          <w:color w:val="000000"/>
          <w:szCs w:val="24"/>
          <w:lang w:val="ka-GE"/>
        </w:rPr>
        <w:lastRenderedPageBreak/>
        <w:t xml:space="preserve">C </w:t>
      </w:r>
      <w:r w:rsidRPr="00664115">
        <w:rPr>
          <w:rFonts w:ascii="Sylfaen" w:eastAsia="Times New Roman" w:hAnsi="Sylfaen" w:cs="Sylfaen"/>
          <w:color w:val="000000"/>
          <w:szCs w:val="24"/>
          <w:lang w:val="ka-GE"/>
        </w:rPr>
        <w:t>ჰეპატიტით</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დაავადებულ</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პირთა</w:t>
      </w:r>
      <w:r w:rsidRPr="00664115">
        <w:rPr>
          <w:rFonts w:ascii="Times New Roman" w:eastAsia="Times New Roman" w:hAnsi="Times New Roman" w:cs="Times New Roman"/>
          <w:color w:val="000000"/>
          <w:szCs w:val="24"/>
          <w:lang w:val="ka-GE"/>
        </w:rPr>
        <w:t xml:space="preserve"> C </w:t>
      </w:r>
      <w:r w:rsidRPr="00664115">
        <w:rPr>
          <w:rFonts w:ascii="Sylfaen" w:eastAsia="Times New Roman" w:hAnsi="Sylfaen" w:cs="Sylfaen"/>
          <w:color w:val="000000"/>
          <w:szCs w:val="24"/>
          <w:lang w:val="ka-GE"/>
        </w:rPr>
        <w:t>ჰეპატიტის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სამკურნალო</w:t>
      </w:r>
      <w:r w:rsidRPr="00664115">
        <w:rPr>
          <w:rFonts w:ascii="Times New Roman" w:eastAsia="Times New Roman" w:hAnsi="Times New Roman" w:cs="Times New Roman"/>
          <w:color w:val="000000"/>
          <w:szCs w:val="24"/>
          <w:lang w:val="ka-GE"/>
        </w:rPr>
        <w:t>-</w:t>
      </w:r>
      <w:r w:rsidRPr="00664115">
        <w:rPr>
          <w:rFonts w:ascii="Sylfaen" w:eastAsia="Times New Roman" w:hAnsi="Sylfaen" w:cs="Sylfaen"/>
          <w:color w:val="000000"/>
          <w:szCs w:val="24"/>
          <w:lang w:val="ka-GE"/>
        </w:rPr>
        <w:t>ფარმაცევტული</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პროდუქტით</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უზრუნველყოფა</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ხორციელდება</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უსასყიდლოდ</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თანაგადახდის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გარეშე</w:t>
      </w:r>
      <w:r w:rsidRPr="00664115">
        <w:rPr>
          <w:rFonts w:ascii="Times New Roman" w:eastAsia="Times New Roman" w:hAnsi="Times New Roman" w:cs="Times New Roman"/>
          <w:color w:val="000000"/>
          <w:szCs w:val="24"/>
          <w:lang w:val="ka-GE"/>
        </w:rPr>
        <w:t>).</w:t>
      </w:r>
    </w:p>
    <w:p w:rsidR="00C35A2B" w:rsidRDefault="00664115" w:rsidP="00EC3119">
      <w:pPr>
        <w:spacing w:after="0" w:line="360" w:lineRule="auto"/>
        <w:jc w:val="both"/>
        <w:rPr>
          <w:rFonts w:ascii="Sylfaen" w:eastAsia="Times New Roman" w:hAnsi="Sylfaen" w:cs="Times New Roman"/>
          <w:color w:val="000000"/>
          <w:szCs w:val="24"/>
          <w:lang w:val="ka-GE"/>
        </w:rPr>
      </w:pPr>
      <w:r w:rsidRPr="00664115">
        <w:rPr>
          <w:rFonts w:ascii="Sylfaen" w:eastAsia="Times New Roman" w:hAnsi="Sylfaen" w:cs="Times New Roman"/>
          <w:color w:val="000000"/>
          <w:szCs w:val="24"/>
          <w:lang w:val="ka-GE"/>
        </w:rPr>
        <w:t xml:space="preserve">ამასთან,  ქვეყანაში მოქმედებს "ნარკომანიით დაავადებულ პაციენტთა მკურნალობის" სახელმწიფო პროგრამა, რომელიც მოიცავს სტაციონარულ დეტოქსიკაციას და პირველად რეაბილიტაციას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ასევე, ჩანაცვლებითი თერაპიის განხორციელებას და  ფსიქო-სოციალური რეაბილიტაციის უზრუნველყოფას. </w:t>
      </w:r>
    </w:p>
    <w:p w:rsidR="00C35A2B" w:rsidRDefault="00664115" w:rsidP="00EC3119">
      <w:pPr>
        <w:spacing w:after="0" w:line="360" w:lineRule="auto"/>
        <w:jc w:val="both"/>
        <w:rPr>
          <w:rFonts w:ascii="Sylfaen" w:eastAsia="Times New Roman" w:hAnsi="Sylfaen" w:cs="Times New Roman"/>
          <w:color w:val="000000"/>
          <w:szCs w:val="24"/>
          <w:lang w:val="ka-GE"/>
        </w:rPr>
      </w:pPr>
      <w:r w:rsidRPr="00664115">
        <w:rPr>
          <w:rFonts w:ascii="Sylfaen" w:eastAsia="Times New Roman" w:hAnsi="Sylfaen" w:cs="Times New Roman"/>
          <w:color w:val="000000"/>
          <w:szCs w:val="24"/>
          <w:lang w:val="ka-GE"/>
        </w:rPr>
        <w:br/>
        <w:t>გარდა ამისა, ონკოლოგიურ პაციენტთათვის (მათ შორის, ლიმფომის დიაგნოზის მქონე) უზრუნველყოფილია ქიმიოთერაპია, ჰორმონოთერაპია, სხივური თერაპია და ამ პროცედურებთან დაკავშირებული გამოკვლევები და მედიკამენტები – წლიური ლიმიტით 12 000-15 000 ლარის ფარგლებში,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მიხედვით და ითვალისწინებს 80-90-100%-ით თანაგადახდას სახელმწიფოს მხრიდან.</w:t>
      </w:r>
    </w:p>
    <w:p w:rsidR="00492449" w:rsidRDefault="00664115" w:rsidP="00EC3119">
      <w:pPr>
        <w:spacing w:after="0" w:line="360" w:lineRule="auto"/>
        <w:jc w:val="both"/>
        <w:rPr>
          <w:rFonts w:ascii="Sylfaen" w:eastAsia="Times New Roman" w:hAnsi="Sylfaen" w:cs="Times New Roman"/>
          <w:color w:val="000000"/>
          <w:szCs w:val="24"/>
          <w:lang w:val="ka-GE"/>
        </w:rPr>
      </w:pPr>
      <w:r w:rsidRPr="00664115">
        <w:rPr>
          <w:rFonts w:ascii="Sylfaen" w:eastAsia="Times New Roman" w:hAnsi="Sylfaen" w:cs="Times New Roman"/>
          <w:color w:val="000000"/>
          <w:szCs w:val="24"/>
          <w:lang w:val="ka-GE"/>
        </w:rPr>
        <w:br/>
        <w:t>ასევე,</w:t>
      </w:r>
      <w:r>
        <w:rPr>
          <w:rFonts w:ascii="Sylfaen" w:eastAsia="Times New Roman" w:hAnsi="Sylfaen" w:cs="Times New Roman"/>
          <w:color w:val="000000"/>
          <w:szCs w:val="24"/>
          <w:lang w:val="ka-GE"/>
        </w:rPr>
        <w:t xml:space="preserve"> ამავე დადგენილებით</w:t>
      </w:r>
      <w:r w:rsidRPr="00664115">
        <w:rPr>
          <w:rFonts w:ascii="Sylfaen" w:eastAsia="Times New Roman" w:hAnsi="Sylfaen" w:cs="Times New Roman"/>
          <w:color w:val="000000"/>
          <w:szCs w:val="24"/>
          <w:lang w:val="ka-GE"/>
        </w:rPr>
        <w:t xml:space="preserve"> გათვალისწინებულია გეგმური ქირურგიული ოპერაციები და მასთან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ლიმიტით 15 000 ლარი და გულისხმობს ასანაზღაურებელი თანხის 70-100%-ით თანაგადახდას სახელმწიფოს მხრიდან. </w:t>
      </w:r>
    </w:p>
    <w:p w:rsidR="00C35A2B" w:rsidRDefault="00664115" w:rsidP="00EC3119">
      <w:pPr>
        <w:spacing w:after="0" w:line="360" w:lineRule="auto"/>
        <w:jc w:val="both"/>
        <w:rPr>
          <w:rFonts w:ascii="Sylfaen" w:eastAsia="Times New Roman" w:hAnsi="Sylfaen" w:cs="Times New Roman"/>
          <w:color w:val="000000"/>
          <w:szCs w:val="24"/>
          <w:lang w:val="ka-GE"/>
        </w:rPr>
      </w:pPr>
      <w:r w:rsidRPr="00664115">
        <w:rPr>
          <w:rFonts w:ascii="Sylfaen" w:eastAsia="Times New Roman" w:hAnsi="Sylfaen" w:cs="Times New Roman"/>
          <w:color w:val="000000"/>
          <w:szCs w:val="24"/>
          <w:lang w:val="ka-GE"/>
        </w:rPr>
        <w:br/>
        <w:t xml:space="preserve">დამატებით გაცნობებთ, იმ მომსახურების ხარჯების ანაზღაურება, რომლებიც არ იფარება სახელმწიფო პროგრამის ფარგლებში შესაძლებელია განხილული იქნას </w:t>
      </w:r>
      <w:r w:rsidRPr="00664115">
        <w:rPr>
          <w:rFonts w:ascii="Sylfaen" w:eastAsia="Times New Roman" w:hAnsi="Sylfaen" w:cs="Times New Roman"/>
          <w:color w:val="000000"/>
          <w:szCs w:val="24"/>
          <w:lang w:val="ka-GE"/>
        </w:rPr>
        <w:lastRenderedPageBreak/>
        <w:t>,,რეფერალური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შექმნილი კომისიის მიერ. აღნიშნულ  კომისიაზე  განსახილველად  განცხადებას </w:t>
      </w:r>
      <w:r w:rsidR="00492449">
        <w:rPr>
          <w:rFonts w:ascii="Sylfaen" w:eastAsia="Times New Roman" w:hAnsi="Sylfaen" w:cs="Times New Roman"/>
          <w:color w:val="000000"/>
          <w:szCs w:val="24"/>
          <w:lang w:val="ka-GE"/>
        </w:rPr>
        <w:t xml:space="preserve"> </w:t>
      </w:r>
      <w:r w:rsidRPr="00664115">
        <w:rPr>
          <w:rFonts w:ascii="Sylfaen" w:eastAsia="Times New Roman" w:hAnsi="Sylfaen" w:cs="Times New Roman"/>
          <w:color w:val="000000"/>
          <w:szCs w:val="24"/>
          <w:lang w:val="ka-GE"/>
        </w:rPr>
        <w:t>თან უნდა ახლდეს: სამედიცინო დაწესებულების მიერ მიმდინარე წელს გაცემული ცნობა პაციენტის  ჯანმრთელობის მდგომარეობის შესახებ (ფორმა№IV-100/ა), ასევე, მიმდინარე წელს გაცემული ანგარიშ-ფაქტურა და კალკულაცია (დედანი), ან მედიკამენტების მოთხოვნის შემთხვევაში სამედიცინო დაწესებულების (აფთიაქის) მიერ გაცემული ანგარიშ-ფაქტურა (დედანი) საჭირო მედიკამენტების თაობაზე, მაძიებლის/წარმომადგენლის პირადობის დამადასტურებელი დოკუმენტის ასლი და სოციალური კატეგორიის (სოციალურად დაუცველი, დევნილი, შეზღუდული შესაძლებლობის  სტატუსის მქონე პირი, პენსიონერი და სხვ) დამადასტურებელი მოწმობის ასლი (ა</w:t>
      </w:r>
      <w:r>
        <w:rPr>
          <w:rFonts w:ascii="Sylfaen" w:eastAsia="Times New Roman" w:hAnsi="Sylfaen" w:cs="Times New Roman"/>
          <w:color w:val="000000"/>
          <w:szCs w:val="24"/>
          <w:lang w:val="ka-GE"/>
        </w:rPr>
        <w:t>სეთის არსებობის შემთხვევაში). </w:t>
      </w:r>
    </w:p>
    <w:p w:rsidR="00C35A2B" w:rsidRDefault="00C35A2B" w:rsidP="00EC3119">
      <w:pPr>
        <w:spacing w:after="0" w:line="360" w:lineRule="auto"/>
        <w:jc w:val="both"/>
        <w:rPr>
          <w:rFonts w:ascii="Sylfaen" w:eastAsia="Times New Roman" w:hAnsi="Sylfaen" w:cs="Times New Roman"/>
          <w:color w:val="000000"/>
          <w:szCs w:val="24"/>
          <w:lang w:val="ka-GE"/>
        </w:rPr>
      </w:pPr>
    </w:p>
    <w:p w:rsidR="00C35A2B" w:rsidRDefault="00664115" w:rsidP="00EC3119">
      <w:pPr>
        <w:spacing w:after="0" w:line="360" w:lineRule="auto"/>
        <w:jc w:val="both"/>
        <w:rPr>
          <w:rFonts w:ascii="Sylfaen" w:hAnsi="Sylfaen"/>
          <w:color w:val="000000"/>
          <w:lang w:val="ka-GE"/>
        </w:rPr>
      </w:pPr>
      <w:r>
        <w:rPr>
          <w:rFonts w:ascii="Sylfaen" w:hAnsi="Sylfaen"/>
          <w:color w:val="000000"/>
          <w:lang w:val="ka-GE"/>
        </w:rPr>
        <w:t xml:space="preserve">რაც შეეხება წერილში ჩამოთვლილი მედიკამენტების </w:t>
      </w:r>
      <w:r w:rsidR="00E677A7">
        <w:rPr>
          <w:rFonts w:ascii="Sylfaen" w:hAnsi="Sylfaen"/>
          <w:color w:val="000000"/>
          <w:lang w:val="ka-GE"/>
        </w:rPr>
        <w:t xml:space="preserve">საქართველოში ხელმისაწვდომობის საკითხს, გაცნობებთ, რომ </w:t>
      </w:r>
      <w:r w:rsidR="00E456C9">
        <w:rPr>
          <w:rFonts w:ascii="Sylfaen" w:hAnsi="Sylfaen"/>
          <w:color w:val="000000"/>
          <w:lang w:val="ka-GE"/>
        </w:rPr>
        <w:t>ფარმაცევტული პროდუქტი სავაჭრო დასახელებით Mab</w:t>
      </w:r>
      <w:r w:rsidR="00E456C9" w:rsidRPr="00664115">
        <w:rPr>
          <w:rFonts w:ascii="Sylfaen" w:hAnsi="Sylfaen"/>
          <w:color w:val="000000"/>
          <w:lang w:val="ka-GE"/>
        </w:rPr>
        <w:t>t</w:t>
      </w:r>
      <w:r w:rsidR="00E456C9">
        <w:rPr>
          <w:rFonts w:ascii="Sylfaen" w:hAnsi="Sylfaen"/>
          <w:color w:val="000000"/>
          <w:lang w:val="ka-GE"/>
        </w:rPr>
        <w:t>hera</w:t>
      </w:r>
      <w:r w:rsidR="00E456C9" w:rsidRPr="00664115">
        <w:rPr>
          <w:rFonts w:ascii="Sylfaen" w:hAnsi="Sylfaen"/>
          <w:color w:val="000000"/>
          <w:lang w:val="ka-GE"/>
        </w:rPr>
        <w:t> (</w:t>
      </w:r>
      <w:r w:rsidR="00E456C9">
        <w:rPr>
          <w:rFonts w:ascii="Sylfaen" w:hAnsi="Sylfaen"/>
          <w:color w:val="000000"/>
          <w:lang w:val="ka-GE"/>
        </w:rPr>
        <w:t>აქტიური სუბსტანცია: Rituximab) რეგისტრირებულია საქართველოში (იხ. დანართი </w:t>
      </w:r>
      <w:r w:rsidR="00E456C9" w:rsidRPr="00664115">
        <w:rPr>
          <w:rFonts w:ascii="Sylfaen" w:hAnsi="Sylfaen"/>
          <w:color w:val="000000"/>
          <w:lang w:val="ka-GE"/>
        </w:rPr>
        <w:t>№1)</w:t>
      </w:r>
      <w:r w:rsidR="00E456C9">
        <w:rPr>
          <w:rFonts w:ascii="Sylfaen" w:hAnsi="Sylfaen"/>
          <w:color w:val="000000"/>
          <w:lang w:val="ka-GE"/>
        </w:rPr>
        <w:t xml:space="preserve">, თუმცა </w:t>
      </w:r>
      <w:r w:rsidR="00E677A7">
        <w:rPr>
          <w:rFonts w:ascii="Sylfaen" w:hAnsi="Sylfaen"/>
          <w:color w:val="000000"/>
          <w:lang w:val="ka-GE"/>
        </w:rPr>
        <w:t xml:space="preserve">არა </w:t>
      </w:r>
      <w:r w:rsidR="00E456C9">
        <w:rPr>
          <w:rFonts w:ascii="Sylfaen" w:hAnsi="Sylfaen"/>
          <w:color w:val="000000"/>
          <w:lang w:val="ka-GE"/>
        </w:rPr>
        <w:t>375მგ-იანი დოზით</w:t>
      </w:r>
      <w:r w:rsidR="00E677A7">
        <w:rPr>
          <w:rFonts w:ascii="Sylfaen" w:hAnsi="Sylfaen"/>
          <w:color w:val="000000"/>
          <w:lang w:val="ka-GE"/>
        </w:rPr>
        <w:t>.</w:t>
      </w:r>
      <w:r w:rsidR="00E456C9" w:rsidRPr="00664115">
        <w:rPr>
          <w:rFonts w:ascii="Sylfaen" w:hAnsi="Sylfaen"/>
          <w:color w:val="000000"/>
          <w:lang w:val="ka-GE"/>
        </w:rPr>
        <w:br/>
        <w:t> </w:t>
      </w:r>
      <w:r w:rsidR="00E456C9" w:rsidRPr="00492449">
        <w:rPr>
          <w:rFonts w:ascii="Sylfaen" w:hAnsi="Sylfaen"/>
          <w:color w:val="000000"/>
          <w:lang w:val="ka-GE"/>
        </w:rPr>
        <w:t>NaCl 0.9% 1000ml </w:t>
      </w:r>
      <w:r w:rsidR="00DA6A7D">
        <w:rPr>
          <w:rFonts w:ascii="Sylfaen" w:hAnsi="Sylfaen"/>
          <w:color w:val="000000"/>
          <w:lang w:val="ka-GE"/>
        </w:rPr>
        <w:t xml:space="preserve"> </w:t>
      </w:r>
      <w:r w:rsidR="00E456C9">
        <w:rPr>
          <w:rFonts w:ascii="Sylfaen" w:hAnsi="Sylfaen"/>
          <w:color w:val="000000"/>
          <w:lang w:val="ka-GE"/>
        </w:rPr>
        <w:t>რეგისტრირებულია საქართველოში. (იხ. დანართი </w:t>
      </w:r>
      <w:r w:rsidR="00E456C9" w:rsidRPr="00492449">
        <w:rPr>
          <w:rFonts w:ascii="Sylfaen" w:hAnsi="Sylfaen"/>
          <w:color w:val="000000"/>
          <w:lang w:val="ka-GE"/>
        </w:rPr>
        <w:t>№2)</w:t>
      </w:r>
      <w:r w:rsidR="00C35A2B">
        <w:rPr>
          <w:rFonts w:ascii="Sylfaen" w:hAnsi="Sylfaen"/>
          <w:color w:val="000000"/>
          <w:lang w:val="ka-GE"/>
        </w:rPr>
        <w:t>.</w:t>
      </w:r>
      <w:r w:rsidR="00E456C9">
        <w:rPr>
          <w:rFonts w:ascii="Sylfaen" w:hAnsi="Sylfaen"/>
          <w:color w:val="000000"/>
          <w:lang w:val="ka-GE"/>
        </w:rPr>
        <w:br/>
        <w:t>1</w:t>
      </w:r>
      <w:r w:rsidR="00E456C9" w:rsidRPr="00492449">
        <w:rPr>
          <w:rFonts w:ascii="Sylfaen" w:hAnsi="Sylfaen"/>
          <w:color w:val="000000"/>
          <w:lang w:val="ka-GE"/>
        </w:rPr>
        <w:t>A Dibondrin (</w:t>
      </w:r>
      <w:r w:rsidR="00E456C9">
        <w:rPr>
          <w:rFonts w:ascii="Sylfaen" w:hAnsi="Sylfaen"/>
          <w:color w:val="000000"/>
          <w:lang w:val="ka-GE"/>
        </w:rPr>
        <w:t>აქტიური სუბსტაქნცია</w:t>
      </w:r>
      <w:r w:rsidR="00E456C9" w:rsidRPr="00492449">
        <w:rPr>
          <w:rFonts w:ascii="Sylfaen" w:hAnsi="Sylfaen"/>
          <w:color w:val="000000"/>
          <w:lang w:val="ka-GE"/>
        </w:rPr>
        <w:t>: </w:t>
      </w:r>
      <w:r w:rsidR="00E456C9" w:rsidRPr="00492449">
        <w:rPr>
          <w:rFonts w:ascii="Sylfaen" w:hAnsi="Sylfaen"/>
          <w:color w:val="000000"/>
          <w:shd w:val="clear" w:color="auto" w:fill="FFFFFF"/>
          <w:lang w:val="ka-GE"/>
        </w:rPr>
        <w:t>Diphenhydramin), </w:t>
      </w:r>
      <w:r w:rsidR="00E456C9">
        <w:rPr>
          <w:rFonts w:ascii="Sylfaen" w:hAnsi="Sylfaen"/>
          <w:color w:val="000000"/>
          <w:shd w:val="clear" w:color="auto" w:fill="FFFFFF"/>
          <w:lang w:val="ka-GE"/>
        </w:rPr>
        <w:t>დღეის მდგომარეობით, არ არის რეგისტრირებული, ხოლო მისი აქტიური სუბსტანციის შემცველი სხვა სავაჭრო დასახელების მქონე პრეპარატების ჩამონათვალი გეგზავნებათ დანართი </w:t>
      </w:r>
      <w:r w:rsidR="00E456C9" w:rsidRPr="00492449">
        <w:rPr>
          <w:rFonts w:ascii="Sylfaen" w:hAnsi="Sylfaen"/>
          <w:color w:val="000000"/>
          <w:shd w:val="clear" w:color="auto" w:fill="FFFFFF"/>
          <w:lang w:val="ka-GE"/>
        </w:rPr>
        <w:t>№3</w:t>
      </w:r>
      <w:r w:rsidR="00E456C9">
        <w:rPr>
          <w:rFonts w:ascii="Sylfaen" w:hAnsi="Sylfaen"/>
          <w:color w:val="000000"/>
          <w:shd w:val="clear" w:color="auto" w:fill="FFFFFF"/>
          <w:lang w:val="ka-GE"/>
        </w:rPr>
        <w:t>-ის სახით. </w:t>
      </w:r>
      <w:r w:rsidR="00E456C9" w:rsidRPr="00492449">
        <w:rPr>
          <w:rFonts w:ascii="Sylfaen" w:hAnsi="Sylfaen"/>
          <w:color w:val="000000"/>
          <w:shd w:val="clear" w:color="auto" w:fill="FFFFFF"/>
          <w:lang w:val="ka-GE"/>
        </w:rPr>
        <w:br/>
        <w:t>Mexalen (</w:t>
      </w:r>
      <w:r w:rsidR="00E456C9">
        <w:rPr>
          <w:rFonts w:ascii="Sylfaen" w:hAnsi="Sylfaen"/>
          <w:color w:val="000000"/>
          <w:shd w:val="clear" w:color="auto" w:fill="FFFFFF"/>
          <w:lang w:val="ka-GE"/>
        </w:rPr>
        <w:t>აქტიური სუბსტანცია: paracetamol), დღეის მდგომარეობით, არ არის რეგისტრირებული, ხოლო მისი აქტიური სუბსტანციის შემცველი სხვა სავაჭრო დასახელების მქონე პრეპარატების ჩამონათვალი გეგზავნებათ დანართი </w:t>
      </w:r>
      <w:r w:rsidR="00E456C9" w:rsidRPr="00492449">
        <w:rPr>
          <w:rFonts w:ascii="Sylfaen" w:hAnsi="Sylfaen"/>
          <w:color w:val="000000"/>
          <w:shd w:val="clear" w:color="auto" w:fill="FFFFFF"/>
          <w:lang w:val="ka-GE"/>
        </w:rPr>
        <w:t>№</w:t>
      </w:r>
      <w:r w:rsidR="00E456C9">
        <w:rPr>
          <w:rFonts w:ascii="Sylfaen" w:hAnsi="Sylfaen"/>
          <w:color w:val="000000"/>
          <w:shd w:val="clear" w:color="auto" w:fill="FFFFFF"/>
          <w:lang w:val="ka-GE"/>
        </w:rPr>
        <w:t>4-ის სახით. </w:t>
      </w:r>
      <w:r w:rsidR="00E456C9">
        <w:rPr>
          <w:rFonts w:ascii="Sylfaen" w:hAnsi="Sylfaen"/>
          <w:color w:val="000000"/>
          <w:lang w:val="ka-GE"/>
        </w:rPr>
        <w:br/>
      </w:r>
      <w:r w:rsidR="00E456C9" w:rsidRPr="00492449">
        <w:rPr>
          <w:rFonts w:ascii="Sylfaen" w:hAnsi="Sylfaen"/>
          <w:color w:val="000000"/>
          <w:lang w:val="ka-GE"/>
        </w:rPr>
        <w:t>Navoban </w:t>
      </w:r>
      <w:r w:rsidR="00E456C9" w:rsidRPr="00492449">
        <w:rPr>
          <w:rFonts w:ascii="Sylfaen" w:hAnsi="Sylfaen"/>
          <w:color w:val="000000"/>
          <w:shd w:val="clear" w:color="auto" w:fill="FFFFFF"/>
          <w:lang w:val="ka-GE"/>
        </w:rPr>
        <w:t>(</w:t>
      </w:r>
      <w:r w:rsidR="00E456C9">
        <w:rPr>
          <w:rFonts w:ascii="Sylfaen" w:hAnsi="Sylfaen"/>
          <w:color w:val="000000"/>
          <w:shd w:val="clear" w:color="auto" w:fill="FFFFFF"/>
          <w:lang w:val="ka-GE"/>
        </w:rPr>
        <w:t>აქტიური სუბსტანცია: </w:t>
      </w:r>
      <w:r w:rsidR="00E456C9" w:rsidRPr="00492449">
        <w:rPr>
          <w:rFonts w:ascii="Sylfaen" w:hAnsi="Sylfaen"/>
          <w:color w:val="000000"/>
          <w:shd w:val="clear" w:color="auto" w:fill="FFFFFF"/>
          <w:lang w:val="ka-GE"/>
        </w:rPr>
        <w:t>Tropisetron</w:t>
      </w:r>
      <w:r w:rsidR="00E456C9">
        <w:rPr>
          <w:rFonts w:ascii="Sylfaen" w:hAnsi="Sylfaen"/>
          <w:color w:val="000000"/>
          <w:shd w:val="clear" w:color="auto" w:fill="FFFFFF"/>
          <w:lang w:val="ka-GE"/>
        </w:rPr>
        <w:t xml:space="preserve">), დღეის მდგომარეობით, არ არის </w:t>
      </w:r>
      <w:r w:rsidR="00E456C9">
        <w:rPr>
          <w:rFonts w:ascii="Sylfaen" w:hAnsi="Sylfaen"/>
          <w:color w:val="000000"/>
          <w:shd w:val="clear" w:color="auto" w:fill="FFFFFF"/>
          <w:lang w:val="ka-GE"/>
        </w:rPr>
        <w:lastRenderedPageBreak/>
        <w:t>რეგისტრირებული და არც მისი აქტიური სუბსტანციის შემცველი სხვა სავაჭრო დასახელების მქონე პრეპარატია დაშვებული ბაზარზე</w:t>
      </w:r>
      <w:r w:rsidR="00C35A2B">
        <w:rPr>
          <w:rFonts w:ascii="Sylfaen" w:hAnsi="Sylfaen"/>
          <w:color w:val="000000"/>
          <w:shd w:val="clear" w:color="auto" w:fill="FFFFFF"/>
          <w:lang w:val="ka-GE"/>
        </w:rPr>
        <w:t>. </w:t>
      </w:r>
      <w:r w:rsidR="00E456C9">
        <w:rPr>
          <w:rFonts w:ascii="Sylfaen" w:hAnsi="Sylfaen"/>
          <w:color w:val="000000"/>
          <w:shd w:val="clear" w:color="auto" w:fill="FFFFFF"/>
          <w:lang w:val="ka-GE"/>
        </w:rPr>
        <w:br/>
      </w:r>
      <w:r w:rsidR="00E456C9">
        <w:rPr>
          <w:rFonts w:ascii="Sylfaen" w:hAnsi="Sylfaen"/>
          <w:color w:val="000000"/>
          <w:lang w:val="ka-GE"/>
        </w:rPr>
        <w:t>გენერიული დასახელებით Cyclophosphamide  და 750</w:t>
      </w:r>
      <w:r w:rsidR="00E456C9" w:rsidRPr="00492449">
        <w:rPr>
          <w:rFonts w:ascii="Sylfaen" w:hAnsi="Sylfaen"/>
          <w:color w:val="000000"/>
          <w:lang w:val="ka-GE"/>
        </w:rPr>
        <w:t>mg </w:t>
      </w:r>
      <w:r w:rsidR="00E456C9">
        <w:rPr>
          <w:rFonts w:ascii="Sylfaen" w:hAnsi="Sylfaen"/>
          <w:color w:val="000000"/>
          <w:lang w:val="ka-GE"/>
        </w:rPr>
        <w:t>დოზით არ არის რეგისტრირებული არც</w:t>
      </w:r>
      <w:r w:rsidR="00DA6A7D">
        <w:rPr>
          <w:rFonts w:ascii="Sylfaen" w:hAnsi="Sylfaen"/>
          <w:color w:val="000000"/>
          <w:lang w:val="ka-GE"/>
        </w:rPr>
        <w:t xml:space="preserve"> </w:t>
      </w:r>
      <w:r w:rsidR="00E456C9">
        <w:rPr>
          <w:rFonts w:ascii="Sylfaen" w:hAnsi="Sylfaen"/>
          <w:color w:val="000000"/>
          <w:lang w:val="ka-GE"/>
        </w:rPr>
        <w:t>ერთი ფარმაცევტული პროდუქტი, ხოლო სხვა დოზით და იგივე გენერიული დასახელებით რეგისტრირებული პრეპარატების ჩამონათვალი გეგზავნებათ დანართი </w:t>
      </w:r>
      <w:r w:rsidR="00E456C9" w:rsidRPr="00492449">
        <w:rPr>
          <w:rFonts w:ascii="Sylfaen" w:hAnsi="Sylfaen"/>
          <w:color w:val="000000"/>
          <w:lang w:val="ka-GE"/>
        </w:rPr>
        <w:t>№5</w:t>
      </w:r>
      <w:r w:rsidR="00E456C9">
        <w:rPr>
          <w:rFonts w:ascii="Sylfaen" w:hAnsi="Sylfaen"/>
          <w:color w:val="000000"/>
          <w:lang w:val="ka-GE"/>
        </w:rPr>
        <w:t>-ის სახით. </w:t>
      </w:r>
    </w:p>
    <w:p w:rsidR="00C35A2B" w:rsidRDefault="00E456C9" w:rsidP="00EC3119">
      <w:pPr>
        <w:spacing w:after="0" w:line="360" w:lineRule="auto"/>
        <w:jc w:val="both"/>
        <w:rPr>
          <w:rFonts w:ascii="Sylfaen" w:hAnsi="Sylfaen"/>
          <w:color w:val="000000"/>
          <w:lang w:val="ka-GE"/>
        </w:rPr>
      </w:pPr>
      <w:r>
        <w:rPr>
          <w:rFonts w:ascii="Sylfaen" w:hAnsi="Sylfaen"/>
          <w:color w:val="000000"/>
          <w:lang w:val="ka-GE"/>
        </w:rPr>
        <w:t>აქტიური სუბსტანციის Doxorubicin შემცველი ფარმაცევტული პროდუქტების (მათ შორის 50</w:t>
      </w:r>
      <w:r w:rsidRPr="00E456C9">
        <w:rPr>
          <w:rFonts w:ascii="Sylfaen" w:hAnsi="Sylfaen"/>
          <w:color w:val="000000"/>
          <w:lang w:val="ka-GE"/>
        </w:rPr>
        <w:t>mg-</w:t>
      </w:r>
      <w:r>
        <w:rPr>
          <w:rFonts w:ascii="Sylfaen" w:hAnsi="Sylfaen"/>
          <w:color w:val="000000"/>
          <w:lang w:val="ka-GE"/>
        </w:rPr>
        <w:t>იანი დოზით) ჩამონათვალი გეგზავნებათ დანართი </w:t>
      </w:r>
      <w:r w:rsidRPr="00E456C9">
        <w:rPr>
          <w:rFonts w:ascii="Sylfaen" w:hAnsi="Sylfaen"/>
          <w:color w:val="000000"/>
          <w:lang w:val="ka-GE"/>
        </w:rPr>
        <w:t>№</w:t>
      </w:r>
      <w:r>
        <w:rPr>
          <w:rFonts w:ascii="Sylfaen" w:hAnsi="Sylfaen"/>
          <w:color w:val="000000"/>
          <w:lang w:val="ka-GE"/>
        </w:rPr>
        <w:t>6-ის სახით.</w:t>
      </w:r>
    </w:p>
    <w:p w:rsidR="00C35A2B" w:rsidRDefault="00E456C9" w:rsidP="00EC3119">
      <w:pPr>
        <w:spacing w:after="0" w:line="360" w:lineRule="auto"/>
        <w:jc w:val="both"/>
        <w:rPr>
          <w:rFonts w:ascii="Sylfaen" w:hAnsi="Sylfaen"/>
          <w:color w:val="000000"/>
          <w:lang w:val="ka-GE"/>
        </w:rPr>
      </w:pPr>
      <w:r>
        <w:rPr>
          <w:rFonts w:ascii="Sylfaen" w:hAnsi="Sylfaen"/>
          <w:color w:val="000000"/>
          <w:lang w:val="ka-GE"/>
        </w:rPr>
        <w:t>გენერიული დასახელებით Vincristine რეგისტირებული ფარმაცევტული პროდუქტების ჩამონათვალი გეგზავნებათ დანართი </w:t>
      </w:r>
      <w:r w:rsidRPr="00E456C9">
        <w:rPr>
          <w:rFonts w:ascii="Sylfaen" w:hAnsi="Sylfaen"/>
          <w:color w:val="000000"/>
          <w:lang w:val="ka-GE"/>
        </w:rPr>
        <w:t>№7</w:t>
      </w:r>
      <w:r>
        <w:rPr>
          <w:rFonts w:ascii="Sylfaen" w:hAnsi="Sylfaen"/>
          <w:color w:val="000000"/>
          <w:lang w:val="ka-GE"/>
        </w:rPr>
        <w:t>-ის სახით. ამასთან 1,4მგ-იანი დოზით არ არის რეგისტრირებული არც-ერთი მათგანი.</w:t>
      </w:r>
    </w:p>
    <w:p w:rsidR="00B5116F" w:rsidRDefault="00E456C9" w:rsidP="00EC3119">
      <w:pPr>
        <w:spacing w:after="0" w:line="360" w:lineRule="auto"/>
        <w:jc w:val="both"/>
        <w:rPr>
          <w:rFonts w:ascii="Sylfaen" w:hAnsi="Sylfaen"/>
          <w:color w:val="000000"/>
          <w:shd w:val="clear" w:color="auto" w:fill="FFFFFF"/>
          <w:lang w:val="ka-GE"/>
        </w:rPr>
      </w:pPr>
      <w:r>
        <w:rPr>
          <w:rFonts w:ascii="Sylfaen" w:hAnsi="Sylfaen"/>
          <w:color w:val="000000"/>
          <w:lang w:val="ka-GE"/>
        </w:rPr>
        <w:t>ფარმაცევტული პროდუქტი სავაჭრო დასახელებით</w:t>
      </w:r>
      <w:r w:rsidRPr="00E456C9">
        <w:rPr>
          <w:rFonts w:ascii="Sylfaen" w:hAnsi="Sylfaen"/>
          <w:color w:val="000000"/>
          <w:lang w:val="ka-GE"/>
        </w:rPr>
        <w:t> Aprednisolon 100mg </w:t>
      </w:r>
      <w:r w:rsidRPr="00E456C9">
        <w:rPr>
          <w:rFonts w:ascii="Sylfaen" w:hAnsi="Sylfaen"/>
          <w:color w:val="000000"/>
          <w:shd w:val="clear" w:color="auto" w:fill="FFFFFF"/>
          <w:lang w:val="ka-GE"/>
        </w:rPr>
        <w:t>(</w:t>
      </w:r>
      <w:r>
        <w:rPr>
          <w:rFonts w:ascii="Sylfaen" w:hAnsi="Sylfaen"/>
          <w:color w:val="000000"/>
          <w:shd w:val="clear" w:color="auto" w:fill="FFFFFF"/>
          <w:lang w:val="ka-GE"/>
        </w:rPr>
        <w:t>აქტიური სუბსტანცია: Prednisolone), დღეის მდგომარეობით, არ არის რეგისტრირებული საქართველოს ფარმაცევტულ ბაზარზე, ხოლო მისი აქტიური სუბსტანცის შემცველი ფარმაცევტული პროდუქტების ჩამონათვალი გეგზავნებათ დანართი </w:t>
      </w:r>
      <w:r w:rsidRPr="00E456C9">
        <w:rPr>
          <w:rFonts w:ascii="Sylfaen" w:hAnsi="Sylfaen"/>
          <w:color w:val="000000"/>
          <w:shd w:val="clear" w:color="auto" w:fill="FFFFFF"/>
          <w:lang w:val="ka-GE"/>
        </w:rPr>
        <w:t>№8-</w:t>
      </w:r>
      <w:r>
        <w:rPr>
          <w:rFonts w:ascii="Sylfaen" w:hAnsi="Sylfaen"/>
          <w:color w:val="000000"/>
          <w:shd w:val="clear" w:color="auto" w:fill="FFFFFF"/>
          <w:lang w:val="ka-GE"/>
        </w:rPr>
        <w:t>ის სახით. </w:t>
      </w:r>
    </w:p>
    <w:p w:rsidR="00B5116F" w:rsidRDefault="00E456C9" w:rsidP="00EC3119">
      <w:pPr>
        <w:spacing w:after="0" w:line="360" w:lineRule="auto"/>
        <w:jc w:val="both"/>
        <w:rPr>
          <w:rFonts w:ascii="Sylfaen" w:hAnsi="Sylfaen"/>
          <w:color w:val="000000"/>
          <w:lang w:val="ka-GE"/>
        </w:rPr>
      </w:pPr>
      <w:r>
        <w:rPr>
          <w:rFonts w:ascii="Sylfaen" w:hAnsi="Sylfaen"/>
          <w:color w:val="000000"/>
          <w:lang w:val="ka-GE"/>
        </w:rPr>
        <w:t xml:space="preserve">ამასთან, </w:t>
      </w:r>
      <w:r w:rsidR="00DA6A7D">
        <w:rPr>
          <w:rFonts w:ascii="Sylfaen" w:hAnsi="Sylfaen"/>
          <w:color w:val="000000"/>
          <w:lang w:val="ka-GE"/>
        </w:rPr>
        <w:t xml:space="preserve">აღსანიშნავია, რომ </w:t>
      </w:r>
      <w:r>
        <w:rPr>
          <w:rFonts w:ascii="Sylfaen" w:hAnsi="Sylfaen"/>
          <w:color w:val="000000"/>
          <w:lang w:val="ka-GE"/>
        </w:rPr>
        <w:t>100</w:t>
      </w:r>
      <w:r w:rsidRPr="00E456C9">
        <w:rPr>
          <w:rFonts w:ascii="Sylfaen" w:hAnsi="Sylfaen"/>
          <w:color w:val="000000"/>
          <w:lang w:val="ka-GE"/>
        </w:rPr>
        <w:t>mg </w:t>
      </w:r>
      <w:r>
        <w:rPr>
          <w:rFonts w:ascii="Sylfaen" w:hAnsi="Sylfaen"/>
          <w:color w:val="000000"/>
          <w:lang w:val="ka-GE"/>
        </w:rPr>
        <w:t>დოზით არ არის რეგისტრირებული არც-ერთი მათგანი</w:t>
      </w:r>
      <w:r w:rsidR="00664115">
        <w:rPr>
          <w:rFonts w:ascii="Sylfaen" w:hAnsi="Sylfaen"/>
          <w:color w:val="000000"/>
          <w:lang w:val="ka-GE"/>
        </w:rPr>
        <w:t>.</w:t>
      </w:r>
    </w:p>
    <w:p w:rsidR="00DA6A7D" w:rsidRPr="00EC3119" w:rsidRDefault="00B5116F" w:rsidP="00EC3119">
      <w:pPr>
        <w:spacing w:after="0" w:line="360" w:lineRule="auto"/>
        <w:jc w:val="both"/>
        <w:rPr>
          <w:rFonts w:ascii="Sylfaen" w:hAnsi="Sylfaen"/>
          <w:lang w:val="ka-GE"/>
        </w:rPr>
      </w:pPr>
      <w:r>
        <w:rPr>
          <w:rFonts w:ascii="Sylfaen" w:hAnsi="Sylfaen"/>
          <w:color w:val="000000"/>
          <w:lang w:val="ka-GE"/>
        </w:rPr>
        <w:t xml:space="preserve">დამატებით გაცნობებთ, რომ საქართველოში რეგისტრირებული ფარმაცევტული პროდუქტების შესახებ ინფორმაცია განთავსებულია სსიპ სამედიცინო საქმიანობის სახელმწიფო რეგულირების სააგენტოს ოფიციალურ ვებ-გვერდზე </w:t>
      </w:r>
      <w:hyperlink r:id="rId5" w:history="1">
        <w:r w:rsidR="00EC3119" w:rsidRPr="007609EB">
          <w:rPr>
            <w:rStyle w:val="Hyperlink"/>
            <w:lang w:val="ka-GE"/>
          </w:rPr>
          <w:t>http://rama.moh.gov.ge</w:t>
        </w:r>
      </w:hyperlink>
      <w:r w:rsidR="00EC3119">
        <w:rPr>
          <w:rFonts w:ascii="Sylfaen" w:hAnsi="Sylfaen"/>
          <w:lang w:val="ka-GE"/>
        </w:rPr>
        <w:t>.</w:t>
      </w:r>
    </w:p>
    <w:p w:rsidR="00EC3119" w:rsidRDefault="00EC3119" w:rsidP="00EC3119">
      <w:pPr>
        <w:spacing w:after="0" w:line="360" w:lineRule="auto"/>
        <w:jc w:val="both"/>
        <w:rPr>
          <w:rStyle w:val="Hyperlink"/>
          <w:rFonts w:ascii="Sylfaen" w:hAnsi="Sylfaen"/>
          <w:color w:val="000000"/>
          <w:u w:val="none"/>
          <w:lang w:val="ka-GE"/>
        </w:rPr>
      </w:pPr>
    </w:p>
    <w:p w:rsidR="00EC3119" w:rsidRPr="00EC3119" w:rsidRDefault="00EC3119" w:rsidP="00EC3119">
      <w:pPr>
        <w:spacing w:after="0" w:line="360" w:lineRule="auto"/>
        <w:jc w:val="both"/>
        <w:rPr>
          <w:rStyle w:val="Hyperlink"/>
          <w:rFonts w:ascii="Sylfaen" w:hAnsi="Sylfaen"/>
          <w:color w:val="000000"/>
          <w:u w:val="none"/>
          <w:lang w:val="ka-GE"/>
        </w:rPr>
      </w:pPr>
      <w:bookmarkStart w:id="0" w:name="_GoBack"/>
      <w:bookmarkEnd w:id="0"/>
    </w:p>
    <w:p w:rsidR="00DA6A7D" w:rsidRPr="00B5116F" w:rsidRDefault="00DA6A7D" w:rsidP="00EC3119">
      <w:pPr>
        <w:spacing w:after="0" w:line="360" w:lineRule="auto"/>
        <w:jc w:val="both"/>
        <w:rPr>
          <w:rFonts w:ascii="Sylfaen" w:hAnsi="Sylfaen"/>
          <w:color w:val="000000"/>
          <w:lang w:val="ka-GE"/>
        </w:rPr>
      </w:pPr>
      <w:r>
        <w:rPr>
          <w:rStyle w:val="Hyperlink"/>
          <w:rFonts w:ascii="Sylfaen" w:hAnsi="Sylfaen"/>
          <w:color w:val="auto"/>
          <w:u w:val="none"/>
          <w:lang w:val="ka-GE"/>
        </w:rPr>
        <w:t xml:space="preserve">პატივისცემით, </w:t>
      </w:r>
    </w:p>
    <w:sectPr w:rsidR="00DA6A7D" w:rsidRPr="00B51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C9"/>
    <w:rsid w:val="000F2DC6"/>
    <w:rsid w:val="00492449"/>
    <w:rsid w:val="00664115"/>
    <w:rsid w:val="006B7593"/>
    <w:rsid w:val="00B5097B"/>
    <w:rsid w:val="00B5116F"/>
    <w:rsid w:val="00C35A2B"/>
    <w:rsid w:val="00DA6A7D"/>
    <w:rsid w:val="00E456C9"/>
    <w:rsid w:val="00E677A7"/>
    <w:rsid w:val="00EC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6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6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9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ama.moh.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cp:lastPrinted>2018-05-01T06:28:00Z</cp:lastPrinted>
  <dcterms:created xsi:type="dcterms:W3CDTF">2018-05-02T10:03:00Z</dcterms:created>
  <dcterms:modified xsi:type="dcterms:W3CDTF">2018-05-02T10:03:00Z</dcterms:modified>
</cp:coreProperties>
</file>