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3D" w:rsidRPr="00087E2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7E2D">
        <w:rPr>
          <w:rFonts w:ascii="Times New Roman" w:hAnsi="Times New Roman" w:cs="Times New Roman"/>
          <w:sz w:val="16"/>
          <w:szCs w:val="16"/>
        </w:rPr>
        <w:t xml:space="preserve">Wan </w:t>
      </w:r>
      <w:proofErr w:type="spellStart"/>
      <w:r w:rsidRPr="00087E2D">
        <w:rPr>
          <w:rFonts w:ascii="Times New Roman" w:hAnsi="Times New Roman" w:cs="Times New Roman"/>
          <w:sz w:val="16"/>
          <w:szCs w:val="16"/>
        </w:rPr>
        <w:t>Lianpo</w:t>
      </w:r>
      <w:proofErr w:type="spellEnd"/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Commercial Counselor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Economic and Commercial Counselor’s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Office of the Embassy of the People’s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Republic of China in Georgia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1A3D" w:rsidRPr="005C70F1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bookmarkStart w:id="0" w:name="_GoBack"/>
      <w:r w:rsidRPr="005C70F1">
        <w:rPr>
          <w:rFonts w:ascii="Sylfaen" w:hAnsi="Sylfaen" w:cs="Sylfaen"/>
          <w:szCs w:val="24"/>
        </w:rPr>
        <w:t xml:space="preserve">Dear Mr. </w:t>
      </w:r>
      <w:proofErr w:type="spellStart"/>
      <w:r w:rsidRPr="005C70F1">
        <w:rPr>
          <w:rFonts w:ascii="Sylfaen" w:hAnsi="Sylfaen" w:cs="Sylfaen"/>
          <w:szCs w:val="24"/>
        </w:rPr>
        <w:t>Lianpo</w:t>
      </w:r>
      <w:proofErr w:type="spellEnd"/>
      <w:r w:rsidRPr="005C70F1">
        <w:rPr>
          <w:rFonts w:ascii="Sylfaen" w:hAnsi="Sylfaen" w:cs="Sylfaen"/>
          <w:szCs w:val="24"/>
        </w:rPr>
        <w:t>,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9"/>
          <w:szCs w:val="19"/>
        </w:rPr>
      </w:pPr>
    </w:p>
    <w:p w:rsidR="00C91A3D" w:rsidRPr="00D812A7" w:rsidRDefault="00C91A3D" w:rsidP="00087E2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With this letter, I would like to extend my deep gratitude for </w:t>
      </w:r>
      <w:r w:rsidRPr="00D812A7">
        <w:rPr>
          <w:rFonts w:ascii="Sylfaen" w:hAnsi="Sylfaen" w:cs="Sylfaen"/>
          <w:szCs w:val="24"/>
        </w:rPr>
        <w:t xml:space="preserve">your kind invitation to the </w:t>
      </w:r>
      <w:r>
        <w:rPr>
          <w:rFonts w:ascii="Sylfaen" w:hAnsi="Sylfaen" w:cs="Sylfaen"/>
          <w:szCs w:val="24"/>
        </w:rPr>
        <w:t>2017 Seminar on Medical and Health Administration for Georgia</w:t>
      </w:r>
      <w:r w:rsidRPr="00D812A7">
        <w:rPr>
          <w:rFonts w:ascii="Sylfaen" w:hAnsi="Sylfaen" w:cs="Sylfaen"/>
          <w:szCs w:val="24"/>
        </w:rPr>
        <w:t xml:space="preserve">, which is to be held in </w:t>
      </w:r>
      <w:r>
        <w:rPr>
          <w:rFonts w:ascii="Sylfaen" w:hAnsi="Sylfaen" w:cs="Sylfaen"/>
          <w:szCs w:val="24"/>
        </w:rPr>
        <w:t>Beijing, China</w:t>
      </w:r>
      <w:r w:rsidRPr="00D812A7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on 04-23 August, 2017.</w:t>
      </w:r>
    </w:p>
    <w:p w:rsidR="00C91A3D" w:rsidRPr="00D812A7" w:rsidRDefault="00C91A3D" w:rsidP="00087E2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91A3D" w:rsidRDefault="00C91A3D" w:rsidP="00087E2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Please be</w:t>
      </w:r>
      <w:r>
        <w:rPr>
          <w:rFonts w:ascii="Sylfaen" w:hAnsi="Sylfaen" w:cs="Sylfaen"/>
          <w:szCs w:val="24"/>
        </w:rPr>
        <w:t xml:space="preserve"> kindly</w:t>
      </w:r>
      <w:r w:rsidRPr="00D812A7">
        <w:rPr>
          <w:rFonts w:ascii="Sylfaen" w:hAnsi="Sylfaen" w:cs="Sylfaen"/>
          <w:szCs w:val="24"/>
        </w:rPr>
        <w:t xml:space="preserve"> informed that the Ministry</w:t>
      </w:r>
      <w:r>
        <w:rPr>
          <w:rFonts w:ascii="Sylfaen" w:hAnsi="Sylfaen" w:cs="Sylfaen"/>
          <w:szCs w:val="24"/>
        </w:rPr>
        <w:t xml:space="preserve"> of </w:t>
      </w:r>
      <w:proofErr w:type="spellStart"/>
      <w:r>
        <w:rPr>
          <w:rFonts w:ascii="Sylfaen" w:hAnsi="Sylfaen" w:cs="Sylfaen"/>
          <w:szCs w:val="24"/>
        </w:rPr>
        <w:t>Labour</w:t>
      </w:r>
      <w:proofErr w:type="spellEnd"/>
      <w:r w:rsidR="00087E2D">
        <w:rPr>
          <w:rFonts w:ascii="Sylfaen" w:hAnsi="Sylfaen" w:cs="Sylfaen"/>
          <w:szCs w:val="24"/>
        </w:rPr>
        <w:t>,</w:t>
      </w:r>
      <w:r>
        <w:rPr>
          <w:rFonts w:ascii="Sylfaen" w:hAnsi="Sylfaen" w:cs="Sylfaen"/>
          <w:szCs w:val="24"/>
        </w:rPr>
        <w:t xml:space="preserve"> Health and Social Affairs of Georgia</w:t>
      </w:r>
      <w:r w:rsidRPr="00D812A7">
        <w:rPr>
          <w:rFonts w:ascii="Sylfaen" w:hAnsi="Sylfaen" w:cs="Sylfaen"/>
          <w:szCs w:val="24"/>
        </w:rPr>
        <w:t xml:space="preserve"> </w:t>
      </w:r>
      <w:proofErr w:type="gramStart"/>
      <w:r w:rsidRPr="00D812A7">
        <w:rPr>
          <w:rFonts w:ascii="Sylfaen" w:hAnsi="Sylfaen" w:cs="Sylfaen"/>
          <w:szCs w:val="24"/>
        </w:rPr>
        <w:t>nominates</w:t>
      </w:r>
      <w:proofErr w:type="gramEnd"/>
      <w:r w:rsidR="005C70F1">
        <w:rPr>
          <w:rFonts w:ascii="Sylfaen" w:hAnsi="Sylfaen" w:cs="Sylfaen"/>
          <w:szCs w:val="24"/>
        </w:rPr>
        <w:t xml:space="preserve"> representatives from its Legal Entities of Public Law to participate in the abovementioned event.</w:t>
      </w:r>
      <w:r>
        <w:rPr>
          <w:rFonts w:ascii="Sylfaen" w:hAnsi="Sylfaen" w:cs="Sylfaen"/>
          <w:szCs w:val="24"/>
        </w:rPr>
        <w:t xml:space="preserve"> </w:t>
      </w:r>
    </w:p>
    <w:p w:rsidR="005C70F1" w:rsidRDefault="005C70F1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5C70F1" w:rsidRPr="00B74009" w:rsidRDefault="005C70F1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>Contact information of the nominees:</w:t>
      </w:r>
    </w:p>
    <w:p w:rsidR="005C70F1" w:rsidRDefault="005C70F1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3E548F" w:rsidRPr="00087E2D" w:rsidRDefault="00087E2D" w:rsidP="00087E2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>
        <w:rPr>
          <w:rFonts w:ascii="Sylfaen" w:hAnsi="Sylfaen" w:cs="Sylfaen"/>
          <w:szCs w:val="24"/>
        </w:rPr>
        <w:t>1.</w:t>
      </w:r>
      <w:r w:rsidR="005C70F1" w:rsidRPr="00087E2D">
        <w:rPr>
          <w:rFonts w:ascii="Sylfaen" w:hAnsi="Sylfaen" w:cs="Sylfaen"/>
          <w:b/>
          <w:szCs w:val="24"/>
        </w:rPr>
        <w:t>Mr</w:t>
      </w:r>
      <w:proofErr w:type="gramEnd"/>
      <w:r w:rsidR="005C70F1" w:rsidRPr="00087E2D">
        <w:rPr>
          <w:rFonts w:ascii="Sylfaen" w:hAnsi="Sylfaen" w:cs="Sylfaen"/>
          <w:b/>
          <w:szCs w:val="24"/>
        </w:rPr>
        <w:t xml:space="preserve">. </w:t>
      </w:r>
      <w:r w:rsidR="003E548F" w:rsidRPr="00087E2D">
        <w:rPr>
          <w:rFonts w:ascii="Sylfaen" w:hAnsi="Sylfaen" w:cs="Sylfaen"/>
          <w:b/>
          <w:szCs w:val="24"/>
        </w:rPr>
        <w:t>Tengiz Abazadze</w:t>
      </w:r>
      <w:r w:rsidR="003E548F" w:rsidRPr="00087E2D">
        <w:rPr>
          <w:rFonts w:ascii="Sylfaen" w:hAnsi="Sylfaen" w:cs="Sylfaen"/>
          <w:szCs w:val="24"/>
        </w:rPr>
        <w:t xml:space="preserve"> – Deputy Director </w:t>
      </w:r>
      <w:r w:rsidR="005C70F1" w:rsidRPr="00087E2D">
        <w:rPr>
          <w:rFonts w:ascii="Sylfaen" w:hAnsi="Sylfaen" w:cs="Sylfaen"/>
          <w:szCs w:val="24"/>
        </w:rPr>
        <w:t>at the LEPL</w:t>
      </w:r>
      <w:r w:rsidR="003E548F" w:rsidRPr="00087E2D">
        <w:rPr>
          <w:rFonts w:ascii="Sylfaen" w:hAnsi="Sylfaen" w:cs="Sylfaen"/>
          <w:szCs w:val="24"/>
        </w:rPr>
        <w:t xml:space="preserve"> Social Service Agency</w:t>
      </w:r>
    </w:p>
    <w:p w:rsidR="003E548F" w:rsidRPr="005C70F1" w:rsidRDefault="003E548F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5C70F1">
        <w:rPr>
          <w:rFonts w:ascii="Sylfaen" w:hAnsi="Sylfaen" w:cs="Sylfaen"/>
          <w:szCs w:val="24"/>
        </w:rPr>
        <w:t>e-mail</w:t>
      </w:r>
      <w:proofErr w:type="gramEnd"/>
      <w:r w:rsidRPr="005C70F1">
        <w:rPr>
          <w:rFonts w:ascii="Sylfaen" w:hAnsi="Sylfaen" w:cs="Sylfaen"/>
          <w:szCs w:val="24"/>
        </w:rPr>
        <w:t xml:space="preserve">: </w:t>
      </w:r>
      <w:hyperlink r:id="rId8" w:history="1">
        <w:r w:rsidRPr="005C70F1">
          <w:rPr>
            <w:rFonts w:ascii="Sylfaen" w:hAnsi="Sylfaen" w:cs="Sylfaen"/>
            <w:szCs w:val="24"/>
          </w:rPr>
          <w:t>tabazadze@ssa.gov.ge</w:t>
        </w:r>
      </w:hyperlink>
      <w:r w:rsidRPr="005C70F1">
        <w:rPr>
          <w:rFonts w:ascii="Sylfaen" w:hAnsi="Sylfaen" w:cs="Sylfaen"/>
          <w:szCs w:val="24"/>
        </w:rPr>
        <w:t xml:space="preserve">; </w:t>
      </w:r>
      <w:r w:rsidR="00087E2D">
        <w:rPr>
          <w:rFonts w:ascii="Sylfaen" w:hAnsi="Sylfaen" w:cs="Sylfaen"/>
          <w:szCs w:val="24"/>
        </w:rPr>
        <w:t>Cell</w:t>
      </w:r>
      <w:r w:rsidRPr="005C70F1">
        <w:rPr>
          <w:rFonts w:ascii="Sylfaen" w:hAnsi="Sylfaen" w:cs="Sylfaen"/>
          <w:szCs w:val="24"/>
        </w:rPr>
        <w:t>: 591 070 070</w:t>
      </w:r>
    </w:p>
    <w:p w:rsidR="003E548F" w:rsidRPr="005C70F1" w:rsidRDefault="003E548F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5C70F1">
        <w:rPr>
          <w:rFonts w:ascii="Sylfaen" w:hAnsi="Sylfaen" w:cs="Sylfaen"/>
          <w:szCs w:val="24"/>
        </w:rPr>
        <w:t>2.</w:t>
      </w:r>
      <w:r w:rsidR="005C70F1" w:rsidRPr="00087E2D">
        <w:rPr>
          <w:rFonts w:ascii="Sylfaen" w:hAnsi="Sylfaen" w:cs="Sylfaen"/>
          <w:b/>
          <w:szCs w:val="24"/>
        </w:rPr>
        <w:t>Mr</w:t>
      </w:r>
      <w:proofErr w:type="gramEnd"/>
      <w:r w:rsidR="005C70F1" w:rsidRPr="00087E2D">
        <w:rPr>
          <w:rFonts w:ascii="Sylfaen" w:hAnsi="Sylfaen" w:cs="Sylfaen"/>
          <w:b/>
          <w:szCs w:val="24"/>
        </w:rPr>
        <w:t xml:space="preserve">. </w:t>
      </w:r>
      <w:proofErr w:type="spellStart"/>
      <w:r w:rsidRPr="00087E2D">
        <w:rPr>
          <w:rFonts w:ascii="Sylfaen" w:hAnsi="Sylfaen" w:cs="Sylfaen"/>
          <w:b/>
          <w:szCs w:val="24"/>
        </w:rPr>
        <w:t>Irakli</w:t>
      </w:r>
      <w:proofErr w:type="spellEnd"/>
      <w:r w:rsidRPr="00087E2D">
        <w:rPr>
          <w:rFonts w:ascii="Sylfaen" w:hAnsi="Sylfaen" w:cs="Sylfaen"/>
          <w:b/>
          <w:szCs w:val="24"/>
        </w:rPr>
        <w:t xml:space="preserve"> </w:t>
      </w:r>
      <w:proofErr w:type="spellStart"/>
      <w:r w:rsidRPr="00087E2D">
        <w:rPr>
          <w:rFonts w:ascii="Sylfaen" w:hAnsi="Sylfaen" w:cs="Sylfaen"/>
          <w:b/>
          <w:szCs w:val="24"/>
        </w:rPr>
        <w:t>Tabatadze</w:t>
      </w:r>
      <w:proofErr w:type="spellEnd"/>
      <w:r w:rsidRPr="005C70F1">
        <w:rPr>
          <w:rFonts w:ascii="Sylfaen" w:hAnsi="Sylfaen" w:cs="Sylfaen"/>
          <w:szCs w:val="24"/>
        </w:rPr>
        <w:t xml:space="preserve"> – Head of Information Technologies Department,</w:t>
      </w:r>
      <w:r w:rsidR="005C70F1" w:rsidRPr="005C70F1">
        <w:rPr>
          <w:rFonts w:ascii="Sylfaen" w:hAnsi="Sylfaen" w:cs="Sylfaen"/>
          <w:szCs w:val="24"/>
        </w:rPr>
        <w:t xml:space="preserve"> LEPL</w:t>
      </w:r>
      <w:r w:rsidRPr="005C70F1">
        <w:rPr>
          <w:rFonts w:ascii="Sylfaen" w:hAnsi="Sylfaen" w:cs="Sylfaen"/>
          <w:szCs w:val="24"/>
        </w:rPr>
        <w:t xml:space="preserve"> Social Service Agency</w:t>
      </w:r>
    </w:p>
    <w:p w:rsidR="003E548F" w:rsidRPr="005C70F1" w:rsidRDefault="003E548F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5C70F1">
        <w:rPr>
          <w:rFonts w:ascii="Sylfaen" w:hAnsi="Sylfaen" w:cs="Sylfaen"/>
          <w:szCs w:val="24"/>
        </w:rPr>
        <w:t>e-mail</w:t>
      </w:r>
      <w:proofErr w:type="gramEnd"/>
      <w:r w:rsidRPr="005C70F1">
        <w:rPr>
          <w:rFonts w:ascii="Sylfaen" w:hAnsi="Sylfaen" w:cs="Sylfaen"/>
          <w:szCs w:val="24"/>
        </w:rPr>
        <w:t xml:space="preserve">: </w:t>
      </w:r>
      <w:hyperlink r:id="rId9" w:history="1">
        <w:r w:rsidRPr="005C70F1">
          <w:rPr>
            <w:rFonts w:ascii="Sylfaen" w:hAnsi="Sylfaen" w:cs="Sylfaen"/>
            <w:szCs w:val="24"/>
          </w:rPr>
          <w:t>itabatadze@ssa.gov.ge</w:t>
        </w:r>
      </w:hyperlink>
      <w:r w:rsidRPr="005C70F1">
        <w:rPr>
          <w:rFonts w:ascii="Sylfaen" w:hAnsi="Sylfaen" w:cs="Sylfaen"/>
          <w:szCs w:val="24"/>
        </w:rPr>
        <w:t xml:space="preserve">; </w:t>
      </w:r>
      <w:r w:rsidRPr="005C70F1">
        <w:rPr>
          <w:rFonts w:ascii="Sylfaen" w:hAnsi="Sylfaen" w:cs="Sylfaen"/>
          <w:szCs w:val="24"/>
        </w:rPr>
        <w:t>mob.: 591 994 748</w:t>
      </w:r>
    </w:p>
    <w:p w:rsidR="003E548F" w:rsidRPr="005C70F1" w:rsidRDefault="003E548F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5C70F1">
        <w:rPr>
          <w:rFonts w:ascii="Sylfaen" w:hAnsi="Sylfaen" w:cs="Sylfaen"/>
          <w:szCs w:val="24"/>
        </w:rPr>
        <w:t>3.</w:t>
      </w:r>
      <w:r w:rsidR="005C70F1" w:rsidRPr="00087E2D">
        <w:rPr>
          <w:rFonts w:ascii="Sylfaen" w:hAnsi="Sylfaen" w:cs="Sylfaen"/>
          <w:b/>
          <w:szCs w:val="24"/>
        </w:rPr>
        <w:t>Mr</w:t>
      </w:r>
      <w:proofErr w:type="gramEnd"/>
      <w:r w:rsidR="005C70F1" w:rsidRPr="00087E2D">
        <w:rPr>
          <w:rFonts w:ascii="Sylfaen" w:hAnsi="Sylfaen" w:cs="Sylfaen"/>
          <w:b/>
          <w:szCs w:val="24"/>
        </w:rPr>
        <w:t>.</w:t>
      </w:r>
      <w:r w:rsidRPr="00087E2D">
        <w:rPr>
          <w:rFonts w:ascii="Sylfaen" w:hAnsi="Sylfaen" w:cs="Sylfaen"/>
          <w:b/>
          <w:szCs w:val="24"/>
        </w:rPr>
        <w:t xml:space="preserve">  </w:t>
      </w:r>
      <w:proofErr w:type="spellStart"/>
      <w:r w:rsidRPr="00087E2D">
        <w:rPr>
          <w:rFonts w:ascii="Sylfaen" w:hAnsi="Sylfaen" w:cs="Sylfaen"/>
          <w:b/>
          <w:szCs w:val="24"/>
        </w:rPr>
        <w:t>Nikoloz</w:t>
      </w:r>
      <w:proofErr w:type="spellEnd"/>
      <w:r w:rsidRPr="00087E2D">
        <w:rPr>
          <w:rFonts w:ascii="Sylfaen" w:hAnsi="Sylfaen" w:cs="Sylfaen"/>
          <w:b/>
          <w:szCs w:val="24"/>
        </w:rPr>
        <w:t xml:space="preserve"> </w:t>
      </w:r>
      <w:proofErr w:type="spellStart"/>
      <w:r w:rsidRPr="00087E2D">
        <w:rPr>
          <w:rFonts w:ascii="Sylfaen" w:hAnsi="Sylfaen" w:cs="Sylfaen"/>
          <w:b/>
          <w:szCs w:val="24"/>
        </w:rPr>
        <w:t>Chanadiri</w:t>
      </w:r>
      <w:proofErr w:type="spellEnd"/>
      <w:r w:rsidRPr="005C70F1">
        <w:rPr>
          <w:rFonts w:ascii="Sylfaen" w:hAnsi="Sylfaen" w:cs="Sylfaen"/>
          <w:szCs w:val="24"/>
        </w:rPr>
        <w:t xml:space="preserve"> – </w:t>
      </w:r>
      <w:r w:rsidRPr="005C70F1">
        <w:rPr>
          <w:rFonts w:ascii="Sylfaen" w:hAnsi="Sylfaen" w:cs="Sylfaen"/>
          <w:szCs w:val="24"/>
        </w:rPr>
        <w:t xml:space="preserve">Head of Apparatus of Director, </w:t>
      </w:r>
      <w:r w:rsidR="005C70F1" w:rsidRPr="005C70F1">
        <w:rPr>
          <w:rFonts w:ascii="Sylfaen" w:hAnsi="Sylfaen" w:cs="Sylfaen"/>
          <w:szCs w:val="24"/>
        </w:rPr>
        <w:t xml:space="preserve">LEPL </w:t>
      </w:r>
      <w:r w:rsidRPr="005C70F1">
        <w:rPr>
          <w:rFonts w:ascii="Sylfaen" w:hAnsi="Sylfaen" w:cs="Sylfaen"/>
          <w:szCs w:val="24"/>
        </w:rPr>
        <w:t>Social Service Agency</w:t>
      </w:r>
      <w:r w:rsidRPr="005C70F1">
        <w:rPr>
          <w:rFonts w:ascii="Sylfaen" w:hAnsi="Sylfaen" w:cs="Sylfaen"/>
          <w:szCs w:val="24"/>
        </w:rPr>
        <w:t xml:space="preserve">; </w:t>
      </w:r>
    </w:p>
    <w:p w:rsidR="003E548F" w:rsidRPr="005C70F1" w:rsidRDefault="003E548F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5C70F1">
        <w:rPr>
          <w:rFonts w:ascii="Sylfaen" w:hAnsi="Sylfaen" w:cs="Sylfaen"/>
          <w:szCs w:val="24"/>
        </w:rPr>
        <w:t>e-mail</w:t>
      </w:r>
      <w:proofErr w:type="gramEnd"/>
      <w:r w:rsidRPr="005C70F1">
        <w:rPr>
          <w:rFonts w:ascii="Sylfaen" w:hAnsi="Sylfaen" w:cs="Sylfaen"/>
          <w:szCs w:val="24"/>
        </w:rPr>
        <w:t xml:space="preserve">: </w:t>
      </w:r>
      <w:hyperlink r:id="rId10" w:history="1">
        <w:r w:rsidRPr="005C70F1">
          <w:rPr>
            <w:rFonts w:ascii="Sylfaen" w:hAnsi="Sylfaen" w:cs="Sylfaen"/>
            <w:szCs w:val="24"/>
          </w:rPr>
          <w:t>nchanadiri@ssa.gov.ge</w:t>
        </w:r>
      </w:hyperlink>
      <w:r w:rsidRPr="005C70F1">
        <w:rPr>
          <w:rFonts w:ascii="Sylfaen" w:hAnsi="Sylfaen" w:cs="Sylfaen"/>
          <w:szCs w:val="24"/>
        </w:rPr>
        <w:t xml:space="preserve">; </w:t>
      </w:r>
      <w:r w:rsidR="00087E2D">
        <w:rPr>
          <w:rFonts w:ascii="Sylfaen" w:hAnsi="Sylfaen" w:cs="Sylfaen"/>
          <w:szCs w:val="24"/>
        </w:rPr>
        <w:t>Cell</w:t>
      </w:r>
      <w:r w:rsidRPr="005C70F1">
        <w:rPr>
          <w:rFonts w:ascii="Sylfaen" w:hAnsi="Sylfaen" w:cs="Sylfaen"/>
          <w:szCs w:val="24"/>
        </w:rPr>
        <w:t>: 593 932 343</w:t>
      </w:r>
    </w:p>
    <w:p w:rsidR="003E548F" w:rsidRPr="005C70F1" w:rsidRDefault="003E548F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5C70F1">
        <w:rPr>
          <w:rFonts w:ascii="Sylfaen" w:hAnsi="Sylfaen" w:cs="Sylfaen"/>
          <w:szCs w:val="24"/>
        </w:rPr>
        <w:t>4.</w:t>
      </w:r>
      <w:r w:rsidR="005C70F1" w:rsidRPr="00087E2D">
        <w:rPr>
          <w:rFonts w:ascii="Sylfaen" w:hAnsi="Sylfaen" w:cs="Sylfaen"/>
          <w:b/>
          <w:szCs w:val="24"/>
        </w:rPr>
        <w:t>Mr</w:t>
      </w:r>
      <w:proofErr w:type="gramEnd"/>
      <w:r w:rsidR="005C70F1" w:rsidRPr="00087E2D">
        <w:rPr>
          <w:rFonts w:ascii="Sylfaen" w:hAnsi="Sylfaen" w:cs="Sylfaen"/>
          <w:b/>
          <w:szCs w:val="24"/>
        </w:rPr>
        <w:t xml:space="preserve">. </w:t>
      </w:r>
      <w:r w:rsidRPr="00087E2D">
        <w:rPr>
          <w:rFonts w:ascii="Sylfaen" w:hAnsi="Sylfaen" w:cs="Sylfaen"/>
          <w:b/>
          <w:szCs w:val="24"/>
        </w:rPr>
        <w:t xml:space="preserve"> </w:t>
      </w:r>
      <w:proofErr w:type="spellStart"/>
      <w:r w:rsidRPr="00087E2D">
        <w:rPr>
          <w:rFonts w:ascii="Sylfaen" w:hAnsi="Sylfaen" w:cs="Sylfaen"/>
          <w:b/>
          <w:szCs w:val="24"/>
        </w:rPr>
        <w:t>Bakar</w:t>
      </w:r>
      <w:proofErr w:type="spellEnd"/>
      <w:r w:rsidRPr="00087E2D">
        <w:rPr>
          <w:rFonts w:ascii="Sylfaen" w:hAnsi="Sylfaen" w:cs="Sylfaen"/>
          <w:b/>
          <w:szCs w:val="24"/>
        </w:rPr>
        <w:t xml:space="preserve"> </w:t>
      </w:r>
      <w:proofErr w:type="spellStart"/>
      <w:r w:rsidRPr="00087E2D">
        <w:rPr>
          <w:rFonts w:ascii="Sylfaen" w:hAnsi="Sylfaen" w:cs="Sylfaen"/>
          <w:b/>
          <w:szCs w:val="24"/>
        </w:rPr>
        <w:t>Kintsurashvili</w:t>
      </w:r>
      <w:proofErr w:type="spellEnd"/>
      <w:r w:rsidRPr="00087E2D">
        <w:rPr>
          <w:rFonts w:ascii="Sylfaen" w:hAnsi="Sylfaen" w:cs="Sylfaen"/>
          <w:b/>
          <w:szCs w:val="24"/>
        </w:rPr>
        <w:t xml:space="preserve"> </w:t>
      </w:r>
      <w:r w:rsidRPr="005C70F1">
        <w:rPr>
          <w:rFonts w:ascii="Sylfaen" w:hAnsi="Sylfaen" w:cs="Sylfaen"/>
          <w:szCs w:val="24"/>
        </w:rPr>
        <w:t xml:space="preserve">– Senior Specialist, Apparatus of Director, </w:t>
      </w:r>
      <w:r w:rsidR="005C70F1" w:rsidRPr="005C70F1">
        <w:rPr>
          <w:rFonts w:ascii="Sylfaen" w:hAnsi="Sylfaen" w:cs="Sylfaen"/>
          <w:szCs w:val="24"/>
        </w:rPr>
        <w:t xml:space="preserve">LEPL </w:t>
      </w:r>
      <w:r w:rsidRPr="005C70F1">
        <w:rPr>
          <w:rFonts w:ascii="Sylfaen" w:hAnsi="Sylfaen" w:cs="Sylfaen"/>
          <w:szCs w:val="24"/>
        </w:rPr>
        <w:t>Social Service Agency</w:t>
      </w:r>
    </w:p>
    <w:p w:rsidR="00D0326D" w:rsidRDefault="003E548F" w:rsidP="005C70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  <w:lang w:val="ka-GE"/>
        </w:rPr>
      </w:pPr>
      <w:proofErr w:type="gramStart"/>
      <w:r w:rsidRPr="005C70F1">
        <w:rPr>
          <w:rFonts w:ascii="Sylfaen" w:hAnsi="Sylfaen" w:cs="Sylfaen"/>
          <w:szCs w:val="24"/>
        </w:rPr>
        <w:t>e-mail</w:t>
      </w:r>
      <w:proofErr w:type="gramEnd"/>
      <w:r w:rsidRPr="005C70F1">
        <w:rPr>
          <w:rFonts w:ascii="Sylfaen" w:hAnsi="Sylfaen" w:cs="Sylfaen"/>
          <w:szCs w:val="24"/>
        </w:rPr>
        <w:t xml:space="preserve">: </w:t>
      </w:r>
      <w:hyperlink r:id="rId11" w:history="1">
        <w:r w:rsidRPr="005C70F1">
          <w:rPr>
            <w:rFonts w:ascii="Sylfaen" w:hAnsi="Sylfaen" w:cs="Sylfaen"/>
            <w:szCs w:val="24"/>
          </w:rPr>
          <w:t>bkintsurashvili@ssa.gov.ge</w:t>
        </w:r>
      </w:hyperlink>
      <w:r w:rsidRPr="005C70F1">
        <w:rPr>
          <w:rFonts w:ascii="Sylfaen" w:hAnsi="Sylfaen" w:cs="Sylfaen"/>
          <w:szCs w:val="24"/>
        </w:rPr>
        <w:t xml:space="preserve">; </w:t>
      </w:r>
      <w:r w:rsidRPr="005C70F1">
        <w:rPr>
          <w:rFonts w:ascii="Sylfaen" w:hAnsi="Sylfaen" w:cs="Sylfaen"/>
          <w:szCs w:val="24"/>
        </w:rPr>
        <w:t>mob.: 574 102 610</w:t>
      </w:r>
    </w:p>
    <w:p w:rsidR="00087E2D" w:rsidRPr="00087E2D" w:rsidRDefault="00087E2D" w:rsidP="00087E2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5.</w:t>
      </w:r>
      <w:r w:rsidRPr="00087E2D">
        <w:rPr>
          <w:rFonts w:ascii="Sylfaen" w:hAnsi="Sylfaen" w:cs="Sylfaen"/>
          <w:b/>
          <w:szCs w:val="24"/>
        </w:rPr>
        <w:t xml:space="preserve">Mrs. </w:t>
      </w:r>
      <w:r w:rsidRPr="00087E2D">
        <w:rPr>
          <w:rFonts w:ascii="Sylfaen" w:hAnsi="Sylfaen" w:cs="Sylfaen"/>
          <w:b/>
          <w:szCs w:val="24"/>
        </w:rPr>
        <w:t xml:space="preserve">Lela </w:t>
      </w:r>
      <w:proofErr w:type="spellStart"/>
      <w:r w:rsidRPr="00087E2D">
        <w:rPr>
          <w:rFonts w:ascii="Sylfaen" w:hAnsi="Sylfaen" w:cs="Sylfaen"/>
          <w:b/>
          <w:szCs w:val="24"/>
        </w:rPr>
        <w:t>Kvachantiradze</w:t>
      </w:r>
      <w:proofErr w:type="spellEnd"/>
      <w:r w:rsidRPr="00087E2D">
        <w:rPr>
          <w:rFonts w:ascii="Sylfaen" w:hAnsi="Sylfaen" w:cs="Sylfaen"/>
          <w:szCs w:val="24"/>
        </w:rPr>
        <w:t>, Chief Specialist</w:t>
      </w:r>
      <w:r w:rsidRPr="00087E2D">
        <w:rPr>
          <w:rFonts w:ascii="Sylfaen" w:hAnsi="Sylfaen" w:cs="Sylfaen"/>
          <w:szCs w:val="24"/>
        </w:rPr>
        <w:t xml:space="preserve">, </w:t>
      </w:r>
      <w:r w:rsidRPr="00087E2D">
        <w:rPr>
          <w:rFonts w:ascii="Sylfaen" w:hAnsi="Sylfaen" w:cs="Sylfaen"/>
          <w:szCs w:val="24"/>
        </w:rPr>
        <w:t xml:space="preserve">Health Promotion Division, Department of Non-Communicable Diseases </w:t>
      </w:r>
      <w:r w:rsidRPr="00087E2D">
        <w:rPr>
          <w:rFonts w:ascii="Sylfaen" w:hAnsi="Sylfaen" w:cs="Sylfaen"/>
          <w:szCs w:val="24"/>
        </w:rPr>
        <w:t>;</w:t>
      </w:r>
      <w:r w:rsidRPr="00087E2D">
        <w:rPr>
          <w:rFonts w:ascii="Sylfaen" w:hAnsi="Sylfaen" w:cs="Sylfaen"/>
          <w:szCs w:val="24"/>
        </w:rPr>
        <w:t>National Center for Disease Control and Public Health</w:t>
      </w:r>
      <w:r>
        <w:rPr>
          <w:rFonts w:ascii="Sylfaen" w:hAnsi="Sylfaen" w:cs="Sylfaen"/>
          <w:szCs w:val="24"/>
        </w:rPr>
        <w:t xml:space="preserve"> of Georgia</w:t>
      </w:r>
    </w:p>
    <w:p w:rsidR="00087E2D" w:rsidRDefault="00087E2D" w:rsidP="00087E2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087E2D">
        <w:rPr>
          <w:rFonts w:ascii="Sylfaen" w:hAnsi="Sylfaen" w:cs="Sylfaen"/>
          <w:szCs w:val="24"/>
        </w:rPr>
        <w:t>e-mail</w:t>
      </w:r>
      <w:proofErr w:type="gramEnd"/>
      <w:r w:rsidRPr="00087E2D">
        <w:rPr>
          <w:rFonts w:ascii="Sylfaen" w:hAnsi="Sylfaen" w:cs="Sylfaen"/>
          <w:szCs w:val="24"/>
        </w:rPr>
        <w:t xml:space="preserve">: - </w:t>
      </w:r>
      <w:hyperlink r:id="rId12" w:history="1">
        <w:r w:rsidRPr="00C91A3D">
          <w:rPr>
            <w:rFonts w:ascii="Sylfaen" w:hAnsi="Sylfaen" w:cs="Sylfaen"/>
            <w:szCs w:val="24"/>
          </w:rPr>
          <w:t>l.kvachantiradze@ncdc.ge</w:t>
        </w:r>
      </w:hyperlink>
      <w:r w:rsidRPr="00087E2D">
        <w:rPr>
          <w:rFonts w:ascii="Sylfaen" w:hAnsi="Sylfaen" w:cs="Sylfaen"/>
          <w:szCs w:val="24"/>
        </w:rPr>
        <w:t xml:space="preserve">; Cell: +995 </w:t>
      </w:r>
      <w:r w:rsidRPr="00C91A3D">
        <w:rPr>
          <w:rFonts w:ascii="Sylfaen" w:hAnsi="Sylfaen" w:cs="Sylfaen"/>
          <w:szCs w:val="24"/>
        </w:rPr>
        <w:t>577</w:t>
      </w:r>
      <w:r w:rsidRPr="00087E2D">
        <w:rPr>
          <w:rFonts w:ascii="Sylfaen" w:hAnsi="Sylfaen" w:cs="Sylfaen"/>
          <w:szCs w:val="24"/>
        </w:rPr>
        <w:t>-443-412</w:t>
      </w:r>
      <w:r w:rsidRPr="00C91A3D">
        <w:rPr>
          <w:rFonts w:ascii="Sylfaen" w:hAnsi="Sylfaen" w:cs="Sylfaen"/>
          <w:szCs w:val="24"/>
        </w:rPr>
        <w:t>.</w:t>
      </w:r>
    </w:p>
    <w:p w:rsidR="00087E2D" w:rsidRPr="00087E2D" w:rsidRDefault="00087E2D" w:rsidP="00087E2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087E2D">
        <w:rPr>
          <w:rFonts w:ascii="Sylfaen" w:hAnsi="Sylfaen" w:cs="Sylfaen"/>
          <w:szCs w:val="24"/>
        </w:rPr>
        <w:t>6</w:t>
      </w:r>
      <w:r>
        <w:rPr>
          <w:rFonts w:ascii="Sylfaen" w:hAnsi="Sylfaen" w:cs="Sylfaen"/>
          <w:szCs w:val="24"/>
        </w:rPr>
        <w:t>.</w:t>
      </w:r>
      <w:r w:rsidRPr="00087E2D">
        <w:rPr>
          <w:rFonts w:ascii="Sylfaen" w:hAnsi="Sylfaen" w:cs="Sylfaen"/>
          <w:b/>
          <w:szCs w:val="24"/>
        </w:rPr>
        <w:t>Mrs</w:t>
      </w:r>
      <w:proofErr w:type="gramEnd"/>
      <w:r w:rsidRPr="00087E2D">
        <w:rPr>
          <w:rFonts w:ascii="Sylfaen" w:hAnsi="Sylfaen" w:cs="Sylfaen"/>
          <w:b/>
          <w:szCs w:val="24"/>
        </w:rPr>
        <w:t xml:space="preserve">. </w:t>
      </w:r>
      <w:r w:rsidRPr="00087E2D">
        <w:rPr>
          <w:rFonts w:ascii="Sylfaen" w:hAnsi="Sylfaen" w:cs="Sylfaen"/>
          <w:b/>
          <w:szCs w:val="24"/>
        </w:rPr>
        <w:t xml:space="preserve">Christina </w:t>
      </w:r>
      <w:proofErr w:type="spellStart"/>
      <w:r w:rsidRPr="00087E2D">
        <w:rPr>
          <w:rFonts w:ascii="Sylfaen" w:hAnsi="Sylfaen" w:cs="Sylfaen"/>
          <w:b/>
          <w:szCs w:val="24"/>
        </w:rPr>
        <w:t>Chanturidze</w:t>
      </w:r>
      <w:proofErr w:type="spellEnd"/>
      <w:r w:rsidRPr="00087E2D">
        <w:rPr>
          <w:rFonts w:ascii="Sylfaen" w:hAnsi="Sylfaen" w:cs="Sylfaen"/>
          <w:szCs w:val="24"/>
        </w:rPr>
        <w:t>, Senior Specialist</w:t>
      </w:r>
      <w:r w:rsidRPr="00087E2D">
        <w:rPr>
          <w:rFonts w:ascii="Sylfaen" w:hAnsi="Sylfaen" w:cs="Sylfaen"/>
          <w:szCs w:val="24"/>
        </w:rPr>
        <w:t xml:space="preserve">, </w:t>
      </w:r>
      <w:r w:rsidRPr="00087E2D">
        <w:rPr>
          <w:rFonts w:ascii="Sylfaen" w:hAnsi="Sylfaen" w:cs="Sylfaen"/>
          <w:szCs w:val="24"/>
        </w:rPr>
        <w:t>Program Management Division, Department of State Programs National Center for Dis</w:t>
      </w:r>
      <w:r>
        <w:rPr>
          <w:rFonts w:ascii="Sylfaen" w:hAnsi="Sylfaen" w:cs="Sylfaen"/>
          <w:szCs w:val="24"/>
        </w:rPr>
        <w:t>ease Control and Public Health of Georgia</w:t>
      </w:r>
    </w:p>
    <w:p w:rsidR="00087E2D" w:rsidRPr="00087E2D" w:rsidRDefault="00087E2D" w:rsidP="00087E2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 w:rsidRPr="00087E2D">
        <w:rPr>
          <w:rFonts w:ascii="Sylfaen" w:hAnsi="Sylfaen" w:cs="Sylfaen"/>
          <w:szCs w:val="24"/>
        </w:rPr>
        <w:t>e-mail</w:t>
      </w:r>
      <w:proofErr w:type="gramEnd"/>
      <w:r w:rsidRPr="00087E2D">
        <w:rPr>
          <w:rFonts w:ascii="Sylfaen" w:hAnsi="Sylfaen" w:cs="Sylfaen"/>
          <w:szCs w:val="24"/>
        </w:rPr>
        <w:t xml:space="preserve">: - </w:t>
      </w:r>
      <w:hyperlink r:id="rId13" w:history="1">
        <w:r w:rsidRPr="00087E2D">
          <w:rPr>
            <w:rFonts w:ascii="Sylfaen" w:hAnsi="Sylfaen" w:cs="Sylfaen"/>
            <w:szCs w:val="24"/>
          </w:rPr>
          <w:t>kristina.chanturidze@gmail.com</w:t>
        </w:r>
      </w:hyperlink>
      <w:r w:rsidRPr="00087E2D">
        <w:rPr>
          <w:rFonts w:ascii="Sylfaen" w:hAnsi="Sylfaen" w:cs="Sylfaen"/>
          <w:szCs w:val="24"/>
        </w:rPr>
        <w:t>;</w:t>
      </w:r>
      <w:r w:rsidRPr="00087E2D">
        <w:rPr>
          <w:rFonts w:ascii="Sylfaen" w:hAnsi="Sylfaen" w:cs="Sylfaen"/>
          <w:szCs w:val="24"/>
        </w:rPr>
        <w:t xml:space="preserve"> Cell: +995 </w:t>
      </w:r>
      <w:r w:rsidRPr="00087E2D">
        <w:rPr>
          <w:rFonts w:ascii="Sylfaen" w:hAnsi="Sylfaen" w:cs="Sylfaen"/>
          <w:szCs w:val="24"/>
        </w:rPr>
        <w:t>599-488-282</w:t>
      </w:r>
    </w:p>
    <w:p w:rsidR="003E548F" w:rsidRDefault="00D0326D" w:rsidP="00D0326D">
      <w:pPr>
        <w:spacing w:after="0" w:line="240" w:lineRule="auto"/>
        <w:ind w:right="72"/>
        <w:jc w:val="both"/>
        <w:rPr>
          <w:rFonts w:ascii="Sylfaen" w:eastAsia="Times New Roman" w:hAnsi="Sylfaen" w:cs="Times New Roman"/>
          <w:color w:val="000000"/>
          <w:szCs w:val="24"/>
        </w:rPr>
      </w:pPr>
      <w:proofErr w:type="gramStart"/>
      <w:r>
        <w:rPr>
          <w:rFonts w:ascii="Sylfaen" w:eastAsia="Times New Roman" w:hAnsi="Sylfaen" w:cs="Times New Roman"/>
          <w:color w:val="000000"/>
          <w:szCs w:val="24"/>
        </w:rPr>
        <w:t>7.</w:t>
      </w:r>
      <w:r w:rsidR="003E548F" w:rsidRPr="00087E2D">
        <w:rPr>
          <w:rFonts w:ascii="Sylfaen" w:eastAsia="Times New Roman" w:hAnsi="Sylfaen" w:cs="Times New Roman"/>
          <w:b/>
          <w:color w:val="000000"/>
          <w:szCs w:val="24"/>
        </w:rPr>
        <w:t>Mr</w:t>
      </w:r>
      <w:proofErr w:type="gramEnd"/>
      <w:r w:rsidR="003E548F" w:rsidRPr="00087E2D">
        <w:rPr>
          <w:rFonts w:ascii="Sylfaen" w:eastAsia="Times New Roman" w:hAnsi="Sylfaen" w:cs="Times New Roman"/>
          <w:b/>
          <w:color w:val="000000"/>
          <w:szCs w:val="24"/>
        </w:rPr>
        <w:t xml:space="preserve">. </w:t>
      </w:r>
      <w:proofErr w:type="spellStart"/>
      <w:r w:rsidR="003E548F" w:rsidRPr="00087E2D">
        <w:rPr>
          <w:rFonts w:ascii="Sylfaen" w:eastAsia="Times New Roman" w:hAnsi="Sylfaen" w:cs="Times New Roman"/>
          <w:b/>
          <w:color w:val="000000"/>
          <w:szCs w:val="24"/>
        </w:rPr>
        <w:t>Vakhtang</w:t>
      </w:r>
      <w:proofErr w:type="spellEnd"/>
      <w:r w:rsidR="003E548F" w:rsidRPr="00087E2D">
        <w:rPr>
          <w:rFonts w:ascii="Sylfaen" w:eastAsia="Times New Roman" w:hAnsi="Sylfaen" w:cs="Times New Roman"/>
          <w:b/>
          <w:color w:val="000000"/>
          <w:szCs w:val="24"/>
        </w:rPr>
        <w:t xml:space="preserve"> </w:t>
      </w:r>
      <w:proofErr w:type="spellStart"/>
      <w:r w:rsidR="003E548F" w:rsidRPr="00087E2D">
        <w:rPr>
          <w:rFonts w:ascii="Sylfaen" w:eastAsia="Times New Roman" w:hAnsi="Sylfaen" w:cs="Times New Roman"/>
          <w:b/>
          <w:color w:val="000000"/>
          <w:szCs w:val="24"/>
        </w:rPr>
        <w:t>Chanishvili</w:t>
      </w:r>
      <w:proofErr w:type="spellEnd"/>
      <w:r w:rsidR="003E548F">
        <w:rPr>
          <w:rFonts w:ascii="Sylfaen" w:eastAsia="Times New Roman" w:hAnsi="Sylfaen" w:cs="Times New Roman"/>
          <w:color w:val="000000"/>
          <w:szCs w:val="24"/>
        </w:rPr>
        <w:t xml:space="preserve"> – Head of Economics Department at LEPL Emergency Situations Coordination and Urgent Assistance Centre; Email : </w:t>
      </w:r>
      <w:r w:rsidR="003E548F" w:rsidRPr="00087E2D">
        <w:rPr>
          <w:rFonts w:ascii="Sylfaen" w:eastAsia="Times New Roman" w:hAnsi="Sylfaen" w:cs="Times New Roman"/>
          <w:color w:val="000000"/>
          <w:szCs w:val="24"/>
        </w:rPr>
        <w:t>vchanishvili@moh.gov.ge</w:t>
      </w:r>
    </w:p>
    <w:p w:rsidR="005C70F1" w:rsidRDefault="003E548F" w:rsidP="005C70F1">
      <w:pPr>
        <w:spacing w:after="0" w:line="240" w:lineRule="auto"/>
        <w:ind w:right="72"/>
        <w:jc w:val="both"/>
        <w:rPr>
          <w:rFonts w:ascii="Sylfaen" w:eastAsia="Times New Roman" w:hAnsi="Sylfaen" w:cs="Times New Roman"/>
          <w:color w:val="000000"/>
          <w:szCs w:val="24"/>
        </w:rPr>
      </w:pPr>
      <w:r>
        <w:rPr>
          <w:rFonts w:ascii="Sylfaen" w:eastAsia="Times New Roman" w:hAnsi="Sylfaen" w:cs="Times New Roman"/>
          <w:color w:val="000000"/>
          <w:szCs w:val="24"/>
        </w:rPr>
        <w:t>8.</w:t>
      </w:r>
      <w:r w:rsidRPr="00087E2D">
        <w:rPr>
          <w:rFonts w:ascii="Sylfaen" w:eastAsia="Times New Roman" w:hAnsi="Sylfaen" w:cs="Times New Roman"/>
          <w:b/>
          <w:color w:val="000000"/>
          <w:szCs w:val="24"/>
        </w:rPr>
        <w:t xml:space="preserve">Mr. </w:t>
      </w:r>
      <w:proofErr w:type="spellStart"/>
      <w:r w:rsidRPr="00087E2D">
        <w:rPr>
          <w:rFonts w:ascii="Sylfaen" w:eastAsia="Times New Roman" w:hAnsi="Sylfaen" w:cs="Times New Roman"/>
          <w:b/>
          <w:color w:val="000000"/>
          <w:szCs w:val="24"/>
        </w:rPr>
        <w:t>Amiran</w:t>
      </w:r>
      <w:proofErr w:type="spellEnd"/>
      <w:r w:rsidRPr="00087E2D">
        <w:rPr>
          <w:rFonts w:ascii="Sylfaen" w:eastAsia="Times New Roman" w:hAnsi="Sylfaen" w:cs="Times New Roman"/>
          <w:b/>
          <w:color w:val="000000"/>
          <w:szCs w:val="24"/>
        </w:rPr>
        <w:t xml:space="preserve"> </w:t>
      </w:r>
      <w:proofErr w:type="spellStart"/>
      <w:r w:rsidRPr="00087E2D">
        <w:rPr>
          <w:rFonts w:ascii="Sylfaen" w:eastAsia="Times New Roman" w:hAnsi="Sylfaen" w:cs="Times New Roman"/>
          <w:b/>
          <w:color w:val="000000"/>
          <w:szCs w:val="24"/>
        </w:rPr>
        <w:t>Gogitidze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 xml:space="preserve"> – Head </w:t>
      </w:r>
      <w:r w:rsidR="005C70F1">
        <w:rPr>
          <w:rFonts w:ascii="Sylfaen" w:eastAsia="Times New Roman" w:hAnsi="Sylfaen" w:cs="Times New Roman"/>
          <w:color w:val="000000"/>
          <w:szCs w:val="24"/>
        </w:rPr>
        <w:t xml:space="preserve">of </w:t>
      </w:r>
      <w:proofErr w:type="spellStart"/>
      <w:r w:rsidR="005C70F1">
        <w:rPr>
          <w:rFonts w:ascii="Sylfaen" w:eastAsia="Times New Roman" w:hAnsi="Sylfaen" w:cs="Times New Roman"/>
          <w:color w:val="000000"/>
          <w:szCs w:val="24"/>
        </w:rPr>
        <w:t>Planing</w:t>
      </w:r>
      <w:proofErr w:type="spellEnd"/>
      <w:r w:rsidR="005C70F1">
        <w:rPr>
          <w:rFonts w:ascii="Sylfaen" w:eastAsia="Times New Roman" w:hAnsi="Sylfaen" w:cs="Times New Roman"/>
          <w:color w:val="000000"/>
          <w:szCs w:val="24"/>
        </w:rPr>
        <w:t xml:space="preserve">, Quality and Call Management Department, LEPL </w:t>
      </w:r>
      <w:r w:rsidR="005C70F1">
        <w:rPr>
          <w:rFonts w:ascii="Sylfaen" w:eastAsia="Times New Roman" w:hAnsi="Sylfaen" w:cs="Times New Roman"/>
          <w:color w:val="000000"/>
          <w:szCs w:val="24"/>
        </w:rPr>
        <w:t>Emergency Situations Coordination and Urgent Assistance Centre; E</w:t>
      </w:r>
      <w:r w:rsidR="005C70F1">
        <w:rPr>
          <w:rFonts w:ascii="Sylfaen" w:eastAsia="Times New Roman" w:hAnsi="Sylfaen" w:cs="Times New Roman"/>
          <w:color w:val="000000"/>
          <w:szCs w:val="24"/>
        </w:rPr>
        <w:t>mail</w:t>
      </w:r>
      <w:r w:rsidR="005C70F1">
        <w:rPr>
          <w:rFonts w:ascii="Sylfaen" w:eastAsia="Times New Roman" w:hAnsi="Sylfaen" w:cs="Times New Roman"/>
          <w:color w:val="000000"/>
          <w:szCs w:val="24"/>
        </w:rPr>
        <w:t xml:space="preserve">: </w:t>
      </w:r>
      <w:hyperlink r:id="rId14" w:history="1">
        <w:r w:rsidR="005C70F1" w:rsidRPr="00C16272">
          <w:rPr>
            <w:rStyle w:val="Hyperlink"/>
            <w:rFonts w:ascii="Sylfaen" w:eastAsia="Times New Roman" w:hAnsi="Sylfaen" w:cs="Times New Roman"/>
            <w:szCs w:val="24"/>
          </w:rPr>
          <w:t>agogitidze@moh.gov.ge</w:t>
        </w:r>
      </w:hyperlink>
    </w:p>
    <w:p w:rsidR="003E548F" w:rsidRDefault="003E548F" w:rsidP="00D0326D">
      <w:pPr>
        <w:spacing w:after="0" w:line="240" w:lineRule="auto"/>
        <w:ind w:right="72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171232" w:rsidRDefault="005C70F1" w:rsidP="005C70F1">
      <w:pPr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Thank you once ag</w:t>
      </w:r>
      <w:r w:rsidR="00171232">
        <w:rPr>
          <w:rFonts w:ascii="Sylfaen" w:hAnsi="Sylfaen" w:cs="Sylfaen"/>
          <w:szCs w:val="24"/>
        </w:rPr>
        <w:t>ain for continued collaboration</w:t>
      </w:r>
    </w:p>
    <w:p w:rsidR="005C70F1" w:rsidRDefault="005C70F1" w:rsidP="005C70F1">
      <w:pPr>
        <w:jc w:val="both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lastRenderedPageBreak/>
        <w:t>Sincerely yours,</w:t>
      </w:r>
    </w:p>
    <w:bookmarkEnd w:id="0"/>
    <w:p w:rsidR="005C70F1" w:rsidRPr="00D812A7" w:rsidRDefault="005C70F1" w:rsidP="005C70F1">
      <w:pPr>
        <w:jc w:val="both"/>
        <w:rPr>
          <w:rFonts w:ascii="Sylfaen" w:hAnsi="Sylfaen" w:cs="Sylfaen"/>
          <w:szCs w:val="24"/>
        </w:rPr>
      </w:pPr>
    </w:p>
    <w:p w:rsidR="003E548F" w:rsidRDefault="003E548F" w:rsidP="00D0326D">
      <w:pPr>
        <w:spacing w:after="0" w:line="240" w:lineRule="auto"/>
        <w:ind w:right="72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Pr="00B74009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>Contact information of the nominees:</w:t>
      </w:r>
    </w:p>
    <w:p w:rsidR="00C91A3D" w:rsidRPr="00B74009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Pr="00B74009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1. Ms. </w:t>
      </w:r>
      <w:r w:rsidRPr="00D812A7">
        <w:rPr>
          <w:rFonts w:ascii="Sylfaen" w:hAnsi="Sylfaen" w:cs="Sylfaen"/>
          <w:szCs w:val="24"/>
        </w:rPr>
        <w:t xml:space="preserve">Olga </w:t>
      </w:r>
      <w:proofErr w:type="spellStart"/>
      <w:r w:rsidRPr="00D812A7">
        <w:rPr>
          <w:rFonts w:ascii="Sylfaen" w:hAnsi="Sylfaen" w:cs="Sylfaen"/>
          <w:szCs w:val="24"/>
        </w:rPr>
        <w:t>Tarkhan-Mouravi</w:t>
      </w:r>
      <w:proofErr w:type="spellEnd"/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Head of VPD, Respiratory and Zoonotic Diseases Division at the National Center for Disease Control and Public Healt</w:t>
      </w:r>
      <w:r>
        <w:rPr>
          <w:rFonts w:ascii="Sylfaen" w:hAnsi="Sylfaen" w:cs="Sylfaen"/>
          <w:szCs w:val="24"/>
        </w:rPr>
        <w:t xml:space="preserve">h (NCDC) </w:t>
      </w:r>
    </w:p>
    <w:p w:rsidR="00C91A3D" w:rsidRPr="00B74009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Email: </w:t>
      </w:r>
      <w:r w:rsidRPr="00D812A7">
        <w:rPr>
          <w:rFonts w:ascii="Sylfaen" w:hAnsi="Sylfaen" w:cs="Sylfaen"/>
          <w:szCs w:val="24"/>
        </w:rPr>
        <w:t>olgancdc@gmail.com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>
        <w:rPr>
          <w:rFonts w:ascii="Sylfaen" w:hAnsi="Sylfaen" w:cs="Sylfaen"/>
          <w:szCs w:val="24"/>
        </w:rPr>
        <w:t>C</w:t>
      </w:r>
      <w:r w:rsidRPr="00B74009">
        <w:rPr>
          <w:rFonts w:ascii="Sylfaen" w:hAnsi="Sylfaen" w:cs="Sylfaen"/>
          <w:szCs w:val="24"/>
        </w:rPr>
        <w:t>e</w:t>
      </w:r>
      <w:r>
        <w:rPr>
          <w:rFonts w:ascii="Sylfaen" w:hAnsi="Sylfaen" w:cs="Sylfaen"/>
          <w:szCs w:val="24"/>
        </w:rPr>
        <w:t>l</w:t>
      </w:r>
      <w:r w:rsidRPr="00B74009">
        <w:rPr>
          <w:rFonts w:ascii="Sylfaen" w:hAnsi="Sylfaen" w:cs="Sylfaen"/>
          <w:szCs w:val="24"/>
        </w:rPr>
        <w:t>l.:</w:t>
      </w:r>
      <w:proofErr w:type="gramEnd"/>
      <w:r w:rsidRPr="00B74009">
        <w:rPr>
          <w:rFonts w:ascii="Sylfaen" w:hAnsi="Sylfaen" w:cs="Sylfaen"/>
          <w:szCs w:val="24"/>
        </w:rPr>
        <w:t xml:space="preserve"> </w:t>
      </w:r>
      <w:r w:rsidRPr="00D812A7">
        <w:rPr>
          <w:rFonts w:ascii="Sylfaen" w:hAnsi="Sylfaen" w:cs="Sylfaen"/>
          <w:szCs w:val="24"/>
        </w:rPr>
        <w:t>+995599515199</w:t>
      </w:r>
    </w:p>
    <w:p w:rsidR="00C91A3D" w:rsidRPr="00B74009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Pr="00B74009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2. Ms. </w:t>
      </w:r>
      <w:r>
        <w:rPr>
          <w:rFonts w:ascii="Sylfaen" w:hAnsi="Sylfaen" w:cs="Sylfaen"/>
          <w:szCs w:val="24"/>
        </w:rPr>
        <w:t xml:space="preserve">Lela </w:t>
      </w:r>
      <w:proofErr w:type="spellStart"/>
      <w:r>
        <w:rPr>
          <w:rFonts w:ascii="Sylfaen" w:hAnsi="Sylfaen" w:cs="Sylfaen"/>
          <w:szCs w:val="24"/>
        </w:rPr>
        <w:t>Sturua</w:t>
      </w:r>
      <w:proofErr w:type="spellEnd"/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 xml:space="preserve">Head of Non-communicable Diseases Department at the National Center for Disease Control and Public Health (NCDC) </w:t>
      </w:r>
    </w:p>
    <w:p w:rsidR="00C91A3D" w:rsidRPr="00B74009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 xml:space="preserve">Email: </w:t>
      </w:r>
      <w:r w:rsidRPr="00D812A7">
        <w:rPr>
          <w:rFonts w:ascii="Sylfaen" w:hAnsi="Sylfaen" w:cs="Sylfaen"/>
          <w:szCs w:val="24"/>
        </w:rPr>
        <w:t>lela.sturua@ncdc.ge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proofErr w:type="gramStart"/>
      <w:r>
        <w:rPr>
          <w:rFonts w:ascii="Sylfaen" w:hAnsi="Sylfaen" w:cs="Sylfaen"/>
          <w:szCs w:val="24"/>
        </w:rPr>
        <w:t>C</w:t>
      </w:r>
      <w:r w:rsidRPr="00B74009">
        <w:rPr>
          <w:rFonts w:ascii="Sylfaen" w:hAnsi="Sylfaen" w:cs="Sylfaen"/>
          <w:szCs w:val="24"/>
        </w:rPr>
        <w:t>e</w:t>
      </w:r>
      <w:r>
        <w:rPr>
          <w:rFonts w:ascii="Sylfaen" w:hAnsi="Sylfaen" w:cs="Sylfaen"/>
          <w:szCs w:val="24"/>
        </w:rPr>
        <w:t>l</w:t>
      </w:r>
      <w:r w:rsidRPr="00B74009">
        <w:rPr>
          <w:rFonts w:ascii="Sylfaen" w:hAnsi="Sylfaen" w:cs="Sylfaen"/>
          <w:szCs w:val="24"/>
        </w:rPr>
        <w:t>l.:</w:t>
      </w:r>
      <w:proofErr w:type="gramEnd"/>
      <w:r w:rsidRPr="00B74009">
        <w:rPr>
          <w:rFonts w:ascii="Sylfaen" w:hAnsi="Sylfaen" w:cs="Sylfaen"/>
          <w:szCs w:val="24"/>
        </w:rPr>
        <w:t xml:space="preserve"> </w:t>
      </w:r>
      <w:r w:rsidRPr="00D812A7">
        <w:rPr>
          <w:rFonts w:ascii="Sylfaen" w:hAnsi="Sylfaen" w:cs="Sylfaen"/>
          <w:szCs w:val="24"/>
        </w:rPr>
        <w:t>+995599111797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</w:p>
    <w:p w:rsidR="00C91A3D" w:rsidRP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  <w:r>
        <w:rPr>
          <w:rFonts w:ascii="Sylfaen" w:hAnsi="Sylfaen" w:cs="Sylfaen"/>
          <w:sz w:val="19"/>
          <w:szCs w:val="19"/>
        </w:rPr>
        <w:t xml:space="preserve">Mr. </w:t>
      </w:r>
      <w:r>
        <w:rPr>
          <w:rFonts w:ascii="Sylfaen" w:hAnsi="Sylfaen" w:cs="Sylfaen"/>
          <w:sz w:val="19"/>
          <w:szCs w:val="19"/>
        </w:rPr>
        <w:t>Giorgi Gamkrelidze (</w:t>
      </w:r>
      <w:r>
        <w:rPr>
          <w:rFonts w:ascii="Times New Roman" w:hAnsi="Times New Roman" w:cs="Times New Roman"/>
          <w:sz w:val="19"/>
          <w:szCs w:val="19"/>
        </w:rPr>
        <w:t xml:space="preserve">ggamkrelidze@moh.gov.ge; +995599 235007) Head of </w:t>
      </w:r>
      <w:proofErr w:type="spellStart"/>
      <w:r>
        <w:rPr>
          <w:rFonts w:ascii="Times New Roman" w:hAnsi="Times New Roman" w:cs="Times New Roman"/>
          <w:sz w:val="19"/>
          <w:szCs w:val="19"/>
        </w:rPr>
        <w:t>Labour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Market Analysis Division, </w:t>
      </w:r>
      <w:proofErr w:type="spellStart"/>
      <w:r>
        <w:rPr>
          <w:rFonts w:ascii="Times New Roman" w:hAnsi="Times New Roman" w:cs="Times New Roman"/>
          <w:sz w:val="19"/>
          <w:szCs w:val="19"/>
        </w:rPr>
        <w:t>Labour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and Employment Policy Department of the Ministry of </w:t>
      </w:r>
      <w:proofErr w:type="spellStart"/>
      <w:r>
        <w:rPr>
          <w:rFonts w:ascii="Times New Roman" w:hAnsi="Times New Roman" w:cs="Times New Roman"/>
          <w:sz w:val="19"/>
          <w:szCs w:val="19"/>
        </w:rPr>
        <w:t>Labour</w:t>
      </w:r>
      <w:proofErr w:type="spellEnd"/>
      <w:r>
        <w:rPr>
          <w:rFonts w:ascii="Times New Roman" w:hAnsi="Times New Roman" w:cs="Times New Roman"/>
          <w:sz w:val="19"/>
          <w:szCs w:val="19"/>
        </w:rPr>
        <w:t>, Health</w:t>
      </w:r>
      <w:r>
        <w:rPr>
          <w:rFonts w:ascii="Sylfaen" w:hAnsi="Sylfaen" w:cs="Sylfae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and Social Affairs of Georgia to participate in the 2017 Ministerial Seminar on Vocational Education Macro Policy for</w:t>
      </w:r>
      <w:r>
        <w:rPr>
          <w:rFonts w:ascii="Sylfaen" w:hAnsi="Sylfaen" w:cs="Sylfae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Developing Countries which is to be held in Beijing, China on June 613,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2017.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  <w:r>
        <w:rPr>
          <w:rFonts w:ascii="Sylfaen" w:hAnsi="Sylfaen" w:cs="Sylfaen"/>
          <w:sz w:val="19"/>
          <w:szCs w:val="19"/>
        </w:rPr>
        <w:t>Thank you once again for continued collaboration.</w:t>
      </w: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19"/>
          <w:szCs w:val="19"/>
        </w:rPr>
      </w:pPr>
      <w:r>
        <w:rPr>
          <w:rFonts w:ascii="Sylfaen" w:hAnsi="Sylfaen" w:cs="Sylfaen"/>
          <w:sz w:val="19"/>
          <w:szCs w:val="19"/>
        </w:rPr>
        <w:t>Sincerely yours,</w:t>
      </w:r>
    </w:p>
    <w:p w:rsidR="00821071" w:rsidRDefault="00C91A3D" w:rsidP="00C91A3D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Deputy Minister Nino</w:t>
      </w:r>
    </w:p>
    <w:p w:rsidR="00C91A3D" w:rsidRDefault="00C91A3D" w:rsidP="00C91A3D">
      <w:pPr>
        <w:jc w:val="both"/>
        <w:rPr>
          <w:rFonts w:ascii="Times New Roman" w:hAnsi="Times New Roman" w:cs="Times New Roman"/>
          <w:sz w:val="19"/>
          <w:szCs w:val="19"/>
        </w:rPr>
      </w:pPr>
    </w:p>
    <w:p w:rsidR="00C91A3D" w:rsidRDefault="00C91A3D" w:rsidP="00C91A3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C91A3D" w:rsidRDefault="00C91A3D" w:rsidP="00C91A3D">
      <w:pPr>
        <w:jc w:val="both"/>
        <w:rPr>
          <w:rFonts w:ascii="Sylfaen" w:hAnsi="Sylfaen" w:cs="Sylfaen"/>
          <w:szCs w:val="24"/>
        </w:rPr>
      </w:pPr>
      <w:r w:rsidRPr="00D812A7">
        <w:rPr>
          <w:rFonts w:ascii="Sylfaen" w:hAnsi="Sylfaen" w:cs="Sylfaen"/>
          <w:szCs w:val="24"/>
        </w:rPr>
        <w:t>Thank you once again for continued collaboration.</w:t>
      </w:r>
    </w:p>
    <w:p w:rsidR="00C91A3D" w:rsidRPr="00D812A7" w:rsidRDefault="00C91A3D" w:rsidP="00C91A3D">
      <w:pPr>
        <w:jc w:val="both"/>
        <w:rPr>
          <w:rFonts w:ascii="Sylfaen" w:hAnsi="Sylfaen" w:cs="Sylfaen"/>
          <w:szCs w:val="24"/>
        </w:rPr>
      </w:pPr>
      <w:r w:rsidRPr="00B74009">
        <w:rPr>
          <w:rFonts w:ascii="Sylfaen" w:hAnsi="Sylfaen" w:cs="Sylfaen"/>
          <w:szCs w:val="24"/>
        </w:rPr>
        <w:t>Sincerely yours,</w:t>
      </w:r>
    </w:p>
    <w:p w:rsidR="00C91A3D" w:rsidRDefault="00C91A3D" w:rsidP="00C91A3D">
      <w:pPr>
        <w:jc w:val="both"/>
      </w:pPr>
    </w:p>
    <w:sectPr w:rsidR="00C91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3F" w:rsidRDefault="00FA513F" w:rsidP="00087E2D">
      <w:pPr>
        <w:spacing w:after="0" w:line="240" w:lineRule="auto"/>
      </w:pPr>
      <w:r>
        <w:separator/>
      </w:r>
    </w:p>
  </w:endnote>
  <w:endnote w:type="continuationSeparator" w:id="0">
    <w:p w:rsidR="00FA513F" w:rsidRDefault="00FA513F" w:rsidP="0008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3F" w:rsidRDefault="00FA513F" w:rsidP="00087E2D">
      <w:pPr>
        <w:spacing w:after="0" w:line="240" w:lineRule="auto"/>
      </w:pPr>
      <w:r>
        <w:separator/>
      </w:r>
    </w:p>
  </w:footnote>
  <w:footnote w:type="continuationSeparator" w:id="0">
    <w:p w:rsidR="00FA513F" w:rsidRDefault="00FA513F" w:rsidP="00087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9C7"/>
    <w:multiLevelType w:val="hybridMultilevel"/>
    <w:tmpl w:val="9146A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23CB"/>
    <w:multiLevelType w:val="hybridMultilevel"/>
    <w:tmpl w:val="8F9A9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5694A"/>
    <w:multiLevelType w:val="hybridMultilevel"/>
    <w:tmpl w:val="EDC2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F3AA9"/>
    <w:multiLevelType w:val="hybridMultilevel"/>
    <w:tmpl w:val="F3886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3D"/>
    <w:rsid w:val="00087E2D"/>
    <w:rsid w:val="00150122"/>
    <w:rsid w:val="00171232"/>
    <w:rsid w:val="003E548F"/>
    <w:rsid w:val="005C70F1"/>
    <w:rsid w:val="00821071"/>
    <w:rsid w:val="00C91A3D"/>
    <w:rsid w:val="00D0326D"/>
    <w:rsid w:val="00D05D73"/>
    <w:rsid w:val="00FA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48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E2D"/>
  </w:style>
  <w:style w:type="paragraph" w:styleId="Footer">
    <w:name w:val="footer"/>
    <w:basedOn w:val="Normal"/>
    <w:link w:val="FooterChar"/>
    <w:uiPriority w:val="99"/>
    <w:unhideWhenUsed/>
    <w:rsid w:val="0008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48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E2D"/>
  </w:style>
  <w:style w:type="paragraph" w:styleId="Footer">
    <w:name w:val="footer"/>
    <w:basedOn w:val="Normal"/>
    <w:link w:val="FooterChar"/>
    <w:uiPriority w:val="99"/>
    <w:unhideWhenUsed/>
    <w:rsid w:val="0008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azadze@ssa.gov.ge" TargetMode="External"/><Relationship Id="rId13" Type="http://schemas.openxmlformats.org/officeDocument/2006/relationships/hyperlink" Target="mailto:kristina.chanturidz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.kvachantiradze@ncdc.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kintsurashvili@ssa.gov.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chanadiri@ssa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abatadze@ssa.gov.ge" TargetMode="External"/><Relationship Id="rId14" Type="http://schemas.openxmlformats.org/officeDocument/2006/relationships/hyperlink" Target="mailto:agogit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2017-06-20T07:28:00Z</dcterms:created>
  <dcterms:modified xsi:type="dcterms:W3CDTF">2017-06-21T12:25:00Z</dcterms:modified>
</cp:coreProperties>
</file>