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51" w:rsidRPr="00BD4C65" w:rsidRDefault="003F5351" w:rsidP="003F5351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</w:t>
      </w:r>
    </w:p>
    <w:p w:rsidR="003F5351" w:rsidRDefault="003F5351" w:rsidP="003F5351">
      <w:pPr>
        <w:jc w:val="center"/>
        <w:rPr>
          <w:rFonts w:ascii="Sylfaen" w:hAnsi="Sylfaen"/>
          <w:b/>
          <w:lang w:val="ka-GE"/>
        </w:rPr>
      </w:pPr>
      <w:r w:rsidRPr="00BD4C65">
        <w:rPr>
          <w:rFonts w:ascii="Sylfaen" w:hAnsi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</w:p>
    <w:p w:rsidR="003F5351" w:rsidRPr="00BD4C65" w:rsidRDefault="003F5351" w:rsidP="003F5351">
      <w:pPr>
        <w:jc w:val="center"/>
        <w:rPr>
          <w:rFonts w:ascii="Sylfaen" w:hAnsi="Sylfaen"/>
          <w:b/>
          <w:lang w:val="ka-GE"/>
        </w:rPr>
      </w:pPr>
      <w:r w:rsidRPr="00BD4C65">
        <w:rPr>
          <w:rFonts w:ascii="Sylfaen" w:hAnsi="Sylfaen"/>
          <w:b/>
          <w:lang w:val="ka-GE"/>
        </w:rPr>
        <w:t xml:space="preserve">ცენტრალური აპარატის თანამშრომელთა საზღვარგარეთ </w:t>
      </w:r>
      <w:r>
        <w:rPr>
          <w:rFonts w:ascii="Sylfaen" w:hAnsi="Sylfaen"/>
          <w:b/>
          <w:lang w:val="ka-GE"/>
        </w:rPr>
        <w:t>მივლინებ</w:t>
      </w:r>
      <w:r w:rsidRPr="00BD4C65">
        <w:rPr>
          <w:rFonts w:ascii="Sylfaen" w:hAnsi="Sylfaen"/>
          <w:b/>
          <w:lang w:val="ka-GE"/>
        </w:rPr>
        <w:t>ის ანგარიშის ფორმა</w:t>
      </w:r>
      <w:bookmarkStart w:id="0" w:name="_GoBack"/>
      <w:bookmarkEnd w:id="0"/>
    </w:p>
    <w:tbl>
      <w:tblPr>
        <w:tblpPr w:leftFromText="180" w:rightFromText="180" w:vertAnchor="text" w:horzAnchor="margin" w:tblpXSpec="center" w:tblpY="11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2551"/>
        <w:gridCol w:w="1560"/>
        <w:gridCol w:w="1275"/>
        <w:gridCol w:w="993"/>
        <w:gridCol w:w="4536"/>
        <w:gridCol w:w="1134"/>
        <w:gridCol w:w="1559"/>
      </w:tblGrid>
      <w:tr w:rsidR="00915983" w:rsidRPr="00CF45C5" w:rsidTr="00915983">
        <w:trPr>
          <w:trHeight w:val="537"/>
        </w:trPr>
        <w:tc>
          <w:tcPr>
            <w:tcW w:w="250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F45C5">
              <w:rPr>
                <w:rFonts w:ascii="Sylfaen" w:hAnsi="Sylfae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1276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სახელი, გვარი</w:t>
            </w:r>
          </w:p>
          <w:p w:rsidR="00915983" w:rsidRPr="00CF45C5" w:rsidRDefault="00915983" w:rsidP="0091598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თანამდებობა</w:t>
            </w:r>
          </w:p>
          <w:p w:rsidR="00915983" w:rsidRPr="00CF45C5" w:rsidRDefault="00915983" w:rsidP="00915983">
            <w:pPr>
              <w:ind w:left="-392" w:firstLine="392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მივლინების ვადები </w:t>
            </w:r>
          </w:p>
          <w:p w:rsidR="00915983" w:rsidRPr="00CF45C5" w:rsidRDefault="00915983" w:rsidP="0091598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ქვეყანა, ქალაქი</w:t>
            </w:r>
          </w:p>
          <w:p w:rsidR="00915983" w:rsidRPr="00CF45C5" w:rsidRDefault="00915983" w:rsidP="0091598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მო</w:t>
            </w: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მწვევი მხარე</w:t>
            </w:r>
          </w:p>
          <w:p w:rsidR="00915983" w:rsidRPr="00CF45C5" w:rsidRDefault="00915983" w:rsidP="0091598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მივლინების</w:t>
            </w:r>
            <w:r w:rsidRPr="00CF45C5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მიზანი/ღონისძიების</w:t>
            </w:r>
            <w:r w:rsidRPr="00CF45C5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134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დაფინანსების წყარო</w:t>
            </w:r>
          </w:p>
        </w:tc>
        <w:tc>
          <w:tcPr>
            <w:tcW w:w="1559" w:type="dxa"/>
          </w:tcPr>
          <w:p w:rsidR="00915983" w:rsidRPr="00CF45C5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მივლინების </w:t>
            </w:r>
            <w:r w:rsidRPr="00CF45C5">
              <w:rPr>
                <w:rFonts w:ascii="Sylfaen" w:hAnsi="Sylfaen"/>
                <w:b/>
                <w:sz w:val="18"/>
                <w:szCs w:val="18"/>
                <w:lang w:val="ka-GE"/>
              </w:rPr>
              <w:t>ბრძანების ნომერი, თარიღი</w:t>
            </w:r>
          </w:p>
        </w:tc>
      </w:tr>
      <w:tr w:rsidR="00915983" w:rsidRPr="00CF45C5" w:rsidTr="00915983">
        <w:tc>
          <w:tcPr>
            <w:tcW w:w="250" w:type="dxa"/>
          </w:tcPr>
          <w:p w:rsidR="00915983" w:rsidRPr="00900004" w:rsidRDefault="00915983" w:rsidP="0091598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1276" w:type="dxa"/>
          </w:tcPr>
          <w:p w:rsidR="00915983" w:rsidRPr="00900004" w:rsidRDefault="00915983" w:rsidP="00915983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ეკატერინე ადამია</w:t>
            </w:r>
          </w:p>
        </w:tc>
        <w:tc>
          <w:tcPr>
            <w:tcW w:w="2551" w:type="dxa"/>
          </w:tcPr>
          <w:p w:rsidR="00915983" w:rsidRPr="00015004" w:rsidRDefault="00915983" w:rsidP="00915983">
            <w:pPr>
              <w:rPr>
                <w:rFonts w:ascii="Sylfaen" w:hAnsi="Sylfaen"/>
                <w:b/>
                <w:sz w:val="18"/>
                <w:szCs w:val="18"/>
              </w:rPr>
            </w:pPr>
            <w:r w:rsidRPr="0090000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ჯანმრთელობის დაცვის დეპარტამენტის საზოგადოებრივი ჯანმრთელობის დაცვისა და პროგრამების სამმართველოს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უფროსი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მეორადი</w:t>
            </w:r>
            <w:r w:rsidRPr="0001500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სტრუქტურული ერთეულის ხელმძღვანელი</w:t>
            </w:r>
          </w:p>
        </w:tc>
        <w:tc>
          <w:tcPr>
            <w:tcW w:w="1560" w:type="dxa"/>
          </w:tcPr>
          <w:p w:rsidR="00915983" w:rsidRPr="00EB342B" w:rsidRDefault="00915983" w:rsidP="00915983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10.04.2018-16.04.2018</w:t>
            </w:r>
          </w:p>
          <w:p w:rsidR="00915983" w:rsidRPr="00900004" w:rsidRDefault="00915983" w:rsidP="00915983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275" w:type="dxa"/>
          </w:tcPr>
          <w:p w:rsidR="00915983" w:rsidRPr="00900004" w:rsidRDefault="00915983" w:rsidP="00915983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საფრანგეთი, პარიზი </w:t>
            </w:r>
          </w:p>
        </w:tc>
        <w:tc>
          <w:tcPr>
            <w:tcW w:w="993" w:type="dxa"/>
          </w:tcPr>
          <w:p w:rsidR="00915983" w:rsidRPr="00EB342B" w:rsidRDefault="00915983" w:rsidP="00915983">
            <w:pPr>
              <w:spacing w:after="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WHO, FIND</w:t>
            </w:r>
          </w:p>
          <w:p w:rsidR="00915983" w:rsidRPr="00CF45C5" w:rsidRDefault="00915983" w:rsidP="00915983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915983" w:rsidRPr="00900004" w:rsidRDefault="00915983" w:rsidP="00915983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B342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ღვიძლის დაავადებების შემსწავლელი ევროპის ასოციაციის (EASL)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მიერ ორგანიზებულ </w:t>
            </w:r>
            <w:r w:rsidRPr="00EB342B">
              <w:rPr>
                <w:rFonts w:ascii="Sylfaen" w:hAnsi="Sylfaen"/>
                <w:b/>
                <w:sz w:val="18"/>
                <w:szCs w:val="18"/>
                <w:lang w:val="ka-GE"/>
              </w:rPr>
              <w:t>ღვიძლის საერთაშორისო კონგრეს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ზე დასწრება</w:t>
            </w:r>
          </w:p>
        </w:tc>
        <w:tc>
          <w:tcPr>
            <w:tcW w:w="1134" w:type="dxa"/>
          </w:tcPr>
          <w:p w:rsidR="00915983" w:rsidRPr="00EB342B" w:rsidRDefault="00915983" w:rsidP="00915983">
            <w:pPr>
              <w:spacing w:after="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WHO, FIND</w:t>
            </w:r>
          </w:p>
          <w:p w:rsidR="00915983" w:rsidRPr="00CF45C5" w:rsidRDefault="00915983" w:rsidP="009159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889"/>
            </w:tblGrid>
            <w:tr w:rsidR="00915983" w:rsidRPr="00993EE7" w:rsidTr="00E86292">
              <w:trPr>
                <w:trHeight w:val="405"/>
                <w:tblCellSpacing w:w="0" w:type="dxa"/>
              </w:trPr>
              <w:tc>
                <w:tcPr>
                  <w:tcW w:w="3231" w:type="dxa"/>
                  <w:vAlign w:val="bottom"/>
                </w:tcPr>
                <w:p w:rsidR="00915983" w:rsidRPr="00993EE7" w:rsidRDefault="00915983" w:rsidP="00915983">
                  <w:pPr>
                    <w:framePr w:hSpace="180" w:wrap="around" w:vAnchor="text" w:hAnchor="margin" w:xAlign="center" w:y="116"/>
                    <w:spacing w:after="0" w:line="240" w:lineRule="auto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6458" w:type="dxa"/>
                  <w:vAlign w:val="bottom"/>
                </w:tcPr>
                <w:p w:rsidR="00915983" w:rsidRPr="00993EE7" w:rsidRDefault="00915983" w:rsidP="00915983">
                  <w:pPr>
                    <w:framePr w:hSpace="180" w:wrap="around" w:vAnchor="text" w:hAnchor="margin" w:xAlign="center" w:y="116"/>
                    <w:spacing w:after="0" w:line="240" w:lineRule="auto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</w:tc>
            </w:tr>
          </w:tbl>
          <w:p w:rsidR="00915983" w:rsidRPr="003F5351" w:rsidRDefault="00915983" w:rsidP="00915983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F5351">
              <w:rPr>
                <w:rFonts w:ascii="Sylfaen" w:hAnsi="Sylfaen"/>
                <w:b/>
                <w:sz w:val="18"/>
                <w:szCs w:val="18"/>
                <w:lang w:val="ka-GE"/>
              </w:rPr>
              <w:t>N0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4-73</w:t>
            </w:r>
            <w:r w:rsidRPr="003F535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/მ </w:t>
            </w:r>
          </w:p>
          <w:p w:rsidR="00915983" w:rsidRPr="00EB342B" w:rsidRDefault="00915983" w:rsidP="00915983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05.04.2018წ</w:t>
            </w:r>
          </w:p>
        </w:tc>
      </w:tr>
      <w:tr w:rsidR="00915983" w:rsidRPr="00CF45C5" w:rsidTr="00915983">
        <w:tc>
          <w:tcPr>
            <w:tcW w:w="250" w:type="dxa"/>
          </w:tcPr>
          <w:p w:rsidR="00915983" w:rsidRDefault="00915983" w:rsidP="0091598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1276" w:type="dxa"/>
          </w:tcPr>
          <w:p w:rsidR="00915983" w:rsidRDefault="00915983" w:rsidP="00915983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სოფიკო ბელქანია</w:t>
            </w:r>
          </w:p>
        </w:tc>
        <w:tc>
          <w:tcPr>
            <w:tcW w:w="2551" w:type="dxa"/>
          </w:tcPr>
          <w:p w:rsidR="00915983" w:rsidRPr="00900004" w:rsidRDefault="00915983" w:rsidP="00915983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15004">
              <w:rPr>
                <w:rFonts w:ascii="Sylfaen" w:hAnsi="Sylfaen"/>
                <w:b/>
                <w:sz w:val="18"/>
                <w:szCs w:val="18"/>
                <w:lang w:val="ka-GE"/>
              </w:rPr>
              <w:t>ადამიანური რესურსების მართვისა და საერთაშორისო ურთიერთობების დეპარტამენტის უფროსი, პირველადი სტრუქტურული ერთეულის ხელმძღვანელი</w:t>
            </w:r>
          </w:p>
        </w:tc>
        <w:tc>
          <w:tcPr>
            <w:tcW w:w="1560" w:type="dxa"/>
          </w:tcPr>
          <w:p w:rsidR="00915983" w:rsidRDefault="00915983" w:rsidP="00915983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11.04.2018-18.04.2018</w:t>
            </w:r>
          </w:p>
        </w:tc>
        <w:tc>
          <w:tcPr>
            <w:tcW w:w="1275" w:type="dxa"/>
          </w:tcPr>
          <w:p w:rsidR="00915983" w:rsidRDefault="00915983" w:rsidP="00915983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საფრანგეთი, პარიზი, ესპანეთი, სიტჯესი</w:t>
            </w:r>
          </w:p>
        </w:tc>
        <w:tc>
          <w:tcPr>
            <w:tcW w:w="993" w:type="dxa"/>
          </w:tcPr>
          <w:p w:rsidR="00915983" w:rsidRDefault="00915983" w:rsidP="00915983">
            <w:pPr>
              <w:spacing w:after="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WHO</w:t>
            </w:r>
          </w:p>
        </w:tc>
        <w:tc>
          <w:tcPr>
            <w:tcW w:w="4536" w:type="dxa"/>
          </w:tcPr>
          <w:p w:rsidR="00915983" w:rsidRPr="00EB342B" w:rsidRDefault="00915983" w:rsidP="00915983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B342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ღვიძლის დაავადებების შემსწავლელი ევროპის ასოციაციის (EASL)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მიერ ორგანიზებულ </w:t>
            </w:r>
            <w:r w:rsidRPr="00EB342B">
              <w:rPr>
                <w:rFonts w:ascii="Sylfaen" w:hAnsi="Sylfaen"/>
                <w:b/>
                <w:sz w:val="18"/>
                <w:szCs w:val="18"/>
                <w:lang w:val="ka-GE"/>
              </w:rPr>
              <w:t>ღვიძლის საერთაშორისო კონგრეს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ზე დასწრება</w:t>
            </w:r>
          </w:p>
        </w:tc>
        <w:tc>
          <w:tcPr>
            <w:tcW w:w="1134" w:type="dxa"/>
          </w:tcPr>
          <w:p w:rsidR="00915983" w:rsidRDefault="00915983" w:rsidP="00915983">
            <w:pPr>
              <w:spacing w:after="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WHO</w:t>
            </w:r>
          </w:p>
        </w:tc>
        <w:tc>
          <w:tcPr>
            <w:tcW w:w="1559" w:type="dxa"/>
          </w:tcPr>
          <w:p w:rsidR="00915983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N01-70/მ</w:t>
            </w:r>
          </w:p>
          <w:p w:rsidR="00915983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915983" w:rsidRPr="00015004" w:rsidRDefault="00915983" w:rsidP="0091598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03.04.2018წ</w:t>
            </w:r>
          </w:p>
        </w:tc>
      </w:tr>
      <w:tr w:rsidR="00915983" w:rsidRPr="00CF45C5" w:rsidTr="00915983">
        <w:trPr>
          <w:trHeight w:val="1314"/>
        </w:trPr>
        <w:tc>
          <w:tcPr>
            <w:tcW w:w="15134" w:type="dxa"/>
            <w:gridSpan w:val="9"/>
          </w:tcPr>
          <w:p w:rsidR="00915983" w:rsidRPr="008E1F98" w:rsidRDefault="00915983" w:rsidP="00915983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E1F98">
              <w:rPr>
                <w:rFonts w:ascii="Sylfaen" w:hAnsi="Sylfaen"/>
                <w:b/>
                <w:sz w:val="18"/>
                <w:szCs w:val="18"/>
                <w:lang w:val="ka-GE"/>
              </w:rPr>
              <w:t>მივლინების მოკლე ანგარიში (მიღებული გამოცდილება, საჯარო გამოსვლა)</w:t>
            </w:r>
          </w:p>
          <w:p w:rsidR="00915983" w:rsidRDefault="00915983" w:rsidP="00915983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EB342B">
              <w:rPr>
                <w:rFonts w:ascii="Sylfaen" w:hAnsi="Sylfaen" w:cs="Sylfaen"/>
                <w:sz w:val="22"/>
                <w:szCs w:val="22"/>
              </w:rPr>
              <w:t>1</w:t>
            </w:r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1-15 აპრილს საფრანგეთის დედაქალაქში პარიზში გაიმართა ღვიძლის საერთაშორისო კონგრესი (EASL). 11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აპრილს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სამუშაო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მიეძღვნა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.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წარმოდგენილ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იქნა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პრეზენტაციები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საქართველოში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მიმდინარე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C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ჰეპატიტის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ელიმინაციის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პროგრესის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.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კიდევ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ერთხელ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შეფასდა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დადებითად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საერთაშორისო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ექსპერტებისა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პარტნიორების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მხრიდან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. 12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აპრილს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გაიმართა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EASL-CDC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ერთობლივი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სიმპოზიუმი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რომელიც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მიეძღვნა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დაბალი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საშუალო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შემოსავლების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მქონე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ქვეყნებში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დეცენტრალიზაციის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საკითხს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C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ჰეპატიტის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დიაგნისტიკის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მოვლისა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მკურნალობის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სერვისების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ინტეგრაციას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.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საქართველოში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მიმდინარე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C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ჰეპატიტის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ელიმინაციის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შედეგებისა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ფარგლებში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დაგეგმილი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დეცენტრალიზაციის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მოხსენებით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გამოვიდა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მინისტრი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დავით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>სერგეენკო</w:t>
            </w:r>
            <w:proofErr w:type="spellEnd"/>
            <w:r w:rsidRPr="00EB342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. </w:t>
            </w:r>
          </w:p>
          <w:p w:rsidR="00915983" w:rsidRPr="00915983" w:rsidRDefault="00915983" w:rsidP="00915983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16-17 აპრილს,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ესპანეთში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ქალაქ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სიტჯესში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დელეგაციამ მონაწილეობა მიიღო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მსოფლიო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ორგანიზაციის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მიერ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ორგანიზებულ</w:t>
            </w:r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მაღალი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დონის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რეგიონულ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შეხვედრაზე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(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არაგადამდებ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დაავადებებზე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რეაგირების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915983">
              <w:rPr>
                <w:rFonts w:ascii="Sylfaen" w:hAnsi="Sylfaen" w:cs="Sylfaen"/>
                <w:sz w:val="22"/>
                <w:szCs w:val="22"/>
              </w:rPr>
              <w:t>საკითხები</w:t>
            </w:r>
            <w:proofErr w:type="spellEnd"/>
            <w:r w:rsidRPr="00915983">
              <w:rPr>
                <w:rFonts w:ascii="Sylfaen" w:hAnsi="Sylfaen" w:cs="Sylfaen"/>
                <w:sz w:val="22"/>
                <w:szCs w:val="22"/>
              </w:rPr>
              <w:t>)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</w:p>
        </w:tc>
      </w:tr>
    </w:tbl>
    <w:p w:rsidR="00A77EF6" w:rsidRDefault="00A77EF6" w:rsidP="00915983"/>
    <w:sectPr w:rsidR="00A77EF6" w:rsidSect="00915983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51"/>
    <w:rsid w:val="00015004"/>
    <w:rsid w:val="003F5351"/>
    <w:rsid w:val="006859D1"/>
    <w:rsid w:val="007104E2"/>
    <w:rsid w:val="007F3FD2"/>
    <w:rsid w:val="00915983"/>
    <w:rsid w:val="00A77EF6"/>
    <w:rsid w:val="00DE7DA2"/>
    <w:rsid w:val="00EB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2D435"/>
  <w15:docId w15:val="{178EC75E-9CB1-4F6F-8147-9E85C4F4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3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Ekaterine Adamia</cp:lastModifiedBy>
  <cp:revision>3</cp:revision>
  <dcterms:created xsi:type="dcterms:W3CDTF">2018-03-06T10:43:00Z</dcterms:created>
  <dcterms:modified xsi:type="dcterms:W3CDTF">2018-04-24T11:28:00Z</dcterms:modified>
</cp:coreProperties>
</file>