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E99F3" w14:textId="73E857B9" w:rsidR="00763D82" w:rsidRDefault="001D5A14" w:rsidP="00763D82">
      <w:pPr>
        <w:spacing w:after="0" w:line="240" w:lineRule="auto"/>
        <w:rPr>
          <w:rFonts w:ascii="Sylfaen" w:hAnsi="Sylfaen"/>
          <w:b/>
          <w:sz w:val="24"/>
          <w:szCs w:val="24"/>
          <w:lang w:val="ka-GE"/>
        </w:rPr>
      </w:pPr>
      <w:r w:rsidRPr="00E82530">
        <w:rPr>
          <w:rFonts w:ascii="Sylfaen" w:hAnsi="Sylfaen"/>
          <w:b/>
          <w:sz w:val="24"/>
          <w:szCs w:val="24"/>
          <w:lang w:val="ka-GE"/>
        </w:rPr>
        <w:t xml:space="preserve">                  </w:t>
      </w:r>
      <w:r w:rsidR="00763D82">
        <w:rPr>
          <w:rFonts w:ascii="Sylfaen" w:hAnsi="Sylfaen"/>
          <w:b/>
          <w:sz w:val="24"/>
          <w:szCs w:val="24"/>
          <w:lang w:val="ka-GE"/>
        </w:rPr>
        <w:t xml:space="preserve">              </w:t>
      </w:r>
    </w:p>
    <w:p w14:paraId="30C38537" w14:textId="77777777" w:rsidR="00763D82" w:rsidRDefault="00763D82" w:rsidP="00763D82">
      <w:pPr>
        <w:jc w:val="right"/>
        <w:rPr>
          <w:rFonts w:ascii="Sylfaen" w:hAnsi="Sylfaen"/>
          <w:b/>
          <w:bCs/>
          <w:i/>
          <w:lang w:val="ka-GE"/>
        </w:rPr>
      </w:pPr>
      <w:r>
        <w:rPr>
          <w:rFonts w:ascii="Sylfaen" w:hAnsi="Sylfaen"/>
          <w:b/>
          <w:bCs/>
          <w:i/>
          <w:lang w:val="ka-GE"/>
        </w:rPr>
        <w:t>პროექტი</w:t>
      </w:r>
    </w:p>
    <w:p w14:paraId="5BD36F95" w14:textId="512FC5C9" w:rsidR="00763D82" w:rsidRPr="00763D82" w:rsidRDefault="00763D82" w:rsidP="00763D82">
      <w:pPr>
        <w:jc w:val="center"/>
        <w:rPr>
          <w:rFonts w:ascii="Sylfaen" w:hAnsi="Sylfaen"/>
          <w:b/>
          <w:bCs/>
          <w:i/>
          <w:lang w:val="ka-GE"/>
        </w:rPr>
      </w:pPr>
      <w:r>
        <w:rPr>
          <w:rFonts w:ascii="Sylfaen" w:hAnsi="Sylfaen"/>
          <w:b/>
          <w:bCs/>
          <w:lang w:val="ka-GE"/>
        </w:rPr>
        <w:t>საქართველოს შრომის, ჯანმრთელობისა და</w:t>
      </w:r>
    </w:p>
    <w:p w14:paraId="596C85E9" w14:textId="77777777" w:rsidR="00763D82" w:rsidRDefault="00763D82" w:rsidP="00763D82">
      <w:pPr>
        <w:jc w:val="center"/>
        <w:rPr>
          <w:rFonts w:ascii="Sylfaen" w:hAnsi="Sylfaen"/>
          <w:b/>
          <w:bCs/>
        </w:rPr>
      </w:pPr>
      <w:r>
        <w:rPr>
          <w:rFonts w:ascii="Sylfaen" w:hAnsi="Sylfaen"/>
          <w:b/>
          <w:bCs/>
        </w:rPr>
        <w:t>სოციალური დაცვის მინისტრის</w:t>
      </w:r>
    </w:p>
    <w:p w14:paraId="335A333B" w14:textId="77777777" w:rsidR="00763D82" w:rsidRDefault="00763D82" w:rsidP="00763D82">
      <w:pPr>
        <w:jc w:val="center"/>
        <w:rPr>
          <w:rFonts w:ascii="Sylfaen" w:hAnsi="Sylfaen"/>
          <w:b/>
          <w:bCs/>
        </w:rPr>
      </w:pPr>
      <w:r>
        <w:rPr>
          <w:rFonts w:ascii="Sylfaen" w:hAnsi="Sylfaen"/>
          <w:b/>
          <w:bCs/>
        </w:rPr>
        <w:t>ბრძანება</w:t>
      </w:r>
    </w:p>
    <w:p w14:paraId="266C3461" w14:textId="77777777" w:rsidR="00763D82" w:rsidRDefault="00763D82" w:rsidP="00763D82">
      <w:pPr>
        <w:jc w:val="center"/>
        <w:rPr>
          <w:rFonts w:ascii="Sylfaen" w:hAnsi="Sylfaen"/>
          <w:b/>
          <w:bCs/>
        </w:rPr>
      </w:pPr>
      <w:r>
        <w:rPr>
          <w:rFonts w:ascii="Sylfaen" w:hAnsi="Sylfaen"/>
          <w:b/>
          <w:bCs/>
        </w:rPr>
        <w:t xml:space="preserve"> </w:t>
      </w:r>
    </w:p>
    <w:p w14:paraId="20222DD4" w14:textId="7BAD8BB0" w:rsidR="00763D82" w:rsidRDefault="00763D82" w:rsidP="00763D82">
      <w:pPr>
        <w:rPr>
          <w:rFonts w:ascii="Sylfaen" w:hAnsi="Sylfaen"/>
          <w:b/>
          <w:bCs/>
        </w:rPr>
      </w:pPr>
      <w:r>
        <w:rPr>
          <w:rFonts w:ascii="Sylfaen" w:hAnsi="Sylfaen"/>
          <w:b/>
          <w:bCs/>
        </w:rPr>
        <w:t>ქ. თბილისი</w:t>
      </w:r>
      <w:r>
        <w:rPr>
          <w:rFonts w:ascii="Sylfaen" w:hAnsi="Sylfaen"/>
          <w:b/>
          <w:bCs/>
          <w:lang w:val="ka-GE"/>
        </w:rPr>
        <w:t xml:space="preserve">                                                                                             ‘’  --- --‘’         </w:t>
      </w:r>
      <w:r>
        <w:rPr>
          <w:rFonts w:ascii="Sylfaen" w:hAnsi="Sylfaen"/>
          <w:b/>
          <w:bCs/>
        </w:rPr>
        <w:t xml:space="preserve">2017 </w:t>
      </w:r>
      <w:r>
        <w:rPr>
          <w:rFonts w:ascii="Sylfaen" w:hAnsi="Sylfaen"/>
          <w:b/>
          <w:bCs/>
          <w:lang w:val="ka-GE"/>
        </w:rPr>
        <w:t xml:space="preserve">წელი                                                                                                                     </w:t>
      </w:r>
    </w:p>
    <w:p w14:paraId="5A44E785" w14:textId="77777777" w:rsidR="00763D82" w:rsidRDefault="00763D82" w:rsidP="00763D82">
      <w:pPr>
        <w:ind w:left="360"/>
        <w:jc w:val="center"/>
        <w:rPr>
          <w:rFonts w:ascii="Sylfaen" w:hAnsi="Sylfaen" w:cs="Sylfaen"/>
          <w:b/>
          <w:lang w:val="ka-GE"/>
        </w:rPr>
      </w:pPr>
    </w:p>
    <w:p w14:paraId="2072BA6D" w14:textId="77777777" w:rsidR="00763D82" w:rsidRPr="00835581" w:rsidRDefault="00763D82" w:rsidP="00763D82">
      <w:pPr>
        <w:ind w:left="360"/>
        <w:jc w:val="center"/>
        <w:rPr>
          <w:rFonts w:ascii="Sylfaen" w:hAnsi="Sylfaen" w:cs="Sylfaen"/>
          <w:b/>
          <w:szCs w:val="24"/>
          <w:lang w:val="ka-GE"/>
        </w:rPr>
      </w:pPr>
      <w:r w:rsidRPr="00E82530">
        <w:rPr>
          <w:rFonts w:ascii="Sylfaen" w:hAnsi="Sylfaen" w:cs="Sylfaen"/>
          <w:b/>
          <w:sz w:val="24"/>
          <w:szCs w:val="24"/>
          <w:lang w:val="ka-GE"/>
        </w:rPr>
        <w:t>საზოგადოებრივი ჯანდაცვის მუნიციპალური სამსახურების /ცენტრების/ ფუნქციონირების შესახებ</w:t>
      </w:r>
      <w:r>
        <w:rPr>
          <w:rFonts w:ascii="Sylfaen" w:hAnsi="Sylfaen" w:cs="Sylfaen"/>
          <w:b/>
          <w:lang w:val="ka-GE"/>
        </w:rPr>
        <w:t xml:space="preserve"> </w:t>
      </w:r>
      <w:r>
        <w:rPr>
          <w:rFonts w:ascii="Sylfaen" w:hAnsi="Sylfaen"/>
          <w:b/>
          <w:bCs/>
        </w:rPr>
        <w:t xml:space="preserve">საზოგადოებრივი ჯანმრთელობის დაცვის </w:t>
      </w:r>
      <w:r w:rsidRPr="00E82530">
        <w:rPr>
          <w:rFonts w:ascii="Sylfaen" w:hAnsi="Sylfaen" w:cs="Sylfaen"/>
          <w:b/>
          <w:sz w:val="24"/>
          <w:szCs w:val="24"/>
          <w:lang w:val="ka-GE"/>
        </w:rPr>
        <w:t xml:space="preserve"> </w:t>
      </w:r>
      <w:r>
        <w:rPr>
          <w:rFonts w:ascii="Sylfaen" w:hAnsi="Sylfaen" w:cs="Sylfaen"/>
          <w:b/>
          <w:sz w:val="24"/>
          <w:szCs w:val="24"/>
          <w:lang w:val="ka-GE"/>
        </w:rPr>
        <w:t>ეროვნული</w:t>
      </w:r>
      <w:r w:rsidRPr="00E82530">
        <w:rPr>
          <w:rFonts w:ascii="Sylfaen" w:hAnsi="Sylfaen" w:cs="Sylfaen"/>
          <w:b/>
          <w:sz w:val="24"/>
          <w:szCs w:val="24"/>
          <w:lang w:val="ka-GE"/>
        </w:rPr>
        <w:t xml:space="preserve"> </w:t>
      </w:r>
      <w:r>
        <w:rPr>
          <w:rFonts w:ascii="Sylfaen" w:hAnsi="Sylfaen" w:cs="Sylfaen"/>
          <w:b/>
          <w:lang w:val="ka-GE"/>
        </w:rPr>
        <w:t xml:space="preserve">რეკომენდაციის </w:t>
      </w:r>
      <w:r w:rsidRPr="00E82530">
        <w:rPr>
          <w:rFonts w:ascii="Sylfaen" w:hAnsi="Sylfaen" w:cs="Sylfaen"/>
          <w:b/>
          <w:sz w:val="24"/>
          <w:szCs w:val="24"/>
          <w:lang w:val="ka-GE"/>
        </w:rPr>
        <w:t>(გაიდლაინი</w:t>
      </w:r>
      <w:r>
        <w:rPr>
          <w:rFonts w:ascii="Sylfaen" w:hAnsi="Sylfaen" w:cs="Sylfaen"/>
          <w:b/>
          <w:lang w:val="ka-GE"/>
        </w:rPr>
        <w:t>ს</w:t>
      </w:r>
      <w:r w:rsidRPr="00E82530">
        <w:rPr>
          <w:rFonts w:ascii="Sylfaen" w:hAnsi="Sylfaen" w:cs="Sylfaen"/>
          <w:b/>
          <w:sz w:val="24"/>
          <w:szCs w:val="24"/>
          <w:lang w:val="ka-GE"/>
        </w:rPr>
        <w:t>)</w:t>
      </w:r>
      <w:r>
        <w:rPr>
          <w:rFonts w:ascii="Sylfaen" w:hAnsi="Sylfaen" w:cs="Sylfaen"/>
          <w:b/>
          <w:lang w:val="ka-GE"/>
        </w:rPr>
        <w:t xml:space="preserve"> </w:t>
      </w:r>
      <w:r>
        <w:rPr>
          <w:rFonts w:ascii="Sylfaen" w:hAnsi="Sylfaen"/>
          <w:b/>
          <w:bCs/>
        </w:rPr>
        <w:t>დამტკიცების თაობაზე</w:t>
      </w:r>
    </w:p>
    <w:p w14:paraId="6C66AAA8" w14:textId="77777777" w:rsidR="00763D82" w:rsidRDefault="00763D82" w:rsidP="00763D82">
      <w:pPr>
        <w:jc w:val="center"/>
        <w:rPr>
          <w:rFonts w:ascii="Sylfaen" w:hAnsi="Sylfaen"/>
          <w:b/>
          <w:bCs/>
        </w:rPr>
      </w:pPr>
    </w:p>
    <w:p w14:paraId="39ADDEAD" w14:textId="4D41E155" w:rsidR="00763D82" w:rsidRDefault="00763D82" w:rsidP="00763D82">
      <w:pPr>
        <w:jc w:val="both"/>
        <w:rPr>
          <w:rFonts w:ascii="Sylfaen" w:hAnsi="Sylfaen"/>
          <w:b/>
          <w:bCs/>
        </w:rPr>
      </w:pPr>
      <w:r>
        <w:rPr>
          <w:rFonts w:ascii="Sylfaen" w:hAnsi="Sylfaen"/>
          <w:bCs/>
          <w:lang w:val="ka-GE"/>
        </w:rPr>
        <w:t xml:space="preserve">,,საზოგადოებრივი </w:t>
      </w:r>
      <w:r>
        <w:rPr>
          <w:rFonts w:ascii="Sylfaen" w:hAnsi="Sylfaen"/>
          <w:bCs/>
        </w:rPr>
        <w:t>ჯანმრთელობის</w:t>
      </w:r>
      <w:r>
        <w:rPr>
          <w:rFonts w:ascii="Sylfaen" w:hAnsi="Sylfaen"/>
          <w:bCs/>
          <w:lang w:val="ka-GE"/>
        </w:rPr>
        <w:t xml:space="preserve"> </w:t>
      </w:r>
      <w:r>
        <w:rPr>
          <w:rFonts w:ascii="Sylfaen" w:hAnsi="Sylfaen"/>
          <w:bCs/>
        </w:rPr>
        <w:t xml:space="preserve">შესახებ“ საქართველოს კანონის </w:t>
      </w:r>
      <w:r>
        <w:rPr>
          <w:rFonts w:ascii="Sylfaen" w:hAnsi="Sylfaen"/>
          <w:bCs/>
          <w:lang w:val="ka-GE"/>
        </w:rPr>
        <w:t xml:space="preserve">მე-3 </w:t>
      </w:r>
      <w:r>
        <w:rPr>
          <w:rFonts w:ascii="Sylfaen" w:hAnsi="Sylfaen"/>
          <w:bCs/>
        </w:rPr>
        <w:t>მუხლის</w:t>
      </w:r>
      <w:r>
        <w:rPr>
          <w:rFonts w:ascii="Sylfaen" w:hAnsi="Sylfaen"/>
          <w:bCs/>
          <w:lang w:val="ka-GE"/>
        </w:rPr>
        <w:t xml:space="preserve"> „ჩ“ ქვეპუნქტის და 31</w:t>
      </w:r>
      <w:r>
        <w:rPr>
          <w:rFonts w:ascii="Sylfaen" w:hAnsi="Sylfaen"/>
          <w:bCs/>
        </w:rPr>
        <w:t>-</w:t>
      </w:r>
      <w:r>
        <w:rPr>
          <w:rFonts w:ascii="Sylfaen" w:hAnsi="Sylfaen"/>
          <w:bCs/>
          <w:lang w:val="ka-GE"/>
        </w:rPr>
        <w:t xml:space="preserve">ე მუხლის  პირველი პუნქტის „თ“ ქვეპუნქტის </w:t>
      </w:r>
      <w:r>
        <w:rPr>
          <w:rFonts w:ascii="Sylfaen" w:hAnsi="Sylfaen"/>
          <w:bCs/>
        </w:rPr>
        <w:t>შესაბამისად,</w:t>
      </w:r>
      <w:r>
        <w:rPr>
          <w:rFonts w:ascii="Sylfaen" w:hAnsi="Sylfaen"/>
          <w:b/>
          <w:bCs/>
        </w:rPr>
        <w:t xml:space="preserve"> </w:t>
      </w:r>
      <w:r>
        <w:rPr>
          <w:rFonts w:ascii="Sylfaen" w:hAnsi="Sylfaen"/>
          <w:b/>
          <w:bCs/>
          <w:i/>
        </w:rPr>
        <w:t>ვბრძანებ:</w:t>
      </w:r>
    </w:p>
    <w:p w14:paraId="5E445F33" w14:textId="77777777" w:rsidR="00763D82" w:rsidRDefault="00763D82" w:rsidP="00763D82">
      <w:pPr>
        <w:jc w:val="both"/>
        <w:rPr>
          <w:rFonts w:ascii="Sylfaen" w:hAnsi="Sylfaen"/>
          <w:b/>
          <w:bCs/>
        </w:rPr>
      </w:pPr>
    </w:p>
    <w:p w14:paraId="000504E4" w14:textId="77777777" w:rsidR="00763D82" w:rsidRDefault="00763D82" w:rsidP="00763D82">
      <w:pPr>
        <w:jc w:val="both"/>
        <w:rPr>
          <w:rFonts w:ascii="Sylfaen" w:hAnsi="Sylfaen"/>
          <w:bCs/>
        </w:rPr>
      </w:pPr>
      <w:r>
        <w:rPr>
          <w:rFonts w:ascii="Sylfaen" w:hAnsi="Sylfaen"/>
          <w:bCs/>
        </w:rPr>
        <w:t>1. დამტკიცდეს თანდართული</w:t>
      </w:r>
      <w:r>
        <w:rPr>
          <w:rFonts w:ascii="Sylfaen" w:hAnsi="Sylfaen"/>
          <w:bCs/>
          <w:lang w:val="ka-GE"/>
        </w:rPr>
        <w:t xml:space="preserve"> - </w:t>
      </w:r>
      <w:bookmarkStart w:id="0" w:name="_Hlk477949829"/>
      <w:r w:rsidRPr="00E82530">
        <w:rPr>
          <w:rFonts w:ascii="Sylfaen" w:hAnsi="Sylfaen" w:cs="Sylfaen"/>
          <w:b/>
          <w:sz w:val="24"/>
          <w:szCs w:val="24"/>
          <w:lang w:val="ka-GE"/>
        </w:rPr>
        <w:t>საზოგადოებრივი ჯანდაცვის მუნიციპალური სამსახურების /ცენტრების/ ფუნქციონირების შესახებ</w:t>
      </w:r>
      <w:r>
        <w:rPr>
          <w:rFonts w:ascii="Sylfaen" w:hAnsi="Sylfaen" w:cs="Sylfaen"/>
          <w:b/>
          <w:lang w:val="ka-GE"/>
        </w:rPr>
        <w:t xml:space="preserve"> </w:t>
      </w:r>
      <w:r>
        <w:rPr>
          <w:rFonts w:ascii="Sylfaen" w:hAnsi="Sylfaen"/>
          <w:b/>
          <w:bCs/>
        </w:rPr>
        <w:t xml:space="preserve">საზოგადოებრივი ჯანმრთელობის დაცვის </w:t>
      </w:r>
      <w:r w:rsidRPr="00E82530">
        <w:rPr>
          <w:rFonts w:ascii="Sylfaen" w:hAnsi="Sylfaen" w:cs="Sylfaen"/>
          <w:b/>
          <w:sz w:val="24"/>
          <w:szCs w:val="24"/>
          <w:lang w:val="ka-GE"/>
        </w:rPr>
        <w:t xml:space="preserve"> </w:t>
      </w:r>
      <w:r>
        <w:rPr>
          <w:rFonts w:ascii="Sylfaen" w:hAnsi="Sylfaen" w:cs="Sylfaen"/>
          <w:b/>
          <w:sz w:val="24"/>
          <w:szCs w:val="24"/>
          <w:lang w:val="ka-GE"/>
        </w:rPr>
        <w:t>ეროვნული</w:t>
      </w:r>
      <w:r w:rsidRPr="00E82530">
        <w:rPr>
          <w:rFonts w:ascii="Sylfaen" w:hAnsi="Sylfaen" w:cs="Sylfaen"/>
          <w:b/>
          <w:sz w:val="24"/>
          <w:szCs w:val="24"/>
          <w:lang w:val="ka-GE"/>
        </w:rPr>
        <w:t xml:space="preserve"> </w:t>
      </w:r>
      <w:r>
        <w:rPr>
          <w:rFonts w:ascii="Sylfaen" w:hAnsi="Sylfaen" w:cs="Sylfaen"/>
          <w:b/>
          <w:lang w:val="ka-GE"/>
        </w:rPr>
        <w:t xml:space="preserve">რეკომენდაცია </w:t>
      </w:r>
      <w:r w:rsidRPr="00E82530">
        <w:rPr>
          <w:rFonts w:ascii="Sylfaen" w:hAnsi="Sylfaen" w:cs="Sylfaen"/>
          <w:b/>
          <w:sz w:val="24"/>
          <w:szCs w:val="24"/>
          <w:lang w:val="ka-GE"/>
        </w:rPr>
        <w:t>(გაიდლაინი)</w:t>
      </w:r>
    </w:p>
    <w:bookmarkEnd w:id="0"/>
    <w:p w14:paraId="5B995EBE" w14:textId="77777777" w:rsidR="00763D82" w:rsidRDefault="00763D82" w:rsidP="00763D82">
      <w:pPr>
        <w:jc w:val="both"/>
        <w:rPr>
          <w:rFonts w:ascii="Sylfaen" w:hAnsi="Sylfaen"/>
          <w:bCs/>
        </w:rPr>
      </w:pPr>
    </w:p>
    <w:p w14:paraId="25D4768B" w14:textId="77777777" w:rsidR="00763D82" w:rsidRDefault="00763D82" w:rsidP="00763D82">
      <w:pPr>
        <w:jc w:val="both"/>
        <w:rPr>
          <w:rFonts w:ascii="Sylfaen" w:hAnsi="Sylfaen"/>
          <w:bCs/>
        </w:rPr>
      </w:pPr>
      <w:r>
        <w:rPr>
          <w:rFonts w:ascii="Sylfaen" w:hAnsi="Sylfaen"/>
          <w:bCs/>
        </w:rPr>
        <w:t>2. ბრძანება ამოქმედდეს გამოქვეყნებისთანავე.</w:t>
      </w:r>
    </w:p>
    <w:p w14:paraId="5637C732" w14:textId="66D5BA12" w:rsidR="00763D82" w:rsidRDefault="00763D82" w:rsidP="00763D82">
      <w:pPr>
        <w:jc w:val="both"/>
        <w:rPr>
          <w:rFonts w:ascii="Sylfaen" w:hAnsi="Sylfaen"/>
          <w:b/>
          <w:bCs/>
        </w:rPr>
      </w:pPr>
    </w:p>
    <w:p w14:paraId="34E1AEC5" w14:textId="77777777" w:rsidR="00763D82" w:rsidRDefault="00763D82" w:rsidP="00763D82">
      <w:pPr>
        <w:jc w:val="both"/>
        <w:rPr>
          <w:rFonts w:ascii="Sylfaen" w:hAnsi="Sylfaen"/>
          <w:b/>
          <w:bCs/>
        </w:rPr>
      </w:pPr>
    </w:p>
    <w:p w14:paraId="50FA7ABB" w14:textId="77777777" w:rsidR="00763D82" w:rsidRDefault="00763D82" w:rsidP="00763D82">
      <w:pPr>
        <w:jc w:val="both"/>
        <w:rPr>
          <w:rFonts w:ascii="Sylfaen" w:hAnsi="Sylfaen"/>
          <w:bCs/>
        </w:rPr>
      </w:pPr>
      <w:r>
        <w:rPr>
          <w:rFonts w:ascii="Sylfaen" w:hAnsi="Sylfaen"/>
          <w:bCs/>
        </w:rPr>
        <w:t xml:space="preserve">საქართველოს შრომის, ჯანმრთელობისა და </w:t>
      </w:r>
    </w:p>
    <w:p w14:paraId="3443367E" w14:textId="77777777" w:rsidR="00763D82" w:rsidRDefault="00763D82" w:rsidP="00763D82">
      <w:pPr>
        <w:jc w:val="both"/>
        <w:rPr>
          <w:rFonts w:ascii="Sylfaen" w:hAnsi="Sylfaen"/>
          <w:b/>
          <w:bCs/>
        </w:rPr>
      </w:pPr>
      <w:r>
        <w:rPr>
          <w:rFonts w:ascii="Sylfaen" w:hAnsi="Sylfaen"/>
          <w:bCs/>
        </w:rPr>
        <w:t xml:space="preserve">სოციალური დაცვის მინისტრი               </w:t>
      </w:r>
      <w:r>
        <w:rPr>
          <w:rFonts w:ascii="Sylfaen" w:hAnsi="Sylfaen"/>
          <w:b/>
          <w:bCs/>
        </w:rPr>
        <w:t xml:space="preserve">                                  </w:t>
      </w:r>
      <w:r>
        <w:rPr>
          <w:rFonts w:ascii="Sylfaen" w:hAnsi="Sylfaen"/>
          <w:b/>
          <w:bCs/>
          <w:i/>
        </w:rPr>
        <w:t>დავით სერგეენკო</w:t>
      </w:r>
      <w:r>
        <w:rPr>
          <w:rFonts w:ascii="Sylfaen" w:hAnsi="Sylfaen"/>
          <w:b/>
          <w:bCs/>
        </w:rPr>
        <w:t xml:space="preserve"> </w:t>
      </w:r>
    </w:p>
    <w:p w14:paraId="2E58B074" w14:textId="2A2295C8" w:rsidR="00763D82" w:rsidRPr="00763D82" w:rsidRDefault="00763D82" w:rsidP="00763D82">
      <w:pPr>
        <w:jc w:val="both"/>
        <w:rPr>
          <w:rFonts w:ascii="Sylfaen" w:hAnsi="Sylfaen"/>
          <w:b/>
          <w:bCs/>
        </w:rPr>
      </w:pPr>
      <w:r>
        <w:rPr>
          <w:rFonts w:ascii="Sylfaen" w:hAnsi="Sylfaen"/>
          <w:b/>
          <w:bCs/>
        </w:rPr>
        <w:t xml:space="preserve"> </w:t>
      </w:r>
    </w:p>
    <w:p w14:paraId="32C67824" w14:textId="77777777" w:rsidR="00763D82" w:rsidRDefault="00763D82" w:rsidP="00247DD1">
      <w:pPr>
        <w:spacing w:after="0" w:line="240" w:lineRule="auto"/>
        <w:jc w:val="right"/>
        <w:rPr>
          <w:rFonts w:ascii="Sylfaen" w:hAnsi="Sylfaen"/>
          <w:b/>
          <w:sz w:val="24"/>
          <w:szCs w:val="24"/>
          <w:lang w:val="ka-GE"/>
        </w:rPr>
      </w:pPr>
    </w:p>
    <w:p w14:paraId="61D0FD53" w14:textId="35150FB7" w:rsidR="00763D82" w:rsidRDefault="00763D82" w:rsidP="00763D82">
      <w:pPr>
        <w:spacing w:after="0" w:line="240" w:lineRule="auto"/>
        <w:rPr>
          <w:rFonts w:ascii="Sylfaen" w:hAnsi="Sylfaen"/>
          <w:b/>
          <w:sz w:val="24"/>
          <w:szCs w:val="24"/>
          <w:lang w:val="ka-GE"/>
        </w:rPr>
      </w:pPr>
    </w:p>
    <w:p w14:paraId="4BD8B072" w14:textId="77777777" w:rsidR="00763D82" w:rsidRDefault="00763D82" w:rsidP="00247DD1">
      <w:pPr>
        <w:spacing w:after="0" w:line="240" w:lineRule="auto"/>
        <w:jc w:val="right"/>
        <w:rPr>
          <w:rFonts w:ascii="Sylfaen" w:hAnsi="Sylfaen"/>
          <w:b/>
          <w:sz w:val="24"/>
          <w:szCs w:val="24"/>
          <w:lang w:val="ka-GE"/>
        </w:rPr>
      </w:pPr>
    </w:p>
    <w:p w14:paraId="1F3ABF28" w14:textId="11718A70" w:rsidR="004C318B" w:rsidRPr="00247DD1" w:rsidRDefault="001D5A14" w:rsidP="00247DD1">
      <w:pPr>
        <w:spacing w:after="0" w:line="240" w:lineRule="auto"/>
        <w:jc w:val="right"/>
        <w:rPr>
          <w:rFonts w:ascii="Sylfaen" w:hAnsi="Sylfaen"/>
          <w:b/>
          <w:sz w:val="24"/>
          <w:szCs w:val="24"/>
          <w:lang w:val="ka-GE"/>
        </w:rPr>
      </w:pPr>
      <w:r w:rsidRPr="00E82530">
        <w:rPr>
          <w:rFonts w:ascii="Sylfaen" w:hAnsi="Sylfaen"/>
          <w:b/>
          <w:sz w:val="24"/>
          <w:szCs w:val="24"/>
          <w:lang w:val="ka-GE"/>
        </w:rPr>
        <w:t xml:space="preserve">    </w:t>
      </w:r>
      <w:r w:rsidR="004C318B" w:rsidRPr="00E82530">
        <w:rPr>
          <w:rFonts w:ascii="Sylfaen" w:hAnsi="Sylfaen" w:cs="Sylfaen"/>
          <w:b/>
          <w:sz w:val="24"/>
          <w:szCs w:val="24"/>
          <w:lang w:val="ka-GE"/>
        </w:rPr>
        <w:t xml:space="preserve">დამტკიცებულია საქართველოს შრომის </w:t>
      </w:r>
    </w:p>
    <w:p w14:paraId="684DE473" w14:textId="2684D064" w:rsidR="004C318B" w:rsidRPr="00E82530" w:rsidRDefault="004C318B" w:rsidP="004C318B">
      <w:pPr>
        <w:spacing w:after="0" w:line="240" w:lineRule="auto"/>
        <w:ind w:left="360"/>
        <w:jc w:val="right"/>
        <w:rPr>
          <w:rFonts w:ascii="Sylfaen" w:hAnsi="Sylfaen" w:cs="Sylfaen"/>
          <w:b/>
          <w:sz w:val="24"/>
          <w:szCs w:val="24"/>
          <w:lang w:val="ka-GE"/>
        </w:rPr>
      </w:pPr>
      <w:r w:rsidRPr="00E82530">
        <w:rPr>
          <w:rFonts w:ascii="Sylfaen" w:hAnsi="Sylfaen" w:cs="Sylfaen"/>
          <w:b/>
          <w:sz w:val="24"/>
          <w:szCs w:val="24"/>
          <w:lang w:val="ka-GE"/>
        </w:rPr>
        <w:t>ჯანმრთელობისა და სოცი</w:t>
      </w:r>
      <w:r w:rsidR="007765B0" w:rsidRPr="00E82530">
        <w:rPr>
          <w:rFonts w:ascii="Sylfaen" w:hAnsi="Sylfaen" w:cs="Sylfaen"/>
          <w:b/>
          <w:sz w:val="24"/>
          <w:szCs w:val="24"/>
          <w:lang w:val="ka-GE"/>
        </w:rPr>
        <w:t>ალ</w:t>
      </w:r>
      <w:r w:rsidRPr="00E82530">
        <w:rPr>
          <w:rFonts w:ascii="Sylfaen" w:hAnsi="Sylfaen" w:cs="Sylfaen"/>
          <w:b/>
          <w:sz w:val="24"/>
          <w:szCs w:val="24"/>
          <w:lang w:val="ka-GE"/>
        </w:rPr>
        <w:t>ური</w:t>
      </w:r>
      <w:r w:rsidR="00EB55CA" w:rsidRPr="00E82530">
        <w:rPr>
          <w:rFonts w:ascii="Sylfaen" w:hAnsi="Sylfaen" w:cs="Sylfaen"/>
          <w:b/>
          <w:sz w:val="24"/>
          <w:szCs w:val="24"/>
          <w:lang w:val="ka-GE"/>
        </w:rPr>
        <w:t xml:space="preserve"> დაცვის</w:t>
      </w:r>
    </w:p>
    <w:p w14:paraId="0851FBFD" w14:textId="79436222" w:rsidR="00AD1651" w:rsidRPr="00E82530" w:rsidRDefault="004C318B" w:rsidP="004C318B">
      <w:pPr>
        <w:spacing w:after="0" w:line="240" w:lineRule="auto"/>
        <w:ind w:left="360"/>
        <w:jc w:val="right"/>
        <w:rPr>
          <w:rFonts w:ascii="Sylfaen" w:hAnsi="Sylfaen" w:cs="Sylfaen"/>
          <w:b/>
          <w:sz w:val="24"/>
          <w:szCs w:val="24"/>
          <w:lang w:val="ka-GE"/>
        </w:rPr>
      </w:pPr>
      <w:r w:rsidRPr="00E82530">
        <w:rPr>
          <w:rFonts w:ascii="Sylfaen" w:hAnsi="Sylfaen" w:cs="Sylfaen"/>
          <w:b/>
          <w:sz w:val="24"/>
          <w:szCs w:val="24"/>
          <w:lang w:val="ka-GE"/>
        </w:rPr>
        <w:t xml:space="preserve">მინისტრის 2017 წლის --- # ბრძანებით </w:t>
      </w:r>
    </w:p>
    <w:p w14:paraId="4FF4C120" w14:textId="77777777" w:rsidR="00247DD1" w:rsidRDefault="00247DD1" w:rsidP="00247DD1">
      <w:pPr>
        <w:spacing w:after="0" w:line="240" w:lineRule="auto"/>
        <w:jc w:val="right"/>
        <w:rPr>
          <w:rFonts w:ascii="Sylfaen" w:hAnsi="Sylfaen"/>
          <w:b/>
          <w:sz w:val="24"/>
          <w:szCs w:val="24"/>
          <w:lang w:val="ka-GE"/>
        </w:rPr>
      </w:pPr>
    </w:p>
    <w:p w14:paraId="722260F2" w14:textId="074DD518" w:rsidR="004C318B" w:rsidRPr="00E82530" w:rsidRDefault="00247DD1" w:rsidP="00247DD1">
      <w:pPr>
        <w:spacing w:after="0" w:line="240" w:lineRule="auto"/>
        <w:jc w:val="right"/>
        <w:rPr>
          <w:rFonts w:ascii="Sylfaen" w:hAnsi="Sylfaen" w:cs="Sylfaen"/>
          <w:b/>
          <w:sz w:val="24"/>
          <w:szCs w:val="24"/>
          <w:lang w:val="ka-GE"/>
        </w:rPr>
      </w:pPr>
      <w:r w:rsidRPr="00E82530">
        <w:rPr>
          <w:rFonts w:ascii="Sylfaen" w:hAnsi="Sylfaen"/>
          <w:b/>
          <w:sz w:val="24"/>
          <w:szCs w:val="24"/>
          <w:lang w:val="ka-GE"/>
        </w:rPr>
        <w:t>დანართი 1.</w:t>
      </w:r>
    </w:p>
    <w:p w14:paraId="6676DA21" w14:textId="77777777" w:rsidR="000B5F99" w:rsidRDefault="000B5F99" w:rsidP="000B5F99">
      <w:pPr>
        <w:jc w:val="center"/>
        <w:rPr>
          <w:rFonts w:ascii="Sylfaen" w:hAnsi="Sylfaen" w:cs="Sylfaen"/>
          <w:b/>
          <w:sz w:val="24"/>
          <w:szCs w:val="24"/>
          <w:lang w:val="ka-GE"/>
        </w:rPr>
      </w:pPr>
    </w:p>
    <w:p w14:paraId="7C6E1CF7" w14:textId="7FCFEAFD" w:rsidR="000B5F99" w:rsidRDefault="000B5F99" w:rsidP="000B5F99">
      <w:pPr>
        <w:jc w:val="center"/>
        <w:rPr>
          <w:rFonts w:ascii="Sylfaen" w:hAnsi="Sylfaen" w:cs="Sylfaen"/>
          <w:b/>
          <w:lang w:val="ka-GE"/>
        </w:rPr>
      </w:pPr>
      <w:r w:rsidRPr="00E82530">
        <w:rPr>
          <w:rFonts w:ascii="Sylfaen" w:hAnsi="Sylfaen" w:cs="Sylfaen"/>
          <w:b/>
          <w:sz w:val="24"/>
          <w:szCs w:val="24"/>
          <w:lang w:val="ka-GE"/>
        </w:rPr>
        <w:t>საზოგადოებრივი ჯანდაცვის მუნიციპალური სამსახურების /ცენტრების/ ფუნქციონირების შესახებ</w:t>
      </w:r>
      <w:r>
        <w:rPr>
          <w:rFonts w:ascii="Sylfaen" w:hAnsi="Sylfaen" w:cs="Sylfaen"/>
          <w:b/>
          <w:lang w:val="ka-GE"/>
        </w:rPr>
        <w:t xml:space="preserve"> </w:t>
      </w:r>
      <w:r w:rsidRPr="000B5F99">
        <w:rPr>
          <w:rFonts w:ascii="Sylfaen" w:hAnsi="Sylfaen"/>
          <w:b/>
          <w:bCs/>
          <w:lang w:val="ka-GE"/>
        </w:rPr>
        <w:t xml:space="preserve">საზოგადოებრივი ჯანმრთელობის დაცვის </w:t>
      </w:r>
      <w:r w:rsidRPr="00E82530">
        <w:rPr>
          <w:rFonts w:ascii="Sylfaen" w:hAnsi="Sylfaen" w:cs="Sylfaen"/>
          <w:b/>
          <w:sz w:val="24"/>
          <w:szCs w:val="24"/>
          <w:lang w:val="ka-GE"/>
        </w:rPr>
        <w:t xml:space="preserve"> </w:t>
      </w:r>
      <w:r>
        <w:rPr>
          <w:rFonts w:ascii="Sylfaen" w:hAnsi="Sylfaen" w:cs="Sylfaen"/>
          <w:b/>
          <w:sz w:val="24"/>
          <w:szCs w:val="24"/>
          <w:lang w:val="ka-GE"/>
        </w:rPr>
        <w:t>ეროვნული</w:t>
      </w:r>
      <w:r w:rsidRPr="00E82530">
        <w:rPr>
          <w:rFonts w:ascii="Sylfaen" w:hAnsi="Sylfaen" w:cs="Sylfaen"/>
          <w:b/>
          <w:sz w:val="24"/>
          <w:szCs w:val="24"/>
          <w:lang w:val="ka-GE"/>
        </w:rPr>
        <w:t xml:space="preserve"> </w:t>
      </w:r>
      <w:r>
        <w:rPr>
          <w:rFonts w:ascii="Sylfaen" w:hAnsi="Sylfaen" w:cs="Sylfaen"/>
          <w:b/>
          <w:lang w:val="ka-GE"/>
        </w:rPr>
        <w:t>რეკომენდაცია</w:t>
      </w:r>
    </w:p>
    <w:p w14:paraId="77D7929D" w14:textId="434908F5" w:rsidR="000B5F99" w:rsidRPr="000B5F99" w:rsidRDefault="000B5F99" w:rsidP="000B5F99">
      <w:pPr>
        <w:jc w:val="center"/>
        <w:rPr>
          <w:rFonts w:ascii="Sylfaen" w:hAnsi="Sylfaen"/>
          <w:bCs/>
          <w:lang w:val="ka-GE"/>
        </w:rPr>
      </w:pPr>
      <w:r>
        <w:rPr>
          <w:rFonts w:ascii="Sylfaen" w:hAnsi="Sylfaen" w:cs="Sylfaen"/>
          <w:b/>
          <w:lang w:val="ka-GE"/>
        </w:rPr>
        <w:t xml:space="preserve"> </w:t>
      </w:r>
      <w:r w:rsidRPr="00E82530">
        <w:rPr>
          <w:rFonts w:ascii="Sylfaen" w:hAnsi="Sylfaen" w:cs="Sylfaen"/>
          <w:b/>
          <w:sz w:val="24"/>
          <w:szCs w:val="24"/>
          <w:lang w:val="ka-GE"/>
        </w:rPr>
        <w:t>(გაიდლაინი)</w:t>
      </w:r>
    </w:p>
    <w:p w14:paraId="5FCC4EC5" w14:textId="77777777" w:rsidR="000B5F99" w:rsidRDefault="000B5F99" w:rsidP="004C65B1">
      <w:pPr>
        <w:spacing w:after="0" w:line="240" w:lineRule="auto"/>
        <w:ind w:left="360"/>
        <w:jc w:val="center"/>
        <w:rPr>
          <w:rFonts w:ascii="Sylfaen" w:hAnsi="Sylfaen" w:cs="Sylfaen"/>
          <w:b/>
          <w:sz w:val="24"/>
          <w:szCs w:val="24"/>
          <w:lang w:val="ka-GE"/>
        </w:rPr>
      </w:pPr>
    </w:p>
    <w:p w14:paraId="4BE984BB" w14:textId="77777777" w:rsidR="000B5F99" w:rsidRDefault="000B5F99" w:rsidP="004C65B1">
      <w:pPr>
        <w:spacing w:after="0" w:line="240" w:lineRule="auto"/>
        <w:ind w:left="360"/>
        <w:jc w:val="center"/>
        <w:rPr>
          <w:rFonts w:ascii="Sylfaen" w:hAnsi="Sylfaen" w:cs="Sylfaen"/>
          <w:b/>
          <w:sz w:val="24"/>
          <w:szCs w:val="24"/>
          <w:lang w:val="ka-GE"/>
        </w:rPr>
      </w:pPr>
    </w:p>
    <w:p w14:paraId="55BB8168" w14:textId="3481D543" w:rsidR="00EB55CA" w:rsidRPr="00E82530" w:rsidRDefault="00247DD1" w:rsidP="00EB55CA">
      <w:pPr>
        <w:spacing w:after="0" w:line="240" w:lineRule="auto"/>
        <w:ind w:left="360"/>
        <w:rPr>
          <w:rFonts w:ascii="Sylfaen" w:hAnsi="Sylfaen" w:cs="Sylfaen"/>
          <w:b/>
          <w:bCs/>
          <w:sz w:val="24"/>
          <w:szCs w:val="24"/>
          <w:lang w:val="ka-GE"/>
        </w:rPr>
      </w:pPr>
      <w:r w:rsidRPr="000B5F99">
        <w:rPr>
          <w:rFonts w:ascii="Sylfaen" w:hAnsi="Sylfaen" w:cs="Sylfaen"/>
          <w:b/>
          <w:bCs/>
          <w:sz w:val="24"/>
          <w:szCs w:val="24"/>
          <w:lang w:val="ka-GE"/>
        </w:rPr>
        <w:t xml:space="preserve">1. </w:t>
      </w:r>
      <w:r w:rsidR="00EB55CA" w:rsidRPr="00E82530">
        <w:rPr>
          <w:rFonts w:ascii="Sylfaen" w:hAnsi="Sylfaen" w:cs="Sylfaen"/>
          <w:b/>
          <w:bCs/>
          <w:sz w:val="24"/>
          <w:szCs w:val="24"/>
          <w:lang w:val="ka-GE"/>
        </w:rPr>
        <w:t>შესავალი</w:t>
      </w:r>
    </w:p>
    <w:p w14:paraId="2076C936" w14:textId="4BF91DF7" w:rsidR="00580FD5" w:rsidRPr="00E82530" w:rsidRDefault="007B4571" w:rsidP="00EB55CA">
      <w:pPr>
        <w:spacing w:after="0" w:line="240" w:lineRule="auto"/>
        <w:jc w:val="both"/>
        <w:rPr>
          <w:rFonts w:ascii="Sylfaen" w:hAnsi="Sylfaen" w:cs="Sylfaen"/>
          <w:b/>
          <w:bCs/>
          <w:sz w:val="24"/>
          <w:szCs w:val="24"/>
          <w:lang w:val="ka-GE"/>
        </w:rPr>
      </w:pPr>
      <w:r w:rsidRPr="00E82530">
        <w:rPr>
          <w:rFonts w:ascii="Sylfaen" w:hAnsi="Sylfaen" w:cs="Sylfaen"/>
          <w:sz w:val="24"/>
          <w:szCs w:val="24"/>
          <w:lang w:val="ka-GE"/>
        </w:rPr>
        <w:t>საზოგა</w:t>
      </w:r>
      <w:r w:rsidR="00EB55CA" w:rsidRPr="00E82530">
        <w:rPr>
          <w:rFonts w:ascii="Sylfaen" w:hAnsi="Sylfaen" w:cs="Sylfaen"/>
          <w:sz w:val="24"/>
          <w:szCs w:val="24"/>
          <w:lang w:val="ka-GE"/>
        </w:rPr>
        <w:t>დ</w:t>
      </w:r>
      <w:r w:rsidRPr="00E82530">
        <w:rPr>
          <w:rFonts w:ascii="Sylfaen" w:hAnsi="Sylfaen" w:cs="Sylfaen"/>
          <w:sz w:val="24"/>
          <w:szCs w:val="24"/>
          <w:lang w:val="ka-GE"/>
        </w:rPr>
        <w:t xml:space="preserve">ოებრივი ჯანდაცვის მუნიციპალური სამსახურების შესახებ </w:t>
      </w:r>
      <w:r w:rsidR="000B5F99" w:rsidRPr="000B5F99">
        <w:rPr>
          <w:rFonts w:ascii="Sylfaen" w:hAnsi="Sylfaen"/>
          <w:bCs/>
          <w:lang w:val="ka-GE"/>
        </w:rPr>
        <w:t>საზოგადოებრივი ჯანმრთელობის დაცვის</w:t>
      </w:r>
      <w:r w:rsidR="000B5F99" w:rsidRPr="000B5F99">
        <w:rPr>
          <w:rFonts w:ascii="Sylfaen" w:hAnsi="Sylfaen"/>
          <w:b/>
          <w:bCs/>
          <w:lang w:val="ka-GE"/>
        </w:rPr>
        <w:t xml:space="preserve"> </w:t>
      </w:r>
      <w:r w:rsidR="000B5F99" w:rsidRPr="00E82530">
        <w:rPr>
          <w:rFonts w:ascii="Sylfaen" w:hAnsi="Sylfaen" w:cs="Sylfaen"/>
          <w:b/>
          <w:sz w:val="24"/>
          <w:szCs w:val="24"/>
          <w:lang w:val="ka-GE"/>
        </w:rPr>
        <w:t xml:space="preserve"> </w:t>
      </w:r>
      <w:r w:rsidR="00184D69">
        <w:rPr>
          <w:rFonts w:ascii="Sylfaen" w:hAnsi="Sylfaen" w:cs="Sylfaen"/>
          <w:sz w:val="24"/>
          <w:szCs w:val="24"/>
          <w:lang w:val="ka-GE"/>
        </w:rPr>
        <w:t xml:space="preserve">ეროვნული </w:t>
      </w:r>
      <w:r w:rsidR="00394678">
        <w:rPr>
          <w:rFonts w:ascii="Sylfaen" w:hAnsi="Sylfaen" w:cs="Sylfaen"/>
          <w:sz w:val="24"/>
          <w:szCs w:val="24"/>
          <w:lang w:val="ka-GE"/>
        </w:rPr>
        <w:t>რეკომენდაცია</w:t>
      </w:r>
      <w:r w:rsidRPr="00E82530">
        <w:rPr>
          <w:rFonts w:ascii="Sylfaen" w:hAnsi="Sylfaen" w:cs="Sylfaen"/>
          <w:sz w:val="24"/>
          <w:szCs w:val="24"/>
          <w:lang w:val="ka-GE"/>
        </w:rPr>
        <w:t xml:space="preserve"> (გაიდლაინი) შემუშავებულია სსიპ - </w:t>
      </w:r>
      <w:r w:rsidR="00ED66FD" w:rsidRPr="00E82530">
        <w:rPr>
          <w:rFonts w:ascii="Sylfaen" w:hAnsi="Sylfaen" w:cs="Sylfaen"/>
          <w:sz w:val="24"/>
          <w:szCs w:val="24"/>
          <w:lang w:val="ka-GE"/>
        </w:rPr>
        <w:t xml:space="preserve">ლ.საყვარელიძის სახელობის </w:t>
      </w:r>
      <w:r w:rsidRPr="00E82530">
        <w:rPr>
          <w:rFonts w:ascii="Sylfaen" w:hAnsi="Sylfaen" w:cs="Sylfaen"/>
          <w:sz w:val="24"/>
          <w:szCs w:val="24"/>
          <w:lang w:val="ka-GE"/>
        </w:rPr>
        <w:t>დაავადებათა კონტროლისა და საზოგადოებრივი ჯანმრთელობის ეროვნული ცენტრის</w:t>
      </w:r>
      <w:r w:rsidR="00EB55CA" w:rsidRPr="00E82530">
        <w:rPr>
          <w:rFonts w:ascii="Sylfaen" w:hAnsi="Sylfaen" w:cs="Sylfaen"/>
          <w:sz w:val="24"/>
          <w:szCs w:val="24"/>
          <w:lang w:val="ka-GE"/>
        </w:rPr>
        <w:t xml:space="preserve"> (შემდგომში -ცენტრი)</w:t>
      </w:r>
      <w:r w:rsidRPr="00E82530">
        <w:rPr>
          <w:rFonts w:ascii="Sylfaen" w:hAnsi="Sylfaen" w:cs="Sylfaen"/>
          <w:sz w:val="24"/>
          <w:szCs w:val="24"/>
          <w:lang w:val="ka-GE"/>
        </w:rPr>
        <w:t xml:space="preserve"> მიერ </w:t>
      </w:r>
      <w:r w:rsidR="004C318B" w:rsidRPr="00E82530">
        <w:rPr>
          <w:rFonts w:ascii="Sylfaen" w:hAnsi="Sylfaen" w:cs="Sylfaen"/>
          <w:sz w:val="24"/>
          <w:szCs w:val="24"/>
          <w:lang w:val="ka-GE"/>
        </w:rPr>
        <w:t>‘’</w:t>
      </w:r>
      <w:r w:rsidR="00710946" w:rsidRPr="00E82530">
        <w:rPr>
          <w:rFonts w:ascii="Sylfaen" w:hAnsi="Sylfaen" w:cs="Sylfaen"/>
          <w:sz w:val="24"/>
          <w:szCs w:val="24"/>
          <w:lang w:val="ka-GE"/>
        </w:rPr>
        <w:t>საზოგადოებრივი</w:t>
      </w:r>
      <w:r w:rsidR="004C318B" w:rsidRPr="00E82530">
        <w:rPr>
          <w:rFonts w:ascii="Sylfaen" w:hAnsi="Sylfaen" w:cs="Sylfaen"/>
          <w:sz w:val="24"/>
          <w:szCs w:val="24"/>
          <w:lang w:val="ka-GE"/>
        </w:rPr>
        <w:t xml:space="preserve"> ჯანმრთელობის შესახებ’’ </w:t>
      </w:r>
      <w:r w:rsidR="00EB55CA" w:rsidRPr="00E82530">
        <w:rPr>
          <w:rFonts w:ascii="Sylfaen" w:hAnsi="Sylfaen" w:cs="Sylfaen"/>
          <w:sz w:val="24"/>
          <w:szCs w:val="24"/>
          <w:lang w:val="ka-GE"/>
        </w:rPr>
        <w:t>საქართ</w:t>
      </w:r>
      <w:r w:rsidR="004C318B" w:rsidRPr="00E82530">
        <w:rPr>
          <w:rFonts w:ascii="Sylfaen" w:hAnsi="Sylfaen" w:cs="Sylfaen"/>
          <w:sz w:val="24"/>
          <w:szCs w:val="24"/>
          <w:lang w:val="ka-GE"/>
        </w:rPr>
        <w:t>ველოს კანონის 31 -ე მუხლის 1 - ლი პუნქტის ‘’თ’’ ქვეპუნქტის საფუძველზე</w:t>
      </w:r>
      <w:r w:rsidR="00710946" w:rsidRPr="00E82530">
        <w:rPr>
          <w:rFonts w:ascii="Sylfaen" w:hAnsi="Sylfaen" w:cs="Sylfaen"/>
          <w:sz w:val="24"/>
          <w:szCs w:val="24"/>
          <w:lang w:val="ka-GE"/>
        </w:rPr>
        <w:t>.</w:t>
      </w:r>
      <w:r w:rsidRPr="00E82530">
        <w:rPr>
          <w:rFonts w:ascii="Sylfaen" w:hAnsi="Sylfaen" w:cs="Sylfaen"/>
          <w:sz w:val="24"/>
          <w:szCs w:val="24"/>
          <w:lang w:val="ka-GE"/>
        </w:rPr>
        <w:t xml:space="preserve"> </w:t>
      </w:r>
    </w:p>
    <w:p w14:paraId="72ED9591" w14:textId="77777777" w:rsidR="00EB55CA" w:rsidRPr="00E82530" w:rsidRDefault="00EB55CA" w:rsidP="008D17C6">
      <w:pPr>
        <w:spacing w:after="0" w:line="240" w:lineRule="auto"/>
        <w:ind w:left="360"/>
        <w:rPr>
          <w:rFonts w:ascii="Sylfaen" w:hAnsi="Sylfaen" w:cs="Sylfaen"/>
          <w:b/>
          <w:bCs/>
          <w:sz w:val="24"/>
          <w:szCs w:val="24"/>
          <w:lang w:val="ka-GE"/>
        </w:rPr>
      </w:pPr>
    </w:p>
    <w:p w14:paraId="018F57EA" w14:textId="3D9EE8FE" w:rsidR="00D76C23" w:rsidRPr="00E82530" w:rsidRDefault="00247DD1" w:rsidP="008D17C6">
      <w:pPr>
        <w:spacing w:after="0" w:line="240" w:lineRule="auto"/>
        <w:ind w:left="360"/>
        <w:rPr>
          <w:rFonts w:ascii="Sylfaen" w:hAnsi="Sylfaen" w:cs="Sylfaen"/>
          <w:b/>
          <w:bCs/>
          <w:sz w:val="24"/>
          <w:szCs w:val="24"/>
          <w:lang w:val="ka-GE"/>
        </w:rPr>
      </w:pPr>
      <w:r w:rsidRPr="000B5F99">
        <w:rPr>
          <w:rFonts w:ascii="Sylfaen" w:hAnsi="Sylfaen" w:cs="Sylfaen"/>
          <w:b/>
          <w:bCs/>
          <w:sz w:val="24"/>
          <w:szCs w:val="24"/>
          <w:lang w:val="ka-GE"/>
        </w:rPr>
        <w:t>2.</w:t>
      </w:r>
      <w:r w:rsidR="00075BAE" w:rsidRPr="00E82530">
        <w:rPr>
          <w:rFonts w:ascii="Sylfaen" w:hAnsi="Sylfaen" w:cs="Sylfaen"/>
          <w:b/>
          <w:bCs/>
          <w:sz w:val="24"/>
          <w:szCs w:val="24"/>
          <w:lang w:val="ka-GE"/>
        </w:rPr>
        <w:t xml:space="preserve"> არსებული ვითარება და</w:t>
      </w:r>
      <w:r w:rsidR="00394678">
        <w:rPr>
          <w:rFonts w:ascii="Sylfaen" w:hAnsi="Sylfaen" w:cs="Sylfaen"/>
          <w:b/>
          <w:bCs/>
          <w:sz w:val="24"/>
          <w:szCs w:val="24"/>
          <w:lang w:val="ka-GE"/>
        </w:rPr>
        <w:t xml:space="preserve"> ეროვნული</w:t>
      </w:r>
      <w:r w:rsidR="00075BAE" w:rsidRPr="00E82530">
        <w:rPr>
          <w:rFonts w:ascii="Sylfaen" w:hAnsi="Sylfaen" w:cs="Sylfaen"/>
          <w:b/>
          <w:bCs/>
          <w:sz w:val="24"/>
          <w:szCs w:val="24"/>
          <w:lang w:val="ka-GE"/>
        </w:rPr>
        <w:t xml:space="preserve"> </w:t>
      </w:r>
      <w:r w:rsidR="00394678">
        <w:rPr>
          <w:rFonts w:ascii="Sylfaen" w:hAnsi="Sylfaen" w:cs="Sylfaen"/>
          <w:b/>
          <w:bCs/>
          <w:sz w:val="24"/>
          <w:szCs w:val="24"/>
          <w:lang w:val="ka-GE"/>
        </w:rPr>
        <w:t>რეკომენდაციის</w:t>
      </w:r>
      <w:r w:rsidR="00D76C23" w:rsidRPr="00E82530">
        <w:rPr>
          <w:rFonts w:ascii="Sylfaen" w:hAnsi="Sylfaen" w:cs="Sylfaen"/>
          <w:b/>
          <w:bCs/>
          <w:sz w:val="24"/>
          <w:szCs w:val="24"/>
          <w:lang w:val="ka-GE"/>
        </w:rPr>
        <w:t xml:space="preserve"> შემუშავების მიზანი   </w:t>
      </w:r>
    </w:p>
    <w:p w14:paraId="35FCA7F3" w14:textId="17DB09D9" w:rsidR="00207C72" w:rsidRPr="00E82530" w:rsidRDefault="00207C72" w:rsidP="004C65B1">
      <w:pPr>
        <w:pStyle w:val="ListParagraph"/>
        <w:spacing w:after="0" w:line="240" w:lineRule="auto"/>
        <w:ind w:left="0"/>
        <w:jc w:val="both"/>
        <w:rPr>
          <w:rFonts w:ascii="Sylfaen" w:hAnsi="Sylfaen"/>
          <w:sz w:val="24"/>
          <w:szCs w:val="24"/>
          <w:lang w:val="ka-GE"/>
        </w:rPr>
      </w:pPr>
    </w:p>
    <w:p w14:paraId="50151F6E" w14:textId="0BB13E95" w:rsidR="00D47509" w:rsidRPr="00E82530" w:rsidRDefault="00D47509" w:rsidP="004C65B1">
      <w:pPr>
        <w:tabs>
          <w:tab w:val="left" w:pos="0"/>
        </w:tabs>
        <w:spacing w:after="0" w:line="240" w:lineRule="auto"/>
        <w:jc w:val="both"/>
        <w:rPr>
          <w:rFonts w:ascii="Sylfaen" w:hAnsi="Sylfaen"/>
          <w:sz w:val="24"/>
          <w:szCs w:val="24"/>
          <w:lang w:val="ka-GE"/>
        </w:rPr>
      </w:pPr>
      <w:r w:rsidRPr="00E82530">
        <w:rPr>
          <w:rFonts w:ascii="Sylfaen" w:hAnsi="Sylfaen"/>
          <w:sz w:val="24"/>
          <w:szCs w:val="24"/>
          <w:lang w:val="ka-GE"/>
        </w:rPr>
        <w:t xml:space="preserve">ქვეყნის მოსახლეობის ჯანმრთელობის მდგომარეობის ტენდენციებიდან გამომდინარე, საზოგადოებრივი ჯანდაცვის სისტემის წინაშე მდგარი ამოცანების </w:t>
      </w:r>
      <w:r w:rsidR="000E3A7A" w:rsidRPr="00E82530">
        <w:rPr>
          <w:rFonts w:ascii="Sylfaen" w:hAnsi="Sylfaen"/>
          <w:sz w:val="24"/>
          <w:szCs w:val="24"/>
          <w:lang w:val="ka-GE"/>
        </w:rPr>
        <w:t xml:space="preserve">შესრულება </w:t>
      </w:r>
      <w:r w:rsidRPr="00E82530">
        <w:rPr>
          <w:rFonts w:ascii="Sylfaen" w:hAnsi="Sylfaen"/>
          <w:sz w:val="24"/>
          <w:szCs w:val="24"/>
          <w:lang w:val="ka-GE"/>
        </w:rPr>
        <w:t xml:space="preserve"> რეალობ</w:t>
      </w:r>
      <w:r w:rsidR="00706AA9">
        <w:rPr>
          <w:rFonts w:ascii="Sylfaen" w:hAnsi="Sylfaen"/>
          <w:sz w:val="24"/>
          <w:szCs w:val="24"/>
          <w:lang w:val="ka-GE"/>
        </w:rPr>
        <w:t>ის</w:t>
      </w:r>
      <w:r w:rsidRPr="00E82530">
        <w:rPr>
          <w:rFonts w:ascii="Sylfaen" w:hAnsi="Sylfaen"/>
          <w:sz w:val="24"/>
          <w:szCs w:val="24"/>
          <w:lang w:val="ka-GE"/>
        </w:rPr>
        <w:t xml:space="preserve">  ახლებურად გააზრებას და რადიკალურ გარდაქმნებს ითხოვს. საზოგადოებრივი ჯანდაცვის პრობლემათა გადა</w:t>
      </w:r>
      <w:r w:rsidR="000E3A7A" w:rsidRPr="00E82530">
        <w:rPr>
          <w:rFonts w:ascii="Sylfaen" w:hAnsi="Sylfaen"/>
          <w:sz w:val="24"/>
          <w:szCs w:val="24"/>
          <w:lang w:val="ka-GE"/>
        </w:rPr>
        <w:t xml:space="preserve">ჭრა </w:t>
      </w:r>
      <w:r w:rsidRPr="00E82530">
        <w:rPr>
          <w:rFonts w:ascii="Sylfaen" w:hAnsi="Sylfaen"/>
          <w:sz w:val="24"/>
          <w:szCs w:val="24"/>
          <w:lang w:val="ka-GE"/>
        </w:rPr>
        <w:t>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w:t>
      </w:r>
    </w:p>
    <w:p w14:paraId="6F13FBB6" w14:textId="77777777" w:rsidR="000D4FAA" w:rsidRPr="00E82530" w:rsidRDefault="000D4FAA" w:rsidP="004C65B1">
      <w:pPr>
        <w:tabs>
          <w:tab w:val="left" w:pos="360"/>
        </w:tabs>
        <w:spacing w:after="0" w:line="240" w:lineRule="auto"/>
        <w:jc w:val="both"/>
        <w:rPr>
          <w:rFonts w:ascii="Sylfaen" w:hAnsi="Sylfaen"/>
          <w:sz w:val="24"/>
          <w:szCs w:val="24"/>
          <w:lang w:val="ka-GE"/>
        </w:rPr>
      </w:pPr>
    </w:p>
    <w:p w14:paraId="6C145DAC" w14:textId="39890F7C" w:rsidR="00D47509" w:rsidRPr="00E82530" w:rsidRDefault="00D47509" w:rsidP="004C65B1">
      <w:pPr>
        <w:spacing w:after="0" w:line="240" w:lineRule="auto"/>
        <w:jc w:val="both"/>
        <w:rPr>
          <w:rFonts w:ascii="Sylfaen" w:hAnsi="Sylfaen" w:cs="Sylfaen"/>
          <w:sz w:val="24"/>
          <w:szCs w:val="24"/>
          <w:lang w:val="ka-GE"/>
        </w:rPr>
      </w:pPr>
      <w:r w:rsidRPr="00E82530">
        <w:rPr>
          <w:rFonts w:ascii="Sylfaen" w:hAnsi="Sylfaen" w:cs="Sylfaen"/>
          <w:sz w:val="24"/>
          <w:szCs w:val="24"/>
          <w:lang w:val="ka-GE"/>
        </w:rPr>
        <w:t xml:space="preserve">საზოგადოებრივი ჯანმრთელობის დაცვა და გაუმჯობესება წარმოადგენს ქვეყნის ხელისუფლების </w:t>
      </w:r>
      <w:r w:rsidR="00706AA9">
        <w:rPr>
          <w:rFonts w:ascii="Sylfaen" w:hAnsi="Sylfaen" w:cs="Sylfaen"/>
          <w:sz w:val="24"/>
          <w:szCs w:val="24"/>
          <w:lang w:val="ka-GE"/>
        </w:rPr>
        <w:t>ა</w:t>
      </w:r>
      <w:r w:rsidR="00304C59" w:rsidRPr="00E82530">
        <w:rPr>
          <w:rFonts w:ascii="Sylfaen" w:hAnsi="Sylfaen" w:cs="Sylfaen"/>
          <w:sz w:val="24"/>
          <w:szCs w:val="24"/>
          <w:lang w:val="ka-GE"/>
        </w:rPr>
        <w:t xml:space="preserve">უცილობელ </w:t>
      </w:r>
      <w:r w:rsidRPr="00E82530">
        <w:rPr>
          <w:rFonts w:ascii="Sylfaen" w:hAnsi="Sylfaen" w:cs="Sylfaen"/>
          <w:sz w:val="24"/>
          <w:szCs w:val="24"/>
          <w:lang w:val="ka-GE"/>
        </w:rPr>
        <w:t>ვალდებულებას, რომელიც ასახულია ქვეყნის კონსტიტუციასა და ძირითად</w:t>
      </w:r>
      <w:r w:rsidR="00947678" w:rsidRPr="00E82530">
        <w:rPr>
          <w:rFonts w:ascii="Sylfaen" w:hAnsi="Sylfaen" w:cs="Sylfaen"/>
          <w:sz w:val="24"/>
          <w:szCs w:val="24"/>
          <w:lang w:val="ka-GE"/>
        </w:rPr>
        <w:t xml:space="preserve"> </w:t>
      </w:r>
      <w:r w:rsidRPr="00E82530">
        <w:rPr>
          <w:rFonts w:ascii="Sylfaen" w:hAnsi="Sylfaen" w:cs="Sylfaen"/>
          <w:sz w:val="24"/>
          <w:szCs w:val="24"/>
          <w:lang w:val="ka-GE"/>
        </w:rPr>
        <w:t xml:space="preserve">საკანონმდებლო </w:t>
      </w:r>
      <w:r w:rsidR="00075BAE" w:rsidRPr="00E82530">
        <w:rPr>
          <w:rFonts w:ascii="Sylfaen" w:hAnsi="Sylfaen" w:cs="Sylfaen"/>
          <w:sz w:val="24"/>
          <w:szCs w:val="24"/>
          <w:lang w:val="ka-GE"/>
        </w:rPr>
        <w:t>აქტებში</w:t>
      </w:r>
      <w:r w:rsidRPr="00E82530">
        <w:rPr>
          <w:rFonts w:ascii="Sylfaen" w:hAnsi="Sylfaen" w:cs="Sylfaen"/>
          <w:sz w:val="24"/>
          <w:szCs w:val="24"/>
          <w:lang w:val="ka-GE"/>
        </w:rPr>
        <w:t>. ინდივიდუალური ჯანდაცვისაგან განსხვავებით, საზოგადოებირვი ჯანმრთელობ</w:t>
      </w:r>
      <w:r w:rsidR="0033632F" w:rsidRPr="00E82530">
        <w:rPr>
          <w:rFonts w:ascii="Sylfaen" w:hAnsi="Sylfaen" w:cs="Sylfaen"/>
          <w:sz w:val="24"/>
          <w:szCs w:val="24"/>
          <w:lang w:val="ka-GE"/>
        </w:rPr>
        <w:t xml:space="preserve">ის ღონისძიებათა ადგილებზე ხელშეწყობა და უზრუნველყოფა </w:t>
      </w:r>
      <w:r w:rsidRPr="00E82530">
        <w:rPr>
          <w:rFonts w:ascii="Sylfaen" w:hAnsi="Sylfaen" w:cs="Sylfaen"/>
          <w:sz w:val="24"/>
          <w:szCs w:val="24"/>
          <w:lang w:val="ka-GE"/>
        </w:rPr>
        <w:t xml:space="preserve"> უპირატესად ქვეყნის ადგილობრივი ხელისუფლების პრეროგატივაა</w:t>
      </w:r>
      <w:r w:rsidR="00706AA9">
        <w:rPr>
          <w:rFonts w:ascii="Sylfaen" w:hAnsi="Sylfaen" w:cs="Sylfaen"/>
          <w:sz w:val="24"/>
          <w:szCs w:val="24"/>
          <w:lang w:val="ka-GE"/>
        </w:rPr>
        <w:t>.</w:t>
      </w:r>
      <w:r w:rsidRPr="00E82530">
        <w:rPr>
          <w:rFonts w:ascii="Sylfaen" w:hAnsi="Sylfaen" w:cs="Sylfaen"/>
          <w:sz w:val="24"/>
          <w:szCs w:val="24"/>
          <w:lang w:val="ka-GE"/>
        </w:rPr>
        <w:t xml:space="preserve"> </w:t>
      </w:r>
    </w:p>
    <w:p w14:paraId="26820926" w14:textId="7A7FF92F" w:rsidR="00233FB6" w:rsidRPr="00E82530" w:rsidRDefault="00233FB6" w:rsidP="00233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sz w:val="24"/>
          <w:szCs w:val="24"/>
          <w:lang w:val="ka-GE"/>
        </w:rPr>
      </w:pPr>
      <w:r w:rsidRPr="00E82530">
        <w:rPr>
          <w:rFonts w:ascii="Sylfaen" w:hAnsi="Sylfaen" w:cs="Sylfaen"/>
          <w:sz w:val="24"/>
          <w:szCs w:val="24"/>
          <w:lang w:val="ka-GE"/>
        </w:rPr>
        <w:lastRenderedPageBreak/>
        <w:t xml:space="preserve">საქართველოს კანონმდებლობით გამიჯნულია სახელმწიფო და ადგილობრივი ვალდებულებანი და მოვალეობები, მათ შორის </w:t>
      </w:r>
      <w:r w:rsidR="00E02A97" w:rsidRPr="00E82530">
        <w:rPr>
          <w:sz w:val="24"/>
          <w:szCs w:val="24"/>
          <w:lang w:val="ka-GE"/>
        </w:rPr>
        <w:t xml:space="preserve"> </w:t>
      </w:r>
      <w:r w:rsidRPr="00E82530">
        <w:rPr>
          <w:rFonts w:ascii="Sylfaen" w:hAnsi="Sylfaen" w:cs="Sylfaen"/>
          <w:sz w:val="24"/>
          <w:szCs w:val="24"/>
          <w:lang w:val="ka-GE"/>
        </w:rPr>
        <w:t>‘’საზოგადოებრივი ჯანმრთელობის შესახებ’’ სქართველოს კანონით განსაზღვრულია</w:t>
      </w:r>
      <w:r w:rsidR="00E02A97" w:rsidRPr="00E82530">
        <w:rPr>
          <w:rFonts w:ascii="Sylfaen" w:hAnsi="Sylfaen" w:cs="Sylfaen"/>
          <w:sz w:val="24"/>
          <w:szCs w:val="24"/>
          <w:lang w:val="ka-GE"/>
        </w:rPr>
        <w:t>, საზოგადოებრივი</w:t>
      </w:r>
      <w:r w:rsidR="00E02A97" w:rsidRPr="00E82530">
        <w:rPr>
          <w:sz w:val="24"/>
          <w:szCs w:val="24"/>
          <w:lang w:val="ka-GE"/>
        </w:rPr>
        <w:t xml:space="preserve"> </w:t>
      </w:r>
      <w:r w:rsidR="00E02A97" w:rsidRPr="00E82530">
        <w:rPr>
          <w:rFonts w:ascii="Sylfaen" w:hAnsi="Sylfaen" w:cs="Sylfaen"/>
          <w:sz w:val="24"/>
          <w:szCs w:val="24"/>
          <w:lang w:val="ka-GE"/>
        </w:rPr>
        <w:t>ჯანმრთელობის</w:t>
      </w:r>
      <w:r w:rsidR="00E02A97" w:rsidRPr="00E82530">
        <w:rPr>
          <w:sz w:val="24"/>
          <w:szCs w:val="24"/>
          <w:lang w:val="ka-GE"/>
        </w:rPr>
        <w:t xml:space="preserve"> </w:t>
      </w:r>
      <w:r w:rsidR="00E02A97" w:rsidRPr="00E82530">
        <w:rPr>
          <w:rFonts w:ascii="Sylfaen" w:hAnsi="Sylfaen" w:cs="Sylfaen"/>
          <w:sz w:val="24"/>
          <w:szCs w:val="24"/>
          <w:lang w:val="ka-GE"/>
        </w:rPr>
        <w:t xml:space="preserve">სფეროში, </w:t>
      </w:r>
      <w:r w:rsidRPr="00E82530">
        <w:rPr>
          <w:rFonts w:ascii="Sylfaen" w:hAnsi="Sylfaen" w:cs="Sylfaen"/>
          <w:sz w:val="24"/>
          <w:szCs w:val="24"/>
          <w:lang w:val="ka-GE"/>
        </w:rPr>
        <w:t xml:space="preserve"> </w:t>
      </w:r>
      <w:r w:rsidR="00E02A97" w:rsidRPr="00E82530">
        <w:rPr>
          <w:rFonts w:ascii="Sylfaen" w:hAnsi="Sylfaen" w:cs="Sylfaen"/>
          <w:sz w:val="24"/>
          <w:szCs w:val="24"/>
          <w:lang w:val="ka-GE"/>
        </w:rPr>
        <w:t>ადგილობრივი</w:t>
      </w:r>
      <w:r w:rsidR="00E02A97" w:rsidRPr="00E82530">
        <w:rPr>
          <w:sz w:val="24"/>
          <w:szCs w:val="24"/>
          <w:lang w:val="ka-GE"/>
        </w:rPr>
        <w:t xml:space="preserve"> </w:t>
      </w:r>
      <w:r w:rsidR="00E02A97" w:rsidRPr="00E82530">
        <w:rPr>
          <w:rFonts w:ascii="Sylfaen" w:hAnsi="Sylfaen" w:cs="Sylfaen"/>
          <w:sz w:val="24"/>
          <w:szCs w:val="24"/>
          <w:lang w:val="ka-GE"/>
        </w:rPr>
        <w:t>თვითმმართველობის</w:t>
      </w:r>
      <w:r w:rsidR="00E02A97" w:rsidRPr="00E82530">
        <w:rPr>
          <w:sz w:val="24"/>
          <w:szCs w:val="24"/>
          <w:lang w:val="ka-GE"/>
        </w:rPr>
        <w:t xml:space="preserve"> </w:t>
      </w:r>
      <w:r w:rsidR="00E02A97" w:rsidRPr="00E82530">
        <w:rPr>
          <w:rFonts w:ascii="Sylfaen" w:hAnsi="Sylfaen" w:cs="Sylfaen"/>
          <w:sz w:val="24"/>
          <w:szCs w:val="24"/>
          <w:lang w:val="ka-GE"/>
        </w:rPr>
        <w:t xml:space="preserve">ორგანოების, </w:t>
      </w:r>
      <w:r w:rsidRPr="00E82530">
        <w:rPr>
          <w:rFonts w:ascii="Sylfaen" w:hAnsi="Sylfaen" w:cs="Sylfaen"/>
          <w:sz w:val="24"/>
          <w:szCs w:val="24"/>
          <w:lang w:val="ka-GE"/>
        </w:rPr>
        <w:t>დელეგირებული უფლება</w:t>
      </w:r>
      <w:r w:rsidR="00561C0A" w:rsidRPr="00E82530">
        <w:rPr>
          <w:rFonts w:ascii="Sylfaen" w:hAnsi="Sylfaen" w:cs="Sylfaen"/>
          <w:sz w:val="24"/>
          <w:szCs w:val="24"/>
          <w:lang w:val="ka-GE"/>
        </w:rPr>
        <w:t xml:space="preserve"> -</w:t>
      </w:r>
      <w:r w:rsidRPr="00E82530">
        <w:rPr>
          <w:rFonts w:ascii="Sylfaen" w:hAnsi="Sylfaen" w:cs="Sylfaen"/>
          <w:sz w:val="24"/>
          <w:szCs w:val="24"/>
          <w:lang w:val="ka-GE"/>
        </w:rPr>
        <w:t xml:space="preserve"> მოვალეობათა ნუსხაც.</w:t>
      </w:r>
    </w:p>
    <w:p w14:paraId="6581FEB5" w14:textId="7195F78E" w:rsidR="00075BAE" w:rsidRPr="00E82530" w:rsidRDefault="00394678" w:rsidP="0039467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lang w:val="ka-GE"/>
        </w:rPr>
      </w:pPr>
      <w:r>
        <w:rPr>
          <w:rFonts w:ascii="Sylfaen" w:hAnsi="Sylfaen" w:cs="Sylfaen"/>
          <w:sz w:val="24"/>
          <w:szCs w:val="24"/>
          <w:lang w:val="ka-GE"/>
        </w:rPr>
        <w:t xml:space="preserve">             </w:t>
      </w:r>
      <w:r w:rsidR="008048D9" w:rsidRPr="00E82530">
        <w:rPr>
          <w:rFonts w:ascii="Sylfaen" w:hAnsi="Sylfaen" w:cs="Sylfaen"/>
          <w:sz w:val="24"/>
          <w:szCs w:val="24"/>
          <w:lang w:val="ka-GE"/>
        </w:rPr>
        <w:t>ა</w:t>
      </w:r>
      <w:r w:rsidR="00075BAE" w:rsidRPr="00E82530">
        <w:rPr>
          <w:rFonts w:ascii="Sylfaen" w:hAnsi="Sylfaen" w:cs="Sylfaen"/>
          <w:sz w:val="24"/>
          <w:szCs w:val="24"/>
          <w:lang w:val="ka-GE"/>
        </w:rPr>
        <w:t>)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w:t>
      </w:r>
    </w:p>
    <w:p w14:paraId="4715406B" w14:textId="56F8CDDD" w:rsidR="00075BAE" w:rsidRPr="00E82530" w:rsidRDefault="008048D9" w:rsidP="00075B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lang w:val="ka-GE"/>
        </w:rPr>
      </w:pPr>
      <w:r w:rsidRPr="00E82530">
        <w:rPr>
          <w:rFonts w:ascii="Sylfaen" w:hAnsi="Sylfaen" w:cs="Sylfaen"/>
          <w:sz w:val="24"/>
          <w:szCs w:val="24"/>
          <w:lang w:val="ka-GE"/>
        </w:rPr>
        <w:t>ბ</w:t>
      </w:r>
      <w:r w:rsidR="00075BAE" w:rsidRPr="00E82530">
        <w:rPr>
          <w:rFonts w:ascii="Sylfaen" w:hAnsi="Sylfaen" w:cs="Sylfaen"/>
          <w:sz w:val="24"/>
          <w:szCs w:val="24"/>
          <w:lang w:val="ka-GE"/>
        </w:rPr>
        <w:t xml:space="preserve">)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w:t>
      </w:r>
    </w:p>
    <w:p w14:paraId="15551A79" w14:textId="3C4627C4" w:rsidR="00075BAE" w:rsidRPr="00E82530" w:rsidRDefault="008048D9" w:rsidP="00075B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lang w:val="ka-GE"/>
        </w:rPr>
      </w:pPr>
      <w:r w:rsidRPr="00E82530">
        <w:rPr>
          <w:rFonts w:ascii="Sylfaen" w:hAnsi="Sylfaen" w:cs="Sylfaen"/>
          <w:sz w:val="24"/>
          <w:szCs w:val="24"/>
          <w:lang w:val="ka-GE"/>
        </w:rPr>
        <w:t>გ</w:t>
      </w:r>
      <w:r w:rsidR="00075BAE" w:rsidRPr="00E82530">
        <w:rPr>
          <w:rFonts w:ascii="Sylfaen" w:hAnsi="Sylfaen" w:cs="Sylfaen"/>
          <w:sz w:val="24"/>
          <w:szCs w:val="24"/>
          <w:lang w:val="ka-GE"/>
        </w:rPr>
        <w:t>) საგანმანათლებლო, სააღმზრდელო და საგანმანათლებლო- სააღმზრდელო დაწესებულებებში პრევენციული ღონისძიებების განხორციელების ხელშეწყობა;</w:t>
      </w:r>
    </w:p>
    <w:p w14:paraId="7CE54003" w14:textId="767E175C" w:rsidR="00075BAE" w:rsidRPr="00E82530" w:rsidRDefault="008048D9" w:rsidP="00075B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4"/>
          <w:szCs w:val="24"/>
          <w:lang w:val="ka-GE"/>
        </w:rPr>
      </w:pPr>
      <w:r w:rsidRPr="00E82530">
        <w:rPr>
          <w:rFonts w:ascii="Sylfaen" w:hAnsi="Sylfaen" w:cs="Sylfaen"/>
          <w:sz w:val="24"/>
          <w:szCs w:val="24"/>
          <w:lang w:val="ka-GE"/>
        </w:rPr>
        <w:t>დ</w:t>
      </w:r>
      <w:r w:rsidR="00075BAE" w:rsidRPr="00E82530">
        <w:rPr>
          <w:rFonts w:ascii="Sylfaen" w:hAnsi="Sylfaen" w:cs="Sylfaen"/>
          <w:sz w:val="24"/>
          <w:szCs w:val="24"/>
          <w:lang w:val="ka-GE"/>
        </w:rPr>
        <w:t>)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პირთა მიერ ამ კანონის მე-5 მუხლის 3</w:t>
      </w:r>
      <w:r w:rsidR="00075BAE" w:rsidRPr="00E82530">
        <w:rPr>
          <w:rFonts w:ascii="Sylfaen" w:hAnsi="Sylfaen" w:cs="Sylfaen"/>
          <w:position w:val="6"/>
          <w:sz w:val="24"/>
          <w:szCs w:val="24"/>
          <w:lang w:val="ka-GE"/>
        </w:rPr>
        <w:t>1</w:t>
      </w:r>
      <w:r w:rsidR="00075BAE" w:rsidRPr="00E82530">
        <w:rPr>
          <w:rFonts w:ascii="Sylfaen" w:hAnsi="Sylfaen" w:cs="Sylfaen"/>
          <w:sz w:val="24"/>
          <w:szCs w:val="24"/>
          <w:lang w:val="ka-GE"/>
        </w:rPr>
        <w:t xml:space="preserve"> და 3</w:t>
      </w:r>
      <w:r w:rsidR="00075BAE" w:rsidRPr="00E82530">
        <w:rPr>
          <w:rFonts w:ascii="Sylfaen" w:hAnsi="Sylfaen" w:cs="Sylfaen"/>
          <w:position w:val="6"/>
          <w:sz w:val="24"/>
          <w:szCs w:val="24"/>
          <w:lang w:val="ka-GE"/>
        </w:rPr>
        <w:t>2</w:t>
      </w:r>
      <w:r w:rsidR="00075BAE" w:rsidRPr="00E82530">
        <w:rPr>
          <w:rFonts w:ascii="Sylfaen" w:hAnsi="Sylfaen" w:cs="Sylfaen"/>
          <w:sz w:val="24"/>
          <w:szCs w:val="24"/>
          <w:lang w:val="ka-GE"/>
        </w:rPr>
        <w:t xml:space="preserve"> პუნქტებით გათვალისწინებული ვალდებულებების შესრულების კონტროლი; </w:t>
      </w:r>
    </w:p>
    <w:p w14:paraId="01D5ABCE" w14:textId="0A925EFA" w:rsidR="00075BAE" w:rsidRPr="00E82530" w:rsidRDefault="008048D9" w:rsidP="00075B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lang w:val="ka-GE"/>
        </w:rPr>
      </w:pPr>
      <w:r w:rsidRPr="00E82530">
        <w:rPr>
          <w:rFonts w:ascii="Sylfaen" w:hAnsi="Sylfaen" w:cs="Sylfaen"/>
          <w:sz w:val="24"/>
          <w:szCs w:val="24"/>
          <w:lang w:val="ka-GE"/>
        </w:rPr>
        <w:t>ე</w:t>
      </w:r>
      <w:r w:rsidR="00075BAE" w:rsidRPr="00E82530">
        <w:rPr>
          <w:rFonts w:ascii="Sylfaen" w:hAnsi="Sylfaen" w:cs="Sylfaen"/>
          <w:sz w:val="24"/>
          <w:szCs w:val="24"/>
          <w:lang w:val="ka-GE"/>
        </w:rPr>
        <w:t xml:space="preserve">) პროფილაქტიკური აცრების ეროვნული კალენდრით განსაზღვრული იმუნოპროფილაქტიკისათვის </w:t>
      </w:r>
      <w:r w:rsidR="00394678">
        <w:rPr>
          <w:rFonts w:ascii="Sylfaen" w:hAnsi="Sylfaen" w:cs="Sylfaen"/>
          <w:sz w:val="24"/>
          <w:szCs w:val="24"/>
          <w:lang w:val="ka-GE"/>
        </w:rPr>
        <w:t xml:space="preserve">საქართველოს შრომის, ჯანმრთელობისა და სოციალური დაცვის </w:t>
      </w:r>
      <w:r w:rsidR="00075BAE" w:rsidRPr="00E82530">
        <w:rPr>
          <w:rFonts w:ascii="Sylfaen" w:hAnsi="Sylfaen" w:cs="Sylfaen"/>
          <w:sz w:val="24"/>
          <w:szCs w:val="24"/>
          <w:lang w:val="ka-GE"/>
        </w:rPr>
        <w:t xml:space="preserve">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w:t>
      </w:r>
    </w:p>
    <w:p w14:paraId="7D2CA2EC" w14:textId="7E9E8347" w:rsidR="00075BAE" w:rsidRPr="00E82530" w:rsidRDefault="008048D9" w:rsidP="00075B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lang w:val="ka-GE"/>
        </w:rPr>
      </w:pPr>
      <w:r w:rsidRPr="00E82530">
        <w:rPr>
          <w:rFonts w:ascii="Sylfaen" w:hAnsi="Sylfaen" w:cs="Sylfaen"/>
          <w:sz w:val="24"/>
          <w:szCs w:val="24"/>
          <w:lang w:val="ka-GE"/>
        </w:rPr>
        <w:t>ვ</w:t>
      </w:r>
      <w:r w:rsidR="00075BAE" w:rsidRPr="00E82530">
        <w:rPr>
          <w:rFonts w:ascii="Sylfaen" w:hAnsi="Sylfaen" w:cs="Sylfaen"/>
          <w:sz w:val="24"/>
          <w:szCs w:val="24"/>
          <w:lang w:val="ka-GE"/>
        </w:rPr>
        <w:t>) პრევენციული და ეპიდემიოლოგიური კონტროლის ღონისძიებების გატარება ეპიდსაშიშროებისას;</w:t>
      </w:r>
    </w:p>
    <w:p w14:paraId="34733491" w14:textId="226682FA" w:rsidR="00075BAE" w:rsidRPr="00E82530" w:rsidRDefault="008048D9" w:rsidP="00075B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lang w:val="ka-GE"/>
        </w:rPr>
      </w:pPr>
      <w:r w:rsidRPr="00E82530">
        <w:rPr>
          <w:rFonts w:ascii="Sylfaen" w:hAnsi="Sylfaen" w:cs="Sylfaen"/>
          <w:sz w:val="24"/>
          <w:szCs w:val="24"/>
          <w:lang w:val="ka-GE"/>
        </w:rPr>
        <w:t>ზ</w:t>
      </w:r>
      <w:r w:rsidR="00075BAE" w:rsidRPr="00E82530">
        <w:rPr>
          <w:rFonts w:ascii="Sylfaen" w:hAnsi="Sylfaen" w:cs="Sylfaen"/>
          <w:sz w:val="24"/>
          <w:szCs w:val="24"/>
          <w:lang w:val="ka-GE"/>
        </w:rPr>
        <w:t>) მუნიციპალიტეტის ტერიტორიაზე პირველადი ეპიდკვლევის ხელშეწყობა.</w:t>
      </w:r>
    </w:p>
    <w:p w14:paraId="42B480C2" w14:textId="1E149CFF" w:rsidR="00075BAE" w:rsidRPr="00E82530" w:rsidRDefault="008048D9" w:rsidP="00075B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E82530">
        <w:rPr>
          <w:rFonts w:ascii="Sylfaen" w:hAnsi="Sylfaen" w:cs="Sylfaen"/>
          <w:sz w:val="24"/>
          <w:szCs w:val="24"/>
          <w:lang w:val="ka-GE"/>
        </w:rPr>
        <w:t>თ</w:t>
      </w:r>
      <w:r w:rsidR="00075BAE" w:rsidRPr="00E82530">
        <w:rPr>
          <w:rFonts w:ascii="Sylfaen" w:hAnsi="Sylfaen" w:cs="Sylfaen"/>
          <w:sz w:val="24"/>
          <w:szCs w:val="24"/>
          <w:lang w:val="ka-GE"/>
        </w:rPr>
        <w:t xml:space="preserve">)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p>
    <w:p w14:paraId="0822C372" w14:textId="77777777" w:rsidR="00233FB6" w:rsidRPr="00E82530" w:rsidRDefault="00233FB6" w:rsidP="00233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sz w:val="24"/>
          <w:szCs w:val="24"/>
          <w:lang w:val="ka-GE"/>
        </w:rPr>
      </w:pPr>
    </w:p>
    <w:p w14:paraId="013FCA93" w14:textId="4C3CC001" w:rsidR="00F633E0" w:rsidRPr="00E82530" w:rsidRDefault="00075BAE" w:rsidP="00CC1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E82530">
        <w:rPr>
          <w:rFonts w:ascii="Sylfaen" w:hAnsi="Sylfaen" w:cs="Sylfaen"/>
          <w:sz w:val="24"/>
          <w:szCs w:val="24"/>
          <w:lang w:val="ka-GE"/>
        </w:rPr>
        <w:t xml:space="preserve"> ‘’ადგილობრივი თვითმმართველობის კოდექსით’’ </w:t>
      </w:r>
      <w:r w:rsidR="00687F76" w:rsidRPr="00E82530">
        <w:rPr>
          <w:rFonts w:ascii="Sylfaen" w:hAnsi="Sylfaen" w:cs="Sylfaen"/>
          <w:sz w:val="24"/>
          <w:szCs w:val="24"/>
          <w:lang w:val="ka-GE"/>
        </w:rPr>
        <w:t>გათ</w:t>
      </w:r>
      <w:r w:rsidRPr="00E82530">
        <w:rPr>
          <w:rFonts w:ascii="Sylfaen" w:hAnsi="Sylfaen" w:cs="Sylfaen"/>
          <w:sz w:val="24"/>
          <w:szCs w:val="24"/>
          <w:lang w:val="ka-GE"/>
        </w:rPr>
        <w:t xml:space="preserve">ვალისწინებული ექსკლუზიური  </w:t>
      </w:r>
      <w:r w:rsidR="00687F76" w:rsidRPr="00E82530">
        <w:rPr>
          <w:rFonts w:ascii="Sylfaen" w:hAnsi="Sylfaen" w:cs="Sylfaen"/>
          <w:sz w:val="24"/>
          <w:szCs w:val="24"/>
          <w:lang w:val="ka-GE"/>
        </w:rPr>
        <w:t xml:space="preserve"> და დელეგირებული ფუნქციების</w:t>
      </w:r>
      <w:r w:rsidRPr="00E82530">
        <w:rPr>
          <w:rFonts w:ascii="Sylfaen" w:hAnsi="Sylfaen" w:cs="Sylfaen"/>
          <w:sz w:val="24"/>
          <w:szCs w:val="24"/>
          <w:lang w:val="ka-GE"/>
        </w:rPr>
        <w:t xml:space="preserve"> განსახორციელებლად,</w:t>
      </w:r>
      <w:r w:rsidR="00233FB6" w:rsidRPr="00E82530">
        <w:rPr>
          <w:rFonts w:ascii="Sylfaen" w:hAnsi="Sylfaen" w:cs="Sylfaen"/>
          <w:sz w:val="24"/>
          <w:szCs w:val="24"/>
          <w:lang w:val="ka-GE"/>
        </w:rPr>
        <w:t xml:space="preserve"> მუნიციპალიტეტების</w:t>
      </w:r>
      <w:r w:rsidRPr="00E82530">
        <w:rPr>
          <w:rFonts w:ascii="Sylfaen" w:hAnsi="Sylfaen" w:cs="Sylfaen"/>
          <w:sz w:val="24"/>
          <w:szCs w:val="24"/>
          <w:lang w:val="ka-GE"/>
        </w:rPr>
        <w:t xml:space="preserve"> ტერიტორიაზე </w:t>
      </w:r>
      <w:r w:rsidR="00233FB6" w:rsidRPr="00E82530">
        <w:rPr>
          <w:rFonts w:ascii="Sylfaen" w:hAnsi="Sylfaen" w:cs="Sylfaen"/>
          <w:sz w:val="24"/>
          <w:szCs w:val="24"/>
          <w:lang w:val="ka-GE"/>
        </w:rPr>
        <w:t xml:space="preserve"> შე</w:t>
      </w:r>
      <w:r w:rsidR="00D47509" w:rsidRPr="00E82530">
        <w:rPr>
          <w:rFonts w:ascii="Sylfaen" w:hAnsi="Sylfaen" w:cs="Sylfaen"/>
          <w:sz w:val="24"/>
          <w:szCs w:val="24"/>
          <w:lang w:val="ka-GE"/>
        </w:rPr>
        <w:t>ქმნი</w:t>
      </w:r>
      <w:r w:rsidR="00233FB6" w:rsidRPr="00E82530">
        <w:rPr>
          <w:rFonts w:ascii="Sylfaen" w:hAnsi="Sylfaen" w:cs="Sylfaen"/>
          <w:sz w:val="24"/>
          <w:szCs w:val="24"/>
          <w:lang w:val="ka-GE"/>
        </w:rPr>
        <w:t>ლია</w:t>
      </w:r>
      <w:r w:rsidR="00CC1530" w:rsidRPr="00E82530">
        <w:rPr>
          <w:rFonts w:ascii="Sylfaen" w:hAnsi="Sylfaen" w:cs="Sylfaen"/>
          <w:sz w:val="24"/>
          <w:szCs w:val="24"/>
          <w:lang w:val="ka-GE"/>
        </w:rPr>
        <w:t xml:space="preserve"> საზოგადოებრივი ჯანდაცვის </w:t>
      </w:r>
      <w:r w:rsidR="00D47509" w:rsidRPr="00E82530">
        <w:rPr>
          <w:rFonts w:ascii="Sylfaen" w:hAnsi="Sylfaen" w:cs="Sylfaen"/>
          <w:sz w:val="24"/>
          <w:szCs w:val="24"/>
          <w:lang w:val="ka-GE"/>
        </w:rPr>
        <w:t>შესაბამის</w:t>
      </w:r>
      <w:r w:rsidR="00233FB6" w:rsidRPr="00E82530">
        <w:rPr>
          <w:rFonts w:ascii="Sylfaen" w:hAnsi="Sylfaen" w:cs="Sylfaen"/>
          <w:sz w:val="24"/>
          <w:szCs w:val="24"/>
          <w:lang w:val="ka-GE"/>
        </w:rPr>
        <w:t>ი</w:t>
      </w:r>
      <w:r w:rsidR="00D47509" w:rsidRPr="00E82530">
        <w:rPr>
          <w:rFonts w:ascii="Sylfaen" w:hAnsi="Sylfaen" w:cs="Sylfaen"/>
          <w:sz w:val="24"/>
          <w:szCs w:val="24"/>
          <w:lang w:val="ka-GE"/>
        </w:rPr>
        <w:t xml:space="preserve"> </w:t>
      </w:r>
      <w:r w:rsidR="00233FB6" w:rsidRPr="00E82530">
        <w:rPr>
          <w:rFonts w:ascii="Sylfaen" w:hAnsi="Sylfaen" w:cs="Sylfaen"/>
          <w:sz w:val="24"/>
          <w:szCs w:val="24"/>
          <w:lang w:val="ka-GE"/>
        </w:rPr>
        <w:t>სამსახურები</w:t>
      </w:r>
      <w:r w:rsidR="00710946" w:rsidRPr="00E82530">
        <w:rPr>
          <w:rFonts w:ascii="Sylfaen" w:hAnsi="Sylfaen" w:cs="Sylfaen"/>
          <w:sz w:val="24"/>
          <w:szCs w:val="24"/>
          <w:lang w:val="ka-GE"/>
        </w:rPr>
        <w:t>/</w:t>
      </w:r>
      <w:r w:rsidR="00233FB6" w:rsidRPr="00E82530">
        <w:rPr>
          <w:rFonts w:ascii="Sylfaen" w:hAnsi="Sylfaen" w:cs="Sylfaen"/>
          <w:sz w:val="24"/>
          <w:szCs w:val="24"/>
          <w:lang w:val="ka-GE"/>
        </w:rPr>
        <w:t>ცენტრები</w:t>
      </w:r>
      <w:r w:rsidR="00D47509" w:rsidRPr="00E82530">
        <w:rPr>
          <w:rFonts w:ascii="Sylfaen" w:hAnsi="Sylfaen" w:cs="Sylfaen"/>
          <w:sz w:val="24"/>
          <w:szCs w:val="24"/>
          <w:lang w:val="ka-GE"/>
        </w:rPr>
        <w:t xml:space="preserve">, </w:t>
      </w:r>
      <w:r w:rsidR="00687F76" w:rsidRPr="00E82530">
        <w:rPr>
          <w:rFonts w:ascii="Sylfaen" w:hAnsi="Sylfaen" w:cs="Sylfaen"/>
          <w:sz w:val="24"/>
          <w:szCs w:val="24"/>
          <w:lang w:val="ka-GE"/>
        </w:rPr>
        <w:t xml:space="preserve">რომლებიც, </w:t>
      </w:r>
      <w:r w:rsidR="00044291" w:rsidRPr="00E82530">
        <w:rPr>
          <w:rFonts w:ascii="Sylfaen" w:hAnsi="Sylfaen" w:cs="Sylfaen"/>
          <w:sz w:val="24"/>
          <w:szCs w:val="24"/>
          <w:lang w:val="ka-GE"/>
        </w:rPr>
        <w:t>პასუხისმგებელი</w:t>
      </w:r>
      <w:r w:rsidR="00CC1530" w:rsidRPr="00E82530">
        <w:rPr>
          <w:rFonts w:ascii="Sylfaen" w:hAnsi="Sylfaen" w:cs="Sylfaen"/>
          <w:sz w:val="24"/>
          <w:szCs w:val="24"/>
          <w:lang w:val="ka-GE"/>
        </w:rPr>
        <w:t xml:space="preserve">ნი არიან </w:t>
      </w:r>
      <w:r w:rsidR="00044291" w:rsidRPr="00E82530">
        <w:rPr>
          <w:rFonts w:ascii="Sylfaen" w:hAnsi="Sylfaen" w:cs="Sylfaen"/>
          <w:sz w:val="24"/>
          <w:szCs w:val="24"/>
          <w:lang w:val="ka-GE"/>
        </w:rPr>
        <w:t>ადმინისტრაციულ ტერიტორიაზე მცხოვრები</w:t>
      </w:r>
      <w:r w:rsidR="00465826" w:rsidRPr="00E82530">
        <w:rPr>
          <w:rFonts w:ascii="Sylfaen" w:hAnsi="Sylfaen" w:cs="Sylfaen"/>
          <w:sz w:val="24"/>
          <w:szCs w:val="24"/>
          <w:lang w:val="ka-GE"/>
        </w:rPr>
        <w:t xml:space="preserve"> </w:t>
      </w:r>
      <w:r w:rsidR="00044291" w:rsidRPr="00E82530">
        <w:rPr>
          <w:rFonts w:ascii="Sylfaen" w:hAnsi="Sylfaen" w:cs="Sylfaen"/>
          <w:sz w:val="24"/>
          <w:szCs w:val="24"/>
          <w:lang w:val="ka-GE"/>
        </w:rPr>
        <w:t>მოსახლეობის ჯანმრთელობის</w:t>
      </w:r>
      <w:r w:rsidR="00465826" w:rsidRPr="00E82530">
        <w:rPr>
          <w:rFonts w:ascii="Sylfaen" w:hAnsi="Sylfaen" w:cs="Sylfaen"/>
          <w:sz w:val="24"/>
          <w:szCs w:val="24"/>
          <w:lang w:val="ka-GE"/>
        </w:rPr>
        <w:t xml:space="preserve"> </w:t>
      </w:r>
      <w:r w:rsidR="008228FC" w:rsidRPr="00E82530">
        <w:rPr>
          <w:rFonts w:ascii="Sylfaen" w:hAnsi="Sylfaen" w:cs="Sylfaen"/>
          <w:sz w:val="24"/>
          <w:szCs w:val="24"/>
          <w:lang w:val="ka-GE"/>
        </w:rPr>
        <w:t>დაცვის ღონისძიებათა</w:t>
      </w:r>
      <w:r w:rsidR="00CC1530" w:rsidRPr="00E82530">
        <w:rPr>
          <w:rFonts w:ascii="Sylfaen" w:hAnsi="Sylfaen" w:cs="Sylfaen"/>
          <w:sz w:val="24"/>
          <w:szCs w:val="24"/>
          <w:lang w:val="ka-GE"/>
        </w:rPr>
        <w:t xml:space="preserve"> განხორციელებასა და </w:t>
      </w:r>
      <w:r w:rsidR="008228FC" w:rsidRPr="00E82530">
        <w:rPr>
          <w:rFonts w:ascii="Sylfaen" w:hAnsi="Sylfaen" w:cs="Sylfaen"/>
          <w:sz w:val="24"/>
          <w:szCs w:val="24"/>
          <w:lang w:val="ka-GE"/>
        </w:rPr>
        <w:t xml:space="preserve"> </w:t>
      </w:r>
      <w:r w:rsidR="00044291" w:rsidRPr="00E82530">
        <w:rPr>
          <w:rFonts w:ascii="Sylfaen" w:hAnsi="Sylfaen" w:cs="Sylfaen"/>
          <w:sz w:val="24"/>
          <w:szCs w:val="24"/>
          <w:lang w:val="ka-GE"/>
        </w:rPr>
        <w:t xml:space="preserve">შედეგებზე. </w:t>
      </w:r>
    </w:p>
    <w:p w14:paraId="64D478C0" w14:textId="77777777" w:rsidR="00006499" w:rsidRPr="00E82530" w:rsidRDefault="00006499" w:rsidP="00CC1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30104C49" w14:textId="478B2865" w:rsidR="00F633E0" w:rsidRPr="00E82530" w:rsidRDefault="00F633E0" w:rsidP="00F633E0">
      <w:pPr>
        <w:spacing w:after="0" w:line="240" w:lineRule="auto"/>
        <w:jc w:val="both"/>
        <w:rPr>
          <w:rFonts w:ascii="Times" w:eastAsia="Times New Roman" w:hAnsi="Times" w:cs="Times New Roman"/>
          <w:sz w:val="24"/>
          <w:szCs w:val="24"/>
        </w:rPr>
      </w:pPr>
      <w:r w:rsidRPr="00E82530">
        <w:rPr>
          <w:rFonts w:ascii="Sylfaen" w:eastAsia="Times New Roman" w:hAnsi="Sylfaen" w:cs="Times New Roman"/>
          <w:color w:val="222222"/>
          <w:sz w:val="24"/>
          <w:szCs w:val="24"/>
          <w:shd w:val="clear" w:color="auto" w:fill="FFFFFF"/>
          <w:lang w:val="ka-GE"/>
        </w:rPr>
        <w:t> ,,საზოგადოებრივი ჯანმრთელობის  შესახებ“ საქართველოს კანონის  37-ე მუხლის შესაბამისად </w:t>
      </w:r>
      <w:r w:rsidRPr="00E82530">
        <w:rPr>
          <w:rFonts w:ascii="Sylfaen" w:eastAsia="Times New Roman" w:hAnsi="Sylfaen" w:cs="Times New Roman"/>
          <w:color w:val="222222"/>
          <w:sz w:val="24"/>
          <w:szCs w:val="24"/>
          <w:shd w:val="clear" w:color="auto" w:fill="FFFFFF"/>
          <w:lang w:val="ru-RU"/>
        </w:rPr>
        <w:t>ავტონომიური რესპუბლიკების კომპეტენციები საზოგადოებრივი ჯანმრთელობის სფეროში განისაზღვრება ავტონომიური რესპუბლიკების კანონ</w:t>
      </w:r>
      <w:r w:rsidRPr="00E82530">
        <w:rPr>
          <w:rFonts w:ascii="Sylfaen" w:eastAsia="Times New Roman" w:hAnsi="Sylfaen" w:cs="Times New Roman"/>
          <w:color w:val="222222"/>
          <w:sz w:val="24"/>
          <w:szCs w:val="24"/>
          <w:shd w:val="clear" w:color="auto" w:fill="FFFFFF"/>
          <w:lang w:val="ka-GE"/>
        </w:rPr>
        <w:t>მდებლობით. აქედან გამომდინარე, აჭარის ავტონომიური რესპუბლ</w:t>
      </w:r>
      <w:r w:rsidR="00006499" w:rsidRPr="00E82530">
        <w:rPr>
          <w:rFonts w:ascii="Sylfaen" w:eastAsia="Times New Roman" w:hAnsi="Sylfaen" w:cs="Times New Roman"/>
          <w:color w:val="222222"/>
          <w:sz w:val="24"/>
          <w:szCs w:val="24"/>
          <w:shd w:val="clear" w:color="auto" w:fill="FFFFFF"/>
          <w:lang w:val="ka-GE"/>
        </w:rPr>
        <w:t>იკ</w:t>
      </w:r>
      <w:r w:rsidRPr="00E82530">
        <w:rPr>
          <w:rFonts w:ascii="Sylfaen" w:eastAsia="Times New Roman" w:hAnsi="Sylfaen" w:cs="Times New Roman"/>
          <w:color w:val="222222"/>
          <w:sz w:val="24"/>
          <w:szCs w:val="24"/>
          <w:shd w:val="clear" w:color="auto" w:fill="FFFFFF"/>
          <w:lang w:val="ka-GE"/>
        </w:rPr>
        <w:t xml:space="preserve">ის </w:t>
      </w:r>
      <w:r w:rsidRPr="00E82530">
        <w:rPr>
          <w:rFonts w:ascii="Sylfaen" w:eastAsia="Times New Roman" w:hAnsi="Sylfaen" w:cs="Times New Roman"/>
          <w:color w:val="222222"/>
          <w:sz w:val="24"/>
          <w:szCs w:val="24"/>
          <w:shd w:val="clear" w:color="auto" w:fill="FFFFFF"/>
          <w:lang w:val="ka-GE"/>
        </w:rPr>
        <w:lastRenderedPageBreak/>
        <w:t>ტერიტორიაზე ავტონომიური რესპუბლიკის მთავრობის დადგენილებით შეიქმნ</w:t>
      </w:r>
      <w:r w:rsidR="00006499" w:rsidRPr="00E82530">
        <w:rPr>
          <w:rFonts w:ascii="Sylfaen" w:eastAsia="Times New Roman" w:hAnsi="Sylfaen" w:cs="Times New Roman"/>
          <w:color w:val="222222"/>
          <w:sz w:val="24"/>
          <w:szCs w:val="24"/>
          <w:shd w:val="clear" w:color="auto" w:fill="FFFFFF"/>
          <w:lang w:val="ka-GE"/>
        </w:rPr>
        <w:t>ილი</w:t>
      </w:r>
      <w:r w:rsidRPr="00E82530">
        <w:rPr>
          <w:rFonts w:ascii="Sylfaen" w:eastAsia="Times New Roman" w:hAnsi="Sylfaen" w:cs="Times New Roman"/>
          <w:color w:val="222222"/>
          <w:sz w:val="24"/>
          <w:szCs w:val="24"/>
          <w:shd w:val="clear" w:color="auto" w:fill="FFFFFF"/>
          <w:lang w:val="ka-GE"/>
        </w:rPr>
        <w:t>ა სსიპ - აჭარის ავტონომიური რესპუბლიკის საზოგადოებრივი ჯანდაცვის ცენტრი, რომელიც ავტონომიური რესპუბლიკის ტერიტორიაზე ახორციელებს საზოგადოებრივი ჯანმრთელობის დაცვის სფეროში შესაბამის ღონისძიებებს. ცენტრს ადგილობრივი თვითმმართველობის ტერიტორიაზე</w:t>
      </w:r>
      <w:r w:rsidR="00394678">
        <w:rPr>
          <w:rFonts w:ascii="Sylfaen" w:eastAsia="Times New Roman" w:hAnsi="Sylfaen" w:cs="Times New Roman"/>
          <w:color w:val="222222"/>
          <w:sz w:val="24"/>
          <w:szCs w:val="24"/>
          <w:shd w:val="clear" w:color="auto" w:fill="FFFFFF"/>
          <w:lang w:val="ka-GE"/>
        </w:rPr>
        <w:t xml:space="preserve"> - მუნიციპალიტეტებში </w:t>
      </w:r>
      <w:r w:rsidRPr="00E82530">
        <w:rPr>
          <w:rFonts w:ascii="Sylfaen" w:eastAsia="Times New Roman" w:hAnsi="Sylfaen" w:cs="Times New Roman"/>
          <w:color w:val="222222"/>
          <w:sz w:val="24"/>
          <w:szCs w:val="24"/>
          <w:shd w:val="clear" w:color="auto" w:fill="FFFFFF"/>
          <w:lang w:val="ka-GE"/>
        </w:rPr>
        <w:t>ჰყავს თავისი წარმომადგენლობა, მუნიციპ</w:t>
      </w:r>
      <w:r w:rsidR="00006499" w:rsidRPr="00E82530">
        <w:rPr>
          <w:rFonts w:ascii="Sylfaen" w:eastAsia="Times New Roman" w:hAnsi="Sylfaen" w:cs="Times New Roman"/>
          <w:color w:val="222222"/>
          <w:sz w:val="24"/>
          <w:szCs w:val="24"/>
          <w:shd w:val="clear" w:color="auto" w:fill="FFFFFF"/>
          <w:lang w:val="ka-GE"/>
        </w:rPr>
        <w:t>ა</w:t>
      </w:r>
      <w:r w:rsidRPr="00E82530">
        <w:rPr>
          <w:rFonts w:ascii="Sylfaen" w:eastAsia="Times New Roman" w:hAnsi="Sylfaen" w:cs="Times New Roman"/>
          <w:color w:val="222222"/>
          <w:sz w:val="24"/>
          <w:szCs w:val="24"/>
          <w:shd w:val="clear" w:color="auto" w:fill="FFFFFF"/>
          <w:lang w:val="ka-GE"/>
        </w:rPr>
        <w:t>ლური  განყოფილებების სახით. </w:t>
      </w:r>
    </w:p>
    <w:p w14:paraId="7F3C84FE" w14:textId="77777777" w:rsidR="00F633E0" w:rsidRPr="00E82530" w:rsidRDefault="00F633E0" w:rsidP="00F63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5AD6CCD0" w14:textId="7D0CE992" w:rsidR="00E82530" w:rsidRPr="00E82530" w:rsidRDefault="00687F76" w:rsidP="00CC1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E82530">
        <w:rPr>
          <w:rFonts w:ascii="Sylfaen" w:hAnsi="Sylfaen" w:cs="Sylfaen"/>
          <w:sz w:val="24"/>
          <w:szCs w:val="24"/>
          <w:lang w:val="ka-GE"/>
        </w:rPr>
        <w:t>ეს სამსახურები კომპლექტები</w:t>
      </w:r>
      <w:r w:rsidR="00006499" w:rsidRPr="00E82530">
        <w:rPr>
          <w:rFonts w:ascii="Sylfaen" w:hAnsi="Sylfaen" w:cs="Sylfaen"/>
          <w:sz w:val="24"/>
          <w:szCs w:val="24"/>
          <w:lang w:val="ka-GE"/>
        </w:rPr>
        <w:t>ა</w:t>
      </w:r>
      <w:r w:rsidR="00CC1530" w:rsidRPr="00E82530">
        <w:rPr>
          <w:rFonts w:ascii="Sylfaen" w:hAnsi="Sylfaen" w:cs="Sylfaen"/>
          <w:sz w:val="24"/>
          <w:szCs w:val="24"/>
          <w:lang w:val="ka-GE"/>
        </w:rPr>
        <w:t>ნ</w:t>
      </w:r>
      <w:r w:rsidRPr="00E82530">
        <w:rPr>
          <w:rFonts w:ascii="Sylfaen" w:hAnsi="Sylfaen" w:cs="Sylfaen"/>
          <w:sz w:val="24"/>
          <w:szCs w:val="24"/>
          <w:lang w:val="ka-GE"/>
        </w:rPr>
        <w:t xml:space="preserve"> </w:t>
      </w:r>
      <w:r w:rsidR="00044291" w:rsidRPr="00E82530">
        <w:rPr>
          <w:rFonts w:ascii="Sylfaen" w:hAnsi="Sylfaen" w:cs="Sylfaen"/>
          <w:sz w:val="24"/>
          <w:szCs w:val="24"/>
          <w:lang w:val="ka-GE"/>
        </w:rPr>
        <w:t>სათანადოდ განსწავლული სპეციალისტები</w:t>
      </w:r>
      <w:r w:rsidRPr="00E82530">
        <w:rPr>
          <w:rFonts w:ascii="Sylfaen" w:hAnsi="Sylfaen" w:cs="Sylfaen"/>
          <w:sz w:val="24"/>
          <w:szCs w:val="24"/>
          <w:lang w:val="ka-GE"/>
        </w:rPr>
        <w:t xml:space="preserve">თ, </w:t>
      </w:r>
      <w:r w:rsidR="00044291" w:rsidRPr="00E82530">
        <w:rPr>
          <w:rFonts w:ascii="Sylfaen" w:hAnsi="Sylfaen" w:cs="Sylfaen"/>
          <w:sz w:val="24"/>
          <w:szCs w:val="24"/>
          <w:lang w:val="ka-GE"/>
        </w:rPr>
        <w:t xml:space="preserve"> საზოგადოებრივი ჯანდაცვის სფეროს  </w:t>
      </w:r>
      <w:r w:rsidR="00233FB6" w:rsidRPr="00E82530">
        <w:rPr>
          <w:rFonts w:ascii="Sylfaen" w:hAnsi="Sylfaen" w:cs="Sylfaen"/>
          <w:sz w:val="24"/>
          <w:szCs w:val="24"/>
          <w:lang w:val="ka-GE"/>
        </w:rPr>
        <w:t>პროფესიონალები</w:t>
      </w:r>
      <w:r w:rsidRPr="00E82530">
        <w:rPr>
          <w:rFonts w:ascii="Sylfaen" w:hAnsi="Sylfaen" w:cs="Sylfaen"/>
          <w:sz w:val="24"/>
          <w:szCs w:val="24"/>
          <w:lang w:val="ka-GE"/>
        </w:rPr>
        <w:t>თ</w:t>
      </w:r>
      <w:r w:rsidR="00044291" w:rsidRPr="00E82530">
        <w:rPr>
          <w:rFonts w:ascii="Sylfaen" w:hAnsi="Sylfaen" w:cs="Sylfaen"/>
          <w:sz w:val="24"/>
          <w:szCs w:val="24"/>
          <w:lang w:val="ka-GE"/>
        </w:rPr>
        <w:t>.</w:t>
      </w:r>
    </w:p>
    <w:p w14:paraId="0A7B2879" w14:textId="2B61B98D" w:rsidR="00710946" w:rsidRPr="00E82530" w:rsidRDefault="00E82530" w:rsidP="00710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E82530">
        <w:rPr>
          <w:rFonts w:ascii="Sylfaen" w:hAnsi="Sylfaen" w:cs="Sylfaen"/>
          <w:sz w:val="24"/>
          <w:szCs w:val="24"/>
          <w:lang w:val="ka-GE"/>
        </w:rPr>
        <w:t>აქვე უნდ</w:t>
      </w:r>
      <w:r w:rsidR="00394678">
        <w:rPr>
          <w:rFonts w:ascii="Sylfaen" w:hAnsi="Sylfaen" w:cs="Sylfaen"/>
          <w:sz w:val="24"/>
          <w:szCs w:val="24"/>
          <w:lang w:val="ka-GE"/>
        </w:rPr>
        <w:t>ა</w:t>
      </w:r>
      <w:r w:rsidRPr="00E82530">
        <w:rPr>
          <w:rFonts w:ascii="Sylfaen" w:hAnsi="Sylfaen" w:cs="Sylfaen"/>
          <w:sz w:val="24"/>
          <w:szCs w:val="24"/>
          <w:lang w:val="ka-GE"/>
        </w:rPr>
        <w:t xml:space="preserve"> </w:t>
      </w:r>
      <w:r w:rsidR="00394678">
        <w:rPr>
          <w:rFonts w:ascii="Sylfaen" w:hAnsi="Sylfaen" w:cs="Sylfaen"/>
          <w:sz w:val="24"/>
          <w:szCs w:val="24"/>
          <w:lang w:val="ka-GE"/>
        </w:rPr>
        <w:t>აღ</w:t>
      </w:r>
      <w:r w:rsidRPr="00E82530">
        <w:rPr>
          <w:rFonts w:ascii="Sylfaen" w:hAnsi="Sylfaen" w:cs="Sylfaen"/>
          <w:sz w:val="24"/>
          <w:szCs w:val="24"/>
          <w:lang w:val="ka-GE"/>
        </w:rPr>
        <w:t>ინიშნოს, რომ</w:t>
      </w:r>
      <w:r w:rsidR="00044291" w:rsidRPr="00E82530">
        <w:rPr>
          <w:rFonts w:ascii="Sylfaen" w:hAnsi="Sylfaen" w:cs="Sylfaen"/>
          <w:sz w:val="24"/>
          <w:szCs w:val="24"/>
          <w:lang w:val="ka-GE"/>
        </w:rPr>
        <w:t xml:space="preserve"> </w:t>
      </w:r>
      <w:r w:rsidR="00CC1530" w:rsidRPr="00E82530">
        <w:rPr>
          <w:rFonts w:ascii="Sylfaen" w:hAnsi="Sylfaen" w:cs="Sylfaen"/>
          <w:sz w:val="24"/>
          <w:szCs w:val="24"/>
          <w:lang w:val="ka-GE"/>
        </w:rPr>
        <w:t>ადამიანური რესურსების შერჩევისას, მათ შესაბამის პოზიციებზე დანიშვნა/გადანაცვლებამდე (მათ შორის ხელმძღვანელ პოზიციებზე), მნიშვნელოვანია კონსულტაცების  გავლა</w:t>
      </w:r>
      <w:r w:rsidR="00394678">
        <w:rPr>
          <w:rFonts w:ascii="Sylfaen" w:hAnsi="Sylfaen" w:cs="Sylfaen"/>
          <w:sz w:val="24"/>
          <w:szCs w:val="24"/>
          <w:lang w:val="ka-GE"/>
        </w:rPr>
        <w:t xml:space="preserve">  საქართველოს შრომის, ჯანმრთელობისა და სოციალური დაცვის სამინისტროში</w:t>
      </w:r>
      <w:bookmarkStart w:id="1" w:name="_GoBack"/>
      <w:bookmarkEnd w:id="1"/>
      <w:r w:rsidR="00394678">
        <w:rPr>
          <w:rFonts w:ascii="Sylfaen" w:hAnsi="Sylfaen" w:cs="Sylfaen"/>
          <w:sz w:val="24"/>
          <w:szCs w:val="24"/>
          <w:lang w:val="ka-GE"/>
        </w:rPr>
        <w:t>( შემდგომში -სამინისტრო).</w:t>
      </w:r>
      <w:r w:rsidR="00CC1530" w:rsidRPr="00E82530">
        <w:rPr>
          <w:rFonts w:ascii="Sylfaen" w:hAnsi="Sylfaen" w:cs="Sylfaen"/>
          <w:sz w:val="24"/>
          <w:szCs w:val="24"/>
          <w:lang w:val="ka-GE"/>
        </w:rPr>
        <w:t xml:space="preserve"> </w:t>
      </w:r>
    </w:p>
    <w:p w14:paraId="26091473" w14:textId="04DC80B2" w:rsidR="009F1AF0" w:rsidRPr="00E82530" w:rsidRDefault="00D47509" w:rsidP="004C65B1">
      <w:pPr>
        <w:spacing w:after="0" w:line="240" w:lineRule="auto"/>
        <w:jc w:val="both"/>
        <w:rPr>
          <w:rFonts w:ascii="Sylfaen" w:hAnsi="Sylfaen" w:cs="Sylfaen"/>
          <w:sz w:val="24"/>
          <w:szCs w:val="24"/>
          <w:lang w:val="ka-GE"/>
        </w:rPr>
      </w:pPr>
      <w:r w:rsidRPr="00E82530">
        <w:rPr>
          <w:rFonts w:ascii="Sylfaen" w:hAnsi="Sylfaen" w:cs="Sylfaen"/>
          <w:sz w:val="24"/>
          <w:szCs w:val="24"/>
          <w:lang w:val="ka-GE"/>
        </w:rPr>
        <w:t>პროფესიონალების აუცილებელი მინიმალურ</w:t>
      </w:r>
      <w:r w:rsidR="00075BAE" w:rsidRPr="00E82530">
        <w:rPr>
          <w:rFonts w:ascii="Sylfaen" w:hAnsi="Sylfaen" w:cs="Sylfaen"/>
          <w:sz w:val="24"/>
          <w:szCs w:val="24"/>
          <w:lang w:val="ka-GE"/>
        </w:rPr>
        <w:t>ი</w:t>
      </w:r>
      <w:r w:rsidRPr="00E82530">
        <w:rPr>
          <w:rFonts w:ascii="Sylfaen" w:hAnsi="Sylfaen" w:cs="Sylfaen"/>
          <w:sz w:val="24"/>
          <w:szCs w:val="24"/>
          <w:lang w:val="ka-GE"/>
        </w:rPr>
        <w:t xml:space="preserve"> მოცულობა განისაზღვრება მუნიციპალური პროგრამებისა და შესასრულებელ ფუნქციათა მიხედვით, აღიარებული პრიორიტეტების შესაბამისად</w:t>
      </w:r>
      <w:r w:rsidR="00394E6D" w:rsidRPr="00E82530">
        <w:rPr>
          <w:rFonts w:ascii="Sylfaen" w:hAnsi="Sylfaen" w:cs="Sylfaen"/>
          <w:sz w:val="24"/>
          <w:szCs w:val="24"/>
          <w:lang w:val="ka-GE"/>
        </w:rPr>
        <w:t>, რომლ</w:t>
      </w:r>
      <w:r w:rsidR="00CC1530" w:rsidRPr="00E82530">
        <w:rPr>
          <w:rFonts w:ascii="Sylfaen" w:hAnsi="Sylfaen" w:cs="Sylfaen"/>
          <w:sz w:val="24"/>
          <w:szCs w:val="24"/>
          <w:lang w:val="ka-GE"/>
        </w:rPr>
        <w:t>ებ</w:t>
      </w:r>
      <w:r w:rsidR="00394E6D" w:rsidRPr="00E82530">
        <w:rPr>
          <w:rFonts w:ascii="Sylfaen" w:hAnsi="Sylfaen" w:cs="Sylfaen"/>
          <w:sz w:val="24"/>
          <w:szCs w:val="24"/>
          <w:lang w:val="ka-GE"/>
        </w:rPr>
        <w:t xml:space="preserve">იც ასახულია </w:t>
      </w:r>
      <w:r w:rsidR="00394E6D" w:rsidRPr="00E82530">
        <w:rPr>
          <w:rFonts w:ascii="Sylfaen" w:hAnsi="Sylfaen" w:cs="Sylfaen"/>
          <w:b/>
          <w:sz w:val="24"/>
          <w:szCs w:val="24"/>
          <w:lang w:val="ka-GE"/>
        </w:rPr>
        <w:t>საზოგადოებრივი ჯანმრთელობის სტრატეგიულ ფუნქციებში</w:t>
      </w:r>
      <w:r w:rsidR="00394E6D" w:rsidRPr="00E82530">
        <w:rPr>
          <w:rFonts w:ascii="Sylfaen" w:hAnsi="Sylfaen" w:cs="Sylfaen"/>
          <w:sz w:val="24"/>
          <w:szCs w:val="24"/>
          <w:lang w:val="ka-GE"/>
        </w:rPr>
        <w:t>:</w:t>
      </w:r>
    </w:p>
    <w:p w14:paraId="45623FD7" w14:textId="77777777" w:rsidR="00D47509" w:rsidRPr="00E82530" w:rsidRDefault="00D47509" w:rsidP="004C65B1">
      <w:pPr>
        <w:numPr>
          <w:ilvl w:val="0"/>
          <w:numId w:val="1"/>
        </w:numPr>
        <w:spacing w:after="0" w:line="240" w:lineRule="auto"/>
        <w:ind w:left="720" w:hanging="294"/>
        <w:jc w:val="both"/>
        <w:rPr>
          <w:rFonts w:ascii="Sylfaen" w:hAnsi="Sylfaen"/>
          <w:sz w:val="24"/>
          <w:szCs w:val="24"/>
          <w:lang w:val="ka-GE"/>
        </w:rPr>
      </w:pPr>
      <w:r w:rsidRPr="00E82530">
        <w:rPr>
          <w:rFonts w:ascii="Sylfaen" w:hAnsi="Sylfaen"/>
          <w:sz w:val="24"/>
          <w:szCs w:val="24"/>
          <w:lang w:val="ka-GE"/>
        </w:rPr>
        <w:t>გადამდებ/არაგადამდებ</w:t>
      </w:r>
      <w:r w:rsidR="00465826" w:rsidRPr="00E82530">
        <w:rPr>
          <w:rFonts w:ascii="Sylfaen" w:hAnsi="Sylfaen"/>
          <w:sz w:val="24"/>
          <w:szCs w:val="24"/>
          <w:lang w:val="ka-GE"/>
        </w:rPr>
        <w:t xml:space="preserve"> </w:t>
      </w:r>
      <w:r w:rsidRPr="00E82530">
        <w:rPr>
          <w:rFonts w:ascii="Sylfaen" w:hAnsi="Sylfaen"/>
          <w:sz w:val="24"/>
          <w:szCs w:val="24"/>
          <w:lang w:val="ka-GE"/>
        </w:rPr>
        <w:t>დაავადებათა ეპიდზედამხედველობა, მოსახლეობის ჯანმრთელობის მდგომარეობის შეფასება;</w:t>
      </w:r>
    </w:p>
    <w:p w14:paraId="6538008E" w14:textId="77777777" w:rsidR="00D47509" w:rsidRPr="00E82530" w:rsidRDefault="00D47509" w:rsidP="004C65B1">
      <w:pPr>
        <w:numPr>
          <w:ilvl w:val="0"/>
          <w:numId w:val="1"/>
        </w:numPr>
        <w:spacing w:after="0" w:line="240" w:lineRule="auto"/>
        <w:ind w:left="720" w:hanging="294"/>
        <w:jc w:val="both"/>
        <w:rPr>
          <w:rFonts w:ascii="Sylfaen" w:hAnsi="Sylfaen"/>
          <w:sz w:val="24"/>
          <w:szCs w:val="24"/>
          <w:lang w:val="ka-GE"/>
        </w:rPr>
      </w:pPr>
      <w:r w:rsidRPr="00E82530">
        <w:rPr>
          <w:rFonts w:ascii="Sylfaen" w:hAnsi="Sylfaen"/>
          <w:sz w:val="24"/>
          <w:szCs w:val="24"/>
          <w:lang w:val="ka-GE"/>
        </w:rPr>
        <w:t>ჯანმრთელობის</w:t>
      </w:r>
      <w:r w:rsidR="00465826" w:rsidRPr="00E82530">
        <w:rPr>
          <w:rFonts w:ascii="Sylfaen" w:hAnsi="Sylfaen"/>
          <w:sz w:val="24"/>
          <w:szCs w:val="24"/>
          <w:lang w:val="ka-GE"/>
        </w:rPr>
        <w:t xml:space="preserve"> </w:t>
      </w:r>
      <w:r w:rsidRPr="00E82530">
        <w:rPr>
          <w:rFonts w:ascii="Sylfaen" w:hAnsi="Sylfaen"/>
          <w:sz w:val="24"/>
          <w:szCs w:val="24"/>
          <w:lang w:val="ka-GE"/>
        </w:rPr>
        <w:t>რისკ-ფაქტორებზე მონიტორინგი და  მყისიერი რეაგირება საგანგებო სიტუაციების დროს, კოორდინაცია ცენტრალურ სტრუქტურებთან;</w:t>
      </w:r>
    </w:p>
    <w:p w14:paraId="307A458B" w14:textId="683B5DF0" w:rsidR="00D47509" w:rsidRPr="00E82530" w:rsidRDefault="00D47509" w:rsidP="004C65B1">
      <w:pPr>
        <w:numPr>
          <w:ilvl w:val="0"/>
          <w:numId w:val="1"/>
        </w:numPr>
        <w:spacing w:after="0" w:line="240" w:lineRule="auto"/>
        <w:jc w:val="both"/>
        <w:rPr>
          <w:rFonts w:ascii="Sylfaen" w:hAnsi="Sylfaen"/>
          <w:sz w:val="24"/>
          <w:szCs w:val="24"/>
          <w:lang w:val="ka-GE"/>
        </w:rPr>
      </w:pPr>
      <w:r w:rsidRPr="00E82530">
        <w:rPr>
          <w:rFonts w:ascii="Sylfaen" w:hAnsi="Sylfaen"/>
          <w:sz w:val="24"/>
          <w:szCs w:val="24"/>
          <w:lang w:val="ka-GE"/>
        </w:rPr>
        <w:t>გარემოს, შრომის,  სასმელი წყლის</w:t>
      </w:r>
      <w:r w:rsidR="000E40A2" w:rsidRPr="00E82530">
        <w:rPr>
          <w:rFonts w:ascii="Sylfaen" w:hAnsi="Sylfaen"/>
          <w:sz w:val="24"/>
          <w:szCs w:val="24"/>
          <w:lang w:val="ka-GE"/>
        </w:rPr>
        <w:t xml:space="preserve"> უვნებლობა</w:t>
      </w:r>
      <w:r w:rsidRPr="00E82530">
        <w:rPr>
          <w:rFonts w:ascii="Sylfaen" w:hAnsi="Sylfaen"/>
          <w:sz w:val="24"/>
          <w:szCs w:val="24"/>
          <w:lang w:val="ka-GE"/>
        </w:rPr>
        <w:t xml:space="preserve">, </w:t>
      </w:r>
      <w:r w:rsidR="006840FB" w:rsidRPr="00E82530">
        <w:rPr>
          <w:rFonts w:ascii="Sylfaen" w:hAnsi="Sylfaen"/>
          <w:sz w:val="24"/>
          <w:szCs w:val="24"/>
          <w:lang w:val="ka-GE"/>
        </w:rPr>
        <w:t>უ</w:t>
      </w:r>
      <w:r w:rsidR="005D5676" w:rsidRPr="00E82530">
        <w:rPr>
          <w:rFonts w:ascii="Sylfaen" w:hAnsi="Sylfaen"/>
          <w:sz w:val="24"/>
          <w:szCs w:val="24"/>
          <w:lang w:val="ka-GE"/>
        </w:rPr>
        <w:t xml:space="preserve">საფრთხოების </w:t>
      </w:r>
      <w:r w:rsidRPr="00E82530">
        <w:rPr>
          <w:rFonts w:ascii="Sylfaen" w:hAnsi="Sylfaen"/>
          <w:sz w:val="24"/>
          <w:szCs w:val="24"/>
          <w:lang w:val="ka-GE"/>
        </w:rPr>
        <w:t>ხელშეწყობა</w:t>
      </w:r>
      <w:r w:rsidR="007305C8" w:rsidRPr="00E82530">
        <w:rPr>
          <w:rFonts w:ascii="Sylfaen" w:hAnsi="Sylfaen"/>
          <w:sz w:val="24"/>
          <w:szCs w:val="24"/>
          <w:lang w:val="ka-GE"/>
        </w:rPr>
        <w:t xml:space="preserve"> და ადგილობრივი თვითმმართველობის ინფორმირება წყლისმიერი ინფექციების გავრცელების პრევენციის შესახებ</w:t>
      </w:r>
      <w:r w:rsidRPr="00E82530">
        <w:rPr>
          <w:rFonts w:ascii="Sylfaen" w:hAnsi="Sylfaen"/>
          <w:sz w:val="24"/>
          <w:szCs w:val="24"/>
          <w:lang w:val="ka-GE"/>
        </w:rPr>
        <w:t>;</w:t>
      </w:r>
    </w:p>
    <w:p w14:paraId="5DCAA5EF" w14:textId="77777777" w:rsidR="00D47509" w:rsidRPr="00E82530" w:rsidRDefault="00D47509" w:rsidP="004C65B1">
      <w:pPr>
        <w:numPr>
          <w:ilvl w:val="0"/>
          <w:numId w:val="1"/>
        </w:numPr>
        <w:spacing w:after="0" w:line="240" w:lineRule="auto"/>
        <w:ind w:left="720" w:hanging="294"/>
        <w:jc w:val="both"/>
        <w:rPr>
          <w:rFonts w:ascii="Sylfaen" w:hAnsi="Sylfaen"/>
          <w:sz w:val="24"/>
          <w:szCs w:val="24"/>
          <w:lang w:val="ka-GE"/>
        </w:rPr>
      </w:pPr>
      <w:r w:rsidRPr="00E82530">
        <w:rPr>
          <w:rFonts w:ascii="Sylfaen" w:hAnsi="Sylfaen"/>
          <w:sz w:val="24"/>
          <w:szCs w:val="24"/>
          <w:lang w:val="ka-GE"/>
        </w:rPr>
        <w:t>ჯანმრთელობის განმტკიცება ჯანმრთელობაში უთანასწორობისა და სოციალურ დეტერმინანტებზე  ზემოქმედების  განხორციელების გზით;</w:t>
      </w:r>
    </w:p>
    <w:p w14:paraId="424CA3C1" w14:textId="77777777" w:rsidR="00D47509" w:rsidRPr="00E82530" w:rsidRDefault="00D47509" w:rsidP="004C65B1">
      <w:pPr>
        <w:numPr>
          <w:ilvl w:val="0"/>
          <w:numId w:val="1"/>
        </w:numPr>
        <w:spacing w:after="0" w:line="240" w:lineRule="auto"/>
        <w:jc w:val="both"/>
        <w:rPr>
          <w:rFonts w:ascii="Sylfaen" w:hAnsi="Sylfaen"/>
          <w:sz w:val="24"/>
          <w:szCs w:val="24"/>
          <w:lang w:val="ka-GE"/>
        </w:rPr>
      </w:pPr>
      <w:r w:rsidRPr="00E82530">
        <w:rPr>
          <w:rFonts w:ascii="Sylfaen" w:hAnsi="Sylfaen"/>
          <w:sz w:val="24"/>
          <w:szCs w:val="24"/>
          <w:lang w:val="ka-GE"/>
        </w:rPr>
        <w:t>დაავადებათა ადრეული გამოვლენა და პროფილაქტიკა;</w:t>
      </w:r>
    </w:p>
    <w:p w14:paraId="11330C77" w14:textId="77777777" w:rsidR="00D47509" w:rsidRPr="00E82530" w:rsidRDefault="00D47509" w:rsidP="004C65B1">
      <w:pPr>
        <w:numPr>
          <w:ilvl w:val="0"/>
          <w:numId w:val="1"/>
        </w:numPr>
        <w:spacing w:after="0" w:line="240" w:lineRule="auto"/>
        <w:ind w:left="720" w:hanging="294"/>
        <w:jc w:val="both"/>
        <w:rPr>
          <w:rFonts w:ascii="Sylfaen" w:hAnsi="Sylfaen"/>
          <w:sz w:val="24"/>
          <w:szCs w:val="24"/>
          <w:lang w:val="ka-GE"/>
        </w:rPr>
      </w:pPr>
      <w:r w:rsidRPr="00E82530">
        <w:rPr>
          <w:rFonts w:ascii="Sylfaen" w:hAnsi="Sylfaen"/>
          <w:sz w:val="24"/>
          <w:szCs w:val="24"/>
          <w:lang w:val="ka-GE"/>
        </w:rPr>
        <w:t>მოსახლეობის,</w:t>
      </w:r>
      <w:r w:rsidR="00465826" w:rsidRPr="00E82530">
        <w:rPr>
          <w:rFonts w:ascii="Sylfaen" w:hAnsi="Sylfaen"/>
          <w:sz w:val="24"/>
          <w:szCs w:val="24"/>
          <w:lang w:val="ka-GE"/>
        </w:rPr>
        <w:t xml:space="preserve"> </w:t>
      </w:r>
      <w:r w:rsidRPr="00E82530">
        <w:rPr>
          <w:rFonts w:ascii="Sylfaen" w:hAnsi="Sylfaen"/>
          <w:sz w:val="24"/>
          <w:szCs w:val="24"/>
          <w:lang w:val="ka-GE"/>
        </w:rPr>
        <w:t>თემის წარმომადგენლების, ცალკეული მოწყვლადი ჯგუფების ორგანიზება და წარმართვა ჯანმრთელობასა და კეთილდღეობასთან დაკავშირებულ საკითხებში;</w:t>
      </w:r>
    </w:p>
    <w:p w14:paraId="6E71F38A" w14:textId="77777777" w:rsidR="00FB6181" w:rsidRPr="00E82530" w:rsidRDefault="00D47509" w:rsidP="004C65B1">
      <w:pPr>
        <w:numPr>
          <w:ilvl w:val="0"/>
          <w:numId w:val="1"/>
        </w:numPr>
        <w:spacing w:after="0" w:line="240" w:lineRule="auto"/>
        <w:jc w:val="both"/>
        <w:rPr>
          <w:rFonts w:ascii="Sylfaen" w:hAnsi="Sylfaen"/>
          <w:sz w:val="24"/>
          <w:szCs w:val="24"/>
          <w:lang w:val="ka-GE"/>
        </w:rPr>
      </w:pPr>
      <w:r w:rsidRPr="00E82530">
        <w:rPr>
          <w:rFonts w:ascii="Sylfaen" w:hAnsi="Sylfaen"/>
          <w:sz w:val="24"/>
          <w:szCs w:val="24"/>
          <w:lang w:val="ka-GE"/>
        </w:rPr>
        <w:t>პროფესიული ადამიანური რესურსების განვითარება, მოტივირება და შენარჩუნება;</w:t>
      </w:r>
    </w:p>
    <w:p w14:paraId="2498EBD2" w14:textId="77777777" w:rsidR="00D47509" w:rsidRPr="00E82530" w:rsidRDefault="00D47509" w:rsidP="004C65B1">
      <w:pPr>
        <w:numPr>
          <w:ilvl w:val="0"/>
          <w:numId w:val="1"/>
        </w:numPr>
        <w:spacing w:after="0" w:line="240" w:lineRule="auto"/>
        <w:ind w:left="720" w:hanging="294"/>
        <w:jc w:val="both"/>
        <w:rPr>
          <w:rFonts w:ascii="Sylfaen" w:hAnsi="Sylfaen"/>
          <w:sz w:val="24"/>
          <w:szCs w:val="24"/>
          <w:lang w:val="ka-GE"/>
        </w:rPr>
      </w:pPr>
      <w:r w:rsidRPr="00E82530">
        <w:rPr>
          <w:rFonts w:ascii="Sylfaen" w:hAnsi="Sylfaen"/>
          <w:sz w:val="24"/>
          <w:szCs w:val="24"/>
          <w:lang w:val="ka-GE"/>
        </w:rPr>
        <w:t>საზოგადოებრივი ჯანდაცვის ორგანიზაციულ-სტრუქტურული</w:t>
      </w:r>
      <w:r w:rsidR="00465826" w:rsidRPr="00E82530">
        <w:rPr>
          <w:rFonts w:ascii="Sylfaen" w:hAnsi="Sylfaen"/>
          <w:sz w:val="24"/>
          <w:szCs w:val="24"/>
          <w:lang w:val="ka-GE"/>
        </w:rPr>
        <w:t xml:space="preserve"> </w:t>
      </w:r>
      <w:r w:rsidRPr="00E82530">
        <w:rPr>
          <w:rFonts w:ascii="Sylfaen" w:hAnsi="Sylfaen"/>
          <w:sz w:val="24"/>
          <w:szCs w:val="24"/>
          <w:lang w:val="ka-GE"/>
        </w:rPr>
        <w:t xml:space="preserve">სრულყოფა, ადეკვატური დაფინანსების მიღწევა და  საზოგადოებრივი  ჯანმრთელობის სერვისებსა და პროდუქტებზე ხელმისაწვდომობის უზუნველყოფა;  </w:t>
      </w:r>
    </w:p>
    <w:p w14:paraId="199BA657" w14:textId="77777777" w:rsidR="00D47509" w:rsidRPr="00E82530" w:rsidRDefault="00D47509" w:rsidP="004C65B1">
      <w:pPr>
        <w:numPr>
          <w:ilvl w:val="0"/>
          <w:numId w:val="1"/>
        </w:numPr>
        <w:spacing w:after="0" w:line="240" w:lineRule="auto"/>
        <w:ind w:left="720" w:hanging="294"/>
        <w:jc w:val="both"/>
        <w:rPr>
          <w:rFonts w:ascii="Sylfaen" w:hAnsi="Sylfaen"/>
          <w:sz w:val="24"/>
          <w:szCs w:val="24"/>
          <w:lang w:val="ka-GE"/>
        </w:rPr>
      </w:pPr>
      <w:r w:rsidRPr="00E82530">
        <w:rPr>
          <w:rFonts w:ascii="Sylfaen" w:hAnsi="Sylfaen"/>
          <w:sz w:val="24"/>
          <w:szCs w:val="24"/>
          <w:lang w:val="ka-GE"/>
        </w:rPr>
        <w:t xml:space="preserve">ჯანმრთელობის </w:t>
      </w:r>
      <w:r w:rsidR="00465826" w:rsidRPr="00E82530">
        <w:rPr>
          <w:rFonts w:ascii="Sylfaen" w:hAnsi="Sylfaen"/>
          <w:sz w:val="24"/>
          <w:szCs w:val="24"/>
          <w:lang w:val="ka-GE"/>
        </w:rPr>
        <w:t>ადვოკატირება</w:t>
      </w:r>
      <w:r w:rsidRPr="00E82530">
        <w:rPr>
          <w:rFonts w:ascii="Sylfaen" w:hAnsi="Sylfaen"/>
          <w:sz w:val="24"/>
          <w:szCs w:val="24"/>
          <w:lang w:val="ka-GE"/>
        </w:rPr>
        <w:t xml:space="preserve">, </w:t>
      </w:r>
      <w:r w:rsidR="00CE7E42" w:rsidRPr="00E82530">
        <w:rPr>
          <w:rFonts w:ascii="Sylfaen" w:hAnsi="Sylfaen"/>
          <w:sz w:val="24"/>
          <w:szCs w:val="24"/>
          <w:lang w:val="ka-GE"/>
        </w:rPr>
        <w:t xml:space="preserve">მოსახლეობასთან </w:t>
      </w:r>
      <w:r w:rsidRPr="00E82530">
        <w:rPr>
          <w:rFonts w:ascii="Sylfaen" w:hAnsi="Sylfaen"/>
          <w:sz w:val="24"/>
          <w:szCs w:val="24"/>
          <w:lang w:val="ka-GE"/>
        </w:rPr>
        <w:t>კომუნიკაციის გაუმჯობესება, საინფორმაციო განმარტებითი საქმიანობის წარმართვ</w:t>
      </w:r>
      <w:r w:rsidR="00CE7E42" w:rsidRPr="00E82530">
        <w:rPr>
          <w:rFonts w:ascii="Sylfaen" w:hAnsi="Sylfaen"/>
          <w:sz w:val="24"/>
          <w:szCs w:val="24"/>
          <w:lang w:val="ka-GE"/>
        </w:rPr>
        <w:t xml:space="preserve">ით, </w:t>
      </w:r>
      <w:r w:rsidRPr="00E82530">
        <w:rPr>
          <w:rFonts w:ascii="Sylfaen" w:hAnsi="Sylfaen"/>
          <w:sz w:val="24"/>
          <w:szCs w:val="24"/>
          <w:lang w:val="ka-GE"/>
        </w:rPr>
        <w:t>სოციალური მობილიზაცი</w:t>
      </w:r>
      <w:r w:rsidR="00CE7E42" w:rsidRPr="00E82530">
        <w:rPr>
          <w:rFonts w:ascii="Sylfaen" w:hAnsi="Sylfaen"/>
          <w:sz w:val="24"/>
          <w:szCs w:val="24"/>
          <w:lang w:val="ka-GE"/>
        </w:rPr>
        <w:t>ა</w:t>
      </w:r>
      <w:r w:rsidRPr="00E82530">
        <w:rPr>
          <w:rFonts w:ascii="Sylfaen" w:hAnsi="Sylfaen"/>
          <w:sz w:val="24"/>
          <w:szCs w:val="24"/>
          <w:lang w:val="ka-GE"/>
        </w:rPr>
        <w:t>;</w:t>
      </w:r>
    </w:p>
    <w:p w14:paraId="461BCAE8" w14:textId="2253EB9B" w:rsidR="00687F76" w:rsidRPr="00E82530" w:rsidRDefault="00D47509" w:rsidP="00687F76">
      <w:pPr>
        <w:numPr>
          <w:ilvl w:val="0"/>
          <w:numId w:val="1"/>
        </w:numPr>
        <w:spacing w:after="0" w:line="240" w:lineRule="auto"/>
        <w:jc w:val="both"/>
        <w:rPr>
          <w:rFonts w:ascii="Sylfaen" w:hAnsi="Sylfaen"/>
          <w:sz w:val="24"/>
          <w:szCs w:val="24"/>
          <w:lang w:val="ka-GE"/>
        </w:rPr>
      </w:pPr>
      <w:r w:rsidRPr="00E82530">
        <w:rPr>
          <w:rFonts w:ascii="Sylfaen" w:hAnsi="Sylfaen"/>
          <w:sz w:val="24"/>
          <w:szCs w:val="24"/>
          <w:lang w:val="ka-GE"/>
        </w:rPr>
        <w:t xml:space="preserve"> მტკიცებულებ</w:t>
      </w:r>
      <w:r w:rsidR="00465826" w:rsidRPr="00E82530">
        <w:rPr>
          <w:rFonts w:ascii="Sylfaen" w:hAnsi="Sylfaen"/>
          <w:sz w:val="24"/>
          <w:szCs w:val="24"/>
          <w:lang w:val="ka-GE"/>
        </w:rPr>
        <w:t>ებ</w:t>
      </w:r>
      <w:r w:rsidRPr="00E82530">
        <w:rPr>
          <w:rFonts w:ascii="Sylfaen" w:hAnsi="Sylfaen"/>
          <w:sz w:val="24"/>
          <w:szCs w:val="24"/>
          <w:lang w:val="ka-GE"/>
        </w:rPr>
        <w:t xml:space="preserve">ზე დაფუძნებული ჯანდაცვის პოლიტიკისა და პრაქტიკის წარმოებისათვის კვლევითი სამუშაოების წარმოება და მონაწილეობის მიღება. </w:t>
      </w:r>
    </w:p>
    <w:p w14:paraId="51C52C83" w14:textId="7EC187A2" w:rsidR="000041B7" w:rsidRPr="00E82530" w:rsidRDefault="000041B7" w:rsidP="004C65B1">
      <w:pPr>
        <w:pStyle w:val="LightGrid-Accent31"/>
        <w:tabs>
          <w:tab w:val="left" w:pos="851"/>
        </w:tabs>
        <w:spacing w:after="0" w:line="240" w:lineRule="auto"/>
        <w:ind w:left="0"/>
        <w:jc w:val="both"/>
        <w:rPr>
          <w:rFonts w:ascii="Sylfaen" w:eastAsiaTheme="minorHAnsi" w:hAnsi="Sylfaen" w:cstheme="minorBidi"/>
          <w:sz w:val="24"/>
          <w:szCs w:val="24"/>
          <w:lang w:val="ka-GE"/>
        </w:rPr>
      </w:pPr>
    </w:p>
    <w:p w14:paraId="71A37126" w14:textId="54089B7A" w:rsidR="00687F76" w:rsidRPr="00E82530" w:rsidRDefault="00687F76" w:rsidP="00687F76">
      <w:pPr>
        <w:spacing w:after="0" w:line="240" w:lineRule="auto"/>
        <w:jc w:val="both"/>
        <w:rPr>
          <w:rFonts w:ascii="Sylfaen" w:hAnsi="Sylfaen"/>
          <w:noProof/>
          <w:color w:val="000000"/>
          <w:sz w:val="24"/>
          <w:szCs w:val="24"/>
          <w:lang w:val="ka-GE"/>
        </w:rPr>
      </w:pPr>
      <w:r w:rsidRPr="00E82530">
        <w:rPr>
          <w:rFonts w:ascii="Sylfaen" w:hAnsi="Sylfaen"/>
          <w:sz w:val="24"/>
          <w:szCs w:val="24"/>
          <w:lang w:val="ka-GE"/>
        </w:rPr>
        <w:t>ზემოაღნიშნულის გათვალისწინებით,</w:t>
      </w:r>
      <w:r w:rsidR="00496132" w:rsidRPr="00E82530">
        <w:rPr>
          <w:rFonts w:ascii="Sylfaen" w:hAnsi="Sylfaen"/>
          <w:sz w:val="24"/>
          <w:szCs w:val="24"/>
          <w:lang w:val="ka-GE"/>
        </w:rPr>
        <w:t xml:space="preserve"> </w:t>
      </w:r>
      <w:r w:rsidRPr="00E82530">
        <w:rPr>
          <w:rFonts w:ascii="Sylfaen" w:hAnsi="Sylfaen"/>
          <w:sz w:val="24"/>
          <w:szCs w:val="24"/>
          <w:lang w:val="ka-GE"/>
        </w:rPr>
        <w:t xml:space="preserve">დელეგირებული უფლებამოსილებათა ხარისხიანად და პროფესიონალურად განსახორცილებლად, </w:t>
      </w:r>
      <w:r w:rsidRPr="00E82530">
        <w:rPr>
          <w:rFonts w:ascii="Sylfaen" w:hAnsi="Sylfaen"/>
          <w:noProof/>
          <w:color w:val="000000"/>
          <w:sz w:val="24"/>
          <w:szCs w:val="24"/>
          <w:lang w:val="ka-GE"/>
        </w:rPr>
        <w:t>სამინისტრო</w:t>
      </w:r>
      <w:r w:rsidR="00394678">
        <w:rPr>
          <w:rFonts w:ascii="Sylfaen" w:hAnsi="Sylfaen"/>
          <w:noProof/>
          <w:color w:val="000000"/>
          <w:sz w:val="24"/>
          <w:szCs w:val="24"/>
          <w:lang w:val="ka-GE"/>
        </w:rPr>
        <w:t xml:space="preserve">, </w:t>
      </w:r>
      <w:r w:rsidRPr="00E82530">
        <w:rPr>
          <w:rFonts w:ascii="Sylfaen" w:hAnsi="Sylfaen"/>
          <w:noProof/>
          <w:color w:val="000000"/>
          <w:sz w:val="24"/>
          <w:szCs w:val="24"/>
          <w:lang w:val="ka-GE"/>
        </w:rPr>
        <w:t xml:space="preserve">რომელიც განსაზღვრავს საზოგადოებრივი ჯანმრთელობის პოლიტიკას და ძირითად მიმართულებებს   მუნიციპალური </w:t>
      </w:r>
      <w:r w:rsidRPr="00E82530">
        <w:rPr>
          <w:rFonts w:ascii="Sylfaen" w:hAnsi="Sylfaen"/>
          <w:noProof/>
          <w:color w:val="000000"/>
          <w:sz w:val="24"/>
          <w:szCs w:val="24"/>
          <w:lang w:val="pt-BR"/>
        </w:rPr>
        <w:t xml:space="preserve">საზოგადოებრივი ჯანდაცვის სამსახურებისათვის  გამოსცემს შესაბამის </w:t>
      </w:r>
      <w:r w:rsidR="00467DE7">
        <w:rPr>
          <w:rFonts w:ascii="Sylfaen" w:hAnsi="Sylfaen"/>
          <w:noProof/>
          <w:color w:val="000000"/>
          <w:sz w:val="24"/>
          <w:szCs w:val="24"/>
          <w:lang w:val="pt-BR"/>
        </w:rPr>
        <w:t xml:space="preserve">ეროვნულ რეკომენდაციებს, </w:t>
      </w:r>
      <w:r w:rsidRPr="00E82530">
        <w:rPr>
          <w:rFonts w:ascii="Sylfaen" w:hAnsi="Sylfaen"/>
          <w:noProof/>
          <w:color w:val="000000"/>
          <w:sz w:val="24"/>
          <w:szCs w:val="24"/>
          <w:lang w:val="pt-BR"/>
        </w:rPr>
        <w:t xml:space="preserve">რომელიც  </w:t>
      </w:r>
      <w:r w:rsidRPr="00E82530">
        <w:rPr>
          <w:rFonts w:ascii="Sylfaen" w:hAnsi="Sylfaen"/>
          <w:noProof/>
          <w:color w:val="000000"/>
          <w:sz w:val="24"/>
          <w:szCs w:val="24"/>
          <w:lang w:val="ka-GE"/>
        </w:rPr>
        <w:t xml:space="preserve">მათთვის </w:t>
      </w:r>
      <w:r w:rsidRPr="00E82530">
        <w:rPr>
          <w:rFonts w:ascii="Sylfaen" w:hAnsi="Sylfaen"/>
          <w:noProof/>
          <w:color w:val="000000"/>
          <w:sz w:val="24"/>
          <w:szCs w:val="24"/>
          <w:lang w:val="pt-BR"/>
        </w:rPr>
        <w:t>პროფილური ფუნქციონირების ხელშემწყობ დოკუმენტს წარმოადგენს.</w:t>
      </w:r>
      <w:r w:rsidRPr="00E82530">
        <w:rPr>
          <w:rFonts w:ascii="Sylfaen" w:hAnsi="Sylfaen"/>
          <w:noProof/>
          <w:color w:val="000000"/>
          <w:sz w:val="24"/>
          <w:szCs w:val="24"/>
          <w:lang w:val="ka-GE"/>
        </w:rPr>
        <w:t xml:space="preserve"> </w:t>
      </w:r>
    </w:p>
    <w:p w14:paraId="2638A130" w14:textId="77777777" w:rsidR="00687F76" w:rsidRPr="00E82530" w:rsidRDefault="00687F76" w:rsidP="00687F76">
      <w:pPr>
        <w:pStyle w:val="ListParagraph"/>
        <w:spacing w:after="0" w:line="240" w:lineRule="auto"/>
        <w:ind w:left="0"/>
        <w:jc w:val="both"/>
        <w:rPr>
          <w:rFonts w:ascii="Sylfaen" w:hAnsi="Sylfaen"/>
          <w:sz w:val="24"/>
          <w:szCs w:val="24"/>
          <w:lang w:val="ka-GE"/>
        </w:rPr>
      </w:pPr>
    </w:p>
    <w:p w14:paraId="77EBC4BB" w14:textId="472531EF" w:rsidR="00710946" w:rsidRPr="00E82530" w:rsidRDefault="00687F76" w:rsidP="005C7174">
      <w:pPr>
        <w:pStyle w:val="ListParagraph"/>
        <w:spacing w:after="0" w:line="240" w:lineRule="auto"/>
        <w:ind w:left="0"/>
        <w:jc w:val="both"/>
        <w:rPr>
          <w:rFonts w:ascii="Sylfaen" w:hAnsi="Sylfaen"/>
          <w:sz w:val="24"/>
          <w:szCs w:val="24"/>
          <w:lang w:val="ka-GE"/>
        </w:rPr>
      </w:pPr>
      <w:r w:rsidRPr="00E82530">
        <w:rPr>
          <w:rFonts w:ascii="Sylfaen" w:hAnsi="Sylfaen"/>
          <w:sz w:val="24"/>
          <w:szCs w:val="24"/>
          <w:lang w:val="ka-GE"/>
        </w:rPr>
        <w:t>რეკომენდაციების გარდა</w:t>
      </w:r>
      <w:r w:rsidR="00467DE7">
        <w:rPr>
          <w:rFonts w:ascii="Sylfaen" w:hAnsi="Sylfaen"/>
          <w:sz w:val="24"/>
          <w:szCs w:val="24"/>
          <w:lang w:val="ka-GE"/>
        </w:rPr>
        <w:t>,</w:t>
      </w:r>
      <w:r w:rsidR="00006499" w:rsidRPr="00E82530">
        <w:rPr>
          <w:rFonts w:ascii="Sylfaen" w:hAnsi="Sylfaen"/>
          <w:sz w:val="24"/>
          <w:szCs w:val="24"/>
          <w:lang w:val="ka-GE"/>
        </w:rPr>
        <w:t xml:space="preserve"> </w:t>
      </w:r>
      <w:r w:rsidRPr="00E82530">
        <w:rPr>
          <w:rFonts w:ascii="Sylfaen" w:hAnsi="Sylfaen"/>
          <w:sz w:val="24"/>
          <w:szCs w:val="24"/>
          <w:lang w:val="ka-GE"/>
        </w:rPr>
        <w:t xml:space="preserve">სამინისტრო და </w:t>
      </w:r>
      <w:r w:rsidRPr="00E82530">
        <w:rPr>
          <w:rFonts w:ascii="Sylfaen" w:hAnsi="Sylfaen" w:cs="Sylfaen"/>
          <w:sz w:val="24"/>
          <w:szCs w:val="24"/>
          <w:lang w:val="ka-GE"/>
        </w:rPr>
        <w:t>ცენტრი</w:t>
      </w:r>
      <w:r w:rsidR="002E1AF3" w:rsidRPr="00E82530">
        <w:rPr>
          <w:rFonts w:ascii="Sylfaen" w:hAnsi="Sylfaen" w:cs="Sylfaen"/>
          <w:sz w:val="24"/>
          <w:szCs w:val="24"/>
          <w:lang w:val="ka-GE"/>
        </w:rPr>
        <w:t>, როგორც, საზოგადოებრივი ჯანმრთელობის სფეროში სახელმწიფო პოლიტიკის ძირითადი გამტარებელი,</w:t>
      </w:r>
      <w:r w:rsidRPr="00E82530">
        <w:rPr>
          <w:rFonts w:ascii="Sylfaen" w:hAnsi="Sylfaen"/>
          <w:sz w:val="24"/>
          <w:szCs w:val="24"/>
          <w:lang w:val="ka-GE"/>
        </w:rPr>
        <w:t xml:space="preserve"> ინტენსიურად მუშაობენ მუნიციპალურ სამსახურებთან ურთიერთობების</w:t>
      </w:r>
      <w:r w:rsidRPr="00E82530">
        <w:rPr>
          <w:rFonts w:ascii="Sylfaen" w:hAnsi="Sylfaen"/>
          <w:sz w:val="24"/>
          <w:szCs w:val="24"/>
        </w:rPr>
        <w:t xml:space="preserve"> </w:t>
      </w:r>
      <w:r w:rsidRPr="00E82530">
        <w:rPr>
          <w:rFonts w:ascii="Sylfaen" w:hAnsi="Sylfaen"/>
          <w:sz w:val="24"/>
          <w:szCs w:val="24"/>
          <w:lang w:val="ka-GE"/>
        </w:rPr>
        <w:t>გაუმჯობესებასა და საპროგრამო  ხელშეკრულებების მოდერნიზაციაზე, აწყობენ სამუშაო შეხვედრებს, უწყვეტ სწავლებებს/ტრენინგებს/,  სამეცნიერო პრაქტიკულ კონფერენციებს რომლებიც რომლებიც ხელს უწყობს საზ</w:t>
      </w:r>
      <w:r w:rsidR="00467DE7">
        <w:rPr>
          <w:rFonts w:ascii="Sylfaen" w:hAnsi="Sylfaen"/>
          <w:sz w:val="24"/>
          <w:szCs w:val="24"/>
          <w:lang w:val="ka-GE"/>
        </w:rPr>
        <w:t>ოგადოებროვი</w:t>
      </w:r>
      <w:r w:rsidRPr="00E82530">
        <w:rPr>
          <w:rFonts w:ascii="Sylfaen" w:hAnsi="Sylfaen"/>
          <w:sz w:val="24"/>
          <w:szCs w:val="24"/>
          <w:lang w:val="ka-GE"/>
        </w:rPr>
        <w:t xml:space="preserve"> ჯანდაცვის  მუნიციპალური სამსახურების გამართულ ფუნქციონირებას.</w:t>
      </w:r>
      <w:r w:rsidR="00710946" w:rsidRPr="00E82530">
        <w:rPr>
          <w:rFonts w:ascii="Sylfaen" w:hAnsi="Sylfaen"/>
          <w:sz w:val="24"/>
          <w:szCs w:val="24"/>
          <w:lang w:val="ka-GE"/>
        </w:rPr>
        <w:t xml:space="preserve"> </w:t>
      </w:r>
      <w:r w:rsidR="00710946" w:rsidRPr="00E82530">
        <w:rPr>
          <w:rFonts w:ascii="Sylfaen" w:hAnsi="Sylfaen" w:cs="Sylfaen"/>
          <w:sz w:val="24"/>
          <w:szCs w:val="24"/>
          <w:lang w:val="ka-GE"/>
        </w:rPr>
        <w:t xml:space="preserve">ცენტრი ქმნის ადამიანური რესურების მონაცემთა ბაზას, მონიტორინგს უწევს საკადრო  პოტენციალის მომზადებასა და   გადამზადების პროცესს, როგორც შიდა, ასევე საერთაშორისო ტრენინგის პროგრამების დახმარებით; მათი სპეციალიზაცია და კომპეტენციის ამაღლება კონკრეტულ სფეროებში მნიშვნელოვანია ღონისძიებების ეფექტურად გატარებისთვის.  </w:t>
      </w:r>
    </w:p>
    <w:p w14:paraId="24DF399B" w14:textId="31B74340" w:rsidR="00E67CE6" w:rsidRPr="00E82530" w:rsidRDefault="00E67CE6">
      <w:pPr>
        <w:rPr>
          <w:rFonts w:ascii="Sylfaen" w:eastAsia="MS Mincho" w:hAnsi="Sylfaen" w:cs="Sylfaen"/>
          <w:b/>
          <w:color w:val="FF0000"/>
          <w:sz w:val="24"/>
          <w:szCs w:val="24"/>
          <w:lang w:val="ka-GE"/>
        </w:rPr>
      </w:pPr>
    </w:p>
    <w:p w14:paraId="53CAD7A9" w14:textId="5ADB0DA8" w:rsidR="002E1AF3" w:rsidRPr="00E82530" w:rsidRDefault="002E1AF3" w:rsidP="0052350D">
      <w:pPr>
        <w:pStyle w:val="LightGrid-Accent31"/>
        <w:tabs>
          <w:tab w:val="left" w:pos="851"/>
        </w:tabs>
        <w:spacing w:after="0" w:line="240" w:lineRule="auto"/>
        <w:ind w:left="0"/>
        <w:rPr>
          <w:rFonts w:ascii="Sylfaen" w:hAnsi="Sylfaen" w:cs="Sylfaen"/>
          <w:b/>
          <w:sz w:val="24"/>
          <w:szCs w:val="24"/>
          <w:lang w:val="ka-GE"/>
        </w:rPr>
      </w:pPr>
    </w:p>
    <w:p w14:paraId="3634AB3F" w14:textId="0AE797ED" w:rsidR="002E1AF3" w:rsidRPr="00E82530" w:rsidRDefault="002E1AF3" w:rsidP="002E1AF3">
      <w:pPr>
        <w:spacing w:after="0" w:line="240" w:lineRule="auto"/>
        <w:jc w:val="right"/>
        <w:rPr>
          <w:rFonts w:ascii="Sylfaen" w:hAnsi="Sylfaen" w:cs="Sylfaen"/>
          <w:b/>
          <w:sz w:val="24"/>
          <w:szCs w:val="24"/>
          <w:lang w:val="ka-GE"/>
        </w:rPr>
      </w:pPr>
      <w:r w:rsidRPr="00E82530">
        <w:rPr>
          <w:rFonts w:ascii="Sylfaen" w:hAnsi="Sylfaen" w:cs="Sylfaen"/>
          <w:b/>
          <w:sz w:val="24"/>
          <w:szCs w:val="24"/>
          <w:lang w:val="ka-GE"/>
        </w:rPr>
        <w:t>დანართი 1.1</w:t>
      </w:r>
    </w:p>
    <w:p w14:paraId="02BC869E" w14:textId="374A9C38" w:rsidR="00D47509" w:rsidRPr="00E82530" w:rsidRDefault="00247DD1" w:rsidP="002E1AF3">
      <w:pPr>
        <w:spacing w:after="0" w:line="240" w:lineRule="auto"/>
        <w:jc w:val="center"/>
        <w:rPr>
          <w:rFonts w:ascii="LitNusx" w:hAnsi="LitNusx"/>
          <w:b/>
          <w:sz w:val="24"/>
          <w:szCs w:val="24"/>
          <w:lang w:val="ka-GE"/>
        </w:rPr>
      </w:pPr>
      <w:r>
        <w:rPr>
          <w:rFonts w:ascii="Sylfaen" w:hAnsi="Sylfaen" w:cs="Sylfaen"/>
          <w:b/>
          <w:sz w:val="24"/>
          <w:szCs w:val="24"/>
        </w:rPr>
        <w:t>1.</w:t>
      </w:r>
      <w:r w:rsidR="00D47509" w:rsidRPr="00E82530">
        <w:rPr>
          <w:rFonts w:ascii="Sylfaen" w:hAnsi="Sylfaen" w:cs="Sylfaen"/>
          <w:b/>
          <w:sz w:val="24"/>
          <w:szCs w:val="24"/>
          <w:lang w:val="ka-GE"/>
        </w:rPr>
        <w:t xml:space="preserve"> საზოგადოებრივი ჯანმრთელობის მუნიციპალური</w:t>
      </w:r>
      <w:r w:rsidR="002829D5" w:rsidRPr="00E82530">
        <w:rPr>
          <w:rFonts w:ascii="Sylfaen" w:hAnsi="Sylfaen" w:cs="Sylfaen"/>
          <w:b/>
          <w:sz w:val="24"/>
          <w:szCs w:val="24"/>
          <w:lang w:val="ka-GE"/>
        </w:rPr>
        <w:t xml:space="preserve"> </w:t>
      </w:r>
      <w:r w:rsidR="00D47509" w:rsidRPr="00E82530">
        <w:rPr>
          <w:rFonts w:ascii="Sylfaen" w:hAnsi="Sylfaen" w:cs="Sylfaen"/>
          <w:b/>
          <w:sz w:val="24"/>
          <w:szCs w:val="24"/>
          <w:lang w:val="ka-GE"/>
        </w:rPr>
        <w:t>სამსახურების</w:t>
      </w:r>
    </w:p>
    <w:p w14:paraId="158517F2" w14:textId="28898818" w:rsidR="00D47509" w:rsidRPr="00A937C3" w:rsidRDefault="00D47509" w:rsidP="002E1AF3">
      <w:pPr>
        <w:spacing w:after="0" w:line="240" w:lineRule="auto"/>
        <w:jc w:val="center"/>
        <w:rPr>
          <w:rFonts w:ascii="Sylfaen" w:hAnsi="Sylfaen" w:cs="Sylfaen"/>
          <w:b/>
          <w:sz w:val="24"/>
          <w:szCs w:val="24"/>
          <w:lang w:val="ka-GE"/>
        </w:rPr>
      </w:pPr>
      <w:r w:rsidRPr="00E82530">
        <w:rPr>
          <w:rFonts w:ascii="Sylfaen" w:hAnsi="Sylfaen" w:cs="Sylfaen"/>
          <w:b/>
          <w:sz w:val="24"/>
          <w:szCs w:val="24"/>
          <w:lang w:val="ka-GE"/>
        </w:rPr>
        <w:t>საშტატო ერთეულების რაოდენობა და პროფილური  განაწილება</w:t>
      </w:r>
      <w:r w:rsidR="002E1AF3" w:rsidRPr="00E82530">
        <w:rPr>
          <w:rFonts w:ascii="Sylfaen" w:hAnsi="Sylfaen" w:cs="Sylfaen"/>
          <w:b/>
          <w:sz w:val="24"/>
          <w:szCs w:val="24"/>
          <w:lang w:val="ka-GE"/>
        </w:rPr>
        <w:t xml:space="preserve"> </w:t>
      </w:r>
      <w:r w:rsidR="00A937C3">
        <w:rPr>
          <w:rFonts w:ascii="Sylfaen" w:hAnsi="Sylfaen" w:cs="Sylfaen"/>
          <w:b/>
          <w:sz w:val="24"/>
          <w:szCs w:val="24"/>
          <w:lang w:val="ka-GE"/>
        </w:rPr>
        <w:t xml:space="preserve"> (ცხრილები</w:t>
      </w:r>
      <w:r w:rsidR="000B5F99">
        <w:rPr>
          <w:rFonts w:ascii="Sylfaen" w:hAnsi="Sylfaen" w:cs="Sylfaen"/>
          <w:b/>
          <w:sz w:val="24"/>
          <w:szCs w:val="24"/>
          <w:lang w:val="ka-GE"/>
        </w:rPr>
        <w:t xml:space="preserve"> # 1; #2</w:t>
      </w:r>
      <w:r w:rsidR="00A937C3">
        <w:rPr>
          <w:rFonts w:ascii="Sylfaen" w:hAnsi="Sylfaen" w:cs="Sylfaen"/>
          <w:b/>
          <w:sz w:val="24"/>
          <w:szCs w:val="24"/>
          <w:lang w:val="ka-GE"/>
        </w:rPr>
        <w:t>)</w:t>
      </w:r>
    </w:p>
    <w:p w14:paraId="2DF44967" w14:textId="21879A08" w:rsidR="00313608" w:rsidRPr="00E82530" w:rsidRDefault="00D47509" w:rsidP="004C65B1">
      <w:pPr>
        <w:spacing w:after="0" w:line="240" w:lineRule="auto"/>
        <w:jc w:val="both"/>
        <w:rPr>
          <w:rFonts w:ascii="Sylfaen" w:hAnsi="Sylfaen"/>
          <w:sz w:val="24"/>
          <w:szCs w:val="24"/>
          <w:lang w:val="ka-GE"/>
        </w:rPr>
      </w:pPr>
      <w:r w:rsidRPr="00E82530">
        <w:rPr>
          <w:rFonts w:ascii="Sylfaen" w:hAnsi="Sylfaen" w:cs="Sylfaen"/>
          <w:b/>
          <w:sz w:val="24"/>
          <w:szCs w:val="24"/>
          <w:lang w:val="ka-GE"/>
        </w:rPr>
        <w:t>საზოგადოებრივი ჯანმრთელობის მუნიციპალური</w:t>
      </w:r>
      <w:r w:rsidR="00A833E2" w:rsidRPr="00E82530">
        <w:rPr>
          <w:rFonts w:ascii="Sylfaen" w:hAnsi="Sylfaen" w:cs="Sylfaen"/>
          <w:b/>
          <w:sz w:val="24"/>
          <w:szCs w:val="24"/>
          <w:lang w:val="ka-GE"/>
        </w:rPr>
        <w:t xml:space="preserve"> </w:t>
      </w:r>
      <w:r w:rsidRPr="00E82530">
        <w:rPr>
          <w:rFonts w:ascii="Sylfaen" w:hAnsi="Sylfaen" w:cs="Sylfaen"/>
          <w:b/>
          <w:sz w:val="24"/>
          <w:szCs w:val="24"/>
          <w:lang w:val="ka-GE"/>
        </w:rPr>
        <w:t xml:space="preserve">ცენტრების </w:t>
      </w:r>
      <w:r w:rsidRPr="00E82530">
        <w:rPr>
          <w:rFonts w:ascii="Sylfaen" w:hAnsi="Sylfaen" w:cs="Sylfaen"/>
          <w:sz w:val="24"/>
          <w:szCs w:val="24"/>
          <w:lang w:val="ka-GE"/>
        </w:rPr>
        <w:t xml:space="preserve">მინიმალური </w:t>
      </w:r>
      <w:r w:rsidRPr="00E82530">
        <w:rPr>
          <w:rFonts w:ascii="Sylfaen" w:hAnsi="Sylfaen"/>
          <w:sz w:val="24"/>
          <w:szCs w:val="24"/>
          <w:lang w:val="ka-GE"/>
        </w:rPr>
        <w:t xml:space="preserve">საშტატო ერთეულების რაოდენობის დაანგარიშება ხდება მუნიციპალიტეტში </w:t>
      </w:r>
      <w:r w:rsidR="001A1821" w:rsidRPr="00E82530">
        <w:rPr>
          <w:rFonts w:ascii="Sylfaen" w:hAnsi="Sylfaen"/>
          <w:sz w:val="24"/>
          <w:szCs w:val="24"/>
          <w:lang w:val="ka-GE"/>
        </w:rPr>
        <w:t xml:space="preserve">მუდმივად </w:t>
      </w:r>
      <w:r w:rsidRPr="00E82530">
        <w:rPr>
          <w:rFonts w:ascii="Sylfaen" w:hAnsi="Sylfaen"/>
          <w:sz w:val="24"/>
          <w:szCs w:val="24"/>
          <w:lang w:val="ka-GE"/>
        </w:rPr>
        <w:t>მცხოვრები მოსახლეობის რაოდენობის, მუნიციპალიტეტის ფართობისა და დაავადებათა მართვის (ეპიდკერების, შემთხვევების პროგნოზული რაოდენობის, ღონისძიებათა შესრულებისათვის აუცილებელი პროფილური ადამიანური რესურსების გათვლით</w:t>
      </w:r>
      <w:r w:rsidR="001A1821" w:rsidRPr="00E82530">
        <w:rPr>
          <w:rFonts w:ascii="Sylfaen" w:hAnsi="Sylfaen"/>
          <w:sz w:val="24"/>
          <w:szCs w:val="24"/>
          <w:lang w:val="ka-GE"/>
        </w:rPr>
        <w:t xml:space="preserve">) </w:t>
      </w:r>
      <w:r w:rsidRPr="00E82530">
        <w:rPr>
          <w:rFonts w:ascii="Sylfaen" w:hAnsi="Sylfaen"/>
          <w:sz w:val="24"/>
          <w:szCs w:val="24"/>
          <w:lang w:val="ka-GE"/>
        </w:rPr>
        <w:t>სპეციფიკის გათვალისწინებით. მინიმალური რაოდენობა მოცემულია მუნიციპალიტეტებისათვის, რომელთა მოსახელობის რაოდენობა არ აღემატება 25 ათასს, ხოლო მაქსიმალური რაოდენობა მოცემულია 180 ათასი და ზევით მოსახლეობისათვის. თით</w:t>
      </w:r>
      <w:r w:rsidR="000623F7" w:rsidRPr="00E82530">
        <w:rPr>
          <w:rFonts w:ascii="Sylfaen" w:hAnsi="Sylfaen"/>
          <w:sz w:val="24"/>
          <w:szCs w:val="24"/>
          <w:lang w:val="ka-GE"/>
        </w:rPr>
        <w:t>ო</w:t>
      </w:r>
      <w:r w:rsidRPr="00E82530">
        <w:rPr>
          <w:rFonts w:ascii="Sylfaen" w:hAnsi="Sylfaen"/>
          <w:sz w:val="24"/>
          <w:szCs w:val="24"/>
          <w:lang w:val="ka-GE"/>
        </w:rPr>
        <w:t>ეული მუნიციპალიტეტი  საზოგადოებრივი ჯანდაცვის ცენტრთან ერთად განსაზღვრავს სამუშაოს მოცულობას, აკეთებს დაავადებათა შემთხვევებისა და მართვის რეტროსპექტულ ანალიზს, ითვალსწინებს პროგნოზს, ასევე შესაძლო ბუნებრივი თუ ტექნოგენური კატასტროფებისა და საგანგებო სიტუაციებში მოქმედების თავისებურებებს და ადგენს საშტატო სტრუქტურას შესაბამისი სპეციალისტებით და ითვალისწინებს დარგობრივ მოთხოვნებს სტრუქტურის ფორმირებასთან დაკავშირებით.</w:t>
      </w:r>
    </w:p>
    <w:p w14:paraId="3BF89518" w14:textId="3ADEC2C6" w:rsidR="00D47509" w:rsidRPr="00A937C3" w:rsidRDefault="00A937C3" w:rsidP="002E1AF3">
      <w:pPr>
        <w:spacing w:after="0" w:line="240" w:lineRule="auto"/>
        <w:jc w:val="right"/>
        <w:rPr>
          <w:rFonts w:ascii="Sylfaen" w:hAnsi="Sylfaen"/>
          <w:b/>
          <w:sz w:val="24"/>
          <w:szCs w:val="24"/>
          <w:lang w:val="ka-GE"/>
        </w:rPr>
      </w:pPr>
      <w:r w:rsidRPr="00A937C3">
        <w:rPr>
          <w:rFonts w:ascii="Sylfaen" w:hAnsi="Sylfaen"/>
          <w:b/>
          <w:sz w:val="24"/>
          <w:szCs w:val="24"/>
          <w:lang w:val="ka-GE"/>
        </w:rPr>
        <w:lastRenderedPageBreak/>
        <w:t>ცხრილი</w:t>
      </w:r>
      <w:r w:rsidR="000B5F99">
        <w:rPr>
          <w:rFonts w:ascii="Sylfaen" w:hAnsi="Sylfaen"/>
          <w:b/>
          <w:sz w:val="24"/>
          <w:szCs w:val="24"/>
          <w:lang w:val="ka-GE"/>
        </w:rPr>
        <w:t xml:space="preserve"> 1</w:t>
      </w:r>
    </w:p>
    <w:tbl>
      <w:tblPr>
        <w:tblW w:w="9180" w:type="dxa"/>
        <w:tblInd w:w="-165" w:type="dxa"/>
        <w:tblCellMar>
          <w:left w:w="0" w:type="dxa"/>
          <w:right w:w="0" w:type="dxa"/>
        </w:tblCellMar>
        <w:tblLook w:val="0000" w:firstRow="0" w:lastRow="0" w:firstColumn="0" w:lastColumn="0" w:noHBand="0" w:noVBand="0"/>
      </w:tblPr>
      <w:tblGrid>
        <w:gridCol w:w="4363"/>
        <w:gridCol w:w="1440"/>
        <w:gridCol w:w="900"/>
        <w:gridCol w:w="900"/>
        <w:gridCol w:w="1080"/>
        <w:gridCol w:w="720"/>
      </w:tblGrid>
      <w:tr w:rsidR="00D47509" w:rsidRPr="00E82530" w14:paraId="533B9CF8" w14:textId="77777777" w:rsidTr="0075069A">
        <w:trPr>
          <w:cantSplit/>
          <w:trHeight w:val="317"/>
        </w:trPr>
        <w:tc>
          <w:tcPr>
            <w:tcW w:w="4140"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4A7C7DC1" w14:textId="77777777" w:rsidR="00D47509" w:rsidRPr="00E82530" w:rsidRDefault="00D47509" w:rsidP="004C65B1">
            <w:pPr>
              <w:spacing w:after="0" w:line="240" w:lineRule="auto"/>
              <w:jc w:val="center"/>
              <w:rPr>
                <w:rFonts w:ascii="Sylfaen" w:hAnsi="Sylfaen" w:cs="Arial"/>
                <w:b/>
                <w:bCs/>
                <w:sz w:val="24"/>
                <w:szCs w:val="24"/>
                <w:lang w:val="ka-GE"/>
              </w:rPr>
            </w:pPr>
            <w:r w:rsidRPr="00E82530">
              <w:rPr>
                <w:rFonts w:ascii="Sylfaen" w:hAnsi="Sylfaen" w:cs="Sylfaen"/>
                <w:b/>
                <w:bCs/>
                <w:sz w:val="24"/>
                <w:szCs w:val="24"/>
                <w:lang w:val="ka-GE"/>
              </w:rPr>
              <w:t>სტრუქტურული და საშტატო ერთეული</w:t>
            </w:r>
          </w:p>
        </w:tc>
        <w:tc>
          <w:tcPr>
            <w:tcW w:w="5040"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F12C42" w14:textId="77777777" w:rsidR="00D47509" w:rsidRPr="00E82530" w:rsidRDefault="00D47509" w:rsidP="004C65B1">
            <w:pPr>
              <w:spacing w:after="0" w:line="240" w:lineRule="auto"/>
              <w:jc w:val="center"/>
              <w:rPr>
                <w:rFonts w:ascii="Sylfaen" w:hAnsi="Sylfaen" w:cs="Sylfaen"/>
                <w:b/>
                <w:bCs/>
                <w:sz w:val="24"/>
                <w:szCs w:val="24"/>
                <w:lang w:val="ka-GE"/>
              </w:rPr>
            </w:pPr>
            <w:r w:rsidRPr="00E82530">
              <w:rPr>
                <w:rFonts w:ascii="Sylfaen" w:hAnsi="Sylfaen" w:cs="Sylfaen"/>
                <w:b/>
                <w:bCs/>
                <w:sz w:val="24"/>
                <w:szCs w:val="24"/>
                <w:lang w:val="ka-GE"/>
              </w:rPr>
              <w:t>მოსახლეობა  1,000</w:t>
            </w:r>
          </w:p>
        </w:tc>
      </w:tr>
      <w:tr w:rsidR="00D47509" w:rsidRPr="00E82530" w14:paraId="1B1ADB28" w14:textId="77777777" w:rsidTr="0075069A">
        <w:trPr>
          <w:cantSplit/>
          <w:trHeight w:val="299"/>
        </w:trPr>
        <w:tc>
          <w:tcPr>
            <w:tcW w:w="4140"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1AA64" w14:textId="77777777" w:rsidR="00D47509" w:rsidRPr="00E82530" w:rsidRDefault="00D47509" w:rsidP="004C65B1">
            <w:pPr>
              <w:spacing w:after="0" w:line="240" w:lineRule="auto"/>
              <w:jc w:val="center"/>
              <w:rPr>
                <w:rFonts w:ascii="Sylfaen" w:hAnsi="Sylfaen" w:cs="Sylfaen"/>
                <w:b/>
                <w:bCs/>
                <w:sz w:val="24"/>
                <w:szCs w:val="24"/>
                <w:lang w:val="ka-GE"/>
              </w:rPr>
            </w:pP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F27F11" w14:textId="77777777" w:rsidR="00D47509" w:rsidRPr="00E82530" w:rsidRDefault="00D47509" w:rsidP="004C65B1">
            <w:pPr>
              <w:spacing w:after="0" w:line="240" w:lineRule="auto"/>
              <w:jc w:val="center"/>
              <w:rPr>
                <w:rFonts w:ascii="Sylfaen" w:hAnsi="Sylfaen" w:cs="Arial"/>
                <w:b/>
                <w:bCs/>
                <w:sz w:val="24"/>
                <w:szCs w:val="24"/>
              </w:rPr>
            </w:pPr>
            <w:r w:rsidRPr="00E82530">
              <w:rPr>
                <w:rFonts w:ascii="Sylfaen" w:hAnsi="Sylfaen" w:cs="Arial"/>
                <w:b/>
                <w:bCs/>
                <w:sz w:val="24"/>
                <w:szCs w:val="24"/>
                <w:lang w:val="ka-GE"/>
              </w:rPr>
              <w:t>&lt;</w:t>
            </w:r>
            <w:r w:rsidRPr="00E82530">
              <w:rPr>
                <w:rFonts w:ascii="Sylfaen" w:hAnsi="Sylfaen" w:cs="Arial"/>
                <w:b/>
                <w:bCs/>
                <w:sz w:val="24"/>
                <w:szCs w:val="24"/>
              </w:rPr>
              <w:t>25</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01869F" w14:textId="77777777" w:rsidR="00D47509" w:rsidRPr="00E82530" w:rsidRDefault="00D47509" w:rsidP="004C65B1">
            <w:pPr>
              <w:spacing w:after="0" w:line="240" w:lineRule="auto"/>
              <w:jc w:val="center"/>
              <w:rPr>
                <w:rFonts w:ascii="Sylfaen" w:hAnsi="Sylfaen" w:cs="Arial"/>
                <w:b/>
                <w:bCs/>
                <w:sz w:val="24"/>
                <w:szCs w:val="24"/>
              </w:rPr>
            </w:pPr>
            <w:r w:rsidRPr="00E82530">
              <w:rPr>
                <w:rFonts w:ascii="Sylfaen" w:hAnsi="Sylfaen" w:cs="Arial"/>
                <w:b/>
                <w:bCs/>
                <w:sz w:val="24"/>
                <w:szCs w:val="24"/>
              </w:rPr>
              <w:t>25-60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963443" w14:textId="77777777" w:rsidR="00D47509" w:rsidRPr="00E82530" w:rsidRDefault="00D47509" w:rsidP="004C65B1">
            <w:pPr>
              <w:spacing w:after="0" w:line="240" w:lineRule="auto"/>
              <w:jc w:val="center"/>
              <w:rPr>
                <w:rFonts w:ascii="Sylfaen" w:hAnsi="Sylfaen" w:cs="Arial"/>
                <w:b/>
                <w:bCs/>
                <w:sz w:val="24"/>
                <w:szCs w:val="24"/>
              </w:rPr>
            </w:pPr>
            <w:r w:rsidRPr="00E82530">
              <w:rPr>
                <w:rFonts w:ascii="Sylfaen" w:hAnsi="Sylfaen" w:cs="Arial"/>
                <w:b/>
                <w:bCs/>
                <w:sz w:val="24"/>
                <w:szCs w:val="24"/>
              </w:rPr>
              <w:t>60-150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5FD883" w14:textId="77777777" w:rsidR="00D47509" w:rsidRPr="00E82530" w:rsidRDefault="00D47509" w:rsidP="004C65B1">
            <w:pPr>
              <w:spacing w:after="0" w:line="240" w:lineRule="auto"/>
              <w:jc w:val="center"/>
              <w:rPr>
                <w:rFonts w:ascii="Sylfaen" w:hAnsi="Sylfaen" w:cs="Arial"/>
                <w:b/>
                <w:bCs/>
                <w:sz w:val="24"/>
                <w:szCs w:val="24"/>
              </w:rPr>
            </w:pPr>
            <w:r w:rsidRPr="00E82530">
              <w:rPr>
                <w:rFonts w:ascii="Sylfaen" w:hAnsi="Sylfaen" w:cs="Arial"/>
                <w:b/>
                <w:bCs/>
                <w:sz w:val="24"/>
                <w:szCs w:val="24"/>
              </w:rPr>
              <w:t>150-180</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F020230" w14:textId="77777777" w:rsidR="00D47509" w:rsidRPr="00E82530" w:rsidRDefault="00D47509" w:rsidP="004C65B1">
            <w:pPr>
              <w:spacing w:after="0" w:line="240" w:lineRule="auto"/>
              <w:jc w:val="center"/>
              <w:rPr>
                <w:rFonts w:ascii="Sylfaen" w:hAnsi="Sylfaen" w:cs="Arial"/>
                <w:b/>
                <w:bCs/>
                <w:sz w:val="24"/>
                <w:szCs w:val="24"/>
              </w:rPr>
            </w:pPr>
            <w:r w:rsidRPr="00E82530">
              <w:rPr>
                <w:rFonts w:ascii="Sylfaen" w:hAnsi="Sylfaen" w:cs="Arial"/>
                <w:b/>
                <w:bCs/>
                <w:sz w:val="24"/>
                <w:szCs w:val="24"/>
                <w:lang w:val="ka-GE"/>
              </w:rPr>
              <w:t>&gt;</w:t>
            </w:r>
            <w:r w:rsidRPr="00E82530">
              <w:rPr>
                <w:rFonts w:ascii="Sylfaen" w:hAnsi="Sylfaen" w:cs="Arial"/>
                <w:b/>
                <w:bCs/>
                <w:sz w:val="24"/>
                <w:szCs w:val="24"/>
              </w:rPr>
              <w:t>180</w:t>
            </w:r>
          </w:p>
        </w:tc>
      </w:tr>
      <w:tr w:rsidR="00D47509" w:rsidRPr="00E82530" w14:paraId="7D055A24" w14:textId="77777777" w:rsidTr="0075069A">
        <w:trPr>
          <w:trHeight w:val="33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5660B3" w14:textId="77777777" w:rsidR="00D47509" w:rsidRPr="00E82530" w:rsidRDefault="00D47509" w:rsidP="004C65B1">
            <w:pPr>
              <w:spacing w:after="0" w:line="240" w:lineRule="auto"/>
              <w:rPr>
                <w:rFonts w:ascii="Sylfaen" w:hAnsi="Sylfaen" w:cs="Sylfaen"/>
                <w:b/>
                <w:bCs/>
                <w:sz w:val="24"/>
                <w:szCs w:val="24"/>
                <w:lang w:val="ka-GE"/>
              </w:rPr>
            </w:pPr>
            <w:r w:rsidRPr="00E82530">
              <w:rPr>
                <w:rFonts w:ascii="Sylfaen" w:hAnsi="Sylfaen" w:cs="Sylfaen"/>
                <w:b/>
                <w:bCs/>
                <w:sz w:val="24"/>
                <w:szCs w:val="24"/>
                <w:lang w:val="ka-GE"/>
              </w:rPr>
              <w:t>ადმინისტრაცია</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C8A4B2" w14:textId="77777777" w:rsidR="00D47509" w:rsidRPr="00E82530" w:rsidRDefault="00D47509" w:rsidP="004C65B1">
            <w:pPr>
              <w:spacing w:after="0" w:line="240" w:lineRule="auto"/>
              <w:rPr>
                <w:rFonts w:ascii="Sylfaen" w:hAnsi="Sylfaen" w:cs="Arial"/>
                <w:sz w:val="24"/>
                <w:szCs w:val="24"/>
              </w:rPr>
            </w:pPr>
            <w:r w:rsidRPr="00E82530">
              <w:rPr>
                <w:rFonts w:ascii="Sylfaen" w:hAnsi="Sylfaen" w:cs="Arial"/>
                <w:sz w:val="24"/>
                <w:szCs w:val="24"/>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630944" w14:textId="77777777" w:rsidR="00D47509" w:rsidRPr="00E82530" w:rsidRDefault="00D47509" w:rsidP="004C65B1">
            <w:pPr>
              <w:spacing w:after="0" w:line="240" w:lineRule="auto"/>
              <w:rPr>
                <w:rFonts w:ascii="Sylfaen" w:hAnsi="Sylfaen" w:cs="Arial"/>
                <w:sz w:val="24"/>
                <w:szCs w:val="24"/>
              </w:rPr>
            </w:pPr>
            <w:r w:rsidRPr="00E82530">
              <w:rPr>
                <w:rFonts w:ascii="Sylfaen" w:hAnsi="Sylfaen" w:cs="Arial"/>
                <w:sz w:val="24"/>
                <w:szCs w:val="24"/>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677649" w14:textId="77777777" w:rsidR="00D47509" w:rsidRPr="00E82530" w:rsidRDefault="00D47509" w:rsidP="004C65B1">
            <w:pPr>
              <w:spacing w:after="0" w:line="240" w:lineRule="auto"/>
              <w:rPr>
                <w:rFonts w:ascii="Sylfaen" w:hAnsi="Sylfaen" w:cs="Arial"/>
                <w:sz w:val="24"/>
                <w:szCs w:val="24"/>
              </w:rPr>
            </w:pPr>
            <w:r w:rsidRPr="00E82530">
              <w:rPr>
                <w:rFonts w:ascii="Sylfaen" w:hAnsi="Sylfaen" w:cs="Arial"/>
                <w:sz w:val="24"/>
                <w:szCs w:val="24"/>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31764F" w14:textId="77777777" w:rsidR="00D47509" w:rsidRPr="00E82530" w:rsidRDefault="00D47509" w:rsidP="004C65B1">
            <w:pPr>
              <w:spacing w:after="0" w:line="240" w:lineRule="auto"/>
              <w:rPr>
                <w:rFonts w:ascii="Sylfaen" w:hAnsi="Sylfaen" w:cs="Arial"/>
                <w:sz w:val="24"/>
                <w:szCs w:val="24"/>
              </w:rPr>
            </w:pPr>
            <w:r w:rsidRPr="00E82530">
              <w:rPr>
                <w:rFonts w:ascii="Sylfaen" w:hAnsi="Sylfaen" w:cs="Arial"/>
                <w:sz w:val="24"/>
                <w:szCs w:val="24"/>
              </w:rPr>
              <w:t>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94797D" w14:textId="77777777" w:rsidR="00D47509" w:rsidRPr="00E82530" w:rsidRDefault="00D47509" w:rsidP="004C65B1">
            <w:pPr>
              <w:spacing w:after="0" w:line="240" w:lineRule="auto"/>
              <w:rPr>
                <w:rFonts w:ascii="Sylfaen" w:hAnsi="Sylfaen" w:cs="Arial"/>
                <w:sz w:val="24"/>
                <w:szCs w:val="24"/>
              </w:rPr>
            </w:pPr>
            <w:r w:rsidRPr="00E82530">
              <w:rPr>
                <w:rFonts w:ascii="Sylfaen" w:hAnsi="Sylfaen" w:cs="Arial"/>
                <w:sz w:val="24"/>
                <w:szCs w:val="24"/>
              </w:rPr>
              <w:t> </w:t>
            </w:r>
          </w:p>
        </w:tc>
      </w:tr>
      <w:tr w:rsidR="00D47509" w:rsidRPr="00E82530" w14:paraId="7A573C6D" w14:textId="77777777" w:rsidTr="0075069A">
        <w:trPr>
          <w:trHeight w:val="33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601DF3" w14:textId="77777777" w:rsidR="00D47509" w:rsidRPr="00E82530" w:rsidRDefault="00D47509" w:rsidP="004C65B1">
            <w:pPr>
              <w:spacing w:after="0" w:line="240" w:lineRule="auto"/>
              <w:ind w:left="346"/>
              <w:rPr>
                <w:rFonts w:ascii="Sylfaen" w:hAnsi="Sylfaen" w:cs="Sylfaen"/>
                <w:sz w:val="24"/>
                <w:szCs w:val="24"/>
                <w:lang w:val="ka-GE"/>
              </w:rPr>
            </w:pPr>
            <w:r w:rsidRPr="00E82530">
              <w:rPr>
                <w:rFonts w:ascii="Sylfaen" w:hAnsi="Sylfaen" w:cs="Sylfaen"/>
                <w:sz w:val="24"/>
                <w:szCs w:val="24"/>
                <w:lang w:val="ka-GE"/>
              </w:rPr>
              <w:t>დირექტორი /მენეჯერი/</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69CB51"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A9CCAD"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1DD234"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15E80F"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74791D"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r>
      <w:tr w:rsidR="00D47509" w:rsidRPr="00E82530" w14:paraId="0B78F1F4" w14:textId="77777777" w:rsidTr="0075069A">
        <w:trPr>
          <w:trHeight w:val="33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B61B34" w14:textId="77777777" w:rsidR="00D47509" w:rsidRPr="00E82530" w:rsidRDefault="00D47509" w:rsidP="004C65B1">
            <w:pPr>
              <w:spacing w:after="0" w:line="240" w:lineRule="auto"/>
              <w:ind w:left="346"/>
              <w:rPr>
                <w:rFonts w:ascii="Sylfaen" w:hAnsi="Sylfaen" w:cs="Sylfaen"/>
                <w:sz w:val="24"/>
                <w:szCs w:val="24"/>
                <w:lang w:val="ka-GE"/>
              </w:rPr>
            </w:pPr>
            <w:r w:rsidRPr="00E82530">
              <w:rPr>
                <w:rFonts w:ascii="Sylfaen" w:hAnsi="Sylfaen" w:cs="Sylfaen"/>
                <w:sz w:val="24"/>
                <w:szCs w:val="24"/>
                <w:lang w:val="ka-GE"/>
              </w:rPr>
              <w:t>ბუღალტერი</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3E929B"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8AE965"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28C485"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0813AF"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E7F399"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r>
      <w:tr w:rsidR="00D47509" w:rsidRPr="00E82530" w14:paraId="3D12C13A" w14:textId="77777777" w:rsidTr="0075069A">
        <w:trPr>
          <w:trHeight w:val="33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E6C80D" w14:textId="77777777" w:rsidR="00D47509" w:rsidRPr="00E82530" w:rsidRDefault="00D47509" w:rsidP="004C65B1">
            <w:pPr>
              <w:spacing w:after="0" w:line="240" w:lineRule="auto"/>
              <w:rPr>
                <w:rFonts w:ascii="Sylfaen" w:hAnsi="Sylfaen" w:cs="Sylfaen"/>
                <w:b/>
                <w:bCs/>
                <w:sz w:val="24"/>
                <w:szCs w:val="24"/>
                <w:lang w:val="ka-GE"/>
              </w:rPr>
            </w:pPr>
            <w:r w:rsidRPr="00E82530">
              <w:rPr>
                <w:rFonts w:ascii="Sylfaen" w:hAnsi="Sylfaen" w:cs="Sylfaen"/>
                <w:b/>
                <w:bCs/>
                <w:sz w:val="24"/>
                <w:szCs w:val="24"/>
                <w:lang w:val="ka-GE"/>
              </w:rPr>
              <w:t>პროფილური შრომითი რესურსი</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956D37" w14:textId="77777777" w:rsidR="00D47509" w:rsidRPr="00E82530" w:rsidRDefault="00D47509" w:rsidP="004C65B1">
            <w:pPr>
              <w:spacing w:after="0" w:line="240" w:lineRule="auto"/>
              <w:jc w:val="center"/>
              <w:rPr>
                <w:rFonts w:ascii="Sylfaen" w:hAnsi="Sylfaen" w:cs="Arial"/>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8BD6A9" w14:textId="77777777" w:rsidR="00D47509" w:rsidRPr="00E82530" w:rsidRDefault="00D47509" w:rsidP="004C65B1">
            <w:pPr>
              <w:spacing w:after="0" w:line="240" w:lineRule="auto"/>
              <w:jc w:val="center"/>
              <w:rPr>
                <w:rFonts w:ascii="Sylfaen" w:hAnsi="Sylfaen" w:cs="Arial"/>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B6D8A6" w14:textId="77777777" w:rsidR="00D47509" w:rsidRPr="00E82530" w:rsidRDefault="00D47509" w:rsidP="004C65B1">
            <w:pPr>
              <w:spacing w:after="0" w:line="240" w:lineRule="auto"/>
              <w:jc w:val="center"/>
              <w:rPr>
                <w:rFonts w:ascii="Sylfaen" w:hAnsi="Sylfaen" w:cs="Arial"/>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A24E8B" w14:textId="77777777" w:rsidR="00D47509" w:rsidRPr="00E82530" w:rsidRDefault="00D47509" w:rsidP="004C65B1">
            <w:pPr>
              <w:spacing w:after="0" w:line="240" w:lineRule="auto"/>
              <w:jc w:val="center"/>
              <w:rPr>
                <w:rFonts w:ascii="Sylfaen" w:hAnsi="Sylfaen" w:cs="Arial"/>
                <w:sz w:val="24"/>
                <w:szCs w:val="24"/>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ABF641" w14:textId="77777777" w:rsidR="00D47509" w:rsidRPr="00E82530" w:rsidRDefault="00D47509" w:rsidP="004C65B1">
            <w:pPr>
              <w:spacing w:after="0" w:line="240" w:lineRule="auto"/>
              <w:jc w:val="center"/>
              <w:rPr>
                <w:rFonts w:ascii="Sylfaen" w:hAnsi="Sylfaen" w:cs="Arial"/>
                <w:sz w:val="24"/>
                <w:szCs w:val="24"/>
              </w:rPr>
            </w:pPr>
          </w:p>
        </w:tc>
      </w:tr>
      <w:tr w:rsidR="00D47509" w:rsidRPr="00E82530" w14:paraId="7FCA2946" w14:textId="77777777" w:rsidTr="0075069A">
        <w:trPr>
          <w:trHeight w:val="463"/>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8BAEF5" w14:textId="77777777" w:rsidR="00D47509" w:rsidRPr="00E82530" w:rsidRDefault="00D47509" w:rsidP="004C65B1">
            <w:pPr>
              <w:spacing w:after="0" w:line="240" w:lineRule="auto"/>
              <w:ind w:left="346"/>
              <w:rPr>
                <w:rFonts w:ascii="Sylfaen" w:hAnsi="Sylfaen" w:cs="Arial"/>
                <w:sz w:val="24"/>
                <w:szCs w:val="24"/>
              </w:rPr>
            </w:pPr>
            <w:r w:rsidRPr="00E82530">
              <w:rPr>
                <w:rFonts w:ascii="Sylfaen" w:hAnsi="Sylfaen" w:cs="Sylfaen"/>
                <w:sz w:val="24"/>
                <w:szCs w:val="24"/>
                <w:lang w:val="ka-GE"/>
              </w:rPr>
              <w:t>ექიმი-ეპიდემიოლოგი</w:t>
            </w:r>
            <w:r w:rsidRPr="00E82530">
              <w:rPr>
                <w:rFonts w:ascii="LitNusx" w:hAnsi="LitNusx" w:cs="Arial"/>
                <w:sz w:val="24"/>
                <w:szCs w:val="24"/>
              </w:rPr>
              <w:t xml:space="preserve">* </w:t>
            </w:r>
            <w:r w:rsidRPr="00E82530">
              <w:rPr>
                <w:rFonts w:ascii="Sylfaen" w:hAnsi="Sylfaen" w:cs="Arial"/>
                <w:sz w:val="24"/>
                <w:szCs w:val="24"/>
                <w:lang w:val="ka-GE"/>
              </w:rPr>
              <w:t>(პირველადი, მათ შორის ცოფზე ეპიდკვლევების წარმოება)</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C3B229"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96C1D6"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96FACC"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202598"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3</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4F2EFB"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4</w:t>
            </w:r>
          </w:p>
        </w:tc>
      </w:tr>
      <w:tr w:rsidR="00D47509" w:rsidRPr="00E82530" w14:paraId="095AF2BF" w14:textId="77777777" w:rsidTr="0075069A">
        <w:trPr>
          <w:trHeight w:val="33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E5752" w14:textId="77777777" w:rsidR="00D47509" w:rsidRPr="00E82530" w:rsidRDefault="00D47509" w:rsidP="004C65B1">
            <w:pPr>
              <w:spacing w:after="0" w:line="240" w:lineRule="auto"/>
              <w:ind w:left="346"/>
              <w:rPr>
                <w:rFonts w:ascii="Sylfaen" w:hAnsi="Sylfaen" w:cs="Sylfaen"/>
                <w:sz w:val="24"/>
                <w:szCs w:val="24"/>
                <w:lang w:val="ka-GE"/>
              </w:rPr>
            </w:pPr>
            <w:r w:rsidRPr="00E82530">
              <w:rPr>
                <w:rFonts w:ascii="Sylfaen" w:hAnsi="Sylfaen" w:cs="Sylfaen"/>
                <w:sz w:val="24"/>
                <w:szCs w:val="24"/>
                <w:lang w:val="ka-GE"/>
              </w:rPr>
              <w:t>ექიმი-ეპიდემიოლოგი (იმუნიზაცია)</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88A60E"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572295"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D66A26"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B2FA3D"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36C61D"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r>
      <w:tr w:rsidR="00D47509" w:rsidRPr="00E82530" w14:paraId="77609E2B" w14:textId="77777777" w:rsidTr="0075069A">
        <w:trPr>
          <w:trHeight w:val="66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1F434F" w14:textId="21DF8C86" w:rsidR="00D47509" w:rsidRPr="00E82530" w:rsidRDefault="00D47509" w:rsidP="004C65B1">
            <w:pPr>
              <w:spacing w:after="0" w:line="240" w:lineRule="auto"/>
              <w:ind w:left="346"/>
              <w:rPr>
                <w:rFonts w:ascii="LitNusx" w:hAnsi="LitNusx" w:cs="Arial"/>
                <w:sz w:val="24"/>
                <w:szCs w:val="24"/>
              </w:rPr>
            </w:pPr>
            <w:r w:rsidRPr="00E82530">
              <w:rPr>
                <w:rFonts w:ascii="Sylfaen" w:hAnsi="Sylfaen" w:cs="Sylfaen"/>
                <w:sz w:val="24"/>
                <w:szCs w:val="24"/>
                <w:lang w:val="ka-GE"/>
              </w:rPr>
              <w:t xml:space="preserve">იმუნოპროფილაქტიკის </w:t>
            </w:r>
            <w:r w:rsidR="00496132" w:rsidRPr="00E82530">
              <w:rPr>
                <w:rFonts w:ascii="Sylfaen" w:hAnsi="Sylfaen" w:cs="Sylfaen"/>
                <w:sz w:val="24"/>
                <w:szCs w:val="24"/>
                <w:lang w:val="ka-GE"/>
              </w:rPr>
              <w:t>ლოჯ</w:t>
            </w:r>
            <w:r w:rsidRPr="00E82530">
              <w:rPr>
                <w:rFonts w:ascii="Sylfaen" w:hAnsi="Sylfaen" w:cs="Sylfaen"/>
                <w:sz w:val="24"/>
                <w:szCs w:val="24"/>
                <w:lang w:val="ka-GE"/>
              </w:rPr>
              <w:t>ისტიკაზე (ცივ ჯაჭვზე) პასუხისმგებელი</w:t>
            </w:r>
            <w:r w:rsidRPr="00E82530">
              <w:rPr>
                <w:rFonts w:ascii="Sylfaen" w:hAnsi="Sylfaen" w:cs="Arial"/>
                <w:sz w:val="24"/>
                <w:szCs w:val="24"/>
                <w:lang w:val="ka-GE"/>
              </w:rPr>
              <w:t xml:space="preserve"> პირი</w:t>
            </w:r>
            <w:r w:rsidRPr="00E82530">
              <w:rPr>
                <w:rFonts w:ascii="LitNusx" w:hAnsi="LitNusx" w:cs="Arial"/>
                <w:sz w:val="24"/>
                <w:szCs w:val="24"/>
              </w:rPr>
              <w:t>**</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65F0D6"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D511FF"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2010DB"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338002"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C291CF"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r>
      <w:tr w:rsidR="00D47509" w:rsidRPr="00E82530" w14:paraId="03E437B2" w14:textId="77777777" w:rsidTr="0075069A">
        <w:trPr>
          <w:trHeight w:val="44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A0CE02" w14:textId="77777777" w:rsidR="00D47509" w:rsidRPr="00E82530" w:rsidRDefault="00D47509" w:rsidP="004C65B1">
            <w:pPr>
              <w:spacing w:after="0" w:line="240" w:lineRule="auto"/>
              <w:rPr>
                <w:rFonts w:ascii="Sylfaen" w:hAnsi="Sylfaen" w:cs="Sylfaen"/>
                <w:sz w:val="24"/>
                <w:szCs w:val="24"/>
              </w:rPr>
            </w:pPr>
            <w:r w:rsidRPr="00E82530">
              <w:rPr>
                <w:rFonts w:ascii="Sylfaen" w:hAnsi="Sylfaen" w:cs="Sylfaen"/>
                <w:sz w:val="24"/>
                <w:szCs w:val="24"/>
                <w:lang w:val="ka-GE"/>
              </w:rPr>
              <w:t>სამედიცინო-სტატისტიკურ ინფორმაციაზე პასუხისმგებელი პირი</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0BFC44" w14:textId="15D537A8" w:rsidR="00D47509" w:rsidRPr="00E82530" w:rsidRDefault="00D47509" w:rsidP="00E60845">
            <w:pPr>
              <w:spacing w:after="0" w:line="240" w:lineRule="auto"/>
              <w:jc w:val="center"/>
              <w:rPr>
                <w:rFonts w:ascii="Sylfaen" w:hAnsi="Sylfaen" w:cs="Arial"/>
                <w:sz w:val="24"/>
                <w:szCs w:val="24"/>
                <w:lang w:val="ka-GE"/>
              </w:rPr>
            </w:pPr>
            <w:r w:rsidRPr="00E82530">
              <w:rPr>
                <w:rFonts w:ascii="Sylfaen" w:hAnsi="Sylfaen" w:cs="Arial"/>
                <w:sz w:val="24"/>
                <w:szCs w:val="24"/>
              </w:rPr>
              <w:t>1</w:t>
            </w:r>
            <w:r w:rsidR="00E30022" w:rsidRPr="00E82530">
              <w:rPr>
                <w:rFonts w:ascii="Sylfaen" w:hAnsi="Sylfaen" w:cs="Arial"/>
                <w:sz w:val="24"/>
                <w:szCs w:val="24"/>
                <w:lang w:val="ka-GE"/>
              </w:rPr>
              <w:t xml:space="preserve">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D998DE"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CA4029"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0C319E"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D87A99"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r>
      <w:tr w:rsidR="00D47509" w:rsidRPr="00E82530" w14:paraId="063B7C47" w14:textId="77777777" w:rsidTr="0075069A">
        <w:trPr>
          <w:trHeight w:val="40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3961A8" w14:textId="60220A64" w:rsidR="00D47509" w:rsidRPr="00E82530" w:rsidRDefault="00D47509" w:rsidP="008228FC">
            <w:pPr>
              <w:spacing w:after="0" w:line="240" w:lineRule="auto"/>
              <w:ind w:left="346"/>
              <w:rPr>
                <w:rFonts w:ascii="Sylfaen" w:hAnsi="Sylfaen" w:cs="Arial"/>
                <w:sz w:val="24"/>
                <w:szCs w:val="24"/>
              </w:rPr>
            </w:pPr>
            <w:r w:rsidRPr="00E82530">
              <w:rPr>
                <w:rFonts w:ascii="Sylfaen" w:hAnsi="Sylfaen" w:cs="Sylfaen"/>
                <w:sz w:val="24"/>
                <w:szCs w:val="24"/>
                <w:lang w:val="ka-GE"/>
              </w:rPr>
              <w:t>ექიმი  პრევენციონისტი/პროფილაქტიკოსი</w:t>
            </w:r>
            <w:r w:rsidR="000623F7" w:rsidRPr="00E82530">
              <w:rPr>
                <w:rFonts w:ascii="Sylfaen" w:hAnsi="Sylfaen" w:cs="Sylfaen"/>
                <w:sz w:val="24"/>
                <w:szCs w:val="24"/>
                <w:lang w:val="ka-GE"/>
              </w:rPr>
              <w:t xml:space="preserve"> </w:t>
            </w:r>
            <w:r w:rsidRPr="00E82530">
              <w:rPr>
                <w:rFonts w:ascii="Sylfaen" w:hAnsi="Sylfaen" w:cs="Sylfaen"/>
                <w:sz w:val="24"/>
                <w:szCs w:val="24"/>
                <w:lang w:val="ka-GE"/>
              </w:rPr>
              <w:t>(სანიტარ</w:t>
            </w:r>
            <w:r w:rsidR="001F6EF5" w:rsidRPr="00E82530">
              <w:rPr>
                <w:rFonts w:ascii="Sylfaen" w:hAnsi="Sylfaen" w:cs="Sylfaen"/>
                <w:sz w:val="24"/>
                <w:szCs w:val="24"/>
                <w:lang w:val="ka-GE"/>
              </w:rPr>
              <w:t>ი</w:t>
            </w:r>
            <w:r w:rsidRPr="00E82530">
              <w:rPr>
                <w:rFonts w:ascii="Sylfaen" w:hAnsi="Sylfaen" w:cs="Sylfaen"/>
                <w:sz w:val="24"/>
                <w:szCs w:val="24"/>
                <w:lang w:val="ka-GE"/>
              </w:rPr>
              <w:t>ული ღონისძიებების</w:t>
            </w:r>
            <w:r w:rsidR="008228FC" w:rsidRPr="00E82530">
              <w:rPr>
                <w:rFonts w:ascii="Sylfaen" w:hAnsi="Sylfaen" w:cs="Sylfaen"/>
                <w:sz w:val="24"/>
                <w:szCs w:val="24"/>
                <w:highlight w:val="yellow"/>
                <w:lang w:val="ka-GE"/>
              </w:rPr>
              <w:t xml:space="preserve"> </w:t>
            </w:r>
            <w:r w:rsidR="008228FC" w:rsidRPr="00E82530">
              <w:rPr>
                <w:rFonts w:ascii="Sylfaen" w:hAnsi="Sylfaen" w:cs="Sylfaen"/>
                <w:sz w:val="24"/>
                <w:szCs w:val="24"/>
                <w:lang w:val="ka-GE"/>
              </w:rPr>
              <w:t>კონტროლი</w:t>
            </w:r>
            <w:r w:rsidRPr="00E82530">
              <w:rPr>
                <w:rFonts w:ascii="Sylfaen" w:hAnsi="Sylfaen" w:cs="Sylfaen"/>
                <w:sz w:val="24"/>
                <w:szCs w:val="24"/>
                <w:lang w:val="ka-GE"/>
              </w:rPr>
              <w:t>)</w:t>
            </w:r>
            <w:r w:rsidR="000623F7" w:rsidRPr="00E82530">
              <w:rPr>
                <w:rFonts w:ascii="Sylfaen" w:hAnsi="Sylfaen" w:cs="Sylfaen"/>
                <w:sz w:val="24"/>
                <w:szCs w:val="24"/>
                <w:lang w:val="ka-GE"/>
              </w:rPr>
              <w:t xml:space="preserve"> </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645A7F"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F0ACA0"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1B64F3"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FC6430"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9C8231"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2</w:t>
            </w:r>
          </w:p>
        </w:tc>
      </w:tr>
      <w:tr w:rsidR="00D47509" w:rsidRPr="00E82530" w14:paraId="609F92C9" w14:textId="77777777" w:rsidTr="0075069A">
        <w:trPr>
          <w:trHeight w:val="33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1B678A" w14:textId="77777777" w:rsidR="00D47509" w:rsidRPr="00E82530" w:rsidRDefault="00D47509" w:rsidP="004C65B1">
            <w:pPr>
              <w:spacing w:after="0" w:line="240" w:lineRule="auto"/>
              <w:ind w:left="346"/>
              <w:rPr>
                <w:rFonts w:ascii="Sylfaen" w:hAnsi="Sylfaen" w:cs="Sylfaen"/>
                <w:sz w:val="24"/>
                <w:szCs w:val="24"/>
                <w:lang w:val="ka-GE"/>
              </w:rPr>
            </w:pPr>
            <w:r w:rsidRPr="00E82530">
              <w:rPr>
                <w:rFonts w:ascii="Sylfaen" w:hAnsi="Sylfaen" w:cs="Sylfaen"/>
                <w:sz w:val="24"/>
                <w:szCs w:val="24"/>
                <w:lang w:val="ka-GE"/>
              </w:rPr>
              <w:t xml:space="preserve">ექიმი </w:t>
            </w:r>
            <w:r w:rsidR="000623F7" w:rsidRPr="00E82530">
              <w:rPr>
                <w:rFonts w:ascii="Sylfaen" w:hAnsi="Sylfaen" w:cs="Sylfaen"/>
                <w:sz w:val="24"/>
                <w:szCs w:val="24"/>
                <w:lang w:val="ka-GE"/>
              </w:rPr>
              <w:t>ეპიდემიოლოგ</w:t>
            </w:r>
            <w:r w:rsidRPr="00E82530">
              <w:rPr>
                <w:rFonts w:ascii="Sylfaen" w:hAnsi="Sylfaen" w:cs="Sylfaen"/>
                <w:sz w:val="24"/>
                <w:szCs w:val="24"/>
                <w:lang w:val="ka-GE"/>
              </w:rPr>
              <w:t xml:space="preserve"> - პარაზიტოლოგი</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5FF85E"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C802D2"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20EF82"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911110"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486D8C"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r>
      <w:tr w:rsidR="00D47509" w:rsidRPr="00E82530" w14:paraId="1340811F" w14:textId="77777777" w:rsidTr="0075069A">
        <w:trPr>
          <w:trHeight w:val="33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CF1DAE" w14:textId="77777777" w:rsidR="00D47509" w:rsidRPr="00E82530" w:rsidRDefault="00D47509" w:rsidP="004C65B1">
            <w:pPr>
              <w:spacing w:after="0" w:line="240" w:lineRule="auto"/>
              <w:ind w:left="346"/>
              <w:rPr>
                <w:rFonts w:ascii="Sylfaen" w:hAnsi="Sylfaen" w:cs="Sylfaen"/>
                <w:sz w:val="24"/>
                <w:szCs w:val="24"/>
                <w:lang w:val="ka-GE"/>
              </w:rPr>
            </w:pPr>
            <w:r w:rsidRPr="00E82530">
              <w:rPr>
                <w:rFonts w:ascii="Sylfaen" w:hAnsi="Sylfaen" w:cs="Sylfaen"/>
                <w:sz w:val="24"/>
                <w:szCs w:val="24"/>
                <w:lang w:val="ka-GE"/>
              </w:rPr>
              <w:t>ენტომოლოგი</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B2954B"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164C76"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805290"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EC365A"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EE04F2"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r>
      <w:tr w:rsidR="00D47509" w:rsidRPr="00E82530" w14:paraId="4B8FB8BE" w14:textId="77777777" w:rsidTr="0075069A">
        <w:trPr>
          <w:trHeight w:val="33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A6477F" w14:textId="77777777" w:rsidR="00D47509" w:rsidRPr="00E82530" w:rsidRDefault="00D47509" w:rsidP="004C65B1">
            <w:pPr>
              <w:spacing w:after="0" w:line="240" w:lineRule="auto"/>
              <w:ind w:left="346"/>
              <w:rPr>
                <w:rFonts w:ascii="Sylfaen" w:hAnsi="Sylfaen" w:cs="Sylfaen"/>
                <w:sz w:val="24"/>
                <w:szCs w:val="24"/>
                <w:lang w:val="ka-GE"/>
              </w:rPr>
            </w:pPr>
            <w:r w:rsidRPr="00E82530">
              <w:rPr>
                <w:rFonts w:ascii="Sylfaen" w:hAnsi="Sylfaen" w:cs="Sylfaen"/>
                <w:sz w:val="24"/>
                <w:szCs w:val="24"/>
                <w:lang w:val="ka-GE"/>
              </w:rPr>
              <w:t>პარაზიტოლოგი - ლაბორანტი</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11A6B0"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344F5A"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D5305A"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ACB274"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46EA1A"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r>
      <w:tr w:rsidR="00D47509" w:rsidRPr="00E82530" w14:paraId="51E58E29" w14:textId="77777777" w:rsidTr="0075069A">
        <w:trPr>
          <w:trHeight w:val="33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AF2DEF" w14:textId="2BE40F32" w:rsidR="00D47509" w:rsidRPr="00E82530" w:rsidRDefault="00D47509" w:rsidP="008228FC">
            <w:pPr>
              <w:spacing w:after="0" w:line="240" w:lineRule="auto"/>
              <w:ind w:left="346"/>
              <w:rPr>
                <w:rFonts w:ascii="Sylfaen" w:hAnsi="Sylfaen" w:cs="Arial"/>
                <w:sz w:val="24"/>
                <w:szCs w:val="24"/>
                <w:highlight w:val="magenta"/>
                <w:lang w:val="ka-GE"/>
              </w:rPr>
            </w:pPr>
            <w:r w:rsidRPr="00E82530">
              <w:rPr>
                <w:rFonts w:ascii="Sylfaen" w:hAnsi="Sylfaen" w:cs="Sylfaen"/>
                <w:sz w:val="24"/>
                <w:szCs w:val="24"/>
                <w:lang w:val="ka-GE"/>
              </w:rPr>
              <w:t>ინსტრუქტორ - ბონიფიკატორი</w:t>
            </w:r>
            <w:r w:rsidR="008228FC" w:rsidRPr="00E82530">
              <w:rPr>
                <w:rFonts w:ascii="Sylfaen" w:hAnsi="Sylfaen" w:cs="Sylfaen"/>
                <w:sz w:val="24"/>
                <w:szCs w:val="24"/>
                <w:lang w:val="ka-GE"/>
              </w:rPr>
              <w:t xml:space="preserve"> სეზონურად </w:t>
            </w:r>
            <w:r w:rsidR="000623F7" w:rsidRPr="00E82530">
              <w:rPr>
                <w:rFonts w:ascii="Sylfaen" w:hAnsi="Sylfaen" w:cs="Sylfaen"/>
                <w:sz w:val="24"/>
                <w:szCs w:val="24"/>
                <w:lang w:val="ka-GE"/>
              </w:rPr>
              <w:t xml:space="preserve"> </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820CA7"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2C52E9" w14:textId="78F20195" w:rsidR="00D47509" w:rsidRPr="00E82530" w:rsidRDefault="008228FC"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75923B" w14:textId="114CE7EA" w:rsidR="00D47509" w:rsidRPr="00E82530" w:rsidRDefault="008228FC"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77B641" w14:textId="468C8495" w:rsidR="00D47509" w:rsidRPr="00E82530" w:rsidRDefault="008228FC"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97A6C5" w14:textId="4D8037FD" w:rsidR="00D47509" w:rsidRPr="00E82530" w:rsidRDefault="008228FC" w:rsidP="004C65B1">
            <w:pPr>
              <w:spacing w:after="0" w:line="240" w:lineRule="auto"/>
              <w:jc w:val="center"/>
              <w:rPr>
                <w:rFonts w:ascii="Sylfaen" w:hAnsi="Sylfaen" w:cs="Arial"/>
                <w:sz w:val="24"/>
                <w:szCs w:val="24"/>
                <w:lang w:val="ka-GE"/>
              </w:rPr>
            </w:pPr>
            <w:r w:rsidRPr="00E82530">
              <w:rPr>
                <w:rFonts w:ascii="Sylfaen" w:hAnsi="Sylfaen" w:cs="Arial"/>
                <w:sz w:val="24"/>
                <w:szCs w:val="24"/>
              </w:rPr>
              <w:t>0</w:t>
            </w:r>
          </w:p>
        </w:tc>
      </w:tr>
      <w:tr w:rsidR="00D47509" w:rsidRPr="00E82530" w14:paraId="0D0E2236" w14:textId="77777777" w:rsidTr="0075069A">
        <w:trPr>
          <w:trHeight w:val="540"/>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8B9661" w14:textId="4ED328E8" w:rsidR="00D47509" w:rsidRPr="00E82530" w:rsidRDefault="00D47509" w:rsidP="004C65B1">
            <w:pPr>
              <w:spacing w:after="0" w:line="240" w:lineRule="auto"/>
              <w:rPr>
                <w:rFonts w:ascii="Sylfaen" w:hAnsi="Sylfaen" w:cs="Arial"/>
                <w:b/>
                <w:bCs/>
                <w:sz w:val="24"/>
                <w:szCs w:val="24"/>
                <w:lang w:val="ka-GE"/>
              </w:rPr>
            </w:pPr>
            <w:r w:rsidRPr="00E82530">
              <w:rPr>
                <w:rFonts w:ascii="Sylfaen" w:hAnsi="Sylfaen" w:cs="Sylfaen"/>
                <w:b/>
                <w:bCs/>
                <w:sz w:val="24"/>
                <w:szCs w:val="24"/>
                <w:lang w:val="ka-GE"/>
              </w:rPr>
              <w:t xml:space="preserve">დამხმარე პერსონალი </w:t>
            </w:r>
            <w:r w:rsidRPr="00E82530">
              <w:rPr>
                <w:rFonts w:ascii="LitNusx" w:hAnsi="LitNusx" w:cs="Arial"/>
                <w:b/>
                <w:bCs/>
                <w:sz w:val="24"/>
                <w:szCs w:val="24"/>
              </w:rPr>
              <w:t>***</w:t>
            </w:r>
            <w:r w:rsidR="000623F7" w:rsidRPr="00E82530">
              <w:rPr>
                <w:rFonts w:ascii="Sylfaen" w:hAnsi="Sylfaen" w:cs="Arial"/>
                <w:b/>
                <w:bCs/>
                <w:sz w:val="24"/>
                <w:szCs w:val="24"/>
                <w:lang w:val="ka-GE"/>
              </w:rPr>
              <w:t xml:space="preserve"> </w:t>
            </w:r>
            <w:r w:rsidRPr="00E82530">
              <w:rPr>
                <w:rFonts w:ascii="LitNusx" w:hAnsi="LitNusx" w:cs="Arial"/>
                <w:b/>
                <w:bCs/>
                <w:sz w:val="24"/>
                <w:szCs w:val="24"/>
              </w:rPr>
              <w:t>(</w:t>
            </w:r>
            <w:r w:rsidRPr="00E82530">
              <w:rPr>
                <w:rFonts w:ascii="Sylfaen" w:hAnsi="Sylfaen" w:cs="Sylfaen"/>
                <w:b/>
                <w:bCs/>
                <w:sz w:val="24"/>
                <w:szCs w:val="24"/>
                <w:lang w:val="ka-GE"/>
              </w:rPr>
              <w:t>დარაჯი, მძღოლი, დამლაგებელი</w:t>
            </w:r>
            <w:r w:rsidRPr="00E82530">
              <w:rPr>
                <w:rFonts w:ascii="LitNusx" w:hAnsi="LitNusx" w:cs="Arial"/>
                <w:b/>
                <w:bCs/>
                <w:sz w:val="24"/>
                <w:szCs w:val="24"/>
              </w:rPr>
              <w:t>)</w:t>
            </w:r>
            <w:r w:rsidR="00E60845" w:rsidRPr="00E82530">
              <w:rPr>
                <w:rFonts w:ascii="Sylfaen" w:hAnsi="Sylfaen" w:cs="Arial"/>
                <w:b/>
                <w:bCs/>
                <w:sz w:val="24"/>
                <w:szCs w:val="24"/>
                <w:lang w:val="ka-GE"/>
              </w:rPr>
              <w:t xml:space="preserve"> </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14FF1F" w14:textId="5D2E2876"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rPr>
              <w:t>3</w:t>
            </w:r>
            <w:r w:rsidR="00E60845" w:rsidRPr="00E82530">
              <w:rPr>
                <w:rFonts w:ascii="Sylfaen" w:hAnsi="Sylfaen" w:cs="Arial"/>
                <w:sz w:val="24"/>
                <w:szCs w:val="24"/>
                <w:lang w:val="ka-GE"/>
              </w:rPr>
              <w:t xml:space="preserve">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8C3A14"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9CE7CF"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75C22C"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3</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A6E0E3"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3</w:t>
            </w:r>
          </w:p>
        </w:tc>
      </w:tr>
      <w:tr w:rsidR="00D47509" w:rsidRPr="00E82530" w14:paraId="0FA0BC62" w14:textId="77777777" w:rsidTr="000E40A2">
        <w:trPr>
          <w:trHeight w:val="509"/>
        </w:trPr>
        <w:tc>
          <w:tcPr>
            <w:tcW w:w="4140"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2431881" w14:textId="77777777" w:rsidR="00D47509" w:rsidRPr="00E82530" w:rsidRDefault="00D47509" w:rsidP="004C65B1">
            <w:pPr>
              <w:spacing w:after="0" w:line="240" w:lineRule="auto"/>
              <w:rPr>
                <w:rFonts w:ascii="Sylfaen" w:hAnsi="Sylfaen" w:cs="Sylfaen"/>
                <w:b/>
                <w:bCs/>
                <w:sz w:val="24"/>
                <w:szCs w:val="24"/>
                <w:lang w:val="ka-GE"/>
              </w:rPr>
            </w:pPr>
            <w:r w:rsidRPr="00E82530">
              <w:rPr>
                <w:rFonts w:ascii="Sylfaen" w:hAnsi="Sylfaen" w:cs="Sylfaen"/>
                <w:b/>
                <w:bCs/>
                <w:sz w:val="24"/>
                <w:szCs w:val="24"/>
                <w:lang w:val="ka-GE"/>
              </w:rPr>
              <w:t>სულ</w:t>
            </w:r>
          </w:p>
        </w:tc>
        <w:tc>
          <w:tcPr>
            <w:tcW w:w="1440" w:type="dxa"/>
            <w:tcBorders>
              <w:top w:val="nil"/>
              <w:left w:val="single" w:sz="4" w:space="0" w:color="auto"/>
              <w:bottom w:val="nil"/>
              <w:right w:val="single" w:sz="4" w:space="0" w:color="auto"/>
            </w:tcBorders>
            <w:noWrap/>
            <w:tcMar>
              <w:top w:w="15" w:type="dxa"/>
              <w:left w:w="15" w:type="dxa"/>
              <w:bottom w:w="0" w:type="dxa"/>
              <w:right w:w="15" w:type="dxa"/>
            </w:tcMar>
            <w:vAlign w:val="center"/>
          </w:tcPr>
          <w:p w14:paraId="130FF11F"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9</w:t>
            </w:r>
          </w:p>
        </w:tc>
        <w:tc>
          <w:tcPr>
            <w:tcW w:w="900" w:type="dxa"/>
            <w:tcBorders>
              <w:top w:val="nil"/>
              <w:left w:val="nil"/>
              <w:bottom w:val="nil"/>
              <w:right w:val="single" w:sz="4" w:space="0" w:color="auto"/>
            </w:tcBorders>
            <w:noWrap/>
            <w:tcMar>
              <w:top w:w="15" w:type="dxa"/>
              <w:left w:w="15" w:type="dxa"/>
              <w:bottom w:w="0" w:type="dxa"/>
              <w:right w:w="15" w:type="dxa"/>
            </w:tcMar>
            <w:vAlign w:val="center"/>
          </w:tcPr>
          <w:p w14:paraId="65A1E73C" w14:textId="537BFEBA" w:rsidR="00D47509" w:rsidRPr="00E82530" w:rsidRDefault="00E30022" w:rsidP="007305C8">
            <w:pPr>
              <w:spacing w:after="0" w:line="240" w:lineRule="auto"/>
              <w:jc w:val="center"/>
              <w:rPr>
                <w:rFonts w:ascii="Sylfaen" w:hAnsi="Sylfaen" w:cs="Arial"/>
                <w:sz w:val="24"/>
                <w:szCs w:val="24"/>
              </w:rPr>
            </w:pPr>
            <w:r w:rsidRPr="00E82530">
              <w:rPr>
                <w:rFonts w:ascii="Sylfaen" w:hAnsi="Sylfaen" w:cs="Arial"/>
                <w:sz w:val="24"/>
                <w:szCs w:val="24"/>
                <w:lang w:val="ka-GE"/>
              </w:rPr>
              <w:t>1</w:t>
            </w:r>
            <w:r w:rsidR="007305C8" w:rsidRPr="00E82530">
              <w:rPr>
                <w:rFonts w:ascii="Sylfaen" w:hAnsi="Sylfaen" w:cs="Arial"/>
                <w:sz w:val="24"/>
                <w:szCs w:val="24"/>
                <w:lang w:val="ka-GE"/>
              </w:rPr>
              <w:t>4</w:t>
            </w:r>
          </w:p>
        </w:tc>
        <w:tc>
          <w:tcPr>
            <w:tcW w:w="900" w:type="dxa"/>
            <w:tcBorders>
              <w:top w:val="nil"/>
              <w:left w:val="nil"/>
              <w:bottom w:val="nil"/>
              <w:right w:val="single" w:sz="4" w:space="0" w:color="auto"/>
            </w:tcBorders>
            <w:noWrap/>
            <w:tcMar>
              <w:top w:w="15" w:type="dxa"/>
              <w:left w:w="15" w:type="dxa"/>
              <w:bottom w:w="0" w:type="dxa"/>
              <w:right w:w="15" w:type="dxa"/>
            </w:tcMar>
            <w:vAlign w:val="center"/>
          </w:tcPr>
          <w:p w14:paraId="0F30D2C0"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lang w:val="ka-GE"/>
              </w:rPr>
              <w:t>15</w:t>
            </w:r>
          </w:p>
        </w:tc>
        <w:tc>
          <w:tcPr>
            <w:tcW w:w="1080" w:type="dxa"/>
            <w:tcBorders>
              <w:top w:val="nil"/>
              <w:left w:val="nil"/>
              <w:bottom w:val="nil"/>
              <w:right w:val="single" w:sz="4" w:space="0" w:color="auto"/>
            </w:tcBorders>
            <w:noWrap/>
            <w:tcMar>
              <w:top w:w="15" w:type="dxa"/>
              <w:left w:w="15" w:type="dxa"/>
              <w:bottom w:w="0" w:type="dxa"/>
              <w:right w:w="15" w:type="dxa"/>
            </w:tcMar>
            <w:vAlign w:val="center"/>
          </w:tcPr>
          <w:p w14:paraId="5F11BD14"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lang w:val="ka-GE"/>
              </w:rPr>
              <w:t>17</w:t>
            </w:r>
          </w:p>
        </w:tc>
        <w:tc>
          <w:tcPr>
            <w:tcW w:w="720" w:type="dxa"/>
            <w:tcBorders>
              <w:top w:val="nil"/>
              <w:left w:val="nil"/>
              <w:bottom w:val="nil"/>
              <w:right w:val="single" w:sz="4" w:space="0" w:color="auto"/>
            </w:tcBorders>
            <w:noWrap/>
            <w:tcMar>
              <w:top w:w="15" w:type="dxa"/>
              <w:left w:w="15" w:type="dxa"/>
              <w:bottom w:w="0" w:type="dxa"/>
              <w:right w:w="15" w:type="dxa"/>
            </w:tcMar>
            <w:vAlign w:val="center"/>
          </w:tcPr>
          <w:p w14:paraId="468FA459"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lang w:val="ka-GE"/>
              </w:rPr>
              <w:t>18</w:t>
            </w:r>
          </w:p>
        </w:tc>
      </w:tr>
      <w:tr w:rsidR="000E40A2" w:rsidRPr="00E82530" w14:paraId="19C2A48F" w14:textId="77777777" w:rsidTr="0075069A">
        <w:trPr>
          <w:trHeight w:val="509"/>
        </w:trPr>
        <w:tc>
          <w:tcPr>
            <w:tcW w:w="4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6FE96E" w14:textId="77777777" w:rsidR="000E40A2" w:rsidRPr="00E82530" w:rsidRDefault="000E40A2" w:rsidP="004C65B1">
            <w:pPr>
              <w:spacing w:after="0" w:line="240" w:lineRule="auto"/>
              <w:rPr>
                <w:rFonts w:ascii="Sylfaen" w:hAnsi="Sylfaen" w:cs="Sylfaen"/>
                <w:b/>
                <w:bCs/>
                <w:sz w:val="24"/>
                <w:szCs w:val="24"/>
                <w:lang w:val="ka-GE"/>
              </w:rPr>
            </w:pP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5B12A0" w14:textId="77777777" w:rsidR="000E40A2" w:rsidRPr="00E82530" w:rsidRDefault="000E40A2" w:rsidP="004C65B1">
            <w:pPr>
              <w:spacing w:after="0" w:line="240" w:lineRule="auto"/>
              <w:jc w:val="center"/>
              <w:rPr>
                <w:rFonts w:ascii="Sylfaen" w:hAnsi="Sylfaen" w:cs="Arial"/>
                <w:sz w:val="24"/>
                <w:szCs w:val="24"/>
                <w:lang w:val="ka-GE"/>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EE67317" w14:textId="77777777" w:rsidR="000E40A2" w:rsidRPr="00E82530" w:rsidRDefault="000E40A2" w:rsidP="004C65B1">
            <w:pPr>
              <w:spacing w:after="0" w:line="240" w:lineRule="auto"/>
              <w:jc w:val="center"/>
              <w:rPr>
                <w:rFonts w:ascii="Sylfaen" w:hAnsi="Sylfaen" w:cs="Arial"/>
                <w:sz w:val="24"/>
                <w:szCs w:val="24"/>
                <w:lang w:val="ka-GE"/>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DA39EE" w14:textId="77777777" w:rsidR="000E40A2" w:rsidRPr="00E82530" w:rsidRDefault="000E40A2" w:rsidP="004C65B1">
            <w:pPr>
              <w:spacing w:after="0" w:line="240" w:lineRule="auto"/>
              <w:jc w:val="center"/>
              <w:rPr>
                <w:rFonts w:ascii="Sylfaen" w:hAnsi="Sylfaen" w:cs="Arial"/>
                <w:sz w:val="24"/>
                <w:szCs w:val="24"/>
                <w:lang w:val="ka-GE"/>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ED53F9" w14:textId="77777777" w:rsidR="000E40A2" w:rsidRPr="00E82530" w:rsidRDefault="000E40A2" w:rsidP="004C65B1">
            <w:pPr>
              <w:spacing w:after="0" w:line="240" w:lineRule="auto"/>
              <w:jc w:val="center"/>
              <w:rPr>
                <w:rFonts w:ascii="Sylfaen" w:hAnsi="Sylfaen" w:cs="Arial"/>
                <w:sz w:val="24"/>
                <w:szCs w:val="24"/>
                <w:lang w:val="ka-GE"/>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BB629A" w14:textId="77777777" w:rsidR="000E40A2" w:rsidRPr="00E82530" w:rsidRDefault="000E40A2" w:rsidP="004C65B1">
            <w:pPr>
              <w:spacing w:after="0" w:line="240" w:lineRule="auto"/>
              <w:jc w:val="center"/>
              <w:rPr>
                <w:rFonts w:ascii="Sylfaen" w:hAnsi="Sylfaen" w:cs="Arial"/>
                <w:sz w:val="24"/>
                <w:szCs w:val="24"/>
                <w:lang w:val="ka-GE"/>
              </w:rPr>
            </w:pPr>
          </w:p>
        </w:tc>
      </w:tr>
    </w:tbl>
    <w:p w14:paraId="2467AB1C" w14:textId="77777777" w:rsidR="00D47509" w:rsidRPr="00E82530" w:rsidRDefault="00D47509" w:rsidP="004C65B1">
      <w:pPr>
        <w:spacing w:after="0" w:line="240" w:lineRule="auto"/>
        <w:rPr>
          <w:rFonts w:ascii="Sylfaen" w:hAnsi="Sylfaen"/>
          <w:b/>
          <w:sz w:val="24"/>
          <w:szCs w:val="24"/>
          <w:lang w:val="ka-GE"/>
        </w:rPr>
      </w:pPr>
    </w:p>
    <w:p w14:paraId="5B2FCA1B" w14:textId="263D2120" w:rsidR="000E40A2" w:rsidRPr="00E82530" w:rsidRDefault="000E40A2" w:rsidP="004C65B1">
      <w:pPr>
        <w:spacing w:after="0" w:line="240" w:lineRule="auto"/>
        <w:rPr>
          <w:rFonts w:ascii="Sylfaen" w:hAnsi="Sylfaen"/>
          <w:b/>
          <w:sz w:val="24"/>
          <w:szCs w:val="24"/>
          <w:lang w:val="ka-GE"/>
        </w:rPr>
      </w:pPr>
      <w:r w:rsidRPr="00E82530">
        <w:rPr>
          <w:rFonts w:ascii="Sylfaen" w:hAnsi="Sylfaen"/>
          <w:b/>
          <w:sz w:val="24"/>
          <w:szCs w:val="24"/>
          <w:lang w:val="ka-GE"/>
        </w:rPr>
        <w:t xml:space="preserve">შენიშვნა : მუნიციპალიტეტი უფლებამოსილია საკუთარი </w:t>
      </w:r>
      <w:r w:rsidR="00F605CE" w:rsidRPr="00E82530">
        <w:rPr>
          <w:rFonts w:ascii="Sylfaen" w:hAnsi="Sylfaen"/>
          <w:b/>
          <w:sz w:val="24"/>
          <w:szCs w:val="24"/>
          <w:lang w:val="ka-GE"/>
        </w:rPr>
        <w:t xml:space="preserve">უფლებამოსილების </w:t>
      </w:r>
      <w:r w:rsidRPr="00E82530">
        <w:rPr>
          <w:rFonts w:ascii="Sylfaen" w:hAnsi="Sylfaen"/>
          <w:b/>
          <w:sz w:val="24"/>
          <w:szCs w:val="24"/>
          <w:lang w:val="ka-GE"/>
        </w:rPr>
        <w:t xml:space="preserve">ფარგლებში გაზარდოს საშტატო ერთეულების რაოდენობა მუნიციპალიტეტის </w:t>
      </w:r>
      <w:r w:rsidR="00F605CE" w:rsidRPr="00E82530">
        <w:rPr>
          <w:rFonts w:ascii="Sylfaen" w:hAnsi="Sylfaen"/>
          <w:b/>
          <w:sz w:val="24"/>
          <w:szCs w:val="24"/>
          <w:lang w:val="ka-GE"/>
        </w:rPr>
        <w:t xml:space="preserve"> თავისებურების გათვალისწინებით.</w:t>
      </w:r>
    </w:p>
    <w:p w14:paraId="122C962E" w14:textId="2BF7FBFE" w:rsidR="00F605CE" w:rsidRPr="00E82530" w:rsidRDefault="00A937C3" w:rsidP="00A937C3">
      <w:pPr>
        <w:spacing w:after="0" w:line="240" w:lineRule="auto"/>
        <w:jc w:val="right"/>
        <w:rPr>
          <w:rFonts w:ascii="Sylfaen" w:hAnsi="Sylfaen"/>
          <w:b/>
          <w:sz w:val="24"/>
          <w:szCs w:val="24"/>
          <w:lang w:val="ka-GE"/>
        </w:rPr>
      </w:pPr>
      <w:r>
        <w:rPr>
          <w:rFonts w:ascii="Sylfaen" w:hAnsi="Sylfaen"/>
          <w:b/>
          <w:sz w:val="24"/>
          <w:szCs w:val="24"/>
          <w:lang w:val="ka-GE"/>
        </w:rPr>
        <w:t>ცხრილი</w:t>
      </w:r>
      <w:r w:rsidR="000B5F99">
        <w:rPr>
          <w:rFonts w:ascii="Sylfaen" w:hAnsi="Sylfaen"/>
          <w:b/>
          <w:sz w:val="24"/>
          <w:szCs w:val="24"/>
          <w:lang w:val="ka-GE"/>
        </w:rPr>
        <w:t xml:space="preserve"> 2</w:t>
      </w:r>
    </w:p>
    <w:p w14:paraId="381C0ACB" w14:textId="77777777" w:rsidR="00D47509" w:rsidRPr="00E82530" w:rsidRDefault="00D47509" w:rsidP="004C65B1">
      <w:pPr>
        <w:spacing w:after="0" w:line="240" w:lineRule="auto"/>
        <w:jc w:val="right"/>
        <w:rPr>
          <w:rFonts w:ascii="LitNusx" w:hAnsi="LitNusx"/>
          <w:b/>
          <w:sz w:val="24"/>
          <w:szCs w:val="24"/>
          <w:lang w:val="ka-GE"/>
        </w:rPr>
      </w:pPr>
    </w:p>
    <w:tbl>
      <w:tblPr>
        <w:tblW w:w="9720" w:type="dxa"/>
        <w:tblInd w:w="15" w:type="dxa"/>
        <w:tblCellMar>
          <w:left w:w="0" w:type="dxa"/>
          <w:right w:w="0" w:type="dxa"/>
        </w:tblCellMar>
        <w:tblLook w:val="0000" w:firstRow="0" w:lastRow="0" w:firstColumn="0" w:lastColumn="0" w:noHBand="0" w:noVBand="0"/>
      </w:tblPr>
      <w:tblGrid>
        <w:gridCol w:w="4820"/>
        <w:gridCol w:w="1467"/>
        <w:gridCol w:w="1524"/>
        <w:gridCol w:w="2094"/>
      </w:tblGrid>
      <w:tr w:rsidR="00D47509" w:rsidRPr="00E82530" w14:paraId="7BF7969B" w14:textId="77777777" w:rsidTr="0075069A">
        <w:trPr>
          <w:cantSplit/>
          <w:trHeight w:val="514"/>
        </w:trPr>
        <w:tc>
          <w:tcPr>
            <w:tcW w:w="4820" w:type="dxa"/>
            <w:tcBorders>
              <w:top w:val="single" w:sz="4" w:space="0" w:color="auto"/>
              <w:left w:val="single" w:sz="4" w:space="0" w:color="auto"/>
              <w:right w:val="single" w:sz="4" w:space="0" w:color="auto"/>
            </w:tcBorders>
            <w:noWrap/>
            <w:tcMar>
              <w:top w:w="15" w:type="dxa"/>
              <w:left w:w="15" w:type="dxa"/>
              <w:bottom w:w="0" w:type="dxa"/>
              <w:right w:w="15" w:type="dxa"/>
            </w:tcMar>
          </w:tcPr>
          <w:p w14:paraId="26D6DB60" w14:textId="77777777" w:rsidR="00D47509" w:rsidRPr="00E82530" w:rsidRDefault="00D47509" w:rsidP="004C65B1">
            <w:pPr>
              <w:spacing w:after="0" w:line="240" w:lineRule="auto"/>
              <w:jc w:val="center"/>
              <w:rPr>
                <w:rFonts w:ascii="Sylfaen" w:hAnsi="Sylfaen" w:cs="Sylfaen"/>
                <w:b/>
                <w:bCs/>
                <w:sz w:val="24"/>
                <w:szCs w:val="24"/>
                <w:lang w:val="ka-GE"/>
              </w:rPr>
            </w:pPr>
            <w:r w:rsidRPr="00E82530">
              <w:rPr>
                <w:rFonts w:ascii="Sylfaen" w:hAnsi="Sylfaen" w:cs="Sylfaen"/>
                <w:b/>
                <w:bCs/>
                <w:sz w:val="24"/>
                <w:szCs w:val="24"/>
                <w:lang w:val="ka-GE"/>
              </w:rPr>
              <w:lastRenderedPageBreak/>
              <w:t>საშტატო ერთეული</w:t>
            </w:r>
          </w:p>
          <w:p w14:paraId="1BAAAC3F" w14:textId="77777777" w:rsidR="00D47509" w:rsidRPr="00E82530" w:rsidRDefault="00D47509" w:rsidP="004C65B1">
            <w:pPr>
              <w:spacing w:after="0" w:line="240" w:lineRule="auto"/>
              <w:jc w:val="center"/>
              <w:rPr>
                <w:rFonts w:ascii="Sylfaen" w:hAnsi="Sylfaen" w:cs="Arial"/>
                <w:b/>
                <w:bCs/>
                <w:sz w:val="24"/>
                <w:szCs w:val="24"/>
                <w:lang w:val="ka-GE"/>
              </w:rPr>
            </w:pPr>
          </w:p>
        </w:tc>
        <w:tc>
          <w:tcPr>
            <w:tcW w:w="1417" w:type="dxa"/>
            <w:tcBorders>
              <w:top w:val="single" w:sz="4" w:space="0" w:color="auto"/>
              <w:left w:val="single" w:sz="4" w:space="0" w:color="auto"/>
              <w:right w:val="single" w:sz="4" w:space="0" w:color="auto"/>
            </w:tcBorders>
            <w:noWrap/>
            <w:tcMar>
              <w:top w:w="15" w:type="dxa"/>
              <w:left w:w="15" w:type="dxa"/>
              <w:bottom w:w="0" w:type="dxa"/>
              <w:right w:w="15" w:type="dxa"/>
            </w:tcMar>
          </w:tcPr>
          <w:p w14:paraId="7D9EB377" w14:textId="77777777" w:rsidR="00D47509" w:rsidRPr="00E82530" w:rsidRDefault="00D47509" w:rsidP="004C65B1">
            <w:pPr>
              <w:spacing w:after="0" w:line="240" w:lineRule="auto"/>
              <w:jc w:val="center"/>
              <w:rPr>
                <w:rFonts w:ascii="Sylfaen" w:hAnsi="Sylfaen" w:cs="Arial"/>
                <w:b/>
                <w:bCs/>
                <w:sz w:val="24"/>
                <w:szCs w:val="24"/>
                <w:lang w:val="ka-GE"/>
              </w:rPr>
            </w:pPr>
            <w:r w:rsidRPr="00E82530">
              <w:rPr>
                <w:rFonts w:ascii="Sylfaen" w:hAnsi="Sylfaen" w:cs="Arial"/>
                <w:b/>
                <w:bCs/>
                <w:sz w:val="24"/>
                <w:szCs w:val="24"/>
                <w:lang w:val="ka-GE"/>
              </w:rPr>
              <w:t>მინიმალური ზღვარი</w:t>
            </w:r>
          </w:p>
        </w:tc>
        <w:tc>
          <w:tcPr>
            <w:tcW w:w="1418" w:type="dxa"/>
            <w:tcBorders>
              <w:top w:val="single" w:sz="4" w:space="0" w:color="auto"/>
              <w:left w:val="single" w:sz="4" w:space="0" w:color="auto"/>
              <w:right w:val="single" w:sz="4" w:space="0" w:color="auto"/>
            </w:tcBorders>
          </w:tcPr>
          <w:p w14:paraId="4C57E07A" w14:textId="77777777" w:rsidR="00D47509" w:rsidRPr="00E82530" w:rsidRDefault="00D47509" w:rsidP="004C65B1">
            <w:pPr>
              <w:spacing w:after="0" w:line="240" w:lineRule="auto"/>
              <w:jc w:val="center"/>
              <w:rPr>
                <w:rFonts w:ascii="Sylfaen" w:hAnsi="Sylfaen" w:cs="Arial"/>
                <w:b/>
                <w:bCs/>
                <w:sz w:val="24"/>
                <w:szCs w:val="24"/>
                <w:lang w:val="ka-GE"/>
              </w:rPr>
            </w:pPr>
            <w:r w:rsidRPr="00E82530">
              <w:rPr>
                <w:rFonts w:ascii="Sylfaen" w:hAnsi="Sylfaen" w:cs="Arial"/>
                <w:b/>
                <w:bCs/>
                <w:sz w:val="24"/>
                <w:szCs w:val="24"/>
                <w:lang w:val="ka-GE"/>
              </w:rPr>
              <w:t>მაქსიმალური</w:t>
            </w:r>
          </w:p>
          <w:p w14:paraId="624B9916" w14:textId="77777777" w:rsidR="00D47509" w:rsidRPr="00E82530" w:rsidRDefault="00D47509" w:rsidP="004C65B1">
            <w:pPr>
              <w:spacing w:after="0" w:line="240" w:lineRule="auto"/>
              <w:jc w:val="center"/>
              <w:rPr>
                <w:rFonts w:ascii="Sylfaen" w:hAnsi="Sylfaen" w:cs="Arial"/>
                <w:b/>
                <w:bCs/>
                <w:sz w:val="24"/>
                <w:szCs w:val="24"/>
                <w:lang w:val="ka-GE"/>
              </w:rPr>
            </w:pPr>
          </w:p>
        </w:tc>
        <w:tc>
          <w:tcPr>
            <w:tcW w:w="2065" w:type="dxa"/>
            <w:tcBorders>
              <w:top w:val="single" w:sz="4" w:space="0" w:color="auto"/>
              <w:left w:val="single" w:sz="4" w:space="0" w:color="auto"/>
              <w:right w:val="single" w:sz="4" w:space="0" w:color="auto"/>
            </w:tcBorders>
          </w:tcPr>
          <w:p w14:paraId="093CC8FF" w14:textId="77777777" w:rsidR="00D47509" w:rsidRPr="00E82530" w:rsidRDefault="00D47509" w:rsidP="004C65B1">
            <w:pPr>
              <w:spacing w:after="0" w:line="240" w:lineRule="auto"/>
              <w:jc w:val="center"/>
              <w:rPr>
                <w:rFonts w:ascii="Sylfaen" w:hAnsi="Sylfaen" w:cs="Arial"/>
                <w:b/>
                <w:bCs/>
                <w:sz w:val="24"/>
                <w:szCs w:val="24"/>
                <w:lang w:val="ka-GE"/>
              </w:rPr>
            </w:pPr>
            <w:r w:rsidRPr="00E82530">
              <w:rPr>
                <w:rFonts w:ascii="Sylfaen" w:hAnsi="Sylfaen" w:cs="Arial"/>
                <w:b/>
                <w:bCs/>
                <w:sz w:val="24"/>
                <w:szCs w:val="24"/>
                <w:lang w:val="ka-GE"/>
              </w:rPr>
              <w:t>შენიშვნა</w:t>
            </w:r>
          </w:p>
        </w:tc>
      </w:tr>
      <w:tr w:rsidR="00D47509" w:rsidRPr="00E82530" w14:paraId="1C21D4A6" w14:textId="77777777" w:rsidTr="0075069A">
        <w:trPr>
          <w:cantSplit/>
          <w:trHeight w:val="119"/>
        </w:trPr>
        <w:tc>
          <w:tcPr>
            <w:tcW w:w="4820" w:type="dxa"/>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6459AC72" w14:textId="77777777" w:rsidR="00D47509" w:rsidRPr="00E82530" w:rsidRDefault="000623F7" w:rsidP="004C65B1">
            <w:pPr>
              <w:spacing w:after="0" w:line="240" w:lineRule="auto"/>
              <w:jc w:val="both"/>
              <w:rPr>
                <w:rFonts w:ascii="Sylfaen" w:hAnsi="Sylfaen" w:cs="Arial"/>
                <w:bCs/>
                <w:sz w:val="24"/>
                <w:szCs w:val="24"/>
                <w:lang w:val="ka-GE"/>
              </w:rPr>
            </w:pPr>
            <w:r w:rsidRPr="00E82530">
              <w:rPr>
                <w:rFonts w:ascii="Sylfaen" w:hAnsi="Sylfaen" w:cs="Sylfaen"/>
                <w:b/>
                <w:bCs/>
                <w:sz w:val="24"/>
                <w:szCs w:val="24"/>
                <w:lang w:val="ka-GE"/>
              </w:rPr>
              <w:t>ადმინისტრაცია</w:t>
            </w:r>
          </w:p>
        </w:tc>
        <w:tc>
          <w:tcPr>
            <w:tcW w:w="1417" w:type="dxa"/>
            <w:tcBorders>
              <w:top w:val="single" w:sz="4" w:space="0" w:color="auto"/>
              <w:left w:val="single" w:sz="4" w:space="0" w:color="auto"/>
              <w:right w:val="single" w:sz="4" w:space="0" w:color="auto"/>
            </w:tcBorders>
            <w:noWrap/>
            <w:tcMar>
              <w:top w:w="15" w:type="dxa"/>
              <w:left w:w="15" w:type="dxa"/>
              <w:bottom w:w="0" w:type="dxa"/>
              <w:right w:w="15" w:type="dxa"/>
            </w:tcMar>
          </w:tcPr>
          <w:p w14:paraId="5F39803B" w14:textId="77777777" w:rsidR="00D47509" w:rsidRPr="00E82530" w:rsidRDefault="00D47509" w:rsidP="004C65B1">
            <w:pPr>
              <w:spacing w:after="0" w:line="240" w:lineRule="auto"/>
              <w:jc w:val="center"/>
              <w:rPr>
                <w:rFonts w:ascii="Sylfaen" w:hAnsi="Sylfaen" w:cs="Arial"/>
                <w:b/>
                <w:sz w:val="24"/>
                <w:szCs w:val="24"/>
                <w:lang w:val="ka-GE"/>
              </w:rPr>
            </w:pPr>
            <w:r w:rsidRPr="00E82530">
              <w:rPr>
                <w:rFonts w:ascii="Sylfaen" w:hAnsi="Sylfaen" w:cs="Arial"/>
                <w:b/>
                <w:sz w:val="24"/>
                <w:szCs w:val="24"/>
                <w:lang w:val="ka-GE"/>
              </w:rPr>
              <w:t>9</w:t>
            </w:r>
          </w:p>
        </w:tc>
        <w:tc>
          <w:tcPr>
            <w:tcW w:w="1418" w:type="dxa"/>
            <w:tcBorders>
              <w:top w:val="single" w:sz="4" w:space="0" w:color="auto"/>
              <w:left w:val="single" w:sz="4" w:space="0" w:color="auto"/>
              <w:right w:val="single" w:sz="4" w:space="0" w:color="auto"/>
            </w:tcBorders>
          </w:tcPr>
          <w:p w14:paraId="3BF94A13" w14:textId="77777777" w:rsidR="00D47509" w:rsidRPr="00E82530" w:rsidRDefault="00D47509" w:rsidP="004C65B1">
            <w:pPr>
              <w:spacing w:after="0" w:line="240" w:lineRule="auto"/>
              <w:jc w:val="center"/>
              <w:rPr>
                <w:rFonts w:ascii="Sylfaen" w:hAnsi="Sylfaen" w:cs="Arial"/>
                <w:b/>
                <w:sz w:val="24"/>
                <w:szCs w:val="24"/>
              </w:rPr>
            </w:pPr>
            <w:r w:rsidRPr="00E82530">
              <w:rPr>
                <w:rFonts w:ascii="Sylfaen" w:hAnsi="Sylfaen" w:cs="Arial"/>
                <w:b/>
                <w:sz w:val="24"/>
                <w:szCs w:val="24"/>
                <w:lang w:val="ka-GE"/>
              </w:rPr>
              <w:t>18</w:t>
            </w:r>
          </w:p>
        </w:tc>
        <w:tc>
          <w:tcPr>
            <w:tcW w:w="2065" w:type="dxa"/>
            <w:tcBorders>
              <w:top w:val="single" w:sz="4" w:space="0" w:color="auto"/>
              <w:left w:val="single" w:sz="4" w:space="0" w:color="auto"/>
              <w:right w:val="single" w:sz="4" w:space="0" w:color="auto"/>
            </w:tcBorders>
            <w:vAlign w:val="center"/>
          </w:tcPr>
          <w:p w14:paraId="659B914B" w14:textId="77777777" w:rsidR="00D47509" w:rsidRPr="00E82530" w:rsidRDefault="00D47509" w:rsidP="004C65B1">
            <w:pPr>
              <w:spacing w:after="0" w:line="240" w:lineRule="auto"/>
              <w:jc w:val="both"/>
              <w:rPr>
                <w:rFonts w:ascii="Sylfaen" w:hAnsi="Sylfaen" w:cs="Arial"/>
                <w:b/>
                <w:sz w:val="24"/>
                <w:szCs w:val="24"/>
              </w:rPr>
            </w:pPr>
          </w:p>
        </w:tc>
      </w:tr>
      <w:tr w:rsidR="00D47509" w:rsidRPr="00E82530" w14:paraId="11DA67B3"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E79515" w14:textId="77777777" w:rsidR="00D47509" w:rsidRPr="00E82530" w:rsidRDefault="00D47509" w:rsidP="004C65B1">
            <w:pPr>
              <w:spacing w:after="0" w:line="240" w:lineRule="auto"/>
              <w:jc w:val="both"/>
              <w:rPr>
                <w:rFonts w:ascii="Sylfaen" w:hAnsi="Sylfaen" w:cs="Sylfaen"/>
                <w:b/>
                <w:bCs/>
                <w:sz w:val="24"/>
                <w:szCs w:val="24"/>
                <w:lang w:val="ka-GE"/>
              </w:rPr>
            </w:pP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474F29FC" w14:textId="77777777" w:rsidR="00D47509" w:rsidRPr="00E82530" w:rsidRDefault="00D47509" w:rsidP="004C65B1">
            <w:pPr>
              <w:spacing w:after="0" w:line="240" w:lineRule="auto"/>
              <w:jc w:val="center"/>
              <w:rPr>
                <w:rFonts w:ascii="Sylfaen" w:hAnsi="Sylfaen" w:cs="Arial"/>
                <w:sz w:val="24"/>
                <w:szCs w:val="24"/>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430A7CD7" w14:textId="77777777" w:rsidR="00D47509" w:rsidRPr="00E82530" w:rsidRDefault="00D47509" w:rsidP="004C65B1">
            <w:pPr>
              <w:spacing w:after="0" w:line="240" w:lineRule="auto"/>
              <w:jc w:val="center"/>
              <w:rPr>
                <w:rFonts w:ascii="Sylfaen" w:hAnsi="Sylfaen" w:cs="Arial"/>
                <w:sz w:val="24"/>
                <w:szCs w:val="24"/>
              </w:rPr>
            </w:pPr>
          </w:p>
        </w:tc>
        <w:tc>
          <w:tcPr>
            <w:tcW w:w="2065" w:type="dxa"/>
            <w:tcBorders>
              <w:top w:val="nil"/>
              <w:left w:val="nil"/>
              <w:bottom w:val="single" w:sz="4" w:space="0" w:color="auto"/>
              <w:right w:val="single" w:sz="4" w:space="0" w:color="auto"/>
            </w:tcBorders>
            <w:vAlign w:val="bottom"/>
          </w:tcPr>
          <w:p w14:paraId="04642B36" w14:textId="77777777" w:rsidR="00D47509" w:rsidRPr="00E82530" w:rsidRDefault="00D47509" w:rsidP="004C65B1">
            <w:pPr>
              <w:spacing w:after="0" w:line="240" w:lineRule="auto"/>
              <w:jc w:val="both"/>
              <w:rPr>
                <w:rFonts w:ascii="Sylfaen" w:hAnsi="Sylfaen" w:cs="Arial"/>
                <w:sz w:val="24"/>
                <w:szCs w:val="24"/>
              </w:rPr>
            </w:pPr>
            <w:r w:rsidRPr="00E82530">
              <w:rPr>
                <w:rFonts w:ascii="Sylfaen" w:hAnsi="Sylfaen" w:cs="Arial"/>
                <w:sz w:val="24"/>
                <w:szCs w:val="24"/>
              </w:rPr>
              <w:t> </w:t>
            </w:r>
          </w:p>
        </w:tc>
      </w:tr>
      <w:tr w:rsidR="00D47509" w:rsidRPr="00E82530" w14:paraId="68F525D7"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C8F088" w14:textId="77777777" w:rsidR="00D47509" w:rsidRPr="00E82530" w:rsidRDefault="00D47509" w:rsidP="004C65B1">
            <w:pPr>
              <w:spacing w:after="0" w:line="240" w:lineRule="auto"/>
              <w:jc w:val="both"/>
              <w:rPr>
                <w:rFonts w:ascii="Sylfaen" w:hAnsi="Sylfaen" w:cs="Sylfaen"/>
                <w:sz w:val="24"/>
                <w:szCs w:val="24"/>
                <w:lang w:val="ka-GE"/>
              </w:rPr>
            </w:pPr>
            <w:r w:rsidRPr="00E82530">
              <w:rPr>
                <w:rFonts w:ascii="Sylfaen" w:hAnsi="Sylfaen" w:cs="Sylfaen"/>
                <w:sz w:val="24"/>
                <w:szCs w:val="24"/>
                <w:lang w:val="ka-GE"/>
              </w:rPr>
              <w:t xml:space="preserve">დირექტორი </w:t>
            </w:r>
          </w:p>
          <w:p w14:paraId="71C05537" w14:textId="77777777" w:rsidR="00D47509" w:rsidRPr="00E82530" w:rsidRDefault="00D47509" w:rsidP="004C65B1">
            <w:pPr>
              <w:spacing w:after="0" w:line="240" w:lineRule="auto"/>
              <w:jc w:val="both"/>
              <w:rPr>
                <w:rFonts w:ascii="Sylfaen" w:hAnsi="Sylfaen" w:cs="Sylfaen"/>
                <w:sz w:val="24"/>
                <w:szCs w:val="24"/>
                <w:lang w:val="ka-GE"/>
              </w:rPr>
            </w:pPr>
            <w:r w:rsidRPr="00E82530">
              <w:rPr>
                <w:rFonts w:ascii="Sylfaen" w:hAnsi="Sylfaen" w:cs="Sylfaen"/>
                <w:sz w:val="24"/>
                <w:szCs w:val="24"/>
                <w:lang w:val="ka-GE"/>
              </w:rPr>
              <w:t>(საზოგადოებრივი ჯანდაცვის პროფესიონალი)</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A920794"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4F39BF90"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2065" w:type="dxa"/>
            <w:tcBorders>
              <w:top w:val="nil"/>
              <w:left w:val="nil"/>
              <w:bottom w:val="single" w:sz="4" w:space="0" w:color="auto"/>
              <w:right w:val="single" w:sz="4" w:space="0" w:color="auto"/>
            </w:tcBorders>
          </w:tcPr>
          <w:p w14:paraId="7576C875"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r>
      <w:tr w:rsidR="00D47509" w:rsidRPr="00E82530" w14:paraId="337AC1E0"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9455" w14:textId="77777777" w:rsidR="00D47509" w:rsidRPr="00E82530" w:rsidRDefault="00D47509" w:rsidP="004C65B1">
            <w:pPr>
              <w:spacing w:after="0" w:line="240" w:lineRule="auto"/>
              <w:rPr>
                <w:rFonts w:ascii="Sylfaen" w:hAnsi="Sylfaen" w:cs="Sylfaen"/>
                <w:sz w:val="24"/>
                <w:szCs w:val="24"/>
                <w:lang w:val="ka-GE"/>
              </w:rPr>
            </w:pPr>
            <w:r w:rsidRPr="00E82530">
              <w:rPr>
                <w:rFonts w:ascii="Sylfaen" w:hAnsi="Sylfaen" w:cs="Sylfaen"/>
                <w:sz w:val="24"/>
                <w:szCs w:val="24"/>
                <w:lang w:val="ka-GE"/>
              </w:rPr>
              <w:t>ბუღალტერი</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2D7C3195"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1086FD85"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2065" w:type="dxa"/>
            <w:tcBorders>
              <w:top w:val="nil"/>
              <w:left w:val="nil"/>
              <w:bottom w:val="single" w:sz="4" w:space="0" w:color="auto"/>
              <w:right w:val="single" w:sz="4" w:space="0" w:color="auto"/>
            </w:tcBorders>
          </w:tcPr>
          <w:p w14:paraId="25B8895F"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r>
      <w:tr w:rsidR="00D47509" w:rsidRPr="00E82530" w14:paraId="088A4337"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6C8957" w14:textId="77777777" w:rsidR="00D47509" w:rsidRPr="00E82530" w:rsidRDefault="00D47509" w:rsidP="004C65B1">
            <w:pPr>
              <w:spacing w:after="0" w:line="240" w:lineRule="auto"/>
              <w:jc w:val="both"/>
              <w:rPr>
                <w:rFonts w:ascii="Sylfaen" w:hAnsi="Sylfaen" w:cs="Sylfaen"/>
                <w:b/>
                <w:bCs/>
                <w:sz w:val="24"/>
                <w:szCs w:val="24"/>
                <w:lang w:val="ka-GE"/>
              </w:rPr>
            </w:pPr>
            <w:r w:rsidRPr="00E82530">
              <w:rPr>
                <w:rFonts w:ascii="Sylfaen" w:hAnsi="Sylfaen" w:cs="Sylfaen"/>
                <w:b/>
                <w:bCs/>
                <w:sz w:val="24"/>
                <w:szCs w:val="24"/>
                <w:lang w:val="ka-GE"/>
              </w:rPr>
              <w:t>პროფილური შრომითი რესურსი</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69DD95B6" w14:textId="77777777" w:rsidR="00D47509" w:rsidRPr="00E82530" w:rsidRDefault="00D47509" w:rsidP="004C65B1">
            <w:pPr>
              <w:spacing w:after="0" w:line="240" w:lineRule="auto"/>
              <w:jc w:val="center"/>
              <w:rPr>
                <w:rFonts w:ascii="Sylfaen" w:hAnsi="Sylfaen" w:cs="Arial"/>
                <w:sz w:val="24"/>
                <w:szCs w:val="24"/>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74C54F6A" w14:textId="77777777" w:rsidR="00D47509" w:rsidRPr="00E82530" w:rsidRDefault="00D47509" w:rsidP="004C65B1">
            <w:pPr>
              <w:spacing w:after="0" w:line="240" w:lineRule="auto"/>
              <w:jc w:val="center"/>
              <w:rPr>
                <w:rFonts w:ascii="Sylfaen" w:hAnsi="Sylfaen" w:cs="Arial"/>
                <w:sz w:val="24"/>
                <w:szCs w:val="24"/>
              </w:rPr>
            </w:pPr>
          </w:p>
        </w:tc>
        <w:tc>
          <w:tcPr>
            <w:tcW w:w="2065" w:type="dxa"/>
            <w:tcBorders>
              <w:top w:val="nil"/>
              <w:left w:val="nil"/>
              <w:bottom w:val="single" w:sz="4" w:space="0" w:color="auto"/>
              <w:right w:val="single" w:sz="4" w:space="0" w:color="auto"/>
            </w:tcBorders>
            <w:vAlign w:val="center"/>
          </w:tcPr>
          <w:p w14:paraId="50848FB7" w14:textId="77777777" w:rsidR="00D47509" w:rsidRPr="00E82530" w:rsidRDefault="00D47509" w:rsidP="004C65B1">
            <w:pPr>
              <w:spacing w:after="0" w:line="240" w:lineRule="auto"/>
              <w:jc w:val="center"/>
              <w:rPr>
                <w:rFonts w:ascii="Sylfaen" w:hAnsi="Sylfaen" w:cs="Arial"/>
                <w:sz w:val="24"/>
                <w:szCs w:val="24"/>
              </w:rPr>
            </w:pPr>
          </w:p>
        </w:tc>
      </w:tr>
      <w:tr w:rsidR="00D47509" w:rsidRPr="00E82530" w14:paraId="63E1BD91" w14:textId="77777777" w:rsidTr="0075069A">
        <w:trPr>
          <w:trHeight w:val="463"/>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413F64" w14:textId="4B56DE61" w:rsidR="00D47509" w:rsidRPr="00E82530" w:rsidRDefault="00D47509" w:rsidP="008228FC">
            <w:pPr>
              <w:spacing w:after="0" w:line="240" w:lineRule="auto"/>
              <w:jc w:val="both"/>
              <w:rPr>
                <w:rFonts w:ascii="Sylfaen" w:hAnsi="Sylfaen" w:cs="Arial"/>
                <w:i/>
                <w:sz w:val="24"/>
                <w:szCs w:val="24"/>
                <w:lang w:val="ka-GE"/>
              </w:rPr>
            </w:pPr>
            <w:r w:rsidRPr="00E82530">
              <w:rPr>
                <w:rFonts w:ascii="Sylfaen" w:hAnsi="Sylfaen" w:cs="Sylfaen"/>
                <w:sz w:val="24"/>
                <w:szCs w:val="24"/>
                <w:lang w:val="ka-GE"/>
              </w:rPr>
              <w:t>საზოგადოებრივი ჯანდაცვის მთ</w:t>
            </w:r>
            <w:r w:rsidR="00873453" w:rsidRPr="00E82530">
              <w:rPr>
                <w:rFonts w:ascii="Sylfaen" w:hAnsi="Sylfaen" w:cs="Sylfaen"/>
                <w:sz w:val="24"/>
                <w:szCs w:val="24"/>
                <w:lang w:val="ka-GE"/>
              </w:rPr>
              <w:t>ავარი</w:t>
            </w:r>
            <w:r w:rsidRPr="00E82530">
              <w:rPr>
                <w:rFonts w:ascii="Sylfaen" w:hAnsi="Sylfaen" w:cs="Sylfaen"/>
                <w:sz w:val="24"/>
                <w:szCs w:val="24"/>
                <w:lang w:val="ka-GE"/>
              </w:rPr>
              <w:t xml:space="preserve"> სპეციალისტი </w:t>
            </w:r>
            <w:r w:rsidRPr="00E82530">
              <w:rPr>
                <w:rFonts w:ascii="Sylfaen" w:hAnsi="Sylfaen" w:cs="Sylfaen"/>
                <w:i/>
                <w:sz w:val="24"/>
                <w:szCs w:val="24"/>
                <w:lang w:val="ka-GE"/>
              </w:rPr>
              <w:t>ეპიდემიოლოგი</w:t>
            </w:r>
            <w:r w:rsidRPr="00E82530">
              <w:rPr>
                <w:rFonts w:ascii="LitNusx" w:hAnsi="LitNusx" w:cs="Arial"/>
                <w:i/>
                <w:sz w:val="24"/>
                <w:szCs w:val="24"/>
              </w:rPr>
              <w:t>,</w:t>
            </w:r>
            <w:r w:rsidRPr="00E82530">
              <w:rPr>
                <w:rFonts w:ascii="Sylfaen" w:hAnsi="Sylfaen" w:cs="Arial"/>
                <w:i/>
                <w:sz w:val="24"/>
                <w:szCs w:val="24"/>
                <w:lang w:val="ka-GE"/>
              </w:rPr>
              <w:t xml:space="preserve"> მათ შორის ცოფზე ეპიდკვლევების წარმოება)</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5129B1D3"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4797C4F7"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3</w:t>
            </w:r>
          </w:p>
        </w:tc>
        <w:tc>
          <w:tcPr>
            <w:tcW w:w="2065" w:type="dxa"/>
            <w:tcBorders>
              <w:top w:val="nil"/>
              <w:left w:val="nil"/>
              <w:bottom w:val="single" w:sz="4" w:space="0" w:color="auto"/>
              <w:right w:val="single" w:sz="4" w:space="0" w:color="auto"/>
            </w:tcBorders>
            <w:vAlign w:val="center"/>
          </w:tcPr>
          <w:p w14:paraId="246C255A" w14:textId="5BCAA4EF" w:rsidR="00D47509" w:rsidRPr="00E82530" w:rsidRDefault="00D47509" w:rsidP="000E3A7A">
            <w:pPr>
              <w:spacing w:after="0" w:line="240" w:lineRule="auto"/>
              <w:jc w:val="center"/>
              <w:rPr>
                <w:rFonts w:ascii="Sylfaen" w:hAnsi="Sylfaen" w:cs="Arial"/>
                <w:sz w:val="24"/>
                <w:szCs w:val="24"/>
                <w:lang w:val="ka-GE"/>
              </w:rPr>
            </w:pPr>
            <w:r w:rsidRPr="00E82530">
              <w:rPr>
                <w:rFonts w:ascii="Sylfaen" w:hAnsi="Sylfaen" w:cs="Arial"/>
                <w:sz w:val="24"/>
                <w:szCs w:val="24"/>
                <w:lang w:val="ka-GE"/>
              </w:rPr>
              <w:t xml:space="preserve">ერთი მთავარი და დანარჩენი სპეციალისტები </w:t>
            </w:r>
          </w:p>
        </w:tc>
      </w:tr>
      <w:tr w:rsidR="00D47509" w:rsidRPr="00E82530" w14:paraId="6EE78847"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3255A4" w14:textId="5E9E1909" w:rsidR="00D47509" w:rsidRPr="00E82530" w:rsidRDefault="00D47509" w:rsidP="008228FC">
            <w:pPr>
              <w:spacing w:after="0" w:line="240" w:lineRule="auto"/>
              <w:jc w:val="both"/>
              <w:rPr>
                <w:rFonts w:ascii="Sylfaen" w:hAnsi="Sylfaen" w:cs="Sylfaen"/>
                <w:i/>
                <w:sz w:val="24"/>
                <w:szCs w:val="24"/>
                <w:lang w:val="ka-GE"/>
              </w:rPr>
            </w:pPr>
            <w:r w:rsidRPr="00E82530">
              <w:rPr>
                <w:rFonts w:ascii="Sylfaen" w:hAnsi="Sylfaen" w:cs="Sylfaen"/>
                <w:sz w:val="24"/>
                <w:szCs w:val="24"/>
                <w:lang w:val="ka-GE"/>
              </w:rPr>
              <w:t xml:space="preserve">საზოგადოებრივი ჯანდაცვის  მთ. სპეციალისტი </w:t>
            </w:r>
            <w:r w:rsidRPr="00E82530">
              <w:rPr>
                <w:rFonts w:ascii="Sylfaen" w:hAnsi="Sylfaen" w:cs="Sylfaen"/>
                <w:i/>
                <w:sz w:val="24"/>
                <w:szCs w:val="24"/>
                <w:lang w:val="ka-GE"/>
              </w:rPr>
              <w:t>ეპიდემიოლოგი (იმუნიზაცია)</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340C58FC"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58BE7E4F"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2065" w:type="dxa"/>
            <w:tcBorders>
              <w:top w:val="nil"/>
              <w:left w:val="nil"/>
              <w:bottom w:val="single" w:sz="4" w:space="0" w:color="auto"/>
              <w:right w:val="single" w:sz="4" w:space="0" w:color="auto"/>
            </w:tcBorders>
          </w:tcPr>
          <w:p w14:paraId="1F007079" w14:textId="77777777" w:rsidR="00D47509" w:rsidRPr="00E82530" w:rsidRDefault="00D47509" w:rsidP="004C65B1">
            <w:pPr>
              <w:spacing w:after="0" w:line="240" w:lineRule="auto"/>
              <w:jc w:val="center"/>
              <w:rPr>
                <w:rFonts w:ascii="Sylfaen" w:hAnsi="Sylfaen" w:cs="Arial"/>
                <w:sz w:val="24"/>
                <w:szCs w:val="24"/>
              </w:rPr>
            </w:pPr>
          </w:p>
        </w:tc>
      </w:tr>
      <w:tr w:rsidR="00D47509" w:rsidRPr="00E82530" w14:paraId="2F55AEF4" w14:textId="77777777" w:rsidTr="0075069A">
        <w:trPr>
          <w:trHeight w:val="66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640015" w14:textId="5570C616" w:rsidR="00D47509" w:rsidRPr="00E82530" w:rsidRDefault="00D47509" w:rsidP="004A6C4B">
            <w:pPr>
              <w:spacing w:after="0" w:line="240" w:lineRule="auto"/>
              <w:jc w:val="both"/>
              <w:rPr>
                <w:rFonts w:ascii="Sylfaen" w:hAnsi="Sylfaen" w:cs="Arial"/>
                <w:i/>
                <w:sz w:val="24"/>
                <w:szCs w:val="24"/>
                <w:lang w:val="ka-GE"/>
              </w:rPr>
            </w:pPr>
            <w:r w:rsidRPr="00E82530">
              <w:rPr>
                <w:rFonts w:ascii="Sylfaen" w:hAnsi="Sylfaen" w:cs="Sylfaen"/>
                <w:sz w:val="24"/>
                <w:szCs w:val="24"/>
                <w:lang w:val="ka-GE"/>
              </w:rPr>
              <w:t xml:space="preserve">იმუნოპროფილაქტიკის </w:t>
            </w:r>
            <w:r w:rsidR="00496132" w:rsidRPr="00E82530">
              <w:rPr>
                <w:rFonts w:ascii="Sylfaen" w:hAnsi="Sylfaen" w:cs="Sylfaen"/>
                <w:sz w:val="24"/>
                <w:szCs w:val="24"/>
                <w:lang w:val="ka-GE"/>
              </w:rPr>
              <w:t>ლოჯ</w:t>
            </w:r>
            <w:r w:rsidRPr="00E82530">
              <w:rPr>
                <w:rFonts w:ascii="Sylfaen" w:hAnsi="Sylfaen" w:cs="Sylfaen"/>
                <w:sz w:val="24"/>
                <w:szCs w:val="24"/>
                <w:lang w:val="ka-GE"/>
              </w:rPr>
              <w:t>ისტიკოსი</w:t>
            </w:r>
            <w:r w:rsidR="004A6C4B" w:rsidRPr="00E82530">
              <w:rPr>
                <w:rFonts w:ascii="Sylfaen" w:hAnsi="Sylfaen" w:cs="Sylfaen"/>
                <w:sz w:val="24"/>
                <w:szCs w:val="24"/>
                <w:lang w:val="ka-GE"/>
              </w:rPr>
              <w:t xml:space="preserve"> </w:t>
            </w:r>
            <w:r w:rsidRPr="00E82530">
              <w:rPr>
                <w:rFonts w:ascii="Sylfaen" w:hAnsi="Sylfaen" w:cs="Sylfaen"/>
                <w:i/>
                <w:sz w:val="24"/>
                <w:szCs w:val="24"/>
                <w:lang w:val="ka-GE"/>
              </w:rPr>
              <w:t xml:space="preserve">(იმუნოპროფილაქტიკის </w:t>
            </w:r>
            <w:r w:rsidR="00496132" w:rsidRPr="00E82530">
              <w:rPr>
                <w:rFonts w:ascii="Sylfaen" w:hAnsi="Sylfaen" w:cs="Sylfaen"/>
                <w:i/>
                <w:sz w:val="24"/>
                <w:szCs w:val="24"/>
                <w:lang w:val="ka-GE"/>
              </w:rPr>
              <w:t>ლოჯ</w:t>
            </w:r>
            <w:r w:rsidRPr="00E82530">
              <w:rPr>
                <w:rFonts w:ascii="Sylfaen" w:hAnsi="Sylfaen" w:cs="Sylfaen"/>
                <w:i/>
                <w:sz w:val="24"/>
                <w:szCs w:val="24"/>
                <w:lang w:val="ka-GE"/>
              </w:rPr>
              <w:t>ისტიკაზე (ცივ ჯაჭვზე) პასუხისმგებელი</w:t>
            </w:r>
            <w:r w:rsidRPr="00E82530">
              <w:rPr>
                <w:rFonts w:ascii="Sylfaen" w:hAnsi="Sylfaen" w:cs="Arial"/>
                <w:i/>
                <w:sz w:val="24"/>
                <w:szCs w:val="24"/>
                <w:lang w:val="ka-GE"/>
              </w:rPr>
              <w:t xml:space="preserve"> პირი</w:t>
            </w:r>
            <w:r w:rsidRPr="00E82530">
              <w:rPr>
                <w:rFonts w:ascii="LitNusx" w:hAnsi="LitNusx" w:cs="Arial"/>
                <w:i/>
                <w:sz w:val="24"/>
                <w:szCs w:val="24"/>
              </w:rPr>
              <w:t>**</w:t>
            </w:r>
            <w:r w:rsidRPr="00E82530">
              <w:rPr>
                <w:rFonts w:ascii="Sylfaen" w:hAnsi="Sylfaen" w:cs="Arial"/>
                <w:i/>
                <w:sz w:val="24"/>
                <w:szCs w:val="24"/>
                <w:lang w:val="ka-GE"/>
              </w:rPr>
              <w:t>)</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6E63FBDE"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0CC2767A"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2065" w:type="dxa"/>
            <w:tcBorders>
              <w:top w:val="nil"/>
              <w:left w:val="nil"/>
              <w:bottom w:val="single" w:sz="4" w:space="0" w:color="auto"/>
              <w:right w:val="single" w:sz="4" w:space="0" w:color="auto"/>
            </w:tcBorders>
          </w:tcPr>
          <w:p w14:paraId="1B47DF7E" w14:textId="77777777" w:rsidR="00D47509" w:rsidRPr="00E82530" w:rsidRDefault="00D47509" w:rsidP="004C65B1">
            <w:pPr>
              <w:spacing w:after="0" w:line="240" w:lineRule="auto"/>
              <w:jc w:val="center"/>
              <w:rPr>
                <w:rFonts w:ascii="Sylfaen" w:hAnsi="Sylfaen" w:cs="Arial"/>
                <w:sz w:val="24"/>
                <w:szCs w:val="24"/>
              </w:rPr>
            </w:pPr>
          </w:p>
        </w:tc>
      </w:tr>
      <w:tr w:rsidR="00D47509" w:rsidRPr="00E82530" w14:paraId="1DB2554C" w14:textId="77777777" w:rsidTr="0075069A">
        <w:trPr>
          <w:trHeight w:val="985"/>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052599BD" w14:textId="77777777" w:rsidR="00D47509" w:rsidRPr="00E82530" w:rsidRDefault="00D47509" w:rsidP="004A6C4B">
            <w:pPr>
              <w:spacing w:after="0" w:line="240" w:lineRule="auto"/>
              <w:rPr>
                <w:rFonts w:ascii="Sylfaen" w:hAnsi="Sylfaen" w:cs="Sylfaen"/>
                <w:i/>
                <w:sz w:val="24"/>
                <w:szCs w:val="24"/>
              </w:rPr>
            </w:pPr>
            <w:r w:rsidRPr="00E82530">
              <w:rPr>
                <w:rFonts w:ascii="Sylfaen" w:hAnsi="Sylfaen" w:cs="Sylfaen"/>
                <w:sz w:val="24"/>
                <w:szCs w:val="24"/>
                <w:lang w:val="ka-GE"/>
              </w:rPr>
              <w:t>საზოგადოებრივი ჯანდაცვის  მთ.</w:t>
            </w:r>
            <w:r w:rsidR="004A6C4B" w:rsidRPr="00E82530">
              <w:rPr>
                <w:rFonts w:ascii="Sylfaen" w:hAnsi="Sylfaen" w:cs="Sylfaen"/>
                <w:sz w:val="24"/>
                <w:szCs w:val="24"/>
                <w:lang w:val="ka-GE"/>
              </w:rPr>
              <w:t xml:space="preserve"> </w:t>
            </w:r>
            <w:r w:rsidRPr="00E82530">
              <w:rPr>
                <w:rFonts w:ascii="Sylfaen" w:hAnsi="Sylfaen" w:cs="Sylfaen"/>
                <w:sz w:val="24"/>
                <w:szCs w:val="24"/>
                <w:lang w:val="ka-GE"/>
              </w:rPr>
              <w:t xml:space="preserve">სპეციალისტი  </w:t>
            </w:r>
            <w:r w:rsidRPr="00E82530">
              <w:rPr>
                <w:rFonts w:ascii="Sylfaen" w:hAnsi="Sylfaen" w:cs="Sylfaen"/>
                <w:i/>
                <w:sz w:val="24"/>
                <w:szCs w:val="24"/>
                <w:lang w:val="ka-GE"/>
              </w:rPr>
              <w:t>(სამედიცინო-სტატისტიკურ ინფორმაციაზე პასუხისმგებელი პირი)</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0E87AC00"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05DE224B"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2</w:t>
            </w:r>
          </w:p>
        </w:tc>
        <w:tc>
          <w:tcPr>
            <w:tcW w:w="2065" w:type="dxa"/>
            <w:tcBorders>
              <w:top w:val="nil"/>
              <w:left w:val="nil"/>
              <w:bottom w:val="single" w:sz="4" w:space="0" w:color="auto"/>
              <w:right w:val="single" w:sz="4" w:space="0" w:color="auto"/>
            </w:tcBorders>
            <w:vAlign w:val="center"/>
          </w:tcPr>
          <w:p w14:paraId="35D643C1" w14:textId="08265BE4"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 xml:space="preserve">ერთი მთავარი და ერთი სპეციალისტი </w:t>
            </w:r>
          </w:p>
          <w:p w14:paraId="77F218E7"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(მონიტორინგის მიმართულებით)</w:t>
            </w:r>
          </w:p>
        </w:tc>
      </w:tr>
      <w:tr w:rsidR="00D47509" w:rsidRPr="00E82530" w14:paraId="0EB3C978" w14:textId="77777777" w:rsidTr="0075069A">
        <w:trPr>
          <w:trHeight w:val="40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5D7F165B" w14:textId="77777777" w:rsidR="00D47509" w:rsidRPr="00E82530" w:rsidRDefault="00D47509" w:rsidP="004A6C4B">
            <w:pPr>
              <w:spacing w:after="0" w:line="240" w:lineRule="auto"/>
              <w:rPr>
                <w:rFonts w:ascii="Sylfaen" w:hAnsi="Sylfaen" w:cs="Arial"/>
                <w:i/>
                <w:sz w:val="24"/>
                <w:szCs w:val="24"/>
                <w:lang w:val="ka-GE"/>
              </w:rPr>
            </w:pPr>
            <w:r w:rsidRPr="00E82530">
              <w:rPr>
                <w:rFonts w:ascii="Sylfaen" w:hAnsi="Sylfaen" w:cs="Sylfaen"/>
                <w:sz w:val="24"/>
                <w:szCs w:val="24"/>
                <w:lang w:val="ka-GE"/>
              </w:rPr>
              <w:t>საზოგადოებრივი ჯანდაცვის მთ. სპეციალისტი</w:t>
            </w:r>
            <w:r w:rsidR="004A6C4B" w:rsidRPr="00E82530">
              <w:rPr>
                <w:rFonts w:ascii="Sylfaen" w:hAnsi="Sylfaen" w:cs="Sylfaen"/>
                <w:sz w:val="24"/>
                <w:szCs w:val="24"/>
                <w:lang w:val="ka-GE"/>
              </w:rPr>
              <w:t xml:space="preserve"> </w:t>
            </w:r>
            <w:r w:rsidRPr="00E82530">
              <w:rPr>
                <w:rFonts w:ascii="Sylfaen" w:hAnsi="Sylfaen" w:cs="Sylfaen"/>
                <w:i/>
                <w:sz w:val="24"/>
                <w:szCs w:val="24"/>
                <w:lang w:val="ka-GE"/>
              </w:rPr>
              <w:t>(ექიმი  პრევენციონისტი/პროფილაქტიკოსი (სანიტარული ღონისძიებების განხორციელება)</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6F89816A"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0936AFFB"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2</w:t>
            </w:r>
          </w:p>
        </w:tc>
        <w:tc>
          <w:tcPr>
            <w:tcW w:w="2065" w:type="dxa"/>
            <w:tcBorders>
              <w:top w:val="nil"/>
              <w:left w:val="nil"/>
              <w:bottom w:val="single" w:sz="4" w:space="0" w:color="auto"/>
              <w:right w:val="single" w:sz="4" w:space="0" w:color="auto"/>
            </w:tcBorders>
            <w:vAlign w:val="center"/>
          </w:tcPr>
          <w:p w14:paraId="1209D607"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ერთი სპეციალისტი სანიტარული ღონისძიებების მიმართულებით,</w:t>
            </w:r>
          </w:p>
          <w:p w14:paraId="1E64739B"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მეორე - პრევენციული, ჯანმრთელობის ხელშეწყობის მიმართულებით</w:t>
            </w:r>
          </w:p>
        </w:tc>
      </w:tr>
      <w:tr w:rsidR="00D47509" w:rsidRPr="00E82530" w14:paraId="6A5C1143"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2244B100" w14:textId="77777777" w:rsidR="00D47509" w:rsidRPr="00E82530" w:rsidRDefault="00D47509" w:rsidP="004C65B1">
            <w:pPr>
              <w:spacing w:after="0" w:line="240" w:lineRule="auto"/>
              <w:rPr>
                <w:rFonts w:ascii="Sylfaen" w:hAnsi="Sylfaen" w:cs="Sylfaen"/>
                <w:sz w:val="24"/>
                <w:szCs w:val="24"/>
                <w:lang w:val="ka-GE"/>
              </w:rPr>
            </w:pPr>
            <w:r w:rsidRPr="00E82530">
              <w:rPr>
                <w:rFonts w:ascii="Sylfaen" w:hAnsi="Sylfaen" w:cs="Sylfaen"/>
                <w:sz w:val="24"/>
                <w:szCs w:val="24"/>
                <w:lang w:val="ka-GE"/>
              </w:rPr>
              <w:t>ექიმი ეპიდემიოლოგი - პარაზიტოლოგი</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40470D83"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00DE437E"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2065" w:type="dxa"/>
            <w:tcBorders>
              <w:top w:val="nil"/>
              <w:left w:val="nil"/>
              <w:bottom w:val="single" w:sz="4" w:space="0" w:color="auto"/>
              <w:right w:val="single" w:sz="4" w:space="0" w:color="auto"/>
            </w:tcBorders>
            <w:vAlign w:val="center"/>
          </w:tcPr>
          <w:p w14:paraId="69CFF7A3" w14:textId="72335A63"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პარაზიტულ დაავადებათა გავრცელების  მომატებული რისკის რეგიონებში</w:t>
            </w:r>
          </w:p>
        </w:tc>
      </w:tr>
      <w:tr w:rsidR="00D47509" w:rsidRPr="00E82530" w14:paraId="38C7E96E"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690F35F7" w14:textId="77777777" w:rsidR="00D47509" w:rsidRPr="00E82530" w:rsidRDefault="00D47509" w:rsidP="004C65B1">
            <w:pPr>
              <w:spacing w:after="0" w:line="240" w:lineRule="auto"/>
              <w:rPr>
                <w:rFonts w:ascii="Sylfaen" w:hAnsi="Sylfaen" w:cs="Sylfaen"/>
                <w:sz w:val="24"/>
                <w:szCs w:val="24"/>
                <w:lang w:val="ka-GE"/>
              </w:rPr>
            </w:pPr>
            <w:r w:rsidRPr="00E82530">
              <w:rPr>
                <w:rFonts w:ascii="Sylfaen" w:hAnsi="Sylfaen" w:cs="Sylfaen"/>
                <w:sz w:val="24"/>
                <w:szCs w:val="24"/>
                <w:lang w:val="ka-GE"/>
              </w:rPr>
              <w:t>ენტომოლოგი</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079643E3"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2AB7184F"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2065" w:type="dxa"/>
            <w:tcBorders>
              <w:top w:val="nil"/>
              <w:left w:val="nil"/>
              <w:bottom w:val="single" w:sz="4" w:space="0" w:color="auto"/>
              <w:right w:val="single" w:sz="4" w:space="0" w:color="auto"/>
            </w:tcBorders>
            <w:vAlign w:val="center"/>
          </w:tcPr>
          <w:p w14:paraId="4D2C550E"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 xml:space="preserve">მალარიოგენულ </w:t>
            </w:r>
            <w:r w:rsidRPr="00E82530">
              <w:rPr>
                <w:rFonts w:ascii="Sylfaen" w:hAnsi="Sylfaen" w:cs="Arial"/>
                <w:sz w:val="24"/>
                <w:szCs w:val="24"/>
                <w:lang w:val="ka-GE"/>
              </w:rPr>
              <w:lastRenderedPageBreak/>
              <w:t>ზონებში</w:t>
            </w:r>
          </w:p>
        </w:tc>
      </w:tr>
      <w:tr w:rsidR="00D47509" w:rsidRPr="00E82530" w14:paraId="10B83591"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6852F7A7" w14:textId="77777777" w:rsidR="00D47509" w:rsidRPr="00E82530" w:rsidRDefault="00D47509" w:rsidP="004C65B1">
            <w:pPr>
              <w:spacing w:after="0" w:line="240" w:lineRule="auto"/>
              <w:rPr>
                <w:rFonts w:ascii="Sylfaen" w:hAnsi="Sylfaen" w:cs="Sylfaen"/>
                <w:sz w:val="24"/>
                <w:szCs w:val="24"/>
                <w:lang w:val="ka-GE"/>
              </w:rPr>
            </w:pPr>
            <w:r w:rsidRPr="00E82530">
              <w:rPr>
                <w:rFonts w:ascii="Sylfaen" w:hAnsi="Sylfaen" w:cs="Sylfaen"/>
                <w:sz w:val="24"/>
                <w:szCs w:val="24"/>
                <w:lang w:val="ka-GE"/>
              </w:rPr>
              <w:lastRenderedPageBreak/>
              <w:t>პარაზიტოლოგი - ლაბორანტი</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51F3A193"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0A8A716D"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2065" w:type="dxa"/>
            <w:tcBorders>
              <w:top w:val="nil"/>
              <w:left w:val="nil"/>
              <w:bottom w:val="single" w:sz="4" w:space="0" w:color="auto"/>
              <w:right w:val="single" w:sz="4" w:space="0" w:color="auto"/>
            </w:tcBorders>
            <w:vAlign w:val="center"/>
          </w:tcPr>
          <w:p w14:paraId="7C2E2116"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lang w:val="ka-GE"/>
              </w:rPr>
              <w:t>მალარიოგენულ ზონებში და პარაზიტულ დაავადებათა გავრცელების  მომატებული რისკის რეგიონებში</w:t>
            </w:r>
          </w:p>
        </w:tc>
      </w:tr>
      <w:tr w:rsidR="00D47509" w:rsidRPr="00E82530" w14:paraId="0DACCE2E"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374A324F" w14:textId="77777777" w:rsidR="00D47509" w:rsidRPr="00E82530" w:rsidRDefault="00D47509" w:rsidP="004C65B1">
            <w:pPr>
              <w:spacing w:after="0" w:line="240" w:lineRule="auto"/>
              <w:rPr>
                <w:rFonts w:ascii="Sylfaen" w:hAnsi="Sylfaen" w:cs="Sylfaen"/>
                <w:sz w:val="24"/>
                <w:szCs w:val="24"/>
                <w:lang w:val="ka-GE"/>
              </w:rPr>
            </w:pPr>
            <w:r w:rsidRPr="00E82530">
              <w:rPr>
                <w:rFonts w:ascii="Sylfaen" w:hAnsi="Sylfaen" w:cs="Sylfaen"/>
                <w:sz w:val="24"/>
                <w:szCs w:val="24"/>
                <w:lang w:val="ka-GE"/>
              </w:rPr>
              <w:t>ინსტრუქტორ - ბონიფიკატორი</w:t>
            </w:r>
          </w:p>
          <w:p w14:paraId="05EBB6CC" w14:textId="429FDEFE" w:rsidR="00374744" w:rsidRPr="00E82530" w:rsidRDefault="00374744" w:rsidP="004C65B1">
            <w:pPr>
              <w:spacing w:after="0" w:line="240" w:lineRule="auto"/>
              <w:rPr>
                <w:rFonts w:ascii="Sylfaen" w:hAnsi="Sylfaen" w:cs="Arial"/>
                <w:sz w:val="24"/>
                <w:szCs w:val="24"/>
                <w:lang w:val="ka-GE"/>
              </w:rPr>
            </w:pP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3ED06FA6"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5D580E57"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1</w:t>
            </w:r>
          </w:p>
        </w:tc>
        <w:tc>
          <w:tcPr>
            <w:tcW w:w="2065" w:type="dxa"/>
            <w:tcBorders>
              <w:top w:val="nil"/>
              <w:left w:val="nil"/>
              <w:bottom w:val="single" w:sz="4" w:space="0" w:color="auto"/>
              <w:right w:val="single" w:sz="4" w:space="0" w:color="auto"/>
            </w:tcBorders>
            <w:vAlign w:val="center"/>
          </w:tcPr>
          <w:p w14:paraId="162B140C"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lang w:val="ka-GE"/>
              </w:rPr>
              <w:t>რეკომენდებულია მალარიოგენულ ზონებში და პარაზიტულ დაავადებათა გავრცელების  მომატებული რისკის რეგიონებში</w:t>
            </w:r>
          </w:p>
        </w:tc>
      </w:tr>
      <w:tr w:rsidR="00D47509" w:rsidRPr="00E82530" w14:paraId="5EB27B36"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6E6891" w14:textId="77777777" w:rsidR="00D47509" w:rsidRPr="00E82530" w:rsidRDefault="00D47509" w:rsidP="004C65B1">
            <w:pPr>
              <w:spacing w:after="0" w:line="240" w:lineRule="auto"/>
              <w:jc w:val="both"/>
              <w:rPr>
                <w:rFonts w:ascii="LitNusx" w:hAnsi="LitNusx" w:cs="Arial"/>
                <w:b/>
                <w:bCs/>
                <w:sz w:val="24"/>
                <w:szCs w:val="24"/>
              </w:rPr>
            </w:pPr>
            <w:r w:rsidRPr="00E82530">
              <w:rPr>
                <w:rFonts w:ascii="Sylfaen" w:hAnsi="Sylfaen" w:cs="Sylfaen"/>
                <w:b/>
                <w:bCs/>
                <w:sz w:val="24"/>
                <w:szCs w:val="24"/>
                <w:lang w:val="ka-GE"/>
              </w:rPr>
              <w:t>დამხმარე პერსონალი</w:t>
            </w:r>
            <w:r w:rsidRPr="00E82530">
              <w:rPr>
                <w:rFonts w:ascii="LitNusx" w:hAnsi="LitNusx" w:cs="Arial"/>
                <w:b/>
                <w:bCs/>
                <w:sz w:val="24"/>
                <w:szCs w:val="24"/>
              </w:rPr>
              <w:t>**</w:t>
            </w:r>
            <w:r w:rsidRPr="00E82530">
              <w:rPr>
                <w:rFonts w:ascii="Sylfaen" w:hAnsi="Sylfaen" w:cs="Arial"/>
                <w:b/>
                <w:bCs/>
                <w:sz w:val="24"/>
                <w:szCs w:val="24"/>
                <w:lang w:val="ka-GE"/>
              </w:rPr>
              <w:t xml:space="preserve">*** </w:t>
            </w:r>
            <w:r w:rsidRPr="00E82530">
              <w:rPr>
                <w:rFonts w:ascii="LitNusx" w:hAnsi="LitNusx" w:cs="Arial"/>
                <w:b/>
                <w:bCs/>
                <w:sz w:val="24"/>
                <w:szCs w:val="24"/>
              </w:rPr>
              <w:t>(</w:t>
            </w:r>
            <w:r w:rsidRPr="00E82530">
              <w:rPr>
                <w:rFonts w:ascii="Sylfaen" w:hAnsi="Sylfaen" w:cs="Sylfaen"/>
                <w:b/>
                <w:bCs/>
                <w:sz w:val="24"/>
                <w:szCs w:val="24"/>
                <w:lang w:val="ka-GE"/>
              </w:rPr>
              <w:t>დარაჯი, მძღოლი, დამლაგებელი</w:t>
            </w:r>
            <w:r w:rsidRPr="00E82530">
              <w:rPr>
                <w:rFonts w:ascii="LitNusx" w:hAnsi="LitNusx" w:cs="Arial"/>
                <w:b/>
                <w:bCs/>
                <w:sz w:val="24"/>
                <w:szCs w:val="24"/>
              </w:rPr>
              <w:t>)</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5BAE62CF"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4C117AC3" w14:textId="77777777" w:rsidR="00D47509" w:rsidRPr="00E82530" w:rsidRDefault="00D47509" w:rsidP="004C65B1">
            <w:pPr>
              <w:spacing w:after="0" w:line="240" w:lineRule="auto"/>
              <w:jc w:val="center"/>
              <w:rPr>
                <w:rFonts w:ascii="Sylfaen" w:hAnsi="Sylfaen" w:cs="Arial"/>
                <w:sz w:val="24"/>
                <w:szCs w:val="24"/>
              </w:rPr>
            </w:pPr>
            <w:r w:rsidRPr="00E82530">
              <w:rPr>
                <w:rFonts w:ascii="Sylfaen" w:hAnsi="Sylfaen" w:cs="Arial"/>
                <w:sz w:val="24"/>
                <w:szCs w:val="24"/>
              </w:rPr>
              <w:t>3</w:t>
            </w:r>
          </w:p>
        </w:tc>
        <w:tc>
          <w:tcPr>
            <w:tcW w:w="2065" w:type="dxa"/>
            <w:tcBorders>
              <w:top w:val="nil"/>
              <w:left w:val="nil"/>
              <w:bottom w:val="single" w:sz="4" w:space="0" w:color="auto"/>
              <w:right w:val="single" w:sz="4" w:space="0" w:color="auto"/>
            </w:tcBorders>
            <w:vAlign w:val="center"/>
          </w:tcPr>
          <w:p w14:paraId="559F6354" w14:textId="77777777" w:rsidR="00D47509" w:rsidRPr="00E82530" w:rsidRDefault="00D47509" w:rsidP="004C65B1">
            <w:pPr>
              <w:spacing w:after="0" w:line="240" w:lineRule="auto"/>
              <w:rPr>
                <w:rFonts w:ascii="Sylfaen" w:hAnsi="Sylfaen" w:cs="Arial"/>
                <w:sz w:val="24"/>
                <w:szCs w:val="24"/>
                <w:lang w:val="ka-GE"/>
              </w:rPr>
            </w:pPr>
          </w:p>
        </w:tc>
      </w:tr>
      <w:tr w:rsidR="00D47509" w:rsidRPr="00E82530" w14:paraId="2113ADD6" w14:textId="77777777" w:rsidTr="0075069A">
        <w:trPr>
          <w:trHeight w:val="330"/>
        </w:trPr>
        <w:tc>
          <w:tcPr>
            <w:tcW w:w="48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2D9D77" w14:textId="77777777" w:rsidR="00D47509" w:rsidRPr="00E82530" w:rsidRDefault="00D47509" w:rsidP="004C65B1">
            <w:pPr>
              <w:spacing w:after="0" w:line="240" w:lineRule="auto"/>
              <w:jc w:val="both"/>
              <w:rPr>
                <w:rFonts w:ascii="Sylfaen" w:hAnsi="Sylfaen" w:cs="Sylfaen"/>
                <w:b/>
                <w:bCs/>
                <w:sz w:val="24"/>
                <w:szCs w:val="24"/>
                <w:lang w:val="ka-GE"/>
              </w:rPr>
            </w:pPr>
          </w:p>
          <w:p w14:paraId="70FE7F59" w14:textId="77777777" w:rsidR="00D47509" w:rsidRPr="00E82530" w:rsidRDefault="00D47509" w:rsidP="004C65B1">
            <w:pPr>
              <w:spacing w:after="0" w:line="240" w:lineRule="auto"/>
              <w:jc w:val="both"/>
              <w:rPr>
                <w:rFonts w:ascii="Sylfaen" w:hAnsi="Sylfaen" w:cs="Sylfaen"/>
                <w:b/>
                <w:bCs/>
                <w:sz w:val="24"/>
                <w:szCs w:val="24"/>
                <w:lang w:val="ka-GE"/>
              </w:rPr>
            </w:pP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6E685E1C" w14:textId="77777777" w:rsidR="00D47509" w:rsidRPr="00E82530" w:rsidRDefault="00D47509" w:rsidP="004C65B1">
            <w:pPr>
              <w:spacing w:after="0" w:line="240" w:lineRule="auto"/>
              <w:jc w:val="center"/>
              <w:rPr>
                <w:rFonts w:ascii="Sylfaen" w:hAnsi="Sylfaen" w:cs="Arial"/>
                <w:sz w:val="24"/>
                <w:szCs w:val="24"/>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34EF4C3D" w14:textId="77777777" w:rsidR="00D47509" w:rsidRPr="00E82530" w:rsidRDefault="00D47509" w:rsidP="004C65B1">
            <w:pPr>
              <w:spacing w:after="0" w:line="240" w:lineRule="auto"/>
              <w:jc w:val="center"/>
              <w:rPr>
                <w:rFonts w:ascii="Sylfaen" w:hAnsi="Sylfaen" w:cs="Arial"/>
                <w:sz w:val="24"/>
                <w:szCs w:val="24"/>
              </w:rPr>
            </w:pPr>
          </w:p>
        </w:tc>
        <w:tc>
          <w:tcPr>
            <w:tcW w:w="2065" w:type="dxa"/>
            <w:tcBorders>
              <w:top w:val="nil"/>
              <w:left w:val="nil"/>
              <w:bottom w:val="single" w:sz="4" w:space="0" w:color="auto"/>
              <w:right w:val="single" w:sz="4" w:space="0" w:color="auto"/>
            </w:tcBorders>
            <w:vAlign w:val="center"/>
          </w:tcPr>
          <w:p w14:paraId="5B4C8192" w14:textId="77777777" w:rsidR="00D47509" w:rsidRPr="00E82530" w:rsidRDefault="00D47509" w:rsidP="004C65B1">
            <w:pPr>
              <w:spacing w:after="0" w:line="240" w:lineRule="auto"/>
              <w:rPr>
                <w:rFonts w:ascii="Sylfaen" w:hAnsi="Sylfaen" w:cs="Arial"/>
                <w:sz w:val="24"/>
                <w:szCs w:val="24"/>
                <w:lang w:val="ka-GE"/>
              </w:rPr>
            </w:pPr>
          </w:p>
        </w:tc>
      </w:tr>
      <w:tr w:rsidR="00D47509" w:rsidRPr="00E82530" w14:paraId="3BDA2BFF" w14:textId="77777777" w:rsidTr="0075069A">
        <w:trPr>
          <w:trHeight w:val="540"/>
        </w:trPr>
        <w:tc>
          <w:tcPr>
            <w:tcW w:w="4820" w:type="dxa"/>
            <w:tcBorders>
              <w:top w:val="nil"/>
              <w:left w:val="single" w:sz="4" w:space="0" w:color="auto"/>
              <w:bottom w:val="nil"/>
              <w:right w:val="single" w:sz="4" w:space="0" w:color="auto"/>
            </w:tcBorders>
            <w:noWrap/>
            <w:tcMar>
              <w:top w:w="15" w:type="dxa"/>
              <w:left w:w="15" w:type="dxa"/>
              <w:bottom w:w="0" w:type="dxa"/>
              <w:right w:w="15" w:type="dxa"/>
            </w:tcMar>
          </w:tcPr>
          <w:p w14:paraId="0B009E85" w14:textId="77777777" w:rsidR="00D47509" w:rsidRPr="00E82530" w:rsidRDefault="00D47509" w:rsidP="004C65B1">
            <w:pPr>
              <w:spacing w:after="0" w:line="240" w:lineRule="auto"/>
              <w:rPr>
                <w:rFonts w:ascii="Sylfaen" w:hAnsi="Sylfaen" w:cs="Arial"/>
                <w:bCs/>
                <w:sz w:val="24"/>
                <w:szCs w:val="24"/>
                <w:lang w:val="ka-GE"/>
              </w:rPr>
            </w:pPr>
            <w:r w:rsidRPr="00E82530">
              <w:rPr>
                <w:rFonts w:ascii="Sylfaen" w:hAnsi="Sylfaen" w:cs="Arial"/>
                <w:bCs/>
                <w:sz w:val="24"/>
                <w:szCs w:val="24"/>
                <w:lang w:val="ka-GE"/>
              </w:rPr>
              <w:t xml:space="preserve">სასურველია </w:t>
            </w:r>
          </w:p>
          <w:p w14:paraId="31CE1B80" w14:textId="77777777" w:rsidR="00D47509" w:rsidRPr="00E82530" w:rsidRDefault="00D47509" w:rsidP="004C65B1">
            <w:pPr>
              <w:numPr>
                <w:ilvl w:val="0"/>
                <w:numId w:val="12"/>
              </w:numPr>
              <w:spacing w:after="0" w:line="240" w:lineRule="auto"/>
              <w:rPr>
                <w:rFonts w:ascii="Sylfaen" w:hAnsi="Sylfaen" w:cs="Arial"/>
                <w:bCs/>
                <w:sz w:val="24"/>
                <w:szCs w:val="24"/>
                <w:lang w:val="ka-GE"/>
              </w:rPr>
            </w:pPr>
            <w:r w:rsidRPr="00E82530">
              <w:rPr>
                <w:rFonts w:ascii="Sylfaen" w:hAnsi="Sylfaen" w:cs="Arial"/>
                <w:bCs/>
                <w:sz w:val="24"/>
                <w:szCs w:val="24"/>
                <w:lang w:val="ka-GE"/>
              </w:rPr>
              <w:t>ადამიანური რესურსი ჯანდაცვის მენეჯმენტისა და პროგრამების ფორმირება-მართვის, შეფასების /ანალიზის  მიმართულებით</w:t>
            </w:r>
          </w:p>
          <w:p w14:paraId="4B01C668" w14:textId="77777777" w:rsidR="00D47509" w:rsidRPr="00E82530" w:rsidRDefault="00D47509" w:rsidP="004C65B1">
            <w:pPr>
              <w:spacing w:after="0" w:line="240" w:lineRule="auto"/>
              <w:ind w:left="1080"/>
              <w:rPr>
                <w:rFonts w:ascii="Sylfaen" w:hAnsi="Sylfaen" w:cs="Arial"/>
                <w:bCs/>
                <w:sz w:val="24"/>
                <w:szCs w:val="24"/>
                <w:lang w:val="ka-GE"/>
              </w:rPr>
            </w:pPr>
          </w:p>
          <w:p w14:paraId="1E255382" w14:textId="77777777" w:rsidR="00D47509" w:rsidRPr="00E82530" w:rsidRDefault="00D47509" w:rsidP="004C65B1">
            <w:pPr>
              <w:numPr>
                <w:ilvl w:val="0"/>
                <w:numId w:val="12"/>
              </w:numPr>
              <w:spacing w:after="0" w:line="240" w:lineRule="auto"/>
              <w:rPr>
                <w:rFonts w:ascii="Sylfaen" w:hAnsi="Sylfaen" w:cs="Arial"/>
                <w:bCs/>
                <w:sz w:val="24"/>
                <w:szCs w:val="24"/>
                <w:lang w:val="ka-GE"/>
              </w:rPr>
            </w:pPr>
            <w:r w:rsidRPr="00E82530">
              <w:rPr>
                <w:rFonts w:ascii="Sylfaen" w:hAnsi="Sylfaen" w:cs="Arial"/>
                <w:bCs/>
                <w:sz w:val="24"/>
                <w:szCs w:val="24"/>
                <w:lang w:val="ka-GE"/>
              </w:rPr>
              <w:t>პროგრამული უზურნველყოფის სპეციალისტი (ინფორმატიკოსი, პროგრამისტი)</w:t>
            </w:r>
          </w:p>
          <w:p w14:paraId="19015FE5" w14:textId="77777777" w:rsidR="00D47509" w:rsidRPr="00E82530" w:rsidRDefault="00D47509" w:rsidP="004C65B1">
            <w:pPr>
              <w:spacing w:after="0" w:line="240" w:lineRule="auto"/>
              <w:ind w:left="720"/>
              <w:rPr>
                <w:rFonts w:ascii="Sylfaen" w:hAnsi="Sylfaen" w:cs="Arial"/>
                <w:b/>
                <w:bCs/>
                <w:sz w:val="24"/>
                <w:szCs w:val="24"/>
                <w:lang w:val="ka-GE"/>
              </w:rPr>
            </w:pPr>
          </w:p>
        </w:tc>
        <w:tc>
          <w:tcPr>
            <w:tcW w:w="1417" w:type="dxa"/>
            <w:tcBorders>
              <w:top w:val="nil"/>
              <w:left w:val="single" w:sz="4" w:space="0" w:color="auto"/>
              <w:bottom w:val="nil"/>
              <w:right w:val="single" w:sz="4" w:space="0" w:color="auto"/>
            </w:tcBorders>
            <w:noWrap/>
            <w:tcMar>
              <w:top w:w="15" w:type="dxa"/>
              <w:left w:w="15" w:type="dxa"/>
              <w:bottom w:w="0" w:type="dxa"/>
              <w:right w:w="15" w:type="dxa"/>
            </w:tcMar>
          </w:tcPr>
          <w:p w14:paraId="64C89A79" w14:textId="77777777" w:rsidR="00D47509" w:rsidRPr="00E82530" w:rsidRDefault="00D47509" w:rsidP="004C65B1">
            <w:pPr>
              <w:spacing w:after="0" w:line="240" w:lineRule="auto"/>
              <w:jc w:val="center"/>
              <w:rPr>
                <w:rFonts w:ascii="Sylfaen" w:hAnsi="Sylfaen" w:cs="Arial"/>
                <w:sz w:val="24"/>
                <w:szCs w:val="24"/>
                <w:lang w:val="ka-GE"/>
              </w:rPr>
            </w:pPr>
          </w:p>
          <w:p w14:paraId="7EDAFC54"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1</w:t>
            </w:r>
          </w:p>
          <w:p w14:paraId="320F23B1" w14:textId="77777777" w:rsidR="00D47509" w:rsidRPr="00E82530" w:rsidRDefault="00D47509" w:rsidP="004C65B1">
            <w:pPr>
              <w:spacing w:after="0" w:line="240" w:lineRule="auto"/>
              <w:jc w:val="center"/>
              <w:rPr>
                <w:rFonts w:ascii="Sylfaen" w:hAnsi="Sylfaen" w:cs="Arial"/>
                <w:sz w:val="24"/>
                <w:szCs w:val="24"/>
                <w:lang w:val="ka-GE"/>
              </w:rPr>
            </w:pPr>
          </w:p>
          <w:p w14:paraId="09D91CD7" w14:textId="77777777" w:rsidR="00D47509" w:rsidRPr="00E82530" w:rsidRDefault="00D47509" w:rsidP="004C65B1">
            <w:pPr>
              <w:spacing w:after="0" w:line="240" w:lineRule="auto"/>
              <w:jc w:val="center"/>
              <w:rPr>
                <w:rFonts w:ascii="Sylfaen" w:hAnsi="Sylfaen" w:cs="Arial"/>
                <w:sz w:val="24"/>
                <w:szCs w:val="24"/>
                <w:lang w:val="ka-GE"/>
              </w:rPr>
            </w:pPr>
          </w:p>
          <w:p w14:paraId="693407EB" w14:textId="77777777" w:rsidR="00D47509" w:rsidRPr="00E82530" w:rsidRDefault="00D47509" w:rsidP="004C65B1">
            <w:pPr>
              <w:spacing w:after="0" w:line="240" w:lineRule="auto"/>
              <w:jc w:val="center"/>
              <w:rPr>
                <w:rFonts w:ascii="Sylfaen" w:hAnsi="Sylfaen" w:cs="Arial"/>
                <w:sz w:val="24"/>
                <w:szCs w:val="24"/>
                <w:lang w:val="ka-GE"/>
              </w:rPr>
            </w:pPr>
          </w:p>
          <w:p w14:paraId="0C20BBD5" w14:textId="77777777" w:rsidR="00D47509" w:rsidRPr="00E82530" w:rsidRDefault="00D47509" w:rsidP="004C65B1">
            <w:pPr>
              <w:spacing w:after="0" w:line="240" w:lineRule="auto"/>
              <w:jc w:val="center"/>
              <w:rPr>
                <w:rFonts w:ascii="Sylfaen" w:hAnsi="Sylfaen" w:cs="Arial"/>
                <w:sz w:val="24"/>
                <w:szCs w:val="24"/>
                <w:lang w:val="ka-GE"/>
              </w:rPr>
            </w:pPr>
          </w:p>
          <w:p w14:paraId="5ED29EB6"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1</w:t>
            </w:r>
          </w:p>
        </w:tc>
        <w:tc>
          <w:tcPr>
            <w:tcW w:w="1418" w:type="dxa"/>
            <w:tcBorders>
              <w:top w:val="nil"/>
              <w:left w:val="nil"/>
              <w:bottom w:val="nil"/>
              <w:right w:val="single" w:sz="4" w:space="0" w:color="auto"/>
            </w:tcBorders>
            <w:noWrap/>
            <w:tcMar>
              <w:top w:w="15" w:type="dxa"/>
              <w:left w:w="15" w:type="dxa"/>
              <w:bottom w:w="0" w:type="dxa"/>
              <w:right w:w="15" w:type="dxa"/>
            </w:tcMar>
          </w:tcPr>
          <w:p w14:paraId="511F9F22" w14:textId="77777777" w:rsidR="00D47509" w:rsidRPr="00E82530" w:rsidRDefault="00D47509" w:rsidP="004C65B1">
            <w:pPr>
              <w:spacing w:after="0" w:line="240" w:lineRule="auto"/>
              <w:jc w:val="center"/>
              <w:rPr>
                <w:rFonts w:ascii="Sylfaen" w:hAnsi="Sylfaen" w:cs="Arial"/>
                <w:sz w:val="24"/>
                <w:szCs w:val="24"/>
                <w:lang w:val="ka-GE"/>
              </w:rPr>
            </w:pPr>
          </w:p>
          <w:p w14:paraId="4528AE39"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1</w:t>
            </w:r>
          </w:p>
          <w:p w14:paraId="44B09680" w14:textId="77777777" w:rsidR="00D47509" w:rsidRPr="00E82530" w:rsidRDefault="00D47509" w:rsidP="004C65B1">
            <w:pPr>
              <w:spacing w:after="0" w:line="240" w:lineRule="auto"/>
              <w:jc w:val="center"/>
              <w:rPr>
                <w:rFonts w:ascii="Sylfaen" w:hAnsi="Sylfaen" w:cs="Arial"/>
                <w:sz w:val="24"/>
                <w:szCs w:val="24"/>
                <w:lang w:val="ka-GE"/>
              </w:rPr>
            </w:pPr>
          </w:p>
          <w:p w14:paraId="458A8584" w14:textId="77777777" w:rsidR="00D47509" w:rsidRPr="00E82530" w:rsidRDefault="00D47509" w:rsidP="004C65B1">
            <w:pPr>
              <w:spacing w:after="0" w:line="240" w:lineRule="auto"/>
              <w:jc w:val="center"/>
              <w:rPr>
                <w:rFonts w:ascii="Sylfaen" w:hAnsi="Sylfaen" w:cs="Arial"/>
                <w:sz w:val="24"/>
                <w:szCs w:val="24"/>
                <w:lang w:val="ka-GE"/>
              </w:rPr>
            </w:pPr>
          </w:p>
          <w:p w14:paraId="6E30EAB3" w14:textId="77777777" w:rsidR="00D47509" w:rsidRPr="00E82530" w:rsidRDefault="00D47509" w:rsidP="004C65B1">
            <w:pPr>
              <w:spacing w:after="0" w:line="240" w:lineRule="auto"/>
              <w:jc w:val="center"/>
              <w:rPr>
                <w:rFonts w:ascii="Sylfaen" w:hAnsi="Sylfaen" w:cs="Arial"/>
                <w:sz w:val="24"/>
                <w:szCs w:val="24"/>
                <w:lang w:val="ka-GE"/>
              </w:rPr>
            </w:pPr>
          </w:p>
          <w:p w14:paraId="65A8B562" w14:textId="77777777" w:rsidR="00D47509" w:rsidRPr="00E82530" w:rsidRDefault="00D47509" w:rsidP="004C65B1">
            <w:pPr>
              <w:spacing w:after="0" w:line="240" w:lineRule="auto"/>
              <w:jc w:val="center"/>
              <w:rPr>
                <w:rFonts w:ascii="Sylfaen" w:hAnsi="Sylfaen" w:cs="Arial"/>
                <w:sz w:val="24"/>
                <w:szCs w:val="24"/>
                <w:lang w:val="ka-GE"/>
              </w:rPr>
            </w:pPr>
          </w:p>
          <w:p w14:paraId="14436139"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1</w:t>
            </w:r>
          </w:p>
        </w:tc>
        <w:tc>
          <w:tcPr>
            <w:tcW w:w="2065" w:type="dxa"/>
            <w:tcBorders>
              <w:top w:val="nil"/>
              <w:left w:val="nil"/>
              <w:bottom w:val="nil"/>
              <w:right w:val="single" w:sz="4" w:space="0" w:color="auto"/>
            </w:tcBorders>
            <w:vAlign w:val="center"/>
          </w:tcPr>
          <w:p w14:paraId="77F57B68"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საზოგადოებრივი ჯანდაცვის ღონისძიებათა შედეგების შეფასებისა და ეფექტური მართვის თვალსაზრისით, რეკომენდებულია ყველა კატეგორიისათვის.</w:t>
            </w:r>
          </w:p>
          <w:p w14:paraId="1F8C2B5C" w14:textId="77777777" w:rsidR="00D47509" w:rsidRPr="00E82530" w:rsidRDefault="00D47509" w:rsidP="004C65B1">
            <w:pPr>
              <w:spacing w:after="0" w:line="240" w:lineRule="auto"/>
              <w:jc w:val="center"/>
              <w:rPr>
                <w:rFonts w:ascii="Sylfaen" w:hAnsi="Sylfaen" w:cs="Arial"/>
                <w:sz w:val="24"/>
                <w:szCs w:val="24"/>
                <w:lang w:val="ka-GE"/>
              </w:rPr>
            </w:pPr>
          </w:p>
          <w:p w14:paraId="5F683586" w14:textId="77777777" w:rsidR="00D47509" w:rsidRPr="00E82530" w:rsidRDefault="00D47509" w:rsidP="004C65B1">
            <w:pPr>
              <w:spacing w:after="0" w:line="240" w:lineRule="auto"/>
              <w:jc w:val="center"/>
              <w:rPr>
                <w:rFonts w:ascii="Sylfaen" w:hAnsi="Sylfaen" w:cs="Arial"/>
                <w:sz w:val="24"/>
                <w:szCs w:val="24"/>
                <w:lang w:val="ka-GE"/>
              </w:rPr>
            </w:pPr>
            <w:r w:rsidRPr="00E82530">
              <w:rPr>
                <w:rFonts w:ascii="Sylfaen" w:hAnsi="Sylfaen" w:cs="Arial"/>
                <w:sz w:val="24"/>
                <w:szCs w:val="24"/>
                <w:lang w:val="ka-GE"/>
              </w:rPr>
              <w:t xml:space="preserve">პროგრამული უზრუნველყოფა და ელექტორნული მართვა; საზ. ჯანდაცვის </w:t>
            </w:r>
            <w:r w:rsidRPr="00E82530">
              <w:rPr>
                <w:rFonts w:ascii="Sylfaen" w:hAnsi="Sylfaen" w:cs="Arial"/>
                <w:sz w:val="24"/>
                <w:szCs w:val="24"/>
                <w:lang w:val="ka-GE"/>
              </w:rPr>
              <w:lastRenderedPageBreak/>
              <w:t>მიმდინარე ანგარიშების, სამუშოების, კომუნიკაციები და კვლევები .</w:t>
            </w:r>
          </w:p>
        </w:tc>
      </w:tr>
    </w:tbl>
    <w:p w14:paraId="3BD6B911" w14:textId="77777777" w:rsidR="00D47509" w:rsidRPr="00E82530" w:rsidRDefault="00D47509" w:rsidP="004C65B1">
      <w:pPr>
        <w:spacing w:after="0" w:line="240" w:lineRule="auto"/>
        <w:jc w:val="both"/>
        <w:rPr>
          <w:rFonts w:ascii="Sylfaen" w:hAnsi="Sylfaen"/>
          <w:sz w:val="24"/>
          <w:szCs w:val="24"/>
          <w:lang w:val="ka-GE"/>
        </w:rPr>
      </w:pPr>
    </w:p>
    <w:p w14:paraId="7B1A7379" w14:textId="77777777" w:rsidR="008048D9" w:rsidRPr="00E82530" w:rsidRDefault="008048D9" w:rsidP="004C65B1">
      <w:pPr>
        <w:spacing w:after="0" w:line="240" w:lineRule="auto"/>
        <w:jc w:val="both"/>
        <w:rPr>
          <w:rFonts w:ascii="Sylfaen" w:hAnsi="Sylfaen"/>
          <w:sz w:val="24"/>
          <w:szCs w:val="24"/>
          <w:lang w:val="ka-GE"/>
        </w:rPr>
      </w:pPr>
    </w:p>
    <w:p w14:paraId="0F140757" w14:textId="0E669176" w:rsidR="008048D9" w:rsidRPr="00E82530" w:rsidRDefault="008048D9" w:rsidP="008048D9">
      <w:pPr>
        <w:spacing w:after="0" w:line="240" w:lineRule="auto"/>
        <w:jc w:val="both"/>
        <w:rPr>
          <w:rFonts w:ascii="Sylfaen" w:hAnsi="Sylfaen"/>
          <w:sz w:val="24"/>
          <w:szCs w:val="24"/>
          <w:lang w:val="ka-GE"/>
        </w:rPr>
      </w:pPr>
      <w:r w:rsidRPr="004B7B28">
        <w:rPr>
          <w:rFonts w:ascii="Sylfaen" w:hAnsi="Sylfaen"/>
          <w:color w:val="00B050"/>
          <w:sz w:val="24"/>
          <w:szCs w:val="24"/>
          <w:lang w:val="ka-GE"/>
        </w:rPr>
        <w:t>*</w:t>
      </w:r>
      <w:r w:rsidRPr="004B7B28">
        <w:rPr>
          <w:rFonts w:ascii="Sylfaen" w:hAnsi="Sylfaen"/>
          <w:sz w:val="24"/>
          <w:szCs w:val="24"/>
          <w:lang w:val="ka-GE"/>
        </w:rPr>
        <w:t>დატვირთვიდან და კვალიფიკაციიდან გამომდინარე ეპიდემიოლოგს უნდა ჰქონდეს მთ.სპეციალისტის კვალიფიკაცია და იგი არ უნდა იყოს გათანაბრებული ექიმ პროფილაქტიკოსთან და მითუმეტეს ინფორმაციაზე პასუხისმგებელ პირთან,ამ უკანასკნელის ფუნქციები უმჯობესია გამოყოფილი იყოს ცალკე,</w:t>
      </w:r>
      <w:r w:rsidR="00CC1530" w:rsidRPr="004B7B28">
        <w:rPr>
          <w:rFonts w:ascii="Sylfaen" w:hAnsi="Sylfaen"/>
          <w:sz w:val="24"/>
          <w:szCs w:val="24"/>
          <w:lang w:val="ka-GE"/>
        </w:rPr>
        <w:t xml:space="preserve"> </w:t>
      </w:r>
      <w:r w:rsidRPr="004B7B28">
        <w:rPr>
          <w:rFonts w:ascii="Sylfaen" w:hAnsi="Sylfaen"/>
          <w:sz w:val="24"/>
          <w:szCs w:val="24"/>
          <w:lang w:val="ka-GE"/>
        </w:rPr>
        <w:t>აქ გაერთიანებულია ეპიდემიოლოგის ფუნქციაში.</w:t>
      </w:r>
    </w:p>
    <w:p w14:paraId="37869C70" w14:textId="77777777" w:rsidR="004A6C4B" w:rsidRPr="00E82530" w:rsidRDefault="004A6C4B" w:rsidP="004C65B1">
      <w:pPr>
        <w:spacing w:after="0" w:line="240" w:lineRule="auto"/>
        <w:jc w:val="both"/>
        <w:rPr>
          <w:rFonts w:ascii="Sylfaen" w:hAnsi="Sylfaen"/>
          <w:sz w:val="24"/>
          <w:szCs w:val="24"/>
          <w:lang w:val="ka-GE"/>
        </w:rPr>
      </w:pPr>
    </w:p>
    <w:p w14:paraId="3A2C12F0" w14:textId="1E8AAA37" w:rsidR="00D47509" w:rsidRPr="00E82530" w:rsidRDefault="00D47509" w:rsidP="004C65B1">
      <w:pPr>
        <w:pStyle w:val="BodyText2"/>
        <w:spacing w:after="0" w:line="240" w:lineRule="auto"/>
        <w:jc w:val="both"/>
        <w:rPr>
          <w:rFonts w:ascii="Sylfaen" w:hAnsi="Sylfaen"/>
          <w:lang w:val="ka-GE"/>
        </w:rPr>
      </w:pPr>
      <w:r w:rsidRPr="00E82530">
        <w:rPr>
          <w:rFonts w:ascii="LitNusx" w:hAnsi="LitNusx"/>
          <w:lang w:val="ka-GE"/>
        </w:rPr>
        <w:t>*</w:t>
      </w:r>
      <w:r w:rsidR="008048D9" w:rsidRPr="00E82530">
        <w:rPr>
          <w:rFonts w:ascii="LitNusx" w:hAnsi="LitNusx"/>
          <w:lang w:val="ka-GE"/>
        </w:rPr>
        <w:t xml:space="preserve">* </w:t>
      </w:r>
      <w:r w:rsidR="000E40A2" w:rsidRPr="00E82530">
        <w:rPr>
          <w:rFonts w:ascii="LitNusx" w:hAnsi="LitNusx"/>
          <w:lang w:val="ka-GE"/>
        </w:rPr>
        <w:t xml:space="preserve"> </w:t>
      </w:r>
      <w:r w:rsidRPr="00E82530">
        <w:rPr>
          <w:rFonts w:ascii="Sylfaen" w:hAnsi="Sylfaen" w:cs="Sylfaen"/>
          <w:lang w:val="ka-GE"/>
        </w:rPr>
        <w:t>საზოგადო</w:t>
      </w:r>
      <w:r w:rsidR="00496132" w:rsidRPr="00E82530">
        <w:rPr>
          <w:rFonts w:ascii="Sylfaen" w:hAnsi="Sylfaen" w:cs="Sylfaen"/>
          <w:lang w:val="ka-GE"/>
        </w:rPr>
        <w:t>ებრივი ჯანმრთელობის მუნიციპალურ</w:t>
      </w:r>
      <w:r w:rsidR="004A6C4B" w:rsidRPr="00E82530">
        <w:rPr>
          <w:rFonts w:ascii="Sylfaen" w:hAnsi="Sylfaen" w:cs="Sylfaen"/>
          <w:lang w:val="ka-GE"/>
        </w:rPr>
        <w:t xml:space="preserve"> </w:t>
      </w:r>
      <w:r w:rsidRPr="00E82530">
        <w:rPr>
          <w:rFonts w:ascii="Sylfaen" w:hAnsi="Sylfaen" w:cs="Sylfaen"/>
          <w:lang w:val="ka-GE"/>
        </w:rPr>
        <w:t>სამსახურში 9 საშტატო ერთეულის არსებობის შემთხვევაში, ექიმი ეპიდემიოლოგი ასევე ასრულებს იმუნიზაციაზე პასუხისმგებელი პირის ფუნქციებს</w:t>
      </w:r>
      <w:r w:rsidRPr="00E82530">
        <w:rPr>
          <w:rFonts w:ascii="LitNusx" w:hAnsi="LitNusx"/>
          <w:lang w:val="ka-GE"/>
        </w:rPr>
        <w:t>.</w:t>
      </w:r>
    </w:p>
    <w:p w14:paraId="47DF5688" w14:textId="47C0E17D" w:rsidR="00D47509" w:rsidRPr="00E82530" w:rsidRDefault="00D47509" w:rsidP="004C65B1">
      <w:pPr>
        <w:pStyle w:val="BodyText2"/>
        <w:spacing w:after="0" w:line="240" w:lineRule="auto"/>
        <w:jc w:val="both"/>
        <w:rPr>
          <w:rFonts w:ascii="Sylfaen" w:hAnsi="Sylfaen" w:cs="Sylfaen"/>
          <w:lang w:val="ka-GE"/>
        </w:rPr>
      </w:pPr>
      <w:r w:rsidRPr="00E82530">
        <w:rPr>
          <w:rFonts w:ascii="LitNusx" w:hAnsi="LitNusx"/>
          <w:lang w:val="ka-GE"/>
        </w:rPr>
        <w:t>**</w:t>
      </w:r>
      <w:r w:rsidR="008048D9" w:rsidRPr="00E82530">
        <w:rPr>
          <w:rFonts w:ascii="LitNusx" w:hAnsi="LitNusx"/>
          <w:lang w:val="ka-GE"/>
        </w:rPr>
        <w:t>*</w:t>
      </w:r>
      <w:r w:rsidR="00583FF2" w:rsidRPr="00E82530">
        <w:rPr>
          <w:rFonts w:ascii="Sylfaen" w:hAnsi="Sylfaen" w:cs="Sylfaen"/>
          <w:lang w:val="ka-GE"/>
        </w:rPr>
        <w:t>ლო</w:t>
      </w:r>
      <w:r w:rsidR="00247DD1">
        <w:rPr>
          <w:rFonts w:ascii="Sylfaen" w:hAnsi="Sylfaen" w:cs="Sylfaen"/>
          <w:lang w:val="ka-GE"/>
        </w:rPr>
        <w:t>ჯ</w:t>
      </w:r>
      <w:r w:rsidRPr="00E82530">
        <w:rPr>
          <w:rFonts w:ascii="Sylfaen" w:hAnsi="Sylfaen" w:cs="Sylfaen"/>
          <w:lang w:val="ka-GE"/>
        </w:rPr>
        <w:t xml:space="preserve">ისტიკაზე პასუხისმგებელი პირი შეიძლება იყოს </w:t>
      </w:r>
      <w:r w:rsidR="004A6C4B" w:rsidRPr="00E82530">
        <w:rPr>
          <w:rFonts w:ascii="Sylfaen" w:hAnsi="Sylfaen" w:cs="Sylfaen"/>
          <w:lang w:val="ka-GE"/>
        </w:rPr>
        <w:t>უმაღლესი სამედიცინო</w:t>
      </w:r>
      <w:r w:rsidR="00F605CE" w:rsidRPr="00E82530">
        <w:rPr>
          <w:rFonts w:ascii="Sylfaen" w:hAnsi="Sylfaen" w:cs="Sylfaen"/>
          <w:lang w:val="ka-GE"/>
        </w:rPr>
        <w:t xml:space="preserve"> განათლების მქონე (ექიმი, მაგისტრი, ან მაგისტრთან გათანაბრებული), ექიმი ჰიგიენისტი-ეპიდემიოლოგი (მაგისტრი ან მაგისტრთან გათანაბრებული) </w:t>
      </w:r>
      <w:r w:rsidR="004A6C4B" w:rsidRPr="00E82530">
        <w:rPr>
          <w:rFonts w:ascii="Sylfaen" w:hAnsi="Sylfaen" w:cs="Sylfaen"/>
          <w:lang w:val="ka-GE"/>
        </w:rPr>
        <w:t xml:space="preserve">საზ.ჯანდაცვის </w:t>
      </w:r>
      <w:r w:rsidR="00F605CE" w:rsidRPr="00E82530">
        <w:rPr>
          <w:rFonts w:ascii="Sylfaen" w:hAnsi="Sylfaen" w:cs="Sylfaen"/>
          <w:lang w:val="ka-GE"/>
        </w:rPr>
        <w:t xml:space="preserve"> ბაკალავრი/მაგისტრი ან </w:t>
      </w:r>
      <w:r w:rsidR="004A6C4B" w:rsidRPr="00E82530">
        <w:rPr>
          <w:rFonts w:ascii="Sylfaen" w:hAnsi="Sylfaen" w:cs="Sylfaen"/>
          <w:lang w:val="ka-GE"/>
        </w:rPr>
        <w:t>ფარმაცევტი, ან</w:t>
      </w:r>
      <w:r w:rsidRPr="00E82530">
        <w:rPr>
          <w:rFonts w:ascii="Sylfaen" w:hAnsi="Sylfaen" w:cs="Sylfaen"/>
          <w:lang w:val="ka-GE"/>
        </w:rPr>
        <w:t xml:space="preserve"> სპეციალურად მომზადებული</w:t>
      </w:r>
      <w:r w:rsidRPr="00E82530">
        <w:rPr>
          <w:rFonts w:ascii="LitNusx" w:hAnsi="LitNusx"/>
          <w:lang w:val="ka-GE"/>
        </w:rPr>
        <w:t xml:space="preserve"> (</w:t>
      </w:r>
      <w:r w:rsidRPr="00E82530">
        <w:rPr>
          <w:rFonts w:ascii="Sylfaen" w:hAnsi="Sylfaen" w:cs="Sylfaen"/>
          <w:lang w:val="ka-GE"/>
        </w:rPr>
        <w:t>გაწვრთნილი</w:t>
      </w:r>
      <w:r w:rsidRPr="00E82530">
        <w:rPr>
          <w:rFonts w:ascii="LitNusx" w:hAnsi="LitNusx"/>
          <w:lang w:val="ka-GE"/>
        </w:rPr>
        <w:t xml:space="preserve">) </w:t>
      </w:r>
      <w:r w:rsidR="004A6C4B" w:rsidRPr="00E82530">
        <w:rPr>
          <w:rFonts w:ascii="Sylfaen" w:hAnsi="Sylfaen" w:cs="Sylfaen"/>
          <w:lang w:val="ka-GE"/>
        </w:rPr>
        <w:t>საშუალო</w:t>
      </w:r>
      <w:r w:rsidR="009575D1" w:rsidRPr="00E82530">
        <w:rPr>
          <w:rFonts w:ascii="Sylfaen" w:hAnsi="Sylfaen" w:cs="Sylfaen"/>
          <w:lang w:val="ka-GE"/>
        </w:rPr>
        <w:t xml:space="preserve"> ტექნიკური</w:t>
      </w:r>
      <w:r w:rsidR="004A6C4B" w:rsidRPr="00E82530">
        <w:rPr>
          <w:rFonts w:ascii="Sylfaen" w:hAnsi="Sylfaen" w:cs="Sylfaen"/>
          <w:lang w:val="ka-GE"/>
        </w:rPr>
        <w:t xml:space="preserve"> სამედიცინო/ფარმაცევტული განათლების </w:t>
      </w:r>
      <w:r w:rsidR="009575D1" w:rsidRPr="00E82530">
        <w:rPr>
          <w:rFonts w:ascii="Sylfaen" w:hAnsi="Sylfaen" w:cs="Sylfaen"/>
          <w:lang w:val="ka-GE"/>
        </w:rPr>
        <w:t>მქონე (ექთანი)</w:t>
      </w:r>
      <w:r w:rsidRPr="00E82530">
        <w:rPr>
          <w:rFonts w:ascii="LitNusx" w:hAnsi="LitNusx"/>
          <w:lang w:val="ka-GE"/>
        </w:rPr>
        <w:t>.</w:t>
      </w:r>
      <w:r w:rsidR="004A6C4B" w:rsidRPr="00E82530">
        <w:rPr>
          <w:rFonts w:ascii="Sylfaen" w:hAnsi="Sylfaen"/>
          <w:i/>
          <w:lang w:val="ka-GE"/>
        </w:rPr>
        <w:t xml:space="preserve"> </w:t>
      </w:r>
    </w:p>
    <w:p w14:paraId="5E0774F9" w14:textId="77777777" w:rsidR="00D47509" w:rsidRPr="00E82530" w:rsidRDefault="00D47509" w:rsidP="004C65B1">
      <w:pPr>
        <w:pStyle w:val="BodyText2"/>
        <w:spacing w:after="0" w:line="240" w:lineRule="auto"/>
        <w:jc w:val="both"/>
        <w:rPr>
          <w:rFonts w:ascii="LitNusx" w:hAnsi="LitNusx"/>
          <w:i/>
          <w:lang w:val="ka-GE"/>
        </w:rPr>
      </w:pPr>
    </w:p>
    <w:p w14:paraId="5F1F5EEE" w14:textId="42D7E804" w:rsidR="00D47509" w:rsidRPr="00E82530" w:rsidRDefault="00D47509" w:rsidP="004C65B1">
      <w:pPr>
        <w:pStyle w:val="BodyText2"/>
        <w:spacing w:after="0" w:line="240" w:lineRule="auto"/>
        <w:jc w:val="both"/>
        <w:rPr>
          <w:rFonts w:ascii="LitNusx" w:hAnsi="LitNusx"/>
          <w:lang w:val="ka-GE"/>
        </w:rPr>
      </w:pPr>
      <w:r w:rsidRPr="00E82530">
        <w:rPr>
          <w:rFonts w:ascii="Sylfaen" w:hAnsi="Sylfaen" w:cs="Sylfaen"/>
          <w:i/>
          <w:lang w:val="ka-GE"/>
        </w:rPr>
        <w:t>***</w:t>
      </w:r>
      <w:r w:rsidR="008048D9" w:rsidRPr="00E82530">
        <w:rPr>
          <w:rFonts w:ascii="Sylfaen" w:hAnsi="Sylfaen" w:cs="Sylfaen"/>
          <w:i/>
          <w:lang w:val="ka-GE"/>
        </w:rPr>
        <w:t>*</w:t>
      </w:r>
      <w:r w:rsidRPr="00E82530">
        <w:rPr>
          <w:rFonts w:ascii="Sylfaen" w:hAnsi="Sylfaen" w:cs="Sylfaen"/>
          <w:i/>
          <w:lang w:val="ka-GE"/>
        </w:rPr>
        <w:t xml:space="preserve"> საბონიფიკაციო სამუშაოების განსახ</w:t>
      </w:r>
      <w:r w:rsidRPr="00E82530">
        <w:rPr>
          <w:rFonts w:ascii="Sylfaen" w:hAnsi="Sylfaen" w:cs="Sylfaen"/>
          <w:lang w:val="ka-GE"/>
        </w:rPr>
        <w:t>ორციელებლად გამოყოფილი თანხის ფარგლებში საზოგადოებრივი ჯანმრთელობის მუნიციპალურმა სამსახურებმა შესაძლებელია განახორციელონ სამუშაოები უშუალოდ ხელშეკრულებით დაქირავებული ფიზიკური პირების მეშვეობით</w:t>
      </w:r>
      <w:r w:rsidR="00904035" w:rsidRPr="00E82530">
        <w:rPr>
          <w:rFonts w:ascii="Sylfaen" w:hAnsi="Sylfaen" w:cs="Sylfaen"/>
          <w:lang w:val="ka-GE"/>
        </w:rPr>
        <w:t xml:space="preserve"> </w:t>
      </w:r>
      <w:r w:rsidRPr="00E82530">
        <w:rPr>
          <w:rFonts w:ascii="Sylfaen" w:hAnsi="Sylfaen" w:cs="Sylfaen"/>
          <w:lang w:val="ka-GE"/>
        </w:rPr>
        <w:t>ან სხვა შემსრულებელ იურიდიულ პირთან გაფორმებული ხელშეკრულების საშუალებით</w:t>
      </w:r>
      <w:r w:rsidRPr="00E82530">
        <w:rPr>
          <w:rFonts w:ascii="LitNusx" w:hAnsi="LitNusx"/>
          <w:lang w:val="ka-GE"/>
        </w:rPr>
        <w:t>.</w:t>
      </w:r>
    </w:p>
    <w:p w14:paraId="5189AE92" w14:textId="6FECA868" w:rsidR="00E24612" w:rsidRPr="00E82530" w:rsidRDefault="00D47509" w:rsidP="004C65B1">
      <w:pPr>
        <w:spacing w:after="0" w:line="240" w:lineRule="auto"/>
        <w:jc w:val="both"/>
        <w:rPr>
          <w:rFonts w:ascii="Sylfaen" w:hAnsi="Sylfaen" w:cs="Sylfaen"/>
          <w:sz w:val="24"/>
          <w:szCs w:val="24"/>
          <w:lang w:val="ka-GE"/>
        </w:rPr>
      </w:pPr>
      <w:r w:rsidRPr="00E82530">
        <w:rPr>
          <w:rFonts w:ascii="LitNusx" w:hAnsi="LitNusx"/>
          <w:sz w:val="24"/>
          <w:szCs w:val="24"/>
          <w:lang w:val="ka-GE"/>
        </w:rPr>
        <w:t>****</w:t>
      </w:r>
      <w:r w:rsidR="008048D9" w:rsidRPr="00E82530">
        <w:rPr>
          <w:rFonts w:ascii="LitNusx" w:hAnsi="LitNusx"/>
          <w:sz w:val="24"/>
          <w:szCs w:val="24"/>
          <w:lang w:val="ka-GE"/>
        </w:rPr>
        <w:t>*</w:t>
      </w:r>
      <w:r w:rsidR="00F605CE" w:rsidRPr="00E82530">
        <w:rPr>
          <w:rFonts w:ascii="LitNusx" w:hAnsi="LitNusx"/>
          <w:sz w:val="24"/>
          <w:szCs w:val="24"/>
          <w:lang w:val="ka-GE"/>
        </w:rPr>
        <w:t xml:space="preserve">  </w:t>
      </w:r>
      <w:r w:rsidRPr="00E82530">
        <w:rPr>
          <w:rFonts w:ascii="Sylfaen" w:hAnsi="Sylfaen" w:cs="Sylfaen"/>
          <w:b/>
          <w:sz w:val="24"/>
          <w:szCs w:val="24"/>
        </w:rPr>
        <w:t>მალარიოგენუ</w:t>
      </w:r>
      <w:r w:rsidR="008228FC" w:rsidRPr="00E82530">
        <w:rPr>
          <w:rFonts w:ascii="Sylfaen" w:hAnsi="Sylfaen" w:cs="Sylfaen"/>
          <w:b/>
          <w:sz w:val="24"/>
          <w:szCs w:val="24"/>
        </w:rPr>
        <w:t>ლ</w:t>
      </w:r>
      <w:r w:rsidRPr="00E82530">
        <w:rPr>
          <w:rFonts w:ascii="Sylfaen" w:hAnsi="Sylfaen" w:cs="Sylfaen"/>
          <w:b/>
          <w:sz w:val="24"/>
          <w:szCs w:val="24"/>
        </w:rPr>
        <w:t>ი</w:t>
      </w:r>
      <w:r w:rsidR="004A6C4B" w:rsidRPr="00E82530">
        <w:rPr>
          <w:rFonts w:ascii="Sylfaen" w:hAnsi="Sylfaen" w:cs="Sylfaen"/>
          <w:b/>
          <w:sz w:val="24"/>
          <w:szCs w:val="24"/>
          <w:lang w:val="ka-GE"/>
        </w:rPr>
        <w:t xml:space="preserve"> </w:t>
      </w:r>
      <w:r w:rsidRPr="00E82530">
        <w:rPr>
          <w:rFonts w:ascii="Sylfaen" w:hAnsi="Sylfaen" w:cs="Sylfaen"/>
          <w:b/>
          <w:sz w:val="24"/>
          <w:szCs w:val="24"/>
        </w:rPr>
        <w:t>ზონები</w:t>
      </w:r>
      <w:r w:rsidRPr="00E82530">
        <w:rPr>
          <w:rFonts w:ascii="Sylfaen" w:hAnsi="Sylfaen" w:cs="Sylfaen"/>
          <w:sz w:val="24"/>
          <w:szCs w:val="24"/>
        </w:rPr>
        <w:t xml:space="preserve"> </w:t>
      </w:r>
    </w:p>
    <w:p w14:paraId="29FAF646" w14:textId="1BD748B6" w:rsidR="00D47509" w:rsidRPr="00E82530" w:rsidRDefault="00D47509" w:rsidP="004C65B1">
      <w:pPr>
        <w:spacing w:after="0" w:line="240" w:lineRule="auto"/>
        <w:jc w:val="both"/>
        <w:rPr>
          <w:rFonts w:ascii="Sylfaen" w:hAnsi="Sylfaen" w:cs="AcadNusx"/>
          <w:b/>
          <w:sz w:val="24"/>
          <w:szCs w:val="24"/>
          <w:lang w:val="ka-GE"/>
        </w:rPr>
      </w:pPr>
      <w:r w:rsidRPr="00E82530">
        <w:rPr>
          <w:rFonts w:ascii="Sylfaen" w:hAnsi="Sylfaen" w:cs="Sylfaen"/>
          <w:sz w:val="24"/>
          <w:szCs w:val="24"/>
        </w:rPr>
        <w:t>-</w:t>
      </w:r>
      <w:r w:rsidRPr="00E82530">
        <w:rPr>
          <w:rFonts w:ascii="Sylfaen" w:hAnsi="Sylfaen"/>
          <w:b/>
          <w:sz w:val="24"/>
          <w:szCs w:val="24"/>
        </w:rPr>
        <w:t xml:space="preserve">I </w:t>
      </w:r>
      <w:r w:rsidRPr="00E82530">
        <w:rPr>
          <w:rFonts w:ascii="Sylfaen" w:hAnsi="Sylfaen" w:cs="Sylfaen"/>
          <w:b/>
          <w:sz w:val="24"/>
          <w:szCs w:val="24"/>
        </w:rPr>
        <w:t>ჯგუფს</w:t>
      </w:r>
      <w:r w:rsidR="004A6C4B" w:rsidRPr="00E82530">
        <w:rPr>
          <w:rFonts w:ascii="Sylfaen" w:hAnsi="Sylfaen" w:cs="Sylfaen"/>
          <w:b/>
          <w:sz w:val="24"/>
          <w:szCs w:val="24"/>
          <w:lang w:val="ka-GE"/>
        </w:rPr>
        <w:t xml:space="preserve"> </w:t>
      </w:r>
      <w:r w:rsidRPr="00E82530">
        <w:rPr>
          <w:rFonts w:ascii="Sylfaen" w:hAnsi="Sylfaen" w:cs="Sylfaen"/>
          <w:sz w:val="24"/>
          <w:szCs w:val="24"/>
        </w:rPr>
        <w:t>განეკუთვნება</w:t>
      </w:r>
      <w:r w:rsidR="004A6C4B" w:rsidRPr="00E82530">
        <w:rPr>
          <w:rFonts w:ascii="Sylfaen" w:hAnsi="Sylfaen" w:cs="Sylfaen"/>
          <w:sz w:val="24"/>
          <w:szCs w:val="24"/>
          <w:lang w:val="ka-GE"/>
        </w:rPr>
        <w:t xml:space="preserve"> </w:t>
      </w:r>
      <w:r w:rsidRPr="00E82530">
        <w:rPr>
          <w:rFonts w:ascii="Sylfaen" w:hAnsi="Sylfaen" w:cs="Sylfaen"/>
          <w:sz w:val="24"/>
          <w:szCs w:val="24"/>
        </w:rPr>
        <w:t>ის</w:t>
      </w:r>
      <w:r w:rsidR="004A6C4B" w:rsidRPr="00E82530">
        <w:rPr>
          <w:rFonts w:ascii="Sylfaen" w:hAnsi="Sylfaen" w:cs="Sylfaen"/>
          <w:sz w:val="24"/>
          <w:szCs w:val="24"/>
          <w:lang w:val="ka-GE"/>
        </w:rPr>
        <w:t xml:space="preserve"> </w:t>
      </w:r>
      <w:r w:rsidRPr="00E82530">
        <w:rPr>
          <w:rFonts w:ascii="Sylfaen" w:hAnsi="Sylfaen" w:cs="Sylfaen"/>
          <w:sz w:val="24"/>
          <w:szCs w:val="24"/>
        </w:rPr>
        <w:t>ადგილები</w:t>
      </w:r>
      <w:r w:rsidRPr="00E82530">
        <w:rPr>
          <w:rFonts w:ascii="Sylfaen" w:hAnsi="Sylfaen" w:cs="AcadNusx"/>
          <w:sz w:val="24"/>
          <w:szCs w:val="24"/>
        </w:rPr>
        <w:t xml:space="preserve">, </w:t>
      </w:r>
      <w:r w:rsidRPr="00E82530">
        <w:rPr>
          <w:rFonts w:ascii="Sylfaen" w:hAnsi="Sylfaen" w:cs="Sylfaen"/>
          <w:sz w:val="24"/>
          <w:szCs w:val="24"/>
        </w:rPr>
        <w:t>სადაც</w:t>
      </w:r>
      <w:r w:rsidR="004A6C4B" w:rsidRPr="00E82530">
        <w:rPr>
          <w:rFonts w:ascii="Sylfaen" w:hAnsi="Sylfaen" w:cs="Sylfaen"/>
          <w:sz w:val="24"/>
          <w:szCs w:val="24"/>
          <w:lang w:val="ka-GE"/>
        </w:rPr>
        <w:t xml:space="preserve"> </w:t>
      </w:r>
      <w:r w:rsidRPr="00E82530">
        <w:rPr>
          <w:rFonts w:ascii="Sylfaen" w:hAnsi="Sylfaen" w:cs="Sylfaen"/>
          <w:sz w:val="24"/>
          <w:szCs w:val="24"/>
        </w:rPr>
        <w:t>ეპიდემიის</w:t>
      </w:r>
      <w:r w:rsidR="004A6C4B" w:rsidRPr="00E82530">
        <w:rPr>
          <w:rFonts w:ascii="Sylfaen" w:hAnsi="Sylfaen" w:cs="Sylfaen"/>
          <w:sz w:val="24"/>
          <w:szCs w:val="24"/>
          <w:lang w:val="ka-GE"/>
        </w:rPr>
        <w:t xml:space="preserve"> </w:t>
      </w:r>
      <w:r w:rsidRPr="00E82530">
        <w:rPr>
          <w:rFonts w:ascii="Sylfaen" w:hAnsi="Sylfaen" w:cs="Sylfaen"/>
          <w:sz w:val="24"/>
          <w:szCs w:val="24"/>
        </w:rPr>
        <w:t>მაღალი</w:t>
      </w:r>
      <w:r w:rsidR="004A6C4B" w:rsidRPr="00E82530">
        <w:rPr>
          <w:rFonts w:ascii="Sylfaen" w:hAnsi="Sylfaen" w:cs="Sylfaen"/>
          <w:sz w:val="24"/>
          <w:szCs w:val="24"/>
          <w:lang w:val="ka-GE"/>
        </w:rPr>
        <w:t xml:space="preserve"> </w:t>
      </w:r>
      <w:r w:rsidRPr="00E82530">
        <w:rPr>
          <w:rFonts w:ascii="Sylfaen" w:hAnsi="Sylfaen" w:cs="Sylfaen"/>
          <w:sz w:val="24"/>
          <w:szCs w:val="24"/>
        </w:rPr>
        <w:t>რისკია</w:t>
      </w:r>
      <w:r w:rsidR="004A6C4B" w:rsidRPr="00E82530">
        <w:rPr>
          <w:rFonts w:ascii="Sylfaen" w:hAnsi="Sylfaen" w:cs="Sylfaen"/>
          <w:sz w:val="24"/>
          <w:szCs w:val="24"/>
          <w:lang w:val="ka-GE"/>
        </w:rPr>
        <w:t xml:space="preserve"> </w:t>
      </w:r>
      <w:r w:rsidRPr="00E82530">
        <w:rPr>
          <w:rFonts w:ascii="Sylfaen" w:hAnsi="Sylfaen" w:cs="Sylfaen"/>
          <w:sz w:val="24"/>
          <w:szCs w:val="24"/>
        </w:rPr>
        <w:t>იმ</w:t>
      </w:r>
      <w:r w:rsidR="004A6C4B" w:rsidRPr="00E82530">
        <w:rPr>
          <w:rFonts w:ascii="Sylfaen" w:hAnsi="Sylfaen" w:cs="Sylfaen"/>
          <w:sz w:val="24"/>
          <w:szCs w:val="24"/>
          <w:lang w:val="ka-GE"/>
        </w:rPr>
        <w:t xml:space="preserve"> </w:t>
      </w:r>
      <w:r w:rsidRPr="00E82530">
        <w:rPr>
          <w:rFonts w:ascii="Sylfaen" w:hAnsi="Sylfaen" w:cs="Sylfaen"/>
          <w:sz w:val="24"/>
          <w:szCs w:val="24"/>
        </w:rPr>
        <w:t>შემთხვევაში</w:t>
      </w:r>
      <w:r w:rsidRPr="00E82530">
        <w:rPr>
          <w:rFonts w:ascii="Sylfaen" w:hAnsi="Sylfaen" w:cs="AcadNusx"/>
          <w:sz w:val="24"/>
          <w:szCs w:val="24"/>
        </w:rPr>
        <w:t xml:space="preserve">, </w:t>
      </w:r>
      <w:r w:rsidRPr="00E82530">
        <w:rPr>
          <w:rFonts w:ascii="Sylfaen" w:hAnsi="Sylfaen" w:cs="Sylfaen"/>
          <w:sz w:val="24"/>
          <w:szCs w:val="24"/>
        </w:rPr>
        <w:t>როცა</w:t>
      </w:r>
      <w:r w:rsidR="004A6C4B" w:rsidRPr="00E82530">
        <w:rPr>
          <w:rFonts w:ascii="Sylfaen" w:hAnsi="Sylfaen" w:cs="Sylfaen"/>
          <w:sz w:val="24"/>
          <w:szCs w:val="24"/>
          <w:lang w:val="ka-GE"/>
        </w:rPr>
        <w:t xml:space="preserve"> </w:t>
      </w:r>
      <w:r w:rsidRPr="00E82530">
        <w:rPr>
          <w:rFonts w:ascii="Sylfaen" w:hAnsi="Sylfaen" w:cs="Sylfaen"/>
          <w:sz w:val="24"/>
          <w:szCs w:val="24"/>
        </w:rPr>
        <w:t>ხდება</w:t>
      </w:r>
      <w:r w:rsidR="004A6C4B" w:rsidRPr="00E82530">
        <w:rPr>
          <w:rFonts w:ascii="Sylfaen" w:hAnsi="Sylfaen" w:cs="Sylfaen"/>
          <w:sz w:val="24"/>
          <w:szCs w:val="24"/>
          <w:lang w:val="ka-GE"/>
        </w:rPr>
        <w:t xml:space="preserve"> </w:t>
      </w:r>
      <w:r w:rsidRPr="00E82530">
        <w:rPr>
          <w:rFonts w:ascii="Sylfaen" w:hAnsi="Sylfaen" w:cs="Sylfaen"/>
          <w:sz w:val="24"/>
          <w:szCs w:val="24"/>
        </w:rPr>
        <w:t>მალარიის</w:t>
      </w:r>
      <w:r w:rsidR="004A6C4B" w:rsidRPr="00E82530">
        <w:rPr>
          <w:rFonts w:ascii="Sylfaen" w:hAnsi="Sylfaen" w:cs="Sylfaen"/>
          <w:sz w:val="24"/>
          <w:szCs w:val="24"/>
          <w:lang w:val="ka-GE"/>
        </w:rPr>
        <w:t xml:space="preserve"> </w:t>
      </w:r>
      <w:r w:rsidRPr="00E82530">
        <w:rPr>
          <w:rFonts w:ascii="Sylfaen" w:hAnsi="Sylfaen" w:cs="Sylfaen"/>
          <w:sz w:val="24"/>
          <w:szCs w:val="24"/>
        </w:rPr>
        <w:t>შემთხვევების</w:t>
      </w:r>
      <w:r w:rsidR="004A6C4B" w:rsidRPr="00E82530">
        <w:rPr>
          <w:rFonts w:ascii="Sylfaen" w:hAnsi="Sylfaen" w:cs="Sylfaen"/>
          <w:sz w:val="24"/>
          <w:szCs w:val="24"/>
          <w:lang w:val="ka-GE"/>
        </w:rPr>
        <w:t xml:space="preserve"> </w:t>
      </w:r>
      <w:r w:rsidRPr="00E82530">
        <w:rPr>
          <w:rFonts w:ascii="Sylfaen" w:hAnsi="Sylfaen" w:cs="Sylfaen"/>
          <w:sz w:val="24"/>
          <w:szCs w:val="24"/>
        </w:rPr>
        <w:t>შემოტანა.</w:t>
      </w:r>
      <w:r w:rsidR="004A6C4B" w:rsidRPr="00E82530">
        <w:rPr>
          <w:rFonts w:ascii="Sylfaen" w:hAnsi="Sylfaen" w:cs="Sylfaen"/>
          <w:sz w:val="24"/>
          <w:szCs w:val="24"/>
          <w:lang w:val="ka-GE"/>
        </w:rPr>
        <w:t xml:space="preserve"> </w:t>
      </w:r>
      <w:r w:rsidRPr="00E82530">
        <w:rPr>
          <w:rFonts w:ascii="Sylfaen" w:hAnsi="Sylfaen" w:cs="Sylfaen"/>
          <w:sz w:val="24"/>
          <w:szCs w:val="24"/>
        </w:rPr>
        <w:t>ჯგუფი</w:t>
      </w:r>
      <w:r w:rsidR="004A6C4B" w:rsidRPr="00E82530">
        <w:rPr>
          <w:rFonts w:ascii="Sylfaen" w:hAnsi="Sylfaen" w:cs="Sylfaen"/>
          <w:sz w:val="24"/>
          <w:szCs w:val="24"/>
          <w:lang w:val="ka-GE"/>
        </w:rPr>
        <w:t xml:space="preserve"> </w:t>
      </w:r>
      <w:r w:rsidRPr="00E82530">
        <w:rPr>
          <w:rFonts w:ascii="Sylfaen" w:hAnsi="Sylfaen" w:cs="Sylfaen"/>
          <w:sz w:val="24"/>
          <w:szCs w:val="24"/>
        </w:rPr>
        <w:t>შეიცავს</w:t>
      </w:r>
      <w:r w:rsidR="004A6C4B" w:rsidRPr="00E82530">
        <w:rPr>
          <w:rFonts w:ascii="Sylfaen" w:hAnsi="Sylfaen" w:cs="Sylfaen"/>
          <w:sz w:val="24"/>
          <w:szCs w:val="24"/>
          <w:lang w:val="ka-GE"/>
        </w:rPr>
        <w:t xml:space="preserve"> </w:t>
      </w:r>
      <w:r w:rsidRPr="00E82530">
        <w:rPr>
          <w:rFonts w:ascii="Sylfaen" w:hAnsi="Sylfaen" w:cs="Sylfaen"/>
          <w:sz w:val="24"/>
          <w:szCs w:val="24"/>
        </w:rPr>
        <w:t>დასახლებულ</w:t>
      </w:r>
      <w:r w:rsidR="004A6C4B" w:rsidRPr="00E82530">
        <w:rPr>
          <w:rFonts w:ascii="Sylfaen" w:hAnsi="Sylfaen" w:cs="Sylfaen"/>
          <w:sz w:val="24"/>
          <w:szCs w:val="24"/>
          <w:lang w:val="ka-GE"/>
        </w:rPr>
        <w:t xml:space="preserve"> </w:t>
      </w:r>
      <w:r w:rsidRPr="00E82530">
        <w:rPr>
          <w:rFonts w:ascii="Sylfaen" w:hAnsi="Sylfaen" w:cs="Sylfaen"/>
          <w:sz w:val="24"/>
          <w:szCs w:val="24"/>
        </w:rPr>
        <w:t>პუნქტებს</w:t>
      </w:r>
      <w:r w:rsidRPr="00E82530">
        <w:rPr>
          <w:rFonts w:ascii="Sylfaen" w:hAnsi="Sylfaen" w:cs="AcadNusx"/>
          <w:sz w:val="24"/>
          <w:szCs w:val="24"/>
        </w:rPr>
        <w:t xml:space="preserve">, </w:t>
      </w:r>
      <w:r w:rsidRPr="00E82530">
        <w:rPr>
          <w:rFonts w:ascii="Sylfaen" w:hAnsi="Sylfaen" w:cs="Sylfaen"/>
          <w:sz w:val="24"/>
          <w:szCs w:val="24"/>
        </w:rPr>
        <w:t>რომლებიც</w:t>
      </w:r>
      <w:r w:rsidR="004A6C4B" w:rsidRPr="00E82530">
        <w:rPr>
          <w:rFonts w:ascii="Sylfaen" w:hAnsi="Sylfaen" w:cs="Sylfaen"/>
          <w:sz w:val="24"/>
          <w:szCs w:val="24"/>
          <w:lang w:val="ka-GE"/>
        </w:rPr>
        <w:t xml:space="preserve"> </w:t>
      </w:r>
      <w:r w:rsidRPr="00E82530">
        <w:rPr>
          <w:rFonts w:ascii="Sylfaen" w:hAnsi="Sylfaen" w:cs="Sylfaen"/>
          <w:sz w:val="24"/>
          <w:szCs w:val="24"/>
        </w:rPr>
        <w:t>მოთავსებულია</w:t>
      </w:r>
      <w:r w:rsidR="004A6C4B" w:rsidRPr="00E82530">
        <w:rPr>
          <w:rFonts w:ascii="Sylfaen" w:hAnsi="Sylfaen" w:cs="Sylfaen"/>
          <w:sz w:val="24"/>
          <w:szCs w:val="24"/>
          <w:lang w:val="ka-GE"/>
        </w:rPr>
        <w:t xml:space="preserve"> </w:t>
      </w:r>
      <w:r w:rsidRPr="00E82530">
        <w:rPr>
          <w:rFonts w:ascii="Sylfaen" w:hAnsi="Sylfaen" w:cs="Sylfaen"/>
          <w:b/>
          <w:sz w:val="24"/>
          <w:szCs w:val="24"/>
        </w:rPr>
        <w:t>ჰიპერ</w:t>
      </w:r>
      <w:r w:rsidRPr="00E82530">
        <w:rPr>
          <w:rFonts w:ascii="Sylfaen" w:hAnsi="Sylfaen" w:cs="AcadNusx"/>
          <w:b/>
          <w:sz w:val="24"/>
          <w:szCs w:val="24"/>
        </w:rPr>
        <w:t xml:space="preserve">- </w:t>
      </w:r>
      <w:r w:rsidRPr="00E82530">
        <w:rPr>
          <w:rFonts w:ascii="Sylfaen" w:hAnsi="Sylfaen" w:cs="Sylfaen"/>
          <w:b/>
          <w:sz w:val="24"/>
          <w:szCs w:val="24"/>
        </w:rPr>
        <w:t>და</w:t>
      </w:r>
      <w:r w:rsidR="004A6C4B" w:rsidRPr="00E82530">
        <w:rPr>
          <w:rFonts w:ascii="Sylfaen" w:hAnsi="Sylfaen" w:cs="Sylfaen"/>
          <w:b/>
          <w:sz w:val="24"/>
          <w:szCs w:val="24"/>
          <w:lang w:val="ka-GE"/>
        </w:rPr>
        <w:t xml:space="preserve"> </w:t>
      </w:r>
      <w:r w:rsidRPr="00E82530">
        <w:rPr>
          <w:rFonts w:ascii="Sylfaen" w:hAnsi="Sylfaen" w:cs="Sylfaen"/>
          <w:b/>
          <w:sz w:val="24"/>
          <w:szCs w:val="24"/>
        </w:rPr>
        <w:t>მეზომალარიოგენუ</w:t>
      </w:r>
      <w:r w:rsidR="008228FC" w:rsidRPr="00E82530">
        <w:rPr>
          <w:rFonts w:ascii="Sylfaen" w:hAnsi="Sylfaen" w:cs="Sylfaen"/>
          <w:b/>
          <w:sz w:val="24"/>
          <w:szCs w:val="24"/>
        </w:rPr>
        <w:t>ლ</w:t>
      </w:r>
      <w:r w:rsidR="004A6C4B" w:rsidRPr="00E82530">
        <w:rPr>
          <w:rFonts w:ascii="Sylfaen" w:hAnsi="Sylfaen" w:cs="Sylfaen"/>
          <w:b/>
          <w:sz w:val="24"/>
          <w:szCs w:val="24"/>
          <w:lang w:val="ka-GE"/>
        </w:rPr>
        <w:t xml:space="preserve"> </w:t>
      </w:r>
      <w:r w:rsidRPr="00E82530">
        <w:rPr>
          <w:rFonts w:ascii="Sylfaen" w:hAnsi="Sylfaen" w:cs="Sylfaen"/>
          <w:sz w:val="24"/>
          <w:szCs w:val="24"/>
        </w:rPr>
        <w:t>ზონებში</w:t>
      </w:r>
      <w:r w:rsidRPr="00E82530">
        <w:rPr>
          <w:rFonts w:ascii="Sylfaen" w:hAnsi="Sylfaen" w:cs="AcadNusx"/>
          <w:sz w:val="24"/>
          <w:szCs w:val="24"/>
        </w:rPr>
        <w:t xml:space="preserve">. </w:t>
      </w:r>
      <w:r w:rsidRPr="00E82530">
        <w:rPr>
          <w:rFonts w:ascii="Sylfaen" w:hAnsi="Sylfaen" w:cs="Sylfaen"/>
          <w:b/>
          <w:sz w:val="24"/>
          <w:szCs w:val="24"/>
        </w:rPr>
        <w:t>თბილისი</w:t>
      </w:r>
      <w:r w:rsidRPr="00E82530">
        <w:rPr>
          <w:rFonts w:ascii="Sylfaen" w:hAnsi="Sylfaen" w:cs="AcadNusx"/>
          <w:b/>
          <w:sz w:val="24"/>
          <w:szCs w:val="24"/>
        </w:rPr>
        <w:t xml:space="preserve">, </w:t>
      </w:r>
      <w:r w:rsidRPr="00E82530">
        <w:rPr>
          <w:rFonts w:ascii="Sylfaen" w:hAnsi="Sylfaen" w:cs="Sylfaen"/>
          <w:b/>
          <w:sz w:val="24"/>
          <w:szCs w:val="24"/>
        </w:rPr>
        <w:t>რუსთავი</w:t>
      </w:r>
      <w:r w:rsidRPr="00E82530">
        <w:rPr>
          <w:rFonts w:ascii="Sylfaen" w:hAnsi="Sylfaen" w:cs="AcadNusx"/>
          <w:b/>
          <w:sz w:val="24"/>
          <w:szCs w:val="24"/>
        </w:rPr>
        <w:t xml:space="preserve">, </w:t>
      </w:r>
      <w:r w:rsidRPr="00E82530">
        <w:rPr>
          <w:rFonts w:ascii="Sylfaen" w:hAnsi="Sylfaen" w:cs="Sylfaen"/>
          <w:b/>
          <w:sz w:val="24"/>
          <w:szCs w:val="24"/>
        </w:rPr>
        <w:t>გორი</w:t>
      </w:r>
      <w:r w:rsidRPr="00E82530">
        <w:rPr>
          <w:rFonts w:ascii="Sylfaen" w:hAnsi="Sylfaen" w:cs="AcadNusx"/>
          <w:b/>
          <w:sz w:val="24"/>
          <w:szCs w:val="24"/>
        </w:rPr>
        <w:t xml:space="preserve">, </w:t>
      </w:r>
      <w:r w:rsidRPr="00E82530">
        <w:rPr>
          <w:rFonts w:ascii="Sylfaen" w:hAnsi="Sylfaen" w:cs="Sylfaen"/>
          <w:b/>
          <w:sz w:val="24"/>
          <w:szCs w:val="24"/>
        </w:rPr>
        <w:t>ქუთაისი</w:t>
      </w:r>
      <w:r w:rsidRPr="00E82530">
        <w:rPr>
          <w:rFonts w:ascii="Sylfaen" w:hAnsi="Sylfaen" w:cs="AcadNusx"/>
          <w:b/>
          <w:sz w:val="24"/>
          <w:szCs w:val="24"/>
        </w:rPr>
        <w:t xml:space="preserve">, </w:t>
      </w:r>
      <w:r w:rsidRPr="00E82530">
        <w:rPr>
          <w:rFonts w:ascii="Sylfaen" w:hAnsi="Sylfaen" w:cs="Sylfaen"/>
          <w:b/>
          <w:sz w:val="24"/>
          <w:szCs w:val="24"/>
        </w:rPr>
        <w:t>სოხუმი</w:t>
      </w:r>
      <w:r w:rsidRPr="00E82530">
        <w:rPr>
          <w:rFonts w:ascii="Sylfaen" w:hAnsi="Sylfaen" w:cs="AcadNusx"/>
          <w:b/>
          <w:sz w:val="24"/>
          <w:szCs w:val="24"/>
        </w:rPr>
        <w:t xml:space="preserve">, </w:t>
      </w:r>
      <w:r w:rsidRPr="00E82530">
        <w:rPr>
          <w:rFonts w:ascii="Sylfaen" w:hAnsi="Sylfaen" w:cs="Sylfaen"/>
          <w:b/>
          <w:sz w:val="24"/>
          <w:szCs w:val="24"/>
        </w:rPr>
        <w:t>ბათუმი</w:t>
      </w:r>
      <w:r w:rsidRPr="00E82530">
        <w:rPr>
          <w:rFonts w:ascii="Sylfaen" w:hAnsi="Sylfaen" w:cs="AcadNusx"/>
          <w:b/>
          <w:sz w:val="24"/>
          <w:szCs w:val="24"/>
        </w:rPr>
        <w:t xml:space="preserve">, </w:t>
      </w:r>
      <w:r w:rsidRPr="00E82530">
        <w:rPr>
          <w:rFonts w:ascii="Sylfaen" w:hAnsi="Sylfaen" w:cs="Sylfaen"/>
          <w:b/>
          <w:sz w:val="24"/>
          <w:szCs w:val="24"/>
        </w:rPr>
        <w:t>ფოთი</w:t>
      </w:r>
      <w:r w:rsidRPr="00E82530">
        <w:rPr>
          <w:rFonts w:ascii="Sylfaen" w:hAnsi="Sylfaen" w:cs="AcadNusx"/>
          <w:b/>
          <w:sz w:val="24"/>
          <w:szCs w:val="24"/>
        </w:rPr>
        <w:t xml:space="preserve">, </w:t>
      </w:r>
      <w:r w:rsidRPr="00E82530">
        <w:rPr>
          <w:rFonts w:ascii="Sylfaen" w:hAnsi="Sylfaen" w:cs="Sylfaen"/>
          <w:b/>
          <w:sz w:val="24"/>
          <w:szCs w:val="24"/>
        </w:rPr>
        <w:t>ზუგდიდი</w:t>
      </w:r>
      <w:r w:rsidR="008048D9" w:rsidRPr="00E82530">
        <w:rPr>
          <w:rFonts w:ascii="Sylfaen" w:hAnsi="Sylfaen" w:cs="Sylfaen"/>
          <w:b/>
          <w:sz w:val="24"/>
          <w:szCs w:val="24"/>
        </w:rPr>
        <w:t>;</w:t>
      </w:r>
      <w:r w:rsidRPr="00E82530">
        <w:rPr>
          <w:rFonts w:ascii="Sylfaen" w:hAnsi="Sylfaen" w:cs="AcadNusx"/>
          <w:b/>
          <w:sz w:val="24"/>
          <w:szCs w:val="24"/>
        </w:rPr>
        <w:t xml:space="preserve"> </w:t>
      </w:r>
      <w:r w:rsidRPr="00E82530">
        <w:rPr>
          <w:rFonts w:ascii="Sylfaen" w:hAnsi="Sylfaen" w:cs="Sylfaen"/>
          <w:b/>
          <w:sz w:val="24"/>
          <w:szCs w:val="24"/>
        </w:rPr>
        <w:t>რაიონები</w:t>
      </w:r>
      <w:r w:rsidRPr="00E82530">
        <w:rPr>
          <w:rFonts w:ascii="Sylfaen" w:hAnsi="Sylfaen" w:cs="AcadNusx"/>
          <w:b/>
          <w:sz w:val="24"/>
          <w:szCs w:val="24"/>
        </w:rPr>
        <w:t xml:space="preserve"> - </w:t>
      </w:r>
      <w:r w:rsidRPr="00E82530">
        <w:rPr>
          <w:rFonts w:ascii="Sylfaen" w:hAnsi="Sylfaen" w:cs="Sylfaen"/>
          <w:b/>
          <w:sz w:val="24"/>
          <w:szCs w:val="24"/>
        </w:rPr>
        <w:t>აბაშა</w:t>
      </w:r>
      <w:r w:rsidRPr="00E82530">
        <w:rPr>
          <w:rFonts w:ascii="Sylfaen" w:hAnsi="Sylfaen" w:cs="AcadNusx"/>
          <w:b/>
          <w:sz w:val="24"/>
          <w:szCs w:val="24"/>
        </w:rPr>
        <w:t xml:space="preserve">, </w:t>
      </w:r>
      <w:r w:rsidRPr="00E82530">
        <w:rPr>
          <w:rFonts w:ascii="Sylfaen" w:hAnsi="Sylfaen" w:cs="Sylfaen"/>
          <w:b/>
          <w:sz w:val="24"/>
          <w:szCs w:val="24"/>
        </w:rPr>
        <w:t>ახმეტა</w:t>
      </w:r>
      <w:r w:rsidRPr="00E82530">
        <w:rPr>
          <w:rFonts w:ascii="Sylfaen" w:hAnsi="Sylfaen" w:cs="AcadNusx"/>
          <w:b/>
          <w:sz w:val="24"/>
          <w:szCs w:val="24"/>
        </w:rPr>
        <w:t xml:space="preserve">, </w:t>
      </w:r>
      <w:r w:rsidRPr="00E82530">
        <w:rPr>
          <w:rFonts w:ascii="Sylfaen" w:hAnsi="Sylfaen" w:cs="Sylfaen"/>
          <w:b/>
          <w:sz w:val="24"/>
          <w:szCs w:val="24"/>
        </w:rPr>
        <w:t>ბოლნისი</w:t>
      </w:r>
      <w:r w:rsidRPr="00E82530">
        <w:rPr>
          <w:rFonts w:ascii="Sylfaen" w:hAnsi="Sylfaen" w:cs="AcadNusx"/>
          <w:b/>
          <w:sz w:val="24"/>
          <w:szCs w:val="24"/>
        </w:rPr>
        <w:t xml:space="preserve">, </w:t>
      </w:r>
      <w:r w:rsidRPr="00E82530">
        <w:rPr>
          <w:rFonts w:ascii="Sylfaen" w:hAnsi="Sylfaen" w:cs="Sylfaen"/>
          <w:b/>
          <w:sz w:val="24"/>
          <w:szCs w:val="24"/>
        </w:rPr>
        <w:t>გაგრა</w:t>
      </w:r>
      <w:r w:rsidRPr="00E82530">
        <w:rPr>
          <w:rFonts w:ascii="Sylfaen" w:hAnsi="Sylfaen" w:cs="AcadNusx"/>
          <w:b/>
          <w:sz w:val="24"/>
          <w:szCs w:val="24"/>
        </w:rPr>
        <w:t xml:space="preserve">, </w:t>
      </w:r>
      <w:r w:rsidRPr="00E82530">
        <w:rPr>
          <w:rFonts w:ascii="Sylfaen" w:hAnsi="Sylfaen" w:cs="Sylfaen"/>
          <w:b/>
          <w:sz w:val="24"/>
          <w:szCs w:val="24"/>
        </w:rPr>
        <w:t>გალი</w:t>
      </w:r>
      <w:r w:rsidRPr="00E82530">
        <w:rPr>
          <w:rFonts w:ascii="Sylfaen" w:hAnsi="Sylfaen" w:cs="AcadNusx"/>
          <w:b/>
          <w:sz w:val="24"/>
          <w:szCs w:val="24"/>
        </w:rPr>
        <w:t xml:space="preserve">, </w:t>
      </w:r>
      <w:r w:rsidRPr="00E82530">
        <w:rPr>
          <w:rFonts w:ascii="Sylfaen" w:hAnsi="Sylfaen" w:cs="Sylfaen"/>
          <w:b/>
          <w:sz w:val="24"/>
          <w:szCs w:val="24"/>
        </w:rPr>
        <w:t>გუდაუთა</w:t>
      </w:r>
      <w:r w:rsidRPr="00E82530">
        <w:rPr>
          <w:rFonts w:ascii="Sylfaen" w:hAnsi="Sylfaen" w:cs="AcadNusx"/>
          <w:b/>
          <w:sz w:val="24"/>
          <w:szCs w:val="24"/>
        </w:rPr>
        <w:t xml:space="preserve">, </w:t>
      </w:r>
      <w:r w:rsidRPr="00E82530">
        <w:rPr>
          <w:rFonts w:ascii="Sylfaen" w:hAnsi="Sylfaen" w:cs="Sylfaen"/>
          <w:b/>
          <w:sz w:val="24"/>
          <w:szCs w:val="24"/>
        </w:rPr>
        <w:t>გულრიფში</w:t>
      </w:r>
      <w:r w:rsidRPr="00E82530">
        <w:rPr>
          <w:rFonts w:ascii="Sylfaen" w:hAnsi="Sylfaen" w:cs="AcadNusx"/>
          <w:b/>
          <w:sz w:val="24"/>
          <w:szCs w:val="24"/>
        </w:rPr>
        <w:t xml:space="preserve">, </w:t>
      </w:r>
      <w:r w:rsidRPr="00E82530">
        <w:rPr>
          <w:rFonts w:ascii="Sylfaen" w:hAnsi="Sylfaen" w:cs="Sylfaen"/>
          <w:b/>
          <w:sz w:val="24"/>
          <w:szCs w:val="24"/>
        </w:rPr>
        <w:t>გურჯაანი</w:t>
      </w:r>
      <w:r w:rsidRPr="00E82530">
        <w:rPr>
          <w:rFonts w:ascii="Sylfaen" w:hAnsi="Sylfaen" w:cs="AcadNusx"/>
          <w:b/>
          <w:sz w:val="24"/>
          <w:szCs w:val="24"/>
        </w:rPr>
        <w:t xml:space="preserve">, </w:t>
      </w:r>
      <w:r w:rsidRPr="00E82530">
        <w:rPr>
          <w:rFonts w:ascii="Sylfaen" w:hAnsi="Sylfaen" w:cs="Sylfaen"/>
          <w:b/>
          <w:sz w:val="24"/>
          <w:szCs w:val="24"/>
        </w:rPr>
        <w:t>მარტვილი</w:t>
      </w:r>
      <w:r w:rsidRPr="00E82530">
        <w:rPr>
          <w:rFonts w:ascii="Sylfaen" w:hAnsi="Sylfaen" w:cs="AcadNusx"/>
          <w:b/>
          <w:sz w:val="24"/>
          <w:szCs w:val="24"/>
        </w:rPr>
        <w:t xml:space="preserve">, </w:t>
      </w:r>
      <w:r w:rsidRPr="00E82530">
        <w:rPr>
          <w:rFonts w:ascii="Sylfaen" w:hAnsi="Sylfaen" w:cs="Sylfaen"/>
          <w:b/>
          <w:sz w:val="24"/>
          <w:szCs w:val="24"/>
        </w:rPr>
        <w:t>ვანი</w:t>
      </w:r>
      <w:r w:rsidRPr="00E82530">
        <w:rPr>
          <w:rFonts w:ascii="Sylfaen" w:hAnsi="Sylfaen" w:cs="AcadNusx"/>
          <w:b/>
          <w:sz w:val="24"/>
          <w:szCs w:val="24"/>
        </w:rPr>
        <w:t xml:space="preserve">, </w:t>
      </w:r>
      <w:r w:rsidRPr="00E82530">
        <w:rPr>
          <w:rFonts w:ascii="Sylfaen" w:hAnsi="Sylfaen" w:cs="Sylfaen"/>
          <w:b/>
          <w:sz w:val="24"/>
          <w:szCs w:val="24"/>
        </w:rPr>
        <w:t>ზესტაფონი</w:t>
      </w:r>
      <w:r w:rsidRPr="00E82530">
        <w:rPr>
          <w:rFonts w:ascii="Sylfaen" w:hAnsi="Sylfaen" w:cs="AcadNusx"/>
          <w:b/>
          <w:sz w:val="24"/>
          <w:szCs w:val="24"/>
        </w:rPr>
        <w:t xml:space="preserve">, </w:t>
      </w:r>
      <w:r w:rsidRPr="00E82530">
        <w:rPr>
          <w:rFonts w:ascii="Sylfaen" w:hAnsi="Sylfaen" w:cs="Sylfaen"/>
          <w:b/>
          <w:sz w:val="24"/>
          <w:szCs w:val="24"/>
        </w:rPr>
        <w:t>ზუგდიდი</w:t>
      </w:r>
      <w:r w:rsidRPr="00E82530">
        <w:rPr>
          <w:rFonts w:ascii="Sylfaen" w:hAnsi="Sylfaen" w:cs="AcadNusx"/>
          <w:b/>
          <w:sz w:val="24"/>
          <w:szCs w:val="24"/>
        </w:rPr>
        <w:t xml:space="preserve">, </w:t>
      </w:r>
      <w:r w:rsidRPr="00E82530">
        <w:rPr>
          <w:rFonts w:ascii="Sylfaen" w:hAnsi="Sylfaen" w:cs="Sylfaen"/>
          <w:b/>
          <w:sz w:val="24"/>
          <w:szCs w:val="24"/>
        </w:rPr>
        <w:t>ყვარელი</w:t>
      </w:r>
      <w:r w:rsidRPr="00E82530">
        <w:rPr>
          <w:rFonts w:ascii="Sylfaen" w:hAnsi="Sylfaen" w:cs="AcadNusx"/>
          <w:b/>
          <w:sz w:val="24"/>
          <w:szCs w:val="24"/>
        </w:rPr>
        <w:t xml:space="preserve">, </w:t>
      </w:r>
      <w:r w:rsidRPr="00E82530">
        <w:rPr>
          <w:rFonts w:ascii="Sylfaen" w:hAnsi="Sylfaen" w:cs="Sylfaen"/>
          <w:b/>
          <w:sz w:val="24"/>
          <w:szCs w:val="24"/>
        </w:rPr>
        <w:t>ლაგოდეხი</w:t>
      </w:r>
      <w:r w:rsidRPr="00E82530">
        <w:rPr>
          <w:rFonts w:ascii="Sylfaen" w:hAnsi="Sylfaen" w:cs="AcadNusx"/>
          <w:b/>
          <w:sz w:val="24"/>
          <w:szCs w:val="24"/>
        </w:rPr>
        <w:t xml:space="preserve">, </w:t>
      </w:r>
      <w:r w:rsidRPr="00E82530">
        <w:rPr>
          <w:rFonts w:ascii="Sylfaen" w:hAnsi="Sylfaen" w:cs="Sylfaen"/>
          <w:b/>
          <w:sz w:val="24"/>
          <w:szCs w:val="24"/>
        </w:rPr>
        <w:t>ლანჩხუთი</w:t>
      </w:r>
      <w:r w:rsidRPr="00E82530">
        <w:rPr>
          <w:rFonts w:ascii="Sylfaen" w:hAnsi="Sylfaen" w:cs="AcadNusx"/>
          <w:b/>
          <w:sz w:val="24"/>
          <w:szCs w:val="24"/>
        </w:rPr>
        <w:t xml:space="preserve">, </w:t>
      </w:r>
      <w:r w:rsidRPr="00E82530">
        <w:rPr>
          <w:rFonts w:ascii="Sylfaen" w:hAnsi="Sylfaen" w:cs="Sylfaen"/>
          <w:b/>
          <w:sz w:val="24"/>
          <w:szCs w:val="24"/>
        </w:rPr>
        <w:t>მარნეული</w:t>
      </w:r>
      <w:r w:rsidRPr="00E82530">
        <w:rPr>
          <w:rFonts w:ascii="Sylfaen" w:hAnsi="Sylfaen" w:cs="AcadNusx"/>
          <w:b/>
          <w:sz w:val="24"/>
          <w:szCs w:val="24"/>
        </w:rPr>
        <w:t xml:space="preserve">, </w:t>
      </w:r>
      <w:r w:rsidRPr="00E82530">
        <w:rPr>
          <w:rFonts w:ascii="Sylfaen" w:hAnsi="Sylfaen" w:cs="Sylfaen"/>
          <w:b/>
          <w:sz w:val="24"/>
          <w:szCs w:val="24"/>
        </w:rPr>
        <w:t>ბაღდათი</w:t>
      </w:r>
      <w:r w:rsidRPr="00E82530">
        <w:rPr>
          <w:rFonts w:ascii="Sylfaen" w:hAnsi="Sylfaen" w:cs="AcadNusx"/>
          <w:b/>
          <w:sz w:val="24"/>
          <w:szCs w:val="24"/>
        </w:rPr>
        <w:t xml:space="preserve">, </w:t>
      </w:r>
      <w:r w:rsidRPr="00E82530">
        <w:rPr>
          <w:rFonts w:ascii="Sylfaen" w:hAnsi="Sylfaen" w:cs="Sylfaen"/>
          <w:b/>
          <w:sz w:val="24"/>
          <w:szCs w:val="24"/>
        </w:rPr>
        <w:t>ოზურგეთი</w:t>
      </w:r>
      <w:r w:rsidRPr="00E82530">
        <w:rPr>
          <w:rFonts w:ascii="Sylfaen" w:hAnsi="Sylfaen" w:cs="AcadNusx"/>
          <w:b/>
          <w:sz w:val="24"/>
          <w:szCs w:val="24"/>
        </w:rPr>
        <w:t xml:space="preserve">, </w:t>
      </w:r>
      <w:r w:rsidRPr="00E82530">
        <w:rPr>
          <w:rFonts w:ascii="Sylfaen" w:hAnsi="Sylfaen" w:cs="Sylfaen"/>
          <w:b/>
          <w:sz w:val="24"/>
          <w:szCs w:val="24"/>
        </w:rPr>
        <w:t>ხარაგაული</w:t>
      </w:r>
      <w:r w:rsidRPr="00E82530">
        <w:rPr>
          <w:rFonts w:ascii="Sylfaen" w:hAnsi="Sylfaen" w:cs="AcadNusx"/>
          <w:b/>
          <w:sz w:val="24"/>
          <w:szCs w:val="24"/>
        </w:rPr>
        <w:t xml:space="preserve">, </w:t>
      </w:r>
      <w:r w:rsidRPr="00E82530">
        <w:rPr>
          <w:rFonts w:ascii="Sylfaen" w:hAnsi="Sylfaen" w:cs="Sylfaen"/>
          <w:b/>
          <w:sz w:val="24"/>
          <w:szCs w:val="24"/>
        </w:rPr>
        <w:t>ოჩამჩირე</w:t>
      </w:r>
      <w:r w:rsidRPr="00E82530">
        <w:rPr>
          <w:rFonts w:ascii="Sylfaen" w:hAnsi="Sylfaen" w:cs="AcadNusx"/>
          <w:b/>
          <w:sz w:val="24"/>
          <w:szCs w:val="24"/>
        </w:rPr>
        <w:t xml:space="preserve">, </w:t>
      </w:r>
      <w:r w:rsidRPr="00E82530">
        <w:rPr>
          <w:rFonts w:ascii="Sylfaen" w:hAnsi="Sylfaen" w:cs="Sylfaen"/>
          <w:b/>
          <w:sz w:val="24"/>
          <w:szCs w:val="24"/>
        </w:rPr>
        <w:t>სამტრედია</w:t>
      </w:r>
      <w:r w:rsidRPr="00E82530">
        <w:rPr>
          <w:rFonts w:ascii="Sylfaen" w:hAnsi="Sylfaen" w:cs="AcadNusx"/>
          <w:b/>
          <w:sz w:val="24"/>
          <w:szCs w:val="24"/>
        </w:rPr>
        <w:t xml:space="preserve">, </w:t>
      </w:r>
      <w:r w:rsidRPr="00E82530">
        <w:rPr>
          <w:rFonts w:ascii="Sylfaen" w:hAnsi="Sylfaen" w:cs="Sylfaen"/>
          <w:b/>
          <w:sz w:val="24"/>
          <w:szCs w:val="24"/>
        </w:rPr>
        <w:t>თელავი</w:t>
      </w:r>
      <w:r w:rsidRPr="00E82530">
        <w:rPr>
          <w:rFonts w:ascii="Sylfaen" w:hAnsi="Sylfaen" w:cs="AcadNusx"/>
          <w:b/>
          <w:sz w:val="24"/>
          <w:szCs w:val="24"/>
        </w:rPr>
        <w:t xml:space="preserve">, </w:t>
      </w:r>
      <w:r w:rsidRPr="00E82530">
        <w:rPr>
          <w:rFonts w:ascii="Sylfaen" w:hAnsi="Sylfaen" w:cs="Sylfaen"/>
          <w:b/>
          <w:sz w:val="24"/>
          <w:szCs w:val="24"/>
        </w:rPr>
        <w:t>თერჯოლა</w:t>
      </w:r>
      <w:r w:rsidRPr="00E82530">
        <w:rPr>
          <w:rFonts w:ascii="Sylfaen" w:hAnsi="Sylfaen" w:cs="AcadNusx"/>
          <w:b/>
          <w:sz w:val="24"/>
          <w:szCs w:val="24"/>
        </w:rPr>
        <w:t xml:space="preserve">, </w:t>
      </w:r>
      <w:r w:rsidRPr="00E82530">
        <w:rPr>
          <w:rFonts w:ascii="Sylfaen" w:hAnsi="Sylfaen" w:cs="Sylfaen"/>
          <w:b/>
          <w:sz w:val="24"/>
          <w:szCs w:val="24"/>
        </w:rPr>
        <w:t>ტყიბული</w:t>
      </w:r>
      <w:r w:rsidRPr="00E82530">
        <w:rPr>
          <w:rFonts w:ascii="Sylfaen" w:hAnsi="Sylfaen" w:cs="AcadNusx"/>
          <w:b/>
          <w:sz w:val="24"/>
          <w:szCs w:val="24"/>
        </w:rPr>
        <w:t xml:space="preserve">, </w:t>
      </w:r>
      <w:r w:rsidRPr="00E82530">
        <w:rPr>
          <w:rFonts w:ascii="Sylfaen" w:hAnsi="Sylfaen" w:cs="Sylfaen"/>
          <w:b/>
          <w:sz w:val="24"/>
          <w:szCs w:val="24"/>
        </w:rPr>
        <w:t>სენაკი</w:t>
      </w:r>
      <w:r w:rsidRPr="00E82530">
        <w:rPr>
          <w:rFonts w:ascii="Sylfaen" w:hAnsi="Sylfaen" w:cs="AcadNusx"/>
          <w:b/>
          <w:sz w:val="24"/>
          <w:szCs w:val="24"/>
        </w:rPr>
        <w:t xml:space="preserve">, </w:t>
      </w:r>
      <w:r w:rsidRPr="00E82530">
        <w:rPr>
          <w:rFonts w:ascii="Sylfaen" w:hAnsi="Sylfaen" w:cs="Sylfaen"/>
          <w:b/>
          <w:sz w:val="24"/>
          <w:szCs w:val="24"/>
        </w:rPr>
        <w:t>წალენჯიხა</w:t>
      </w:r>
      <w:r w:rsidRPr="00E82530">
        <w:rPr>
          <w:rFonts w:ascii="Sylfaen" w:hAnsi="Sylfaen" w:cs="AcadNusx"/>
          <w:b/>
          <w:sz w:val="24"/>
          <w:szCs w:val="24"/>
        </w:rPr>
        <w:t xml:space="preserve">, </w:t>
      </w:r>
      <w:r w:rsidRPr="00E82530">
        <w:rPr>
          <w:rFonts w:ascii="Sylfaen" w:hAnsi="Sylfaen" w:cs="Sylfaen"/>
          <w:b/>
          <w:sz w:val="24"/>
          <w:szCs w:val="24"/>
        </w:rPr>
        <w:t>ხონი</w:t>
      </w:r>
      <w:r w:rsidRPr="00E82530">
        <w:rPr>
          <w:rFonts w:ascii="Sylfaen" w:hAnsi="Sylfaen" w:cs="AcadNusx"/>
          <w:b/>
          <w:sz w:val="24"/>
          <w:szCs w:val="24"/>
        </w:rPr>
        <w:t xml:space="preserve">, </w:t>
      </w:r>
      <w:r w:rsidRPr="00E82530">
        <w:rPr>
          <w:rFonts w:ascii="Sylfaen" w:hAnsi="Sylfaen" w:cs="Sylfaen"/>
          <w:b/>
          <w:sz w:val="24"/>
          <w:szCs w:val="24"/>
        </w:rPr>
        <w:t>წყალტუბო</w:t>
      </w:r>
      <w:r w:rsidRPr="00E82530">
        <w:rPr>
          <w:rFonts w:ascii="Sylfaen" w:hAnsi="Sylfaen" w:cs="AcadNusx"/>
          <w:b/>
          <w:sz w:val="24"/>
          <w:szCs w:val="24"/>
        </w:rPr>
        <w:t xml:space="preserve">, </w:t>
      </w:r>
      <w:r w:rsidRPr="00E82530">
        <w:rPr>
          <w:rFonts w:ascii="Sylfaen" w:hAnsi="Sylfaen" w:cs="Sylfaen"/>
          <w:b/>
          <w:sz w:val="24"/>
          <w:szCs w:val="24"/>
        </w:rPr>
        <w:t>დედოფლისწყარო</w:t>
      </w:r>
      <w:r w:rsidRPr="00E82530">
        <w:rPr>
          <w:rFonts w:ascii="Sylfaen" w:hAnsi="Sylfaen" w:cs="AcadNusx"/>
          <w:b/>
          <w:sz w:val="24"/>
          <w:szCs w:val="24"/>
        </w:rPr>
        <w:t xml:space="preserve">, </w:t>
      </w:r>
      <w:r w:rsidRPr="00E82530">
        <w:rPr>
          <w:rFonts w:ascii="Sylfaen" w:hAnsi="Sylfaen" w:cs="Sylfaen"/>
          <w:b/>
          <w:sz w:val="24"/>
          <w:szCs w:val="24"/>
        </w:rPr>
        <w:t>ქობულეთი</w:t>
      </w:r>
      <w:r w:rsidRPr="00E82530">
        <w:rPr>
          <w:rFonts w:ascii="Sylfaen" w:hAnsi="Sylfaen" w:cs="AcadNusx"/>
          <w:b/>
          <w:sz w:val="24"/>
          <w:szCs w:val="24"/>
        </w:rPr>
        <w:t xml:space="preserve">, </w:t>
      </w:r>
      <w:r w:rsidRPr="00E82530">
        <w:rPr>
          <w:rFonts w:ascii="Sylfaen" w:hAnsi="Sylfaen" w:cs="Sylfaen"/>
          <w:b/>
          <w:sz w:val="24"/>
          <w:szCs w:val="24"/>
        </w:rPr>
        <w:t>ქედა</w:t>
      </w:r>
      <w:r w:rsidRPr="00E82530">
        <w:rPr>
          <w:rFonts w:ascii="Sylfaen" w:hAnsi="Sylfaen" w:cs="AcadNusx"/>
          <w:b/>
          <w:sz w:val="24"/>
          <w:szCs w:val="24"/>
        </w:rPr>
        <w:t xml:space="preserve">, </w:t>
      </w:r>
      <w:r w:rsidRPr="00E82530">
        <w:rPr>
          <w:rFonts w:ascii="Sylfaen" w:hAnsi="Sylfaen" w:cs="Sylfaen"/>
          <w:b/>
          <w:sz w:val="24"/>
          <w:szCs w:val="24"/>
        </w:rPr>
        <w:t>ჩოხატაური</w:t>
      </w:r>
      <w:r w:rsidRPr="00E82530">
        <w:rPr>
          <w:rFonts w:ascii="Sylfaen" w:hAnsi="Sylfaen" w:cs="AcadNusx"/>
          <w:b/>
          <w:sz w:val="24"/>
          <w:szCs w:val="24"/>
        </w:rPr>
        <w:t xml:space="preserve">, </w:t>
      </w:r>
      <w:r w:rsidRPr="00E82530">
        <w:rPr>
          <w:rFonts w:ascii="Sylfaen" w:hAnsi="Sylfaen" w:cs="Sylfaen"/>
          <w:b/>
          <w:sz w:val="24"/>
          <w:szCs w:val="24"/>
        </w:rPr>
        <w:t>ჩხოროწყუ</w:t>
      </w:r>
      <w:r w:rsidRPr="00E82530">
        <w:rPr>
          <w:rFonts w:ascii="Sylfaen" w:hAnsi="Sylfaen" w:cs="AcadNusx"/>
          <w:b/>
          <w:sz w:val="24"/>
          <w:szCs w:val="24"/>
        </w:rPr>
        <w:t xml:space="preserve">, </w:t>
      </w:r>
      <w:r w:rsidRPr="00E82530">
        <w:rPr>
          <w:rFonts w:ascii="Sylfaen" w:hAnsi="Sylfaen" w:cs="Sylfaen"/>
          <w:b/>
          <w:sz w:val="24"/>
          <w:szCs w:val="24"/>
        </w:rPr>
        <w:t>ხობი</w:t>
      </w:r>
      <w:r w:rsidRPr="00E82530">
        <w:rPr>
          <w:rFonts w:ascii="Sylfaen" w:hAnsi="Sylfaen" w:cs="AcadNusx"/>
          <w:b/>
          <w:sz w:val="24"/>
          <w:szCs w:val="24"/>
        </w:rPr>
        <w:t xml:space="preserve">, </w:t>
      </w:r>
      <w:r w:rsidRPr="00E82530">
        <w:rPr>
          <w:rFonts w:ascii="Sylfaen" w:hAnsi="Sylfaen" w:cs="Sylfaen"/>
          <w:b/>
          <w:sz w:val="24"/>
          <w:szCs w:val="24"/>
        </w:rPr>
        <w:t>ხელვაჩაური;</w:t>
      </w:r>
      <w:r w:rsidR="004A6C4B" w:rsidRPr="00E82530">
        <w:rPr>
          <w:rFonts w:ascii="Sylfaen" w:hAnsi="Sylfaen" w:cs="Sylfaen"/>
          <w:b/>
          <w:sz w:val="24"/>
          <w:szCs w:val="24"/>
          <w:lang w:val="ka-GE"/>
        </w:rPr>
        <w:t xml:space="preserve"> </w:t>
      </w:r>
      <w:r w:rsidRPr="00E82530">
        <w:rPr>
          <w:rFonts w:ascii="Sylfaen" w:hAnsi="Sylfaen" w:cs="Sylfaen"/>
          <w:sz w:val="24"/>
          <w:szCs w:val="24"/>
        </w:rPr>
        <w:t>ზღვის</w:t>
      </w:r>
      <w:r w:rsidR="004A6C4B" w:rsidRPr="00E82530">
        <w:rPr>
          <w:rFonts w:ascii="Sylfaen" w:hAnsi="Sylfaen" w:cs="Sylfaen"/>
          <w:sz w:val="24"/>
          <w:szCs w:val="24"/>
          <w:lang w:val="ka-GE"/>
        </w:rPr>
        <w:t xml:space="preserve"> </w:t>
      </w:r>
      <w:r w:rsidRPr="00E82530">
        <w:rPr>
          <w:rFonts w:ascii="Sylfaen" w:hAnsi="Sylfaen" w:cs="Sylfaen"/>
          <w:sz w:val="24"/>
          <w:szCs w:val="24"/>
        </w:rPr>
        <w:t>დონიდან</w:t>
      </w:r>
      <w:r w:rsidRPr="00E82530">
        <w:rPr>
          <w:rFonts w:ascii="Sylfaen" w:hAnsi="Sylfaen" w:cs="AcadNusx"/>
          <w:sz w:val="24"/>
          <w:szCs w:val="24"/>
        </w:rPr>
        <w:t xml:space="preserve"> 800-900 </w:t>
      </w:r>
      <w:r w:rsidRPr="00E82530">
        <w:rPr>
          <w:rFonts w:ascii="Sylfaen" w:hAnsi="Sylfaen" w:cs="Sylfaen"/>
          <w:sz w:val="24"/>
          <w:szCs w:val="24"/>
        </w:rPr>
        <w:t>მ</w:t>
      </w:r>
      <w:r w:rsidRPr="00E82530">
        <w:rPr>
          <w:rFonts w:ascii="Sylfaen" w:hAnsi="Sylfaen" w:cs="AcadNusx"/>
          <w:sz w:val="24"/>
          <w:szCs w:val="24"/>
        </w:rPr>
        <w:t>-</w:t>
      </w:r>
      <w:r w:rsidRPr="00E82530">
        <w:rPr>
          <w:rFonts w:ascii="Sylfaen" w:hAnsi="Sylfaen" w:cs="Sylfaen"/>
          <w:sz w:val="24"/>
          <w:szCs w:val="24"/>
        </w:rPr>
        <w:t>ის</w:t>
      </w:r>
      <w:r w:rsidR="004A6C4B" w:rsidRPr="00E82530">
        <w:rPr>
          <w:rFonts w:ascii="Sylfaen" w:hAnsi="Sylfaen" w:cs="Sylfaen"/>
          <w:sz w:val="24"/>
          <w:szCs w:val="24"/>
          <w:lang w:val="ka-GE"/>
        </w:rPr>
        <w:t xml:space="preserve"> </w:t>
      </w:r>
      <w:r w:rsidRPr="00E82530">
        <w:rPr>
          <w:rFonts w:ascii="Sylfaen" w:hAnsi="Sylfaen" w:cs="Sylfaen"/>
          <w:sz w:val="24"/>
          <w:szCs w:val="24"/>
        </w:rPr>
        <w:t>ზემოთ</w:t>
      </w:r>
      <w:r w:rsidR="004A6C4B" w:rsidRPr="00E82530">
        <w:rPr>
          <w:rFonts w:ascii="Sylfaen" w:hAnsi="Sylfaen" w:cs="Sylfaen"/>
          <w:sz w:val="24"/>
          <w:szCs w:val="24"/>
          <w:lang w:val="ka-GE"/>
        </w:rPr>
        <w:t xml:space="preserve"> </w:t>
      </w:r>
      <w:r w:rsidRPr="00E82530">
        <w:rPr>
          <w:rFonts w:ascii="Sylfaen" w:hAnsi="Sylfaen" w:cs="Sylfaen"/>
          <w:sz w:val="24"/>
          <w:szCs w:val="24"/>
        </w:rPr>
        <w:t>მდებარე</w:t>
      </w:r>
      <w:r w:rsidR="004A6C4B" w:rsidRPr="00E82530">
        <w:rPr>
          <w:rFonts w:ascii="Sylfaen" w:hAnsi="Sylfaen" w:cs="Sylfaen"/>
          <w:sz w:val="24"/>
          <w:szCs w:val="24"/>
          <w:lang w:val="ka-GE"/>
        </w:rPr>
        <w:t xml:space="preserve"> </w:t>
      </w:r>
      <w:r w:rsidRPr="00E82530">
        <w:rPr>
          <w:rFonts w:ascii="Sylfaen" w:hAnsi="Sylfaen" w:cs="Sylfaen"/>
          <w:sz w:val="24"/>
          <w:szCs w:val="24"/>
        </w:rPr>
        <w:t>სოფლები</w:t>
      </w:r>
      <w:r w:rsidRPr="00E82530">
        <w:rPr>
          <w:rFonts w:ascii="Sylfaen" w:hAnsi="Sylfaen" w:cs="AcadNusx"/>
          <w:sz w:val="24"/>
          <w:szCs w:val="24"/>
        </w:rPr>
        <w:t xml:space="preserve">: </w:t>
      </w:r>
      <w:r w:rsidRPr="00E82530">
        <w:rPr>
          <w:rFonts w:ascii="Sylfaen" w:hAnsi="Sylfaen" w:cs="Sylfaen"/>
          <w:b/>
          <w:sz w:val="24"/>
          <w:szCs w:val="24"/>
        </w:rPr>
        <w:t>ჭიათურის</w:t>
      </w:r>
      <w:r w:rsidRPr="00E82530">
        <w:rPr>
          <w:rFonts w:ascii="Sylfaen" w:hAnsi="Sylfaen" w:cs="AcadNusx"/>
          <w:b/>
          <w:sz w:val="24"/>
          <w:szCs w:val="24"/>
        </w:rPr>
        <w:t xml:space="preserve">, </w:t>
      </w:r>
      <w:r w:rsidRPr="00E82530">
        <w:rPr>
          <w:rFonts w:ascii="Sylfaen" w:hAnsi="Sylfaen" w:cs="Sylfaen"/>
          <w:b/>
          <w:sz w:val="24"/>
          <w:szCs w:val="24"/>
        </w:rPr>
        <w:t>ამბროლაურის</w:t>
      </w:r>
      <w:r w:rsidRPr="00E82530">
        <w:rPr>
          <w:rFonts w:ascii="Sylfaen" w:hAnsi="Sylfaen" w:cs="AcadNusx"/>
          <w:b/>
          <w:sz w:val="24"/>
          <w:szCs w:val="24"/>
        </w:rPr>
        <w:t xml:space="preserve">, </w:t>
      </w:r>
      <w:r w:rsidRPr="00E82530">
        <w:rPr>
          <w:rFonts w:ascii="Sylfaen" w:hAnsi="Sylfaen" w:cs="Sylfaen"/>
          <w:b/>
          <w:sz w:val="24"/>
          <w:szCs w:val="24"/>
        </w:rPr>
        <w:t>ლენტეხის</w:t>
      </w:r>
      <w:r w:rsidRPr="00E82530">
        <w:rPr>
          <w:rFonts w:ascii="Sylfaen" w:hAnsi="Sylfaen" w:cs="AcadNusx"/>
          <w:b/>
          <w:sz w:val="24"/>
          <w:szCs w:val="24"/>
        </w:rPr>
        <w:t xml:space="preserve">, </w:t>
      </w:r>
      <w:r w:rsidRPr="00E82530">
        <w:rPr>
          <w:rFonts w:ascii="Sylfaen" w:hAnsi="Sylfaen" w:cs="Sylfaen"/>
          <w:b/>
          <w:sz w:val="24"/>
          <w:szCs w:val="24"/>
        </w:rPr>
        <w:t>საჩხერის</w:t>
      </w:r>
      <w:r w:rsidRPr="00E82530">
        <w:rPr>
          <w:rFonts w:ascii="Sylfaen" w:hAnsi="Sylfaen" w:cs="AcadNusx"/>
          <w:b/>
          <w:sz w:val="24"/>
          <w:szCs w:val="24"/>
        </w:rPr>
        <w:t xml:space="preserve">, </w:t>
      </w:r>
      <w:r w:rsidRPr="00E82530">
        <w:rPr>
          <w:rFonts w:ascii="Sylfaen" w:hAnsi="Sylfaen" w:cs="Sylfaen"/>
          <w:b/>
          <w:sz w:val="24"/>
          <w:szCs w:val="24"/>
        </w:rPr>
        <w:t>ცაგერის</w:t>
      </w:r>
      <w:r w:rsidRPr="00E82530">
        <w:rPr>
          <w:rFonts w:ascii="Sylfaen" w:hAnsi="Sylfaen" w:cs="AcadNusx"/>
          <w:b/>
          <w:sz w:val="24"/>
          <w:szCs w:val="24"/>
        </w:rPr>
        <w:t xml:space="preserve">, </w:t>
      </w:r>
      <w:r w:rsidRPr="00E82530">
        <w:rPr>
          <w:rFonts w:ascii="Sylfaen" w:hAnsi="Sylfaen" w:cs="Sylfaen"/>
          <w:b/>
          <w:sz w:val="24"/>
          <w:szCs w:val="24"/>
        </w:rPr>
        <w:t>გარდაბნის</w:t>
      </w:r>
      <w:r w:rsidRPr="00E82530">
        <w:rPr>
          <w:rFonts w:ascii="Sylfaen" w:hAnsi="Sylfaen" w:cs="AcadNusx"/>
          <w:b/>
          <w:sz w:val="24"/>
          <w:szCs w:val="24"/>
        </w:rPr>
        <w:t xml:space="preserve">, </w:t>
      </w:r>
      <w:r w:rsidRPr="00E82530">
        <w:rPr>
          <w:rFonts w:ascii="Sylfaen" w:hAnsi="Sylfaen" w:cs="Sylfaen"/>
          <w:b/>
          <w:sz w:val="24"/>
          <w:szCs w:val="24"/>
        </w:rPr>
        <w:t>გორის</w:t>
      </w:r>
      <w:r w:rsidRPr="00E82530">
        <w:rPr>
          <w:rFonts w:ascii="Sylfaen" w:hAnsi="Sylfaen" w:cs="AcadNusx"/>
          <w:b/>
          <w:sz w:val="24"/>
          <w:szCs w:val="24"/>
        </w:rPr>
        <w:t xml:space="preserve">, </w:t>
      </w:r>
      <w:r w:rsidRPr="00E82530">
        <w:rPr>
          <w:rFonts w:ascii="Sylfaen" w:hAnsi="Sylfaen" w:cs="Sylfaen"/>
          <w:b/>
          <w:sz w:val="24"/>
          <w:szCs w:val="24"/>
        </w:rPr>
        <w:t>დუშეთის</w:t>
      </w:r>
      <w:r w:rsidRPr="00E82530">
        <w:rPr>
          <w:rFonts w:ascii="Sylfaen" w:hAnsi="Sylfaen" w:cs="AcadNusx"/>
          <w:b/>
          <w:sz w:val="24"/>
          <w:szCs w:val="24"/>
        </w:rPr>
        <w:t xml:space="preserve">, </w:t>
      </w:r>
      <w:r w:rsidRPr="00E82530">
        <w:rPr>
          <w:rFonts w:ascii="Sylfaen" w:hAnsi="Sylfaen" w:cs="Sylfaen"/>
          <w:b/>
          <w:sz w:val="24"/>
          <w:szCs w:val="24"/>
        </w:rPr>
        <w:t>კასპის</w:t>
      </w:r>
      <w:r w:rsidRPr="00E82530">
        <w:rPr>
          <w:rFonts w:ascii="Sylfaen" w:hAnsi="Sylfaen" w:cs="AcadNusx"/>
          <w:b/>
          <w:sz w:val="24"/>
          <w:szCs w:val="24"/>
        </w:rPr>
        <w:t xml:space="preserve">, </w:t>
      </w:r>
      <w:r w:rsidRPr="00E82530">
        <w:rPr>
          <w:rFonts w:ascii="Sylfaen" w:hAnsi="Sylfaen" w:cs="Sylfaen"/>
          <w:b/>
          <w:sz w:val="24"/>
          <w:szCs w:val="24"/>
        </w:rPr>
        <w:t>მესტიის</w:t>
      </w:r>
      <w:r w:rsidRPr="00E82530">
        <w:rPr>
          <w:rFonts w:ascii="Sylfaen" w:hAnsi="Sylfaen" w:cs="AcadNusx"/>
          <w:b/>
          <w:sz w:val="24"/>
          <w:szCs w:val="24"/>
        </w:rPr>
        <w:t xml:space="preserve">, </w:t>
      </w:r>
      <w:r w:rsidRPr="00E82530">
        <w:rPr>
          <w:rFonts w:ascii="Sylfaen" w:hAnsi="Sylfaen" w:cs="Sylfaen"/>
          <w:b/>
          <w:sz w:val="24"/>
          <w:szCs w:val="24"/>
        </w:rPr>
        <w:t>მცხეთის</w:t>
      </w:r>
      <w:r w:rsidRPr="00E82530">
        <w:rPr>
          <w:rFonts w:ascii="Sylfaen" w:hAnsi="Sylfaen" w:cs="AcadNusx"/>
          <w:b/>
          <w:sz w:val="24"/>
          <w:szCs w:val="24"/>
        </w:rPr>
        <w:t xml:space="preserve">, </w:t>
      </w:r>
      <w:r w:rsidRPr="00E82530">
        <w:rPr>
          <w:rFonts w:ascii="Sylfaen" w:hAnsi="Sylfaen" w:cs="Sylfaen"/>
          <w:b/>
          <w:sz w:val="24"/>
          <w:szCs w:val="24"/>
        </w:rPr>
        <w:t>საგარეჯოს</w:t>
      </w:r>
      <w:r w:rsidRPr="00E82530">
        <w:rPr>
          <w:rFonts w:ascii="Sylfaen" w:hAnsi="Sylfaen" w:cs="AcadNusx"/>
          <w:b/>
          <w:sz w:val="24"/>
          <w:szCs w:val="24"/>
        </w:rPr>
        <w:t xml:space="preserve">, </w:t>
      </w:r>
      <w:r w:rsidRPr="00E82530">
        <w:rPr>
          <w:rFonts w:ascii="Sylfaen" w:hAnsi="Sylfaen" w:cs="Sylfaen"/>
          <w:b/>
          <w:sz w:val="24"/>
          <w:szCs w:val="24"/>
        </w:rPr>
        <w:t>სიღნაღის</w:t>
      </w:r>
      <w:r w:rsidRPr="00E82530">
        <w:rPr>
          <w:rFonts w:ascii="Sylfaen" w:hAnsi="Sylfaen" w:cs="AcadNusx"/>
          <w:b/>
          <w:sz w:val="24"/>
          <w:szCs w:val="24"/>
        </w:rPr>
        <w:t xml:space="preserve">, </w:t>
      </w:r>
      <w:r w:rsidRPr="00E82530">
        <w:rPr>
          <w:rFonts w:ascii="Sylfaen" w:hAnsi="Sylfaen" w:cs="Sylfaen"/>
          <w:b/>
          <w:sz w:val="24"/>
          <w:szCs w:val="24"/>
        </w:rPr>
        <w:t>თეთრიწყაროს</w:t>
      </w:r>
      <w:r w:rsidRPr="00E82530">
        <w:rPr>
          <w:rFonts w:ascii="Sylfaen" w:hAnsi="Sylfaen" w:cs="AcadNusx"/>
          <w:b/>
          <w:sz w:val="24"/>
          <w:szCs w:val="24"/>
        </w:rPr>
        <w:t xml:space="preserve">, </w:t>
      </w:r>
      <w:r w:rsidRPr="00E82530">
        <w:rPr>
          <w:rFonts w:ascii="Sylfaen" w:hAnsi="Sylfaen" w:cs="Sylfaen"/>
          <w:b/>
          <w:sz w:val="24"/>
          <w:szCs w:val="24"/>
        </w:rPr>
        <w:t>ცხინვალის</w:t>
      </w:r>
      <w:r w:rsidR="00E24612" w:rsidRPr="00E82530">
        <w:rPr>
          <w:rFonts w:ascii="Sylfaen" w:hAnsi="Sylfaen" w:cs="Sylfaen"/>
          <w:b/>
          <w:sz w:val="24"/>
          <w:szCs w:val="24"/>
          <w:lang w:val="ka-GE"/>
        </w:rPr>
        <w:t xml:space="preserve"> </w:t>
      </w:r>
      <w:r w:rsidRPr="00E82530">
        <w:rPr>
          <w:rFonts w:ascii="Sylfaen" w:hAnsi="Sylfaen" w:cs="Sylfaen"/>
          <w:b/>
          <w:sz w:val="24"/>
          <w:szCs w:val="24"/>
        </w:rPr>
        <w:t>და</w:t>
      </w:r>
      <w:r w:rsidR="00E24612" w:rsidRPr="00E82530">
        <w:rPr>
          <w:rFonts w:ascii="Sylfaen" w:hAnsi="Sylfaen" w:cs="Sylfaen"/>
          <w:b/>
          <w:sz w:val="24"/>
          <w:szCs w:val="24"/>
          <w:lang w:val="ka-GE"/>
        </w:rPr>
        <w:t xml:space="preserve"> </w:t>
      </w:r>
      <w:r w:rsidRPr="00E82530">
        <w:rPr>
          <w:rFonts w:ascii="Sylfaen" w:hAnsi="Sylfaen" w:cs="Sylfaen"/>
          <w:b/>
          <w:sz w:val="24"/>
          <w:szCs w:val="24"/>
        </w:rPr>
        <w:t>ყვარლის</w:t>
      </w:r>
      <w:r w:rsidR="00E24612" w:rsidRPr="00E82530">
        <w:rPr>
          <w:rFonts w:ascii="Sylfaen" w:hAnsi="Sylfaen" w:cs="Sylfaen"/>
          <w:b/>
          <w:sz w:val="24"/>
          <w:szCs w:val="24"/>
          <w:lang w:val="ka-GE"/>
        </w:rPr>
        <w:t xml:space="preserve"> </w:t>
      </w:r>
      <w:r w:rsidR="00496132" w:rsidRPr="00E82530">
        <w:rPr>
          <w:rFonts w:ascii="Sylfaen" w:hAnsi="Sylfaen" w:cs="Sylfaen"/>
          <w:b/>
          <w:sz w:val="24"/>
          <w:szCs w:val="24"/>
          <w:lang w:val="ka-GE"/>
        </w:rPr>
        <w:t>მუნიციპალიტეტბი</w:t>
      </w:r>
    </w:p>
    <w:p w14:paraId="1BC6B01A" w14:textId="77777777" w:rsidR="00E24612" w:rsidRPr="00E82530" w:rsidRDefault="00E24612" w:rsidP="004C65B1">
      <w:pPr>
        <w:spacing w:after="0" w:line="240" w:lineRule="auto"/>
        <w:jc w:val="both"/>
        <w:rPr>
          <w:rFonts w:ascii="Sylfaen" w:hAnsi="Sylfaen" w:cs="AcadNusx"/>
          <w:b/>
          <w:sz w:val="24"/>
          <w:szCs w:val="24"/>
          <w:lang w:val="ka-GE"/>
        </w:rPr>
      </w:pPr>
    </w:p>
    <w:p w14:paraId="305E92AA" w14:textId="0013C35B" w:rsidR="00D47509" w:rsidRPr="00E82530" w:rsidRDefault="00D47509" w:rsidP="004C65B1">
      <w:pPr>
        <w:spacing w:after="0" w:line="240" w:lineRule="auto"/>
        <w:jc w:val="both"/>
        <w:rPr>
          <w:rFonts w:ascii="Sylfaen" w:hAnsi="Sylfaen" w:cs="AcadNusx"/>
          <w:b/>
          <w:sz w:val="24"/>
          <w:szCs w:val="24"/>
        </w:rPr>
      </w:pPr>
      <w:r w:rsidRPr="00E82530">
        <w:rPr>
          <w:rFonts w:ascii="Sylfaen" w:hAnsi="Sylfaen"/>
          <w:b/>
          <w:sz w:val="24"/>
          <w:szCs w:val="24"/>
        </w:rPr>
        <w:t xml:space="preserve">II </w:t>
      </w:r>
      <w:r w:rsidRPr="00E82530">
        <w:rPr>
          <w:rFonts w:ascii="Sylfaen" w:hAnsi="Sylfaen" w:cs="Sylfaen"/>
          <w:b/>
          <w:sz w:val="24"/>
          <w:szCs w:val="24"/>
        </w:rPr>
        <w:t>ჯგუფს</w:t>
      </w:r>
      <w:r w:rsidR="00E24612" w:rsidRPr="00E82530">
        <w:rPr>
          <w:rFonts w:ascii="Sylfaen" w:hAnsi="Sylfaen" w:cs="Sylfaen"/>
          <w:b/>
          <w:sz w:val="24"/>
          <w:szCs w:val="24"/>
          <w:lang w:val="ka-GE"/>
        </w:rPr>
        <w:t xml:space="preserve"> </w:t>
      </w:r>
      <w:r w:rsidRPr="00E82530">
        <w:rPr>
          <w:rFonts w:ascii="Sylfaen" w:hAnsi="Sylfaen" w:cs="Sylfaen"/>
          <w:sz w:val="24"/>
          <w:szCs w:val="24"/>
        </w:rPr>
        <w:t>განეკუთვნება</w:t>
      </w:r>
      <w:r w:rsidR="00E24612" w:rsidRPr="00E82530">
        <w:rPr>
          <w:rFonts w:ascii="Sylfaen" w:hAnsi="Sylfaen" w:cs="Sylfaen"/>
          <w:sz w:val="24"/>
          <w:szCs w:val="24"/>
          <w:lang w:val="ka-GE"/>
        </w:rPr>
        <w:t xml:space="preserve"> </w:t>
      </w:r>
      <w:r w:rsidRPr="00E82530">
        <w:rPr>
          <w:rFonts w:ascii="Sylfaen" w:hAnsi="Sylfaen" w:cs="Sylfaen"/>
          <w:sz w:val="24"/>
          <w:szCs w:val="24"/>
        </w:rPr>
        <w:t>ის</w:t>
      </w:r>
      <w:r w:rsidR="00E24612" w:rsidRPr="00E82530">
        <w:rPr>
          <w:rFonts w:ascii="Sylfaen" w:hAnsi="Sylfaen" w:cs="Sylfaen"/>
          <w:sz w:val="24"/>
          <w:szCs w:val="24"/>
          <w:lang w:val="ka-GE"/>
        </w:rPr>
        <w:t xml:space="preserve"> </w:t>
      </w:r>
      <w:r w:rsidRPr="00E82530">
        <w:rPr>
          <w:rFonts w:ascii="Sylfaen" w:hAnsi="Sylfaen" w:cs="Sylfaen"/>
          <w:sz w:val="24"/>
          <w:szCs w:val="24"/>
        </w:rPr>
        <w:t>ადგილები</w:t>
      </w:r>
      <w:r w:rsidRPr="00E82530">
        <w:rPr>
          <w:rFonts w:ascii="Sylfaen" w:hAnsi="Sylfaen" w:cs="AcadNusx"/>
          <w:sz w:val="24"/>
          <w:szCs w:val="24"/>
        </w:rPr>
        <w:t xml:space="preserve">, </w:t>
      </w:r>
      <w:r w:rsidRPr="00E82530">
        <w:rPr>
          <w:rFonts w:ascii="Sylfaen" w:hAnsi="Sylfaen" w:cs="Sylfaen"/>
          <w:sz w:val="24"/>
          <w:szCs w:val="24"/>
        </w:rPr>
        <w:t>სადაც</w:t>
      </w:r>
      <w:r w:rsidR="00E24612" w:rsidRPr="00E82530">
        <w:rPr>
          <w:rFonts w:ascii="Sylfaen" w:hAnsi="Sylfaen" w:cs="Sylfaen"/>
          <w:sz w:val="24"/>
          <w:szCs w:val="24"/>
          <w:lang w:val="ka-GE"/>
        </w:rPr>
        <w:t xml:space="preserve"> </w:t>
      </w:r>
      <w:r w:rsidRPr="00E82530">
        <w:rPr>
          <w:rFonts w:ascii="Sylfaen" w:hAnsi="Sylfaen" w:cs="Sylfaen"/>
          <w:sz w:val="24"/>
          <w:szCs w:val="24"/>
        </w:rPr>
        <w:t>გადაცემის</w:t>
      </w:r>
      <w:r w:rsidR="00E24612" w:rsidRPr="00E82530">
        <w:rPr>
          <w:rFonts w:ascii="Sylfaen" w:hAnsi="Sylfaen" w:cs="Sylfaen"/>
          <w:sz w:val="24"/>
          <w:szCs w:val="24"/>
          <w:lang w:val="ka-GE"/>
        </w:rPr>
        <w:t xml:space="preserve"> </w:t>
      </w:r>
      <w:r w:rsidRPr="00E82530">
        <w:rPr>
          <w:rFonts w:ascii="Sylfaen" w:hAnsi="Sylfaen" w:cs="Sylfaen"/>
          <w:sz w:val="24"/>
          <w:szCs w:val="24"/>
        </w:rPr>
        <w:t>დაბალი</w:t>
      </w:r>
      <w:r w:rsidR="00E24612" w:rsidRPr="00E82530">
        <w:rPr>
          <w:rFonts w:ascii="Sylfaen" w:hAnsi="Sylfaen" w:cs="Sylfaen"/>
          <w:sz w:val="24"/>
          <w:szCs w:val="24"/>
          <w:lang w:val="ka-GE"/>
        </w:rPr>
        <w:t xml:space="preserve"> </w:t>
      </w:r>
      <w:r w:rsidRPr="00E82530">
        <w:rPr>
          <w:rFonts w:ascii="Sylfaen" w:hAnsi="Sylfaen" w:cs="Sylfaen"/>
          <w:sz w:val="24"/>
          <w:szCs w:val="24"/>
        </w:rPr>
        <w:t>რისკია</w:t>
      </w:r>
      <w:r w:rsidRPr="00E82530">
        <w:rPr>
          <w:rFonts w:ascii="Sylfaen" w:hAnsi="Sylfaen" w:cs="AcadNusx"/>
          <w:sz w:val="24"/>
          <w:szCs w:val="24"/>
        </w:rPr>
        <w:t>.</w:t>
      </w:r>
      <w:r w:rsidR="00E24612" w:rsidRPr="00E82530">
        <w:rPr>
          <w:rFonts w:ascii="Sylfaen" w:hAnsi="Sylfaen" w:cs="AcadNusx"/>
          <w:sz w:val="24"/>
          <w:szCs w:val="24"/>
          <w:lang w:val="ka-GE"/>
        </w:rPr>
        <w:t xml:space="preserve"> </w:t>
      </w:r>
      <w:r w:rsidRPr="00E82530">
        <w:rPr>
          <w:rFonts w:ascii="Sylfaen" w:hAnsi="Sylfaen" w:cs="Sylfaen"/>
          <w:sz w:val="24"/>
          <w:szCs w:val="24"/>
        </w:rPr>
        <w:t>ეს</w:t>
      </w:r>
      <w:r w:rsidR="00E24612" w:rsidRPr="00E82530">
        <w:rPr>
          <w:rFonts w:ascii="Sylfaen" w:hAnsi="Sylfaen" w:cs="Sylfaen"/>
          <w:sz w:val="24"/>
          <w:szCs w:val="24"/>
          <w:lang w:val="ka-GE"/>
        </w:rPr>
        <w:t xml:space="preserve"> </w:t>
      </w:r>
      <w:r w:rsidRPr="00E82530">
        <w:rPr>
          <w:rFonts w:ascii="Sylfaen" w:hAnsi="Sylfaen" w:cs="Sylfaen"/>
          <w:sz w:val="24"/>
          <w:szCs w:val="24"/>
        </w:rPr>
        <w:t>ჯგუფი</w:t>
      </w:r>
      <w:r w:rsidR="00E24612" w:rsidRPr="00E82530">
        <w:rPr>
          <w:rFonts w:ascii="Sylfaen" w:hAnsi="Sylfaen" w:cs="Sylfaen"/>
          <w:sz w:val="24"/>
          <w:szCs w:val="24"/>
          <w:lang w:val="ka-GE"/>
        </w:rPr>
        <w:t xml:space="preserve"> </w:t>
      </w:r>
      <w:r w:rsidRPr="00E82530">
        <w:rPr>
          <w:rFonts w:ascii="Sylfaen" w:hAnsi="Sylfaen" w:cs="Sylfaen"/>
          <w:sz w:val="24"/>
          <w:szCs w:val="24"/>
        </w:rPr>
        <w:t>შეიცავს</w:t>
      </w:r>
      <w:r w:rsidR="00E24612" w:rsidRPr="00E82530">
        <w:rPr>
          <w:rFonts w:ascii="Sylfaen" w:hAnsi="Sylfaen" w:cs="Sylfaen"/>
          <w:sz w:val="24"/>
          <w:szCs w:val="24"/>
          <w:lang w:val="ka-GE"/>
        </w:rPr>
        <w:t xml:space="preserve"> </w:t>
      </w:r>
      <w:r w:rsidRPr="00E82530">
        <w:rPr>
          <w:rFonts w:ascii="Sylfaen" w:hAnsi="Sylfaen" w:cs="Sylfaen"/>
          <w:sz w:val="24"/>
          <w:szCs w:val="24"/>
        </w:rPr>
        <w:t>იმ</w:t>
      </w:r>
      <w:r w:rsidR="00E24612" w:rsidRPr="00E82530">
        <w:rPr>
          <w:rFonts w:ascii="Sylfaen" w:hAnsi="Sylfaen" w:cs="Sylfaen"/>
          <w:sz w:val="24"/>
          <w:szCs w:val="24"/>
          <w:lang w:val="ka-GE"/>
        </w:rPr>
        <w:t xml:space="preserve"> </w:t>
      </w:r>
      <w:r w:rsidRPr="00E82530">
        <w:rPr>
          <w:rFonts w:ascii="Sylfaen" w:hAnsi="Sylfaen" w:cs="Sylfaen"/>
          <w:sz w:val="24"/>
          <w:szCs w:val="24"/>
        </w:rPr>
        <w:t>დასახლებულ</w:t>
      </w:r>
      <w:r w:rsidR="00E60845" w:rsidRPr="00E82530">
        <w:rPr>
          <w:rFonts w:ascii="Sylfaen" w:hAnsi="Sylfaen" w:cs="Sylfaen"/>
          <w:sz w:val="24"/>
          <w:szCs w:val="24"/>
          <w:lang w:val="ka-GE"/>
        </w:rPr>
        <w:t xml:space="preserve"> </w:t>
      </w:r>
      <w:r w:rsidRPr="00E82530">
        <w:rPr>
          <w:rFonts w:ascii="Sylfaen" w:hAnsi="Sylfaen" w:cs="Sylfaen"/>
          <w:sz w:val="24"/>
          <w:szCs w:val="24"/>
        </w:rPr>
        <w:t>ადგილებს</w:t>
      </w:r>
      <w:r w:rsidRPr="00E82530">
        <w:rPr>
          <w:rFonts w:ascii="Sylfaen" w:hAnsi="Sylfaen" w:cs="AcadNusx"/>
          <w:sz w:val="24"/>
          <w:szCs w:val="24"/>
        </w:rPr>
        <w:t xml:space="preserve">, </w:t>
      </w:r>
      <w:r w:rsidRPr="00E82530">
        <w:rPr>
          <w:rFonts w:ascii="Sylfaen" w:hAnsi="Sylfaen" w:cs="Sylfaen"/>
          <w:sz w:val="24"/>
          <w:szCs w:val="24"/>
        </w:rPr>
        <w:t>რომლებიც</w:t>
      </w:r>
      <w:r w:rsidR="00E24612" w:rsidRPr="00E82530">
        <w:rPr>
          <w:rFonts w:ascii="Sylfaen" w:hAnsi="Sylfaen" w:cs="Sylfaen"/>
          <w:sz w:val="24"/>
          <w:szCs w:val="24"/>
          <w:lang w:val="ka-GE"/>
        </w:rPr>
        <w:t xml:space="preserve"> </w:t>
      </w:r>
      <w:r w:rsidRPr="00E82530">
        <w:rPr>
          <w:rFonts w:ascii="Sylfaen" w:hAnsi="Sylfaen" w:cs="Sylfaen"/>
          <w:sz w:val="24"/>
          <w:szCs w:val="24"/>
        </w:rPr>
        <w:t>მოთავსებული</w:t>
      </w:r>
      <w:r w:rsidR="00E24612" w:rsidRPr="00E82530">
        <w:rPr>
          <w:rFonts w:ascii="Sylfaen" w:hAnsi="Sylfaen" w:cs="Sylfaen"/>
          <w:sz w:val="24"/>
          <w:szCs w:val="24"/>
          <w:lang w:val="ka-GE"/>
        </w:rPr>
        <w:t xml:space="preserve"> </w:t>
      </w:r>
      <w:r w:rsidRPr="00E82530">
        <w:rPr>
          <w:rFonts w:ascii="Sylfaen" w:hAnsi="Sylfaen" w:cs="Sylfaen"/>
          <w:sz w:val="24"/>
          <w:szCs w:val="24"/>
        </w:rPr>
        <w:t>არიან</w:t>
      </w:r>
      <w:r w:rsidR="00E24612" w:rsidRPr="00E82530">
        <w:rPr>
          <w:rFonts w:ascii="Sylfaen" w:hAnsi="Sylfaen" w:cs="Sylfaen"/>
          <w:sz w:val="24"/>
          <w:szCs w:val="24"/>
          <w:lang w:val="ka-GE"/>
        </w:rPr>
        <w:t xml:space="preserve"> </w:t>
      </w:r>
      <w:r w:rsidRPr="00E82530">
        <w:rPr>
          <w:rFonts w:ascii="Sylfaen" w:hAnsi="Sylfaen" w:cs="Sylfaen"/>
          <w:b/>
          <w:sz w:val="24"/>
          <w:szCs w:val="24"/>
        </w:rPr>
        <w:t>ჰიპერმალარიოგენუ</w:t>
      </w:r>
      <w:r w:rsidR="008228FC" w:rsidRPr="00E82530">
        <w:rPr>
          <w:rFonts w:ascii="Sylfaen" w:hAnsi="Sylfaen" w:cs="Sylfaen"/>
          <w:b/>
          <w:sz w:val="24"/>
          <w:szCs w:val="24"/>
        </w:rPr>
        <w:t>ლ</w:t>
      </w:r>
      <w:r w:rsidR="00E24612" w:rsidRPr="00E82530">
        <w:rPr>
          <w:rFonts w:ascii="Sylfaen" w:hAnsi="Sylfaen" w:cs="Sylfaen"/>
          <w:b/>
          <w:sz w:val="24"/>
          <w:szCs w:val="24"/>
          <w:lang w:val="ka-GE"/>
        </w:rPr>
        <w:t xml:space="preserve"> </w:t>
      </w:r>
      <w:r w:rsidRPr="00E82530">
        <w:rPr>
          <w:rFonts w:ascii="Sylfaen" w:hAnsi="Sylfaen" w:cs="Sylfaen"/>
          <w:b/>
          <w:sz w:val="24"/>
          <w:szCs w:val="24"/>
        </w:rPr>
        <w:t>ზონაში</w:t>
      </w:r>
      <w:r w:rsidR="00E24612" w:rsidRPr="00E82530">
        <w:rPr>
          <w:rFonts w:ascii="Sylfaen" w:hAnsi="Sylfaen" w:cs="Sylfaen"/>
          <w:b/>
          <w:sz w:val="24"/>
          <w:szCs w:val="24"/>
          <w:lang w:val="ka-GE"/>
        </w:rPr>
        <w:t xml:space="preserve"> </w:t>
      </w:r>
      <w:r w:rsidRPr="00E82530">
        <w:rPr>
          <w:rFonts w:ascii="Sylfaen" w:hAnsi="Sylfaen" w:cs="Sylfaen"/>
          <w:b/>
          <w:sz w:val="24"/>
          <w:szCs w:val="24"/>
        </w:rPr>
        <w:t>ზღვის</w:t>
      </w:r>
      <w:r w:rsidR="00E24612" w:rsidRPr="00E82530">
        <w:rPr>
          <w:rFonts w:ascii="Sylfaen" w:hAnsi="Sylfaen" w:cs="Sylfaen"/>
          <w:b/>
          <w:sz w:val="24"/>
          <w:szCs w:val="24"/>
          <w:lang w:val="ka-GE"/>
        </w:rPr>
        <w:t xml:space="preserve"> </w:t>
      </w:r>
      <w:r w:rsidRPr="00E82530">
        <w:rPr>
          <w:rFonts w:ascii="Sylfaen" w:hAnsi="Sylfaen" w:cs="Sylfaen"/>
          <w:b/>
          <w:sz w:val="24"/>
          <w:szCs w:val="24"/>
        </w:rPr>
        <w:t>დონიდან</w:t>
      </w:r>
      <w:r w:rsidRPr="00E82530">
        <w:rPr>
          <w:rFonts w:ascii="Sylfaen" w:hAnsi="Sylfaen" w:cs="AcadNusx"/>
          <w:b/>
          <w:sz w:val="24"/>
          <w:szCs w:val="24"/>
        </w:rPr>
        <w:t xml:space="preserve"> 800-1200</w:t>
      </w:r>
      <w:r w:rsidRPr="00E82530">
        <w:rPr>
          <w:rFonts w:ascii="Sylfaen" w:hAnsi="Sylfaen" w:cs="Sylfaen"/>
          <w:b/>
          <w:sz w:val="24"/>
          <w:szCs w:val="24"/>
        </w:rPr>
        <w:t>მ</w:t>
      </w:r>
      <w:r w:rsidRPr="00E82530">
        <w:rPr>
          <w:rFonts w:ascii="Sylfaen" w:hAnsi="Sylfaen" w:cs="AcadNusx"/>
          <w:b/>
          <w:sz w:val="24"/>
          <w:szCs w:val="24"/>
        </w:rPr>
        <w:t>-</w:t>
      </w:r>
      <w:r w:rsidRPr="00E82530">
        <w:rPr>
          <w:rFonts w:ascii="Sylfaen" w:hAnsi="Sylfaen" w:cs="Sylfaen"/>
          <w:b/>
          <w:sz w:val="24"/>
          <w:szCs w:val="24"/>
        </w:rPr>
        <w:t>ზე</w:t>
      </w:r>
      <w:r w:rsidR="00E24612" w:rsidRPr="00E82530">
        <w:rPr>
          <w:rFonts w:ascii="Sylfaen" w:hAnsi="Sylfaen" w:cs="Sylfaen"/>
          <w:b/>
          <w:sz w:val="24"/>
          <w:szCs w:val="24"/>
          <w:lang w:val="ka-GE"/>
        </w:rPr>
        <w:t xml:space="preserve"> </w:t>
      </w:r>
      <w:r w:rsidRPr="00E82530">
        <w:rPr>
          <w:rFonts w:ascii="Sylfaen" w:hAnsi="Sylfaen" w:cs="Sylfaen"/>
          <w:b/>
          <w:sz w:val="24"/>
          <w:szCs w:val="24"/>
        </w:rPr>
        <w:t>მაღლა</w:t>
      </w:r>
      <w:r w:rsidRPr="00E82530">
        <w:rPr>
          <w:rFonts w:ascii="Sylfaen" w:hAnsi="Sylfaen" w:cs="AcadNusx"/>
          <w:sz w:val="24"/>
          <w:szCs w:val="24"/>
        </w:rPr>
        <w:t xml:space="preserve"> (</w:t>
      </w:r>
      <w:r w:rsidRPr="00E82530">
        <w:rPr>
          <w:rFonts w:ascii="Sylfaen" w:hAnsi="Sylfaen" w:cs="Sylfaen"/>
          <w:sz w:val="24"/>
          <w:szCs w:val="24"/>
        </w:rPr>
        <w:t>კავკასიონის</w:t>
      </w:r>
      <w:r w:rsidR="00E24612" w:rsidRPr="00E82530">
        <w:rPr>
          <w:rFonts w:ascii="Sylfaen" w:hAnsi="Sylfaen" w:cs="Sylfaen"/>
          <w:sz w:val="24"/>
          <w:szCs w:val="24"/>
          <w:lang w:val="ka-GE"/>
        </w:rPr>
        <w:t xml:space="preserve"> </w:t>
      </w:r>
      <w:r w:rsidRPr="00E82530">
        <w:rPr>
          <w:rFonts w:ascii="Sylfaen" w:hAnsi="Sylfaen" w:cs="Sylfaen"/>
          <w:sz w:val="24"/>
          <w:szCs w:val="24"/>
        </w:rPr>
        <w:t>სამხრეთ</w:t>
      </w:r>
      <w:r w:rsidR="00E24612" w:rsidRPr="00E82530">
        <w:rPr>
          <w:rFonts w:ascii="Sylfaen" w:hAnsi="Sylfaen" w:cs="Sylfaen"/>
          <w:sz w:val="24"/>
          <w:szCs w:val="24"/>
          <w:lang w:val="ka-GE"/>
        </w:rPr>
        <w:t xml:space="preserve"> </w:t>
      </w:r>
      <w:r w:rsidRPr="00E82530">
        <w:rPr>
          <w:rFonts w:ascii="Sylfaen" w:hAnsi="Sylfaen" w:cs="Sylfaen"/>
          <w:sz w:val="24"/>
          <w:szCs w:val="24"/>
        </w:rPr>
        <w:t>ფერდობები</w:t>
      </w:r>
      <w:r w:rsidRPr="00E82530">
        <w:rPr>
          <w:rFonts w:ascii="Sylfaen" w:hAnsi="Sylfaen" w:cs="AcadNusx"/>
          <w:sz w:val="24"/>
          <w:szCs w:val="24"/>
        </w:rPr>
        <w:t>).</w:t>
      </w:r>
      <w:r w:rsidR="00E24612" w:rsidRPr="00E82530">
        <w:rPr>
          <w:rFonts w:ascii="Sylfaen" w:hAnsi="Sylfaen" w:cs="AcadNusx"/>
          <w:sz w:val="24"/>
          <w:szCs w:val="24"/>
          <w:lang w:val="ka-GE"/>
        </w:rPr>
        <w:t xml:space="preserve"> </w:t>
      </w:r>
      <w:r w:rsidRPr="00E82530">
        <w:rPr>
          <w:rFonts w:ascii="Sylfaen" w:hAnsi="Sylfaen" w:cs="Sylfaen"/>
          <w:sz w:val="24"/>
          <w:szCs w:val="24"/>
        </w:rPr>
        <w:t>ნაგულისხმებია</w:t>
      </w:r>
      <w:r w:rsidR="00E24612" w:rsidRPr="00E82530">
        <w:rPr>
          <w:rFonts w:ascii="Sylfaen" w:hAnsi="Sylfaen" w:cs="Sylfaen"/>
          <w:sz w:val="24"/>
          <w:szCs w:val="24"/>
          <w:lang w:val="ka-GE"/>
        </w:rPr>
        <w:t xml:space="preserve"> </w:t>
      </w:r>
      <w:r w:rsidRPr="00E82530">
        <w:rPr>
          <w:rFonts w:ascii="Sylfaen" w:hAnsi="Sylfaen" w:cs="Sylfaen"/>
          <w:sz w:val="24"/>
          <w:szCs w:val="24"/>
        </w:rPr>
        <w:t>აგრეთვე</w:t>
      </w:r>
      <w:r w:rsidR="00E24612" w:rsidRPr="00E82530">
        <w:rPr>
          <w:rFonts w:ascii="Sylfaen" w:hAnsi="Sylfaen" w:cs="Sylfaen"/>
          <w:sz w:val="24"/>
          <w:szCs w:val="24"/>
          <w:lang w:val="ka-GE"/>
        </w:rPr>
        <w:t xml:space="preserve"> </w:t>
      </w:r>
      <w:r w:rsidRPr="00E82530">
        <w:rPr>
          <w:rFonts w:ascii="Sylfaen" w:hAnsi="Sylfaen" w:cs="Sylfaen"/>
          <w:sz w:val="24"/>
          <w:szCs w:val="24"/>
        </w:rPr>
        <w:t>იმ</w:t>
      </w:r>
      <w:r w:rsidR="00E24612" w:rsidRPr="00E82530">
        <w:rPr>
          <w:rFonts w:ascii="Sylfaen" w:hAnsi="Sylfaen" w:cs="Sylfaen"/>
          <w:sz w:val="24"/>
          <w:szCs w:val="24"/>
          <w:lang w:val="ka-GE"/>
        </w:rPr>
        <w:t xml:space="preserve"> </w:t>
      </w:r>
      <w:r w:rsidRPr="00E82530">
        <w:rPr>
          <w:rFonts w:ascii="Sylfaen" w:hAnsi="Sylfaen" w:cs="Sylfaen"/>
          <w:sz w:val="24"/>
          <w:szCs w:val="24"/>
        </w:rPr>
        <w:t>რეგიონების</w:t>
      </w:r>
      <w:r w:rsidR="00E24612" w:rsidRPr="00E82530">
        <w:rPr>
          <w:rFonts w:ascii="Sylfaen" w:hAnsi="Sylfaen" w:cs="Sylfaen"/>
          <w:sz w:val="24"/>
          <w:szCs w:val="24"/>
          <w:lang w:val="ka-GE"/>
        </w:rPr>
        <w:t xml:space="preserve"> </w:t>
      </w:r>
      <w:r w:rsidRPr="00E82530">
        <w:rPr>
          <w:rFonts w:ascii="Sylfaen" w:hAnsi="Sylfaen" w:cs="Sylfaen"/>
          <w:sz w:val="24"/>
          <w:szCs w:val="24"/>
        </w:rPr>
        <w:t>ნაწილი</w:t>
      </w:r>
      <w:r w:rsidRPr="00E82530">
        <w:rPr>
          <w:rFonts w:ascii="Sylfaen" w:hAnsi="Sylfaen" w:cs="AcadNusx"/>
          <w:sz w:val="24"/>
          <w:szCs w:val="24"/>
        </w:rPr>
        <w:t xml:space="preserve">, </w:t>
      </w:r>
      <w:r w:rsidRPr="00E82530">
        <w:rPr>
          <w:rFonts w:ascii="Sylfaen" w:hAnsi="Sylfaen" w:cs="Sylfaen"/>
          <w:sz w:val="24"/>
          <w:szCs w:val="24"/>
        </w:rPr>
        <w:t>რომელთა</w:t>
      </w:r>
      <w:r w:rsidR="00E24612" w:rsidRPr="00E82530">
        <w:rPr>
          <w:rFonts w:ascii="Sylfaen" w:hAnsi="Sylfaen" w:cs="Sylfaen"/>
          <w:sz w:val="24"/>
          <w:szCs w:val="24"/>
          <w:lang w:val="ka-GE"/>
        </w:rPr>
        <w:t xml:space="preserve"> </w:t>
      </w:r>
      <w:r w:rsidRPr="00E82530">
        <w:rPr>
          <w:rFonts w:ascii="Sylfaen" w:hAnsi="Sylfaen" w:cs="Sylfaen"/>
          <w:sz w:val="24"/>
          <w:szCs w:val="24"/>
        </w:rPr>
        <w:t>ტერიტორიები</w:t>
      </w:r>
      <w:r w:rsidR="00E24612" w:rsidRPr="00E82530">
        <w:rPr>
          <w:rFonts w:ascii="Sylfaen" w:hAnsi="Sylfaen" w:cs="Sylfaen"/>
          <w:sz w:val="24"/>
          <w:szCs w:val="24"/>
          <w:lang w:val="ka-GE"/>
        </w:rPr>
        <w:t xml:space="preserve"> </w:t>
      </w:r>
      <w:r w:rsidRPr="00E82530">
        <w:rPr>
          <w:rFonts w:ascii="Sylfaen" w:hAnsi="Sylfaen" w:cs="Sylfaen"/>
          <w:sz w:val="24"/>
          <w:szCs w:val="24"/>
        </w:rPr>
        <w:t>მოთავსებულია</w:t>
      </w:r>
      <w:r w:rsidRPr="00E82530">
        <w:rPr>
          <w:rFonts w:ascii="Sylfaen" w:hAnsi="Sylfaen" w:cs="AcadNusx"/>
          <w:sz w:val="24"/>
          <w:szCs w:val="24"/>
        </w:rPr>
        <w:t xml:space="preserve"> </w:t>
      </w:r>
      <w:r w:rsidRPr="00E82530">
        <w:rPr>
          <w:rFonts w:ascii="Sylfaen" w:hAnsi="Sylfaen" w:cs="Sylfaen"/>
          <w:sz w:val="24"/>
          <w:szCs w:val="24"/>
        </w:rPr>
        <w:t>მალარიოგენუ</w:t>
      </w:r>
      <w:r w:rsidR="008228FC" w:rsidRPr="00E82530">
        <w:rPr>
          <w:rFonts w:ascii="Sylfaen" w:hAnsi="Sylfaen" w:cs="Sylfaen"/>
          <w:sz w:val="24"/>
          <w:szCs w:val="24"/>
        </w:rPr>
        <w:t>ლ</w:t>
      </w:r>
      <w:r w:rsidR="00E24612" w:rsidRPr="00E82530">
        <w:rPr>
          <w:rFonts w:ascii="Sylfaen" w:hAnsi="Sylfaen" w:cs="Sylfaen"/>
          <w:sz w:val="24"/>
          <w:szCs w:val="24"/>
          <w:lang w:val="ka-GE"/>
        </w:rPr>
        <w:t xml:space="preserve"> </w:t>
      </w:r>
      <w:r w:rsidRPr="00E82530">
        <w:rPr>
          <w:rFonts w:ascii="Sylfaen" w:hAnsi="Sylfaen" w:cs="Sylfaen"/>
          <w:sz w:val="24"/>
          <w:szCs w:val="24"/>
        </w:rPr>
        <w:t>ზონაში</w:t>
      </w:r>
      <w:r w:rsidR="00E24612" w:rsidRPr="00E82530">
        <w:rPr>
          <w:rFonts w:ascii="Sylfaen" w:hAnsi="Sylfaen" w:cs="Sylfaen"/>
          <w:sz w:val="24"/>
          <w:szCs w:val="24"/>
          <w:lang w:val="ka-GE"/>
        </w:rPr>
        <w:t xml:space="preserve"> </w:t>
      </w:r>
      <w:r w:rsidRPr="00E82530">
        <w:rPr>
          <w:rFonts w:ascii="Sylfaen" w:hAnsi="Sylfaen" w:cs="Sylfaen"/>
          <w:sz w:val="24"/>
          <w:szCs w:val="24"/>
        </w:rPr>
        <w:t>და</w:t>
      </w:r>
      <w:r w:rsidR="00E24612" w:rsidRPr="00E82530">
        <w:rPr>
          <w:rFonts w:ascii="Sylfaen" w:hAnsi="Sylfaen" w:cs="Sylfaen"/>
          <w:sz w:val="24"/>
          <w:szCs w:val="24"/>
          <w:lang w:val="ka-GE"/>
        </w:rPr>
        <w:t xml:space="preserve"> </w:t>
      </w:r>
      <w:r w:rsidRPr="00E82530">
        <w:rPr>
          <w:rFonts w:ascii="Sylfaen" w:hAnsi="Sylfaen" w:cs="Sylfaen"/>
          <w:sz w:val="24"/>
          <w:szCs w:val="24"/>
        </w:rPr>
        <w:t>ისინი</w:t>
      </w:r>
      <w:r w:rsidR="00E24612" w:rsidRPr="00E82530">
        <w:rPr>
          <w:rFonts w:ascii="Sylfaen" w:hAnsi="Sylfaen" w:cs="Sylfaen"/>
          <w:sz w:val="24"/>
          <w:szCs w:val="24"/>
          <w:lang w:val="ka-GE"/>
        </w:rPr>
        <w:t xml:space="preserve"> </w:t>
      </w:r>
      <w:r w:rsidRPr="00E82530">
        <w:rPr>
          <w:rFonts w:ascii="Sylfaen" w:hAnsi="Sylfaen" w:cs="Sylfaen"/>
          <w:sz w:val="24"/>
          <w:szCs w:val="24"/>
        </w:rPr>
        <w:t>ჩამოთვლილნი</w:t>
      </w:r>
      <w:r w:rsidR="00E24612" w:rsidRPr="00E82530">
        <w:rPr>
          <w:rFonts w:ascii="Sylfaen" w:hAnsi="Sylfaen" w:cs="Sylfaen"/>
          <w:sz w:val="24"/>
          <w:szCs w:val="24"/>
          <w:lang w:val="ka-GE"/>
        </w:rPr>
        <w:t xml:space="preserve"> </w:t>
      </w:r>
      <w:r w:rsidRPr="00E82530">
        <w:rPr>
          <w:rFonts w:ascii="Sylfaen" w:hAnsi="Sylfaen" w:cs="Sylfaen"/>
          <w:sz w:val="24"/>
          <w:szCs w:val="24"/>
        </w:rPr>
        <w:t>იყვნენ</w:t>
      </w:r>
      <w:r w:rsidR="00E24612" w:rsidRPr="00E82530">
        <w:rPr>
          <w:rFonts w:ascii="Sylfaen" w:hAnsi="Sylfaen" w:cs="Sylfaen"/>
          <w:sz w:val="24"/>
          <w:szCs w:val="24"/>
          <w:lang w:val="ka-GE"/>
        </w:rPr>
        <w:t xml:space="preserve"> </w:t>
      </w:r>
      <w:r w:rsidRPr="00E82530">
        <w:rPr>
          <w:rFonts w:ascii="Sylfaen" w:hAnsi="Sylfaen" w:cs="Sylfaen"/>
          <w:sz w:val="24"/>
          <w:szCs w:val="24"/>
        </w:rPr>
        <w:t>პირველ</w:t>
      </w:r>
      <w:r w:rsidR="00E24612" w:rsidRPr="00E82530">
        <w:rPr>
          <w:rFonts w:ascii="Sylfaen" w:hAnsi="Sylfaen" w:cs="Sylfaen"/>
          <w:sz w:val="24"/>
          <w:szCs w:val="24"/>
          <w:lang w:val="ka-GE"/>
        </w:rPr>
        <w:t xml:space="preserve"> </w:t>
      </w:r>
      <w:r w:rsidRPr="00E82530">
        <w:rPr>
          <w:rFonts w:ascii="Sylfaen" w:hAnsi="Sylfaen" w:cs="Sylfaen"/>
          <w:sz w:val="24"/>
          <w:szCs w:val="24"/>
        </w:rPr>
        <w:t>ჯგუფში</w:t>
      </w:r>
      <w:r w:rsidRPr="00E82530">
        <w:rPr>
          <w:rFonts w:ascii="Sylfaen" w:hAnsi="Sylfaen" w:cs="AcadNusx"/>
          <w:sz w:val="24"/>
          <w:szCs w:val="24"/>
        </w:rPr>
        <w:t xml:space="preserve">: </w:t>
      </w:r>
      <w:r w:rsidRPr="00E82530">
        <w:rPr>
          <w:rFonts w:ascii="Sylfaen" w:hAnsi="Sylfaen" w:cs="Sylfaen"/>
          <w:b/>
          <w:sz w:val="24"/>
          <w:szCs w:val="24"/>
        </w:rPr>
        <w:t>ქ</w:t>
      </w:r>
      <w:r w:rsidRPr="00E82530">
        <w:rPr>
          <w:rFonts w:ascii="Sylfaen" w:hAnsi="Sylfaen" w:cs="AcadNusx"/>
          <w:b/>
          <w:sz w:val="24"/>
          <w:szCs w:val="24"/>
        </w:rPr>
        <w:t xml:space="preserve">. </w:t>
      </w:r>
      <w:r w:rsidRPr="00E82530">
        <w:rPr>
          <w:rFonts w:ascii="Sylfaen" w:hAnsi="Sylfaen" w:cs="Sylfaen"/>
          <w:b/>
          <w:sz w:val="24"/>
          <w:szCs w:val="24"/>
        </w:rPr>
        <w:t>ჭიათურა</w:t>
      </w:r>
      <w:r w:rsidRPr="00E82530">
        <w:rPr>
          <w:rFonts w:ascii="Sylfaen" w:hAnsi="Sylfaen" w:cs="AcadNusx"/>
          <w:b/>
          <w:sz w:val="24"/>
          <w:szCs w:val="24"/>
        </w:rPr>
        <w:t xml:space="preserve">, </w:t>
      </w:r>
      <w:r w:rsidRPr="00E82530">
        <w:rPr>
          <w:rFonts w:ascii="Sylfaen" w:hAnsi="Sylfaen" w:cs="Sylfaen"/>
          <w:b/>
          <w:sz w:val="24"/>
          <w:szCs w:val="24"/>
        </w:rPr>
        <w:t>ადიგენის</w:t>
      </w:r>
      <w:r w:rsidR="005934A0" w:rsidRPr="00E82530">
        <w:rPr>
          <w:rFonts w:ascii="Sylfaen" w:hAnsi="Sylfaen" w:cs="Sylfaen"/>
          <w:b/>
          <w:sz w:val="24"/>
          <w:szCs w:val="24"/>
          <w:lang w:val="ka-GE"/>
        </w:rPr>
        <w:t xml:space="preserve"> </w:t>
      </w:r>
      <w:r w:rsidRPr="00E82530">
        <w:rPr>
          <w:rFonts w:ascii="Sylfaen" w:hAnsi="Sylfaen" w:cs="Sylfaen"/>
          <w:b/>
          <w:sz w:val="24"/>
          <w:szCs w:val="24"/>
        </w:rPr>
        <w:t>სოფლები</w:t>
      </w:r>
      <w:r w:rsidRPr="00E82530">
        <w:rPr>
          <w:rFonts w:ascii="Sylfaen" w:hAnsi="Sylfaen" w:cs="AcadNusx"/>
          <w:b/>
          <w:sz w:val="24"/>
          <w:szCs w:val="24"/>
        </w:rPr>
        <w:t xml:space="preserve">, </w:t>
      </w:r>
      <w:r w:rsidRPr="00E82530">
        <w:rPr>
          <w:rFonts w:ascii="Sylfaen" w:hAnsi="Sylfaen" w:cs="Sylfaen"/>
          <w:b/>
          <w:sz w:val="24"/>
          <w:szCs w:val="24"/>
        </w:rPr>
        <w:t>ამბროლაური</w:t>
      </w:r>
      <w:r w:rsidRPr="00E82530">
        <w:rPr>
          <w:rFonts w:ascii="Sylfaen" w:hAnsi="Sylfaen" w:cs="AcadNusx"/>
          <w:b/>
          <w:sz w:val="24"/>
          <w:szCs w:val="24"/>
        </w:rPr>
        <w:t xml:space="preserve">, </w:t>
      </w:r>
      <w:r w:rsidRPr="00E82530">
        <w:rPr>
          <w:rFonts w:ascii="Sylfaen" w:hAnsi="Sylfaen" w:cs="Sylfaen"/>
          <w:b/>
          <w:sz w:val="24"/>
          <w:szCs w:val="24"/>
        </w:rPr>
        <w:t>ბორჯომი</w:t>
      </w:r>
      <w:r w:rsidRPr="00E82530">
        <w:rPr>
          <w:rFonts w:ascii="Sylfaen" w:hAnsi="Sylfaen" w:cs="AcadNusx"/>
          <w:b/>
          <w:sz w:val="24"/>
          <w:szCs w:val="24"/>
        </w:rPr>
        <w:t xml:space="preserve">, </w:t>
      </w:r>
      <w:r w:rsidRPr="00E82530">
        <w:rPr>
          <w:rFonts w:ascii="Sylfaen" w:hAnsi="Sylfaen" w:cs="Sylfaen"/>
          <w:b/>
          <w:sz w:val="24"/>
          <w:szCs w:val="24"/>
        </w:rPr>
        <w:t>გორი</w:t>
      </w:r>
      <w:r w:rsidRPr="00E82530">
        <w:rPr>
          <w:rFonts w:ascii="Sylfaen" w:hAnsi="Sylfaen" w:cs="AcadNusx"/>
          <w:b/>
          <w:sz w:val="24"/>
          <w:szCs w:val="24"/>
        </w:rPr>
        <w:t xml:space="preserve">, </w:t>
      </w:r>
      <w:r w:rsidRPr="00E82530">
        <w:rPr>
          <w:rFonts w:ascii="Sylfaen" w:hAnsi="Sylfaen" w:cs="Sylfaen"/>
          <w:b/>
          <w:sz w:val="24"/>
          <w:szCs w:val="24"/>
        </w:rPr>
        <w:t>დმანისი</w:t>
      </w:r>
      <w:r w:rsidRPr="00E82530">
        <w:rPr>
          <w:rFonts w:ascii="Sylfaen" w:hAnsi="Sylfaen" w:cs="AcadNusx"/>
          <w:b/>
          <w:sz w:val="24"/>
          <w:szCs w:val="24"/>
        </w:rPr>
        <w:t xml:space="preserve">, </w:t>
      </w:r>
      <w:r w:rsidRPr="00E82530">
        <w:rPr>
          <w:rFonts w:ascii="Sylfaen" w:hAnsi="Sylfaen" w:cs="Sylfaen"/>
          <w:b/>
          <w:sz w:val="24"/>
          <w:szCs w:val="24"/>
        </w:rPr>
        <w:t>დუშეთი</w:t>
      </w:r>
      <w:r w:rsidRPr="00E82530">
        <w:rPr>
          <w:rFonts w:ascii="Sylfaen" w:hAnsi="Sylfaen" w:cs="AcadNusx"/>
          <w:b/>
          <w:sz w:val="24"/>
          <w:szCs w:val="24"/>
        </w:rPr>
        <w:t xml:space="preserve">, </w:t>
      </w:r>
      <w:r w:rsidRPr="00E82530">
        <w:rPr>
          <w:rFonts w:ascii="Sylfaen" w:hAnsi="Sylfaen" w:cs="Sylfaen"/>
          <w:b/>
          <w:sz w:val="24"/>
          <w:szCs w:val="24"/>
        </w:rPr>
        <w:t>ახალგორი</w:t>
      </w:r>
      <w:r w:rsidRPr="00E82530">
        <w:rPr>
          <w:rFonts w:ascii="Sylfaen" w:hAnsi="Sylfaen" w:cs="AcadNusx"/>
          <w:b/>
          <w:sz w:val="24"/>
          <w:szCs w:val="24"/>
        </w:rPr>
        <w:t xml:space="preserve">, </w:t>
      </w:r>
      <w:r w:rsidRPr="00E82530">
        <w:rPr>
          <w:rFonts w:ascii="Sylfaen" w:hAnsi="Sylfaen" w:cs="Sylfaen"/>
          <w:b/>
          <w:sz w:val="24"/>
          <w:szCs w:val="24"/>
        </w:rPr>
        <w:t>ლენტეხი</w:t>
      </w:r>
      <w:r w:rsidRPr="00E82530">
        <w:rPr>
          <w:rFonts w:ascii="Sylfaen" w:hAnsi="Sylfaen" w:cs="AcadNusx"/>
          <w:b/>
          <w:sz w:val="24"/>
          <w:szCs w:val="24"/>
        </w:rPr>
        <w:t xml:space="preserve">, </w:t>
      </w:r>
      <w:r w:rsidRPr="00E82530">
        <w:rPr>
          <w:rFonts w:ascii="Sylfaen" w:hAnsi="Sylfaen" w:cs="Sylfaen"/>
          <w:b/>
          <w:sz w:val="24"/>
          <w:szCs w:val="24"/>
        </w:rPr>
        <w:t>კასპი</w:t>
      </w:r>
      <w:r w:rsidRPr="00E82530">
        <w:rPr>
          <w:rFonts w:ascii="Sylfaen" w:hAnsi="Sylfaen" w:cs="AcadNusx"/>
          <w:b/>
          <w:sz w:val="24"/>
          <w:szCs w:val="24"/>
        </w:rPr>
        <w:t xml:space="preserve">, </w:t>
      </w:r>
      <w:r w:rsidRPr="00E82530">
        <w:rPr>
          <w:rFonts w:ascii="Sylfaen" w:hAnsi="Sylfaen" w:cs="Sylfaen"/>
          <w:b/>
          <w:sz w:val="24"/>
          <w:szCs w:val="24"/>
        </w:rPr>
        <w:t>მესტია</w:t>
      </w:r>
      <w:r w:rsidRPr="00E82530">
        <w:rPr>
          <w:rFonts w:ascii="Sylfaen" w:hAnsi="Sylfaen" w:cs="AcadNusx"/>
          <w:b/>
          <w:sz w:val="24"/>
          <w:szCs w:val="24"/>
        </w:rPr>
        <w:t xml:space="preserve">, </w:t>
      </w:r>
      <w:r w:rsidRPr="00E82530">
        <w:rPr>
          <w:rFonts w:ascii="Sylfaen" w:hAnsi="Sylfaen" w:cs="Sylfaen"/>
          <w:b/>
          <w:sz w:val="24"/>
          <w:szCs w:val="24"/>
        </w:rPr>
        <w:t>მცხეთა</w:t>
      </w:r>
      <w:r w:rsidRPr="00E82530">
        <w:rPr>
          <w:rFonts w:ascii="Sylfaen" w:hAnsi="Sylfaen" w:cs="AcadNusx"/>
          <w:b/>
          <w:sz w:val="24"/>
          <w:szCs w:val="24"/>
        </w:rPr>
        <w:t xml:space="preserve">, </w:t>
      </w:r>
      <w:r w:rsidRPr="00E82530">
        <w:rPr>
          <w:rFonts w:ascii="Sylfaen" w:hAnsi="Sylfaen" w:cs="Sylfaen"/>
          <w:b/>
          <w:sz w:val="24"/>
          <w:szCs w:val="24"/>
        </w:rPr>
        <w:t>ონი</w:t>
      </w:r>
      <w:r w:rsidRPr="00E82530">
        <w:rPr>
          <w:rFonts w:ascii="Sylfaen" w:hAnsi="Sylfaen" w:cs="AcadNusx"/>
          <w:b/>
          <w:sz w:val="24"/>
          <w:szCs w:val="24"/>
        </w:rPr>
        <w:t xml:space="preserve">, </w:t>
      </w:r>
      <w:r w:rsidRPr="00E82530">
        <w:rPr>
          <w:rFonts w:ascii="Sylfaen" w:hAnsi="Sylfaen" w:cs="Sylfaen"/>
          <w:b/>
          <w:sz w:val="24"/>
          <w:szCs w:val="24"/>
        </w:rPr>
        <w:t>საგარეჯო</w:t>
      </w:r>
      <w:r w:rsidRPr="00E82530">
        <w:rPr>
          <w:rFonts w:ascii="Sylfaen" w:hAnsi="Sylfaen" w:cs="AcadNusx"/>
          <w:b/>
          <w:sz w:val="24"/>
          <w:szCs w:val="24"/>
        </w:rPr>
        <w:t xml:space="preserve">, </w:t>
      </w:r>
      <w:r w:rsidRPr="00E82530">
        <w:rPr>
          <w:rFonts w:ascii="Sylfaen" w:hAnsi="Sylfaen" w:cs="Sylfaen"/>
          <w:b/>
          <w:sz w:val="24"/>
          <w:szCs w:val="24"/>
        </w:rPr>
        <w:t>საჩხერე</w:t>
      </w:r>
      <w:r w:rsidRPr="00E82530">
        <w:rPr>
          <w:rFonts w:ascii="Sylfaen" w:hAnsi="Sylfaen" w:cs="AcadNusx"/>
          <w:b/>
          <w:sz w:val="24"/>
          <w:szCs w:val="24"/>
        </w:rPr>
        <w:t>,</w:t>
      </w:r>
      <w:r w:rsidR="00E60845" w:rsidRPr="00E82530">
        <w:rPr>
          <w:rFonts w:ascii="Sylfaen" w:hAnsi="Sylfaen" w:cs="AcadNusx"/>
          <w:b/>
          <w:sz w:val="24"/>
          <w:szCs w:val="24"/>
          <w:lang w:val="ka-GE"/>
        </w:rPr>
        <w:t xml:space="preserve"> </w:t>
      </w:r>
      <w:r w:rsidRPr="00E82530">
        <w:rPr>
          <w:rFonts w:ascii="Sylfaen" w:hAnsi="Sylfaen" w:cs="Sylfaen"/>
          <w:b/>
          <w:sz w:val="24"/>
          <w:szCs w:val="24"/>
        </w:rPr>
        <w:t>თიანეთი</w:t>
      </w:r>
      <w:r w:rsidRPr="00E82530">
        <w:rPr>
          <w:rFonts w:ascii="Sylfaen" w:hAnsi="Sylfaen" w:cs="AcadNusx"/>
          <w:b/>
          <w:sz w:val="24"/>
          <w:szCs w:val="24"/>
        </w:rPr>
        <w:t xml:space="preserve">, </w:t>
      </w:r>
      <w:r w:rsidRPr="00E82530">
        <w:rPr>
          <w:rFonts w:ascii="Sylfaen" w:hAnsi="Sylfaen" w:cs="Sylfaen"/>
          <w:b/>
          <w:sz w:val="24"/>
          <w:szCs w:val="24"/>
        </w:rPr>
        <w:t>თეთრიწყარო</w:t>
      </w:r>
      <w:r w:rsidRPr="00E82530">
        <w:rPr>
          <w:rFonts w:ascii="Sylfaen" w:hAnsi="Sylfaen" w:cs="AcadNusx"/>
          <w:b/>
          <w:sz w:val="24"/>
          <w:szCs w:val="24"/>
        </w:rPr>
        <w:t xml:space="preserve">, </w:t>
      </w:r>
      <w:r w:rsidRPr="00E82530">
        <w:rPr>
          <w:rFonts w:ascii="Sylfaen" w:hAnsi="Sylfaen" w:cs="Sylfaen"/>
          <w:b/>
          <w:sz w:val="24"/>
          <w:szCs w:val="24"/>
        </w:rPr>
        <w:t>ცხინვალი</w:t>
      </w:r>
      <w:r w:rsidRPr="00E82530">
        <w:rPr>
          <w:rFonts w:ascii="Sylfaen" w:hAnsi="Sylfaen" w:cs="AcadNusx"/>
          <w:b/>
          <w:sz w:val="24"/>
          <w:szCs w:val="24"/>
        </w:rPr>
        <w:t xml:space="preserve">, </w:t>
      </w:r>
      <w:r w:rsidRPr="00E82530">
        <w:rPr>
          <w:rFonts w:ascii="Sylfaen" w:hAnsi="Sylfaen" w:cs="Sylfaen"/>
          <w:b/>
          <w:sz w:val="24"/>
          <w:szCs w:val="24"/>
        </w:rPr>
        <w:t>ხაშურის</w:t>
      </w:r>
      <w:r w:rsidR="00E24612" w:rsidRPr="00E82530">
        <w:rPr>
          <w:rFonts w:ascii="Sylfaen" w:hAnsi="Sylfaen" w:cs="Sylfaen"/>
          <w:b/>
          <w:sz w:val="24"/>
          <w:szCs w:val="24"/>
          <w:lang w:val="ka-GE"/>
        </w:rPr>
        <w:t xml:space="preserve"> </w:t>
      </w:r>
      <w:r w:rsidR="00496132" w:rsidRPr="00E82530">
        <w:rPr>
          <w:rFonts w:ascii="Sylfaen" w:hAnsi="Sylfaen" w:cs="Sylfaen"/>
          <w:b/>
          <w:sz w:val="24"/>
          <w:szCs w:val="24"/>
        </w:rPr>
        <w:t>მუნიციპალიტეტები</w:t>
      </w:r>
      <w:r w:rsidRPr="00E82530">
        <w:rPr>
          <w:rFonts w:ascii="Sylfaen" w:hAnsi="Sylfaen" w:cs="AcadNusx"/>
          <w:b/>
          <w:sz w:val="24"/>
          <w:szCs w:val="24"/>
        </w:rPr>
        <w:t xml:space="preserve">. </w:t>
      </w:r>
      <w:r w:rsidRPr="00E82530">
        <w:rPr>
          <w:rFonts w:ascii="Sylfaen" w:hAnsi="Sylfaen" w:cs="Sylfaen"/>
          <w:b/>
          <w:sz w:val="24"/>
          <w:szCs w:val="24"/>
        </w:rPr>
        <w:t>აქ</w:t>
      </w:r>
      <w:r w:rsidR="00C2443C" w:rsidRPr="00E82530">
        <w:rPr>
          <w:rFonts w:ascii="Sylfaen" w:hAnsi="Sylfaen" w:cs="Sylfaen"/>
          <w:b/>
          <w:sz w:val="24"/>
          <w:szCs w:val="24"/>
          <w:lang w:val="ka-GE"/>
        </w:rPr>
        <w:t>ვე</w:t>
      </w:r>
      <w:r w:rsidR="00E24612" w:rsidRPr="00E82530">
        <w:rPr>
          <w:rFonts w:ascii="Sylfaen" w:hAnsi="Sylfaen" w:cs="Sylfaen"/>
          <w:b/>
          <w:sz w:val="24"/>
          <w:szCs w:val="24"/>
          <w:lang w:val="ka-GE"/>
        </w:rPr>
        <w:t xml:space="preserve"> </w:t>
      </w:r>
      <w:r w:rsidRPr="00E82530">
        <w:rPr>
          <w:rFonts w:ascii="Sylfaen" w:hAnsi="Sylfaen" w:cs="Sylfaen"/>
          <w:b/>
          <w:sz w:val="24"/>
          <w:szCs w:val="24"/>
        </w:rPr>
        <w:t>შედის</w:t>
      </w:r>
      <w:r w:rsidR="00E24612" w:rsidRPr="00E82530">
        <w:rPr>
          <w:rFonts w:ascii="Sylfaen" w:hAnsi="Sylfaen" w:cs="Sylfaen"/>
          <w:b/>
          <w:sz w:val="24"/>
          <w:szCs w:val="24"/>
          <w:lang w:val="ka-GE"/>
        </w:rPr>
        <w:t xml:space="preserve"> </w:t>
      </w:r>
      <w:r w:rsidRPr="00E82530">
        <w:rPr>
          <w:rFonts w:ascii="Sylfaen" w:hAnsi="Sylfaen" w:cs="Sylfaen"/>
          <w:b/>
          <w:sz w:val="24"/>
          <w:szCs w:val="24"/>
        </w:rPr>
        <w:t>ახალციხის</w:t>
      </w:r>
      <w:r w:rsidRPr="00E82530">
        <w:rPr>
          <w:rFonts w:ascii="Sylfaen" w:hAnsi="Sylfaen" w:cs="AcadNusx"/>
          <w:b/>
          <w:sz w:val="24"/>
          <w:szCs w:val="24"/>
        </w:rPr>
        <w:t xml:space="preserve">, </w:t>
      </w:r>
      <w:r w:rsidRPr="00E82530">
        <w:rPr>
          <w:rFonts w:ascii="Sylfaen" w:hAnsi="Sylfaen" w:cs="Sylfaen"/>
          <w:b/>
          <w:sz w:val="24"/>
          <w:szCs w:val="24"/>
        </w:rPr>
        <w:t>ასპინძის</w:t>
      </w:r>
      <w:r w:rsidRPr="00E82530">
        <w:rPr>
          <w:rFonts w:ascii="Sylfaen" w:hAnsi="Sylfaen" w:cs="AcadNusx"/>
          <w:b/>
          <w:sz w:val="24"/>
          <w:szCs w:val="24"/>
        </w:rPr>
        <w:t xml:space="preserve">, </w:t>
      </w:r>
      <w:r w:rsidRPr="00E82530">
        <w:rPr>
          <w:rFonts w:ascii="Sylfaen" w:hAnsi="Sylfaen" w:cs="Sylfaen"/>
          <w:b/>
          <w:sz w:val="24"/>
          <w:szCs w:val="24"/>
        </w:rPr>
        <w:t>ხულოს</w:t>
      </w:r>
      <w:r w:rsidRPr="00E82530">
        <w:rPr>
          <w:rFonts w:ascii="Sylfaen" w:hAnsi="Sylfaen" w:cs="AcadNusx"/>
          <w:b/>
          <w:sz w:val="24"/>
          <w:szCs w:val="24"/>
        </w:rPr>
        <w:t xml:space="preserve">, </w:t>
      </w:r>
      <w:r w:rsidRPr="00E82530">
        <w:rPr>
          <w:rFonts w:ascii="Sylfaen" w:hAnsi="Sylfaen" w:cs="Sylfaen"/>
          <w:b/>
          <w:sz w:val="24"/>
          <w:szCs w:val="24"/>
        </w:rPr>
        <w:t>შუახევის</w:t>
      </w:r>
      <w:r w:rsidR="00E24612" w:rsidRPr="00E82530">
        <w:rPr>
          <w:rFonts w:ascii="Sylfaen" w:hAnsi="Sylfaen" w:cs="Sylfaen"/>
          <w:b/>
          <w:sz w:val="24"/>
          <w:szCs w:val="24"/>
          <w:lang w:val="ka-GE"/>
        </w:rPr>
        <w:t xml:space="preserve"> </w:t>
      </w:r>
      <w:r w:rsidRPr="00E82530">
        <w:rPr>
          <w:rFonts w:ascii="Sylfaen" w:hAnsi="Sylfaen" w:cs="Sylfaen"/>
          <w:b/>
          <w:sz w:val="24"/>
          <w:szCs w:val="24"/>
        </w:rPr>
        <w:t>რაიონების</w:t>
      </w:r>
      <w:r w:rsidR="00E24612" w:rsidRPr="00E82530">
        <w:rPr>
          <w:rFonts w:ascii="Sylfaen" w:hAnsi="Sylfaen" w:cs="Sylfaen"/>
          <w:b/>
          <w:sz w:val="24"/>
          <w:szCs w:val="24"/>
          <w:lang w:val="ka-GE"/>
        </w:rPr>
        <w:t xml:space="preserve"> </w:t>
      </w:r>
      <w:r w:rsidRPr="00E82530">
        <w:rPr>
          <w:rFonts w:ascii="Sylfaen" w:hAnsi="Sylfaen" w:cs="Sylfaen"/>
          <w:b/>
          <w:sz w:val="24"/>
          <w:szCs w:val="24"/>
        </w:rPr>
        <w:t>დასახლებული</w:t>
      </w:r>
      <w:r w:rsidR="00E24612" w:rsidRPr="00E82530">
        <w:rPr>
          <w:rFonts w:ascii="Sylfaen" w:hAnsi="Sylfaen" w:cs="Sylfaen"/>
          <w:b/>
          <w:sz w:val="24"/>
          <w:szCs w:val="24"/>
          <w:lang w:val="ka-GE"/>
        </w:rPr>
        <w:t xml:space="preserve"> </w:t>
      </w:r>
      <w:r w:rsidRPr="00E82530">
        <w:rPr>
          <w:rFonts w:ascii="Sylfaen" w:hAnsi="Sylfaen" w:cs="Sylfaen"/>
          <w:b/>
          <w:sz w:val="24"/>
          <w:szCs w:val="24"/>
        </w:rPr>
        <w:t>უბნები</w:t>
      </w:r>
      <w:r w:rsidRPr="00E82530">
        <w:rPr>
          <w:rFonts w:ascii="Sylfaen" w:hAnsi="Sylfaen" w:cs="AcadNusx"/>
          <w:b/>
          <w:sz w:val="24"/>
          <w:szCs w:val="24"/>
        </w:rPr>
        <w:t xml:space="preserve">, </w:t>
      </w:r>
      <w:r w:rsidR="00E24612" w:rsidRPr="00E82530">
        <w:rPr>
          <w:rFonts w:ascii="Sylfaen" w:hAnsi="Sylfaen" w:cs="AcadNusx"/>
          <w:b/>
          <w:sz w:val="24"/>
          <w:szCs w:val="24"/>
          <w:lang w:val="ka-GE"/>
        </w:rPr>
        <w:t xml:space="preserve"> </w:t>
      </w:r>
      <w:r w:rsidRPr="00E82530">
        <w:rPr>
          <w:rFonts w:ascii="Sylfaen" w:hAnsi="Sylfaen" w:cs="Sylfaen"/>
          <w:b/>
          <w:sz w:val="24"/>
          <w:szCs w:val="24"/>
        </w:rPr>
        <w:t>რომლებიც</w:t>
      </w:r>
      <w:r w:rsidR="00E24612" w:rsidRPr="00E82530">
        <w:rPr>
          <w:rFonts w:ascii="Sylfaen" w:hAnsi="Sylfaen" w:cs="Sylfaen"/>
          <w:b/>
          <w:sz w:val="24"/>
          <w:szCs w:val="24"/>
          <w:lang w:val="ka-GE"/>
        </w:rPr>
        <w:t xml:space="preserve"> </w:t>
      </w:r>
      <w:r w:rsidRPr="00E82530">
        <w:rPr>
          <w:rFonts w:ascii="Sylfaen" w:hAnsi="Sylfaen" w:cs="Sylfaen"/>
          <w:b/>
          <w:sz w:val="24"/>
          <w:szCs w:val="24"/>
        </w:rPr>
        <w:t>მდებარეობენ</w:t>
      </w:r>
      <w:r w:rsidR="00E24612" w:rsidRPr="00E82530">
        <w:rPr>
          <w:rFonts w:ascii="Sylfaen" w:hAnsi="Sylfaen" w:cs="Sylfaen"/>
          <w:b/>
          <w:sz w:val="24"/>
          <w:szCs w:val="24"/>
          <w:lang w:val="ka-GE"/>
        </w:rPr>
        <w:t xml:space="preserve"> </w:t>
      </w:r>
      <w:r w:rsidRPr="00E82530">
        <w:rPr>
          <w:rFonts w:ascii="Sylfaen" w:hAnsi="Sylfaen" w:cs="Sylfaen"/>
          <w:b/>
          <w:sz w:val="24"/>
          <w:szCs w:val="24"/>
        </w:rPr>
        <w:t>ზღვის</w:t>
      </w:r>
      <w:r w:rsidR="00E24612" w:rsidRPr="00E82530">
        <w:rPr>
          <w:rFonts w:ascii="Sylfaen" w:hAnsi="Sylfaen" w:cs="Sylfaen"/>
          <w:b/>
          <w:sz w:val="24"/>
          <w:szCs w:val="24"/>
          <w:lang w:val="ka-GE"/>
        </w:rPr>
        <w:t xml:space="preserve"> </w:t>
      </w:r>
      <w:r w:rsidRPr="00E82530">
        <w:rPr>
          <w:rFonts w:ascii="Sylfaen" w:hAnsi="Sylfaen" w:cs="Sylfaen"/>
          <w:b/>
          <w:sz w:val="24"/>
          <w:szCs w:val="24"/>
        </w:rPr>
        <w:t>დონიდან</w:t>
      </w:r>
      <w:r w:rsidRPr="00E82530">
        <w:rPr>
          <w:rFonts w:ascii="Sylfaen" w:hAnsi="Sylfaen" w:cs="AcadNusx"/>
          <w:b/>
          <w:sz w:val="24"/>
          <w:szCs w:val="24"/>
        </w:rPr>
        <w:t xml:space="preserve"> 1400-1500 </w:t>
      </w:r>
      <w:r w:rsidRPr="00E82530">
        <w:rPr>
          <w:rFonts w:ascii="Sylfaen" w:hAnsi="Sylfaen" w:cs="Sylfaen"/>
          <w:b/>
          <w:sz w:val="24"/>
          <w:szCs w:val="24"/>
        </w:rPr>
        <w:t>მ</w:t>
      </w:r>
      <w:r w:rsidRPr="00E82530">
        <w:rPr>
          <w:rFonts w:ascii="Sylfaen" w:hAnsi="Sylfaen" w:cs="AcadNusx"/>
          <w:b/>
          <w:sz w:val="24"/>
          <w:szCs w:val="24"/>
        </w:rPr>
        <w:t>-</w:t>
      </w:r>
      <w:r w:rsidRPr="00E82530">
        <w:rPr>
          <w:rFonts w:ascii="Sylfaen" w:hAnsi="Sylfaen" w:cs="Sylfaen"/>
          <w:b/>
          <w:sz w:val="24"/>
          <w:szCs w:val="24"/>
        </w:rPr>
        <w:t>ის</w:t>
      </w:r>
      <w:r w:rsidR="00E24612" w:rsidRPr="00E82530">
        <w:rPr>
          <w:rFonts w:ascii="Sylfaen" w:hAnsi="Sylfaen" w:cs="Sylfaen"/>
          <w:b/>
          <w:sz w:val="24"/>
          <w:szCs w:val="24"/>
          <w:lang w:val="ka-GE"/>
        </w:rPr>
        <w:t xml:space="preserve"> </w:t>
      </w:r>
      <w:r w:rsidRPr="00E82530">
        <w:rPr>
          <w:rFonts w:ascii="Sylfaen" w:hAnsi="Sylfaen" w:cs="Sylfaen"/>
          <w:b/>
          <w:sz w:val="24"/>
          <w:szCs w:val="24"/>
        </w:rPr>
        <w:t>ზემოთ</w:t>
      </w:r>
      <w:r w:rsidRPr="00E82530">
        <w:rPr>
          <w:rFonts w:ascii="Sylfaen" w:hAnsi="Sylfaen" w:cs="AcadNusx"/>
          <w:b/>
          <w:sz w:val="24"/>
          <w:szCs w:val="24"/>
        </w:rPr>
        <w:t xml:space="preserve"> (</w:t>
      </w:r>
      <w:r w:rsidRPr="00E82530">
        <w:rPr>
          <w:rFonts w:ascii="Sylfaen" w:hAnsi="Sylfaen" w:cs="Sylfaen"/>
          <w:b/>
          <w:sz w:val="24"/>
          <w:szCs w:val="24"/>
        </w:rPr>
        <w:t>პატარა</w:t>
      </w:r>
      <w:r w:rsidR="00E24612" w:rsidRPr="00E82530">
        <w:rPr>
          <w:rFonts w:ascii="Sylfaen" w:hAnsi="Sylfaen" w:cs="Sylfaen"/>
          <w:b/>
          <w:sz w:val="24"/>
          <w:szCs w:val="24"/>
          <w:lang w:val="ka-GE"/>
        </w:rPr>
        <w:t xml:space="preserve"> </w:t>
      </w:r>
      <w:r w:rsidRPr="00E82530">
        <w:rPr>
          <w:rFonts w:ascii="Sylfaen" w:hAnsi="Sylfaen" w:cs="Sylfaen"/>
          <w:b/>
          <w:sz w:val="24"/>
          <w:szCs w:val="24"/>
        </w:rPr>
        <w:t>კავკასიონის</w:t>
      </w:r>
      <w:r w:rsidR="00E24612" w:rsidRPr="00E82530">
        <w:rPr>
          <w:rFonts w:ascii="Sylfaen" w:hAnsi="Sylfaen" w:cs="Sylfaen"/>
          <w:b/>
          <w:sz w:val="24"/>
          <w:szCs w:val="24"/>
          <w:lang w:val="ka-GE"/>
        </w:rPr>
        <w:t xml:space="preserve"> </w:t>
      </w:r>
      <w:r w:rsidRPr="00E82530">
        <w:rPr>
          <w:rFonts w:ascii="Sylfaen" w:hAnsi="Sylfaen" w:cs="Sylfaen"/>
          <w:b/>
          <w:sz w:val="24"/>
          <w:szCs w:val="24"/>
        </w:rPr>
        <w:t>ჩრდილოეთ</w:t>
      </w:r>
      <w:r w:rsidR="00E24612" w:rsidRPr="00E82530">
        <w:rPr>
          <w:rFonts w:ascii="Sylfaen" w:hAnsi="Sylfaen" w:cs="Sylfaen"/>
          <w:b/>
          <w:sz w:val="24"/>
          <w:szCs w:val="24"/>
          <w:lang w:val="ka-GE"/>
        </w:rPr>
        <w:t xml:space="preserve"> </w:t>
      </w:r>
      <w:r w:rsidRPr="00E82530">
        <w:rPr>
          <w:rFonts w:ascii="Sylfaen" w:hAnsi="Sylfaen" w:cs="Sylfaen"/>
          <w:b/>
          <w:sz w:val="24"/>
          <w:szCs w:val="24"/>
        </w:rPr>
        <w:t>ფერდობები</w:t>
      </w:r>
      <w:r w:rsidRPr="00E82530">
        <w:rPr>
          <w:rFonts w:ascii="Sylfaen" w:hAnsi="Sylfaen" w:cs="AcadNusx"/>
          <w:b/>
          <w:sz w:val="24"/>
          <w:szCs w:val="24"/>
        </w:rPr>
        <w:t>).</w:t>
      </w:r>
    </w:p>
    <w:p w14:paraId="372D4698" w14:textId="32B4E4F3" w:rsidR="00D47509" w:rsidRPr="00E82530" w:rsidRDefault="00D47509" w:rsidP="004C65B1">
      <w:pPr>
        <w:spacing w:after="0" w:line="240" w:lineRule="auto"/>
        <w:jc w:val="both"/>
        <w:rPr>
          <w:rFonts w:ascii="Sylfaen" w:hAnsi="Sylfaen"/>
          <w:sz w:val="24"/>
          <w:szCs w:val="24"/>
        </w:rPr>
      </w:pPr>
      <w:r w:rsidRPr="00E82530">
        <w:rPr>
          <w:rFonts w:ascii="Sylfaen" w:hAnsi="Sylfaen"/>
          <w:b/>
          <w:sz w:val="24"/>
          <w:szCs w:val="24"/>
        </w:rPr>
        <w:t xml:space="preserve">III </w:t>
      </w:r>
      <w:r w:rsidRPr="00E82530">
        <w:rPr>
          <w:rFonts w:ascii="Sylfaen" w:hAnsi="Sylfaen" w:cs="Sylfaen"/>
          <w:b/>
          <w:sz w:val="24"/>
          <w:szCs w:val="24"/>
        </w:rPr>
        <w:t>ჯგუფი</w:t>
      </w:r>
      <w:r w:rsidRPr="00E82530">
        <w:rPr>
          <w:rFonts w:ascii="Sylfaen" w:hAnsi="Sylfaen" w:cs="AcadNusx"/>
          <w:b/>
          <w:sz w:val="24"/>
          <w:szCs w:val="24"/>
        </w:rPr>
        <w:t>:</w:t>
      </w:r>
      <w:r w:rsidR="00E24612" w:rsidRPr="00E82530">
        <w:rPr>
          <w:rFonts w:ascii="Sylfaen" w:hAnsi="Sylfaen" w:cs="AcadNusx"/>
          <w:b/>
          <w:sz w:val="24"/>
          <w:szCs w:val="24"/>
          <w:lang w:val="ka-GE"/>
        </w:rPr>
        <w:t xml:space="preserve"> </w:t>
      </w:r>
      <w:r w:rsidRPr="00E82530">
        <w:rPr>
          <w:rFonts w:ascii="Sylfaen" w:hAnsi="Sylfaen" w:cs="Sylfaen"/>
          <w:sz w:val="24"/>
          <w:szCs w:val="24"/>
        </w:rPr>
        <w:t>ახალქალაქის</w:t>
      </w:r>
      <w:r w:rsidRPr="00E82530">
        <w:rPr>
          <w:rFonts w:ascii="Sylfaen" w:hAnsi="Sylfaen"/>
          <w:sz w:val="24"/>
          <w:szCs w:val="24"/>
        </w:rPr>
        <w:t xml:space="preserve">, </w:t>
      </w:r>
      <w:r w:rsidRPr="00E82530">
        <w:rPr>
          <w:rFonts w:ascii="Sylfaen" w:hAnsi="Sylfaen" w:cs="Sylfaen"/>
          <w:sz w:val="24"/>
          <w:szCs w:val="24"/>
        </w:rPr>
        <w:t>ნინოწმინდის</w:t>
      </w:r>
      <w:r w:rsidRPr="00E82530">
        <w:rPr>
          <w:rFonts w:ascii="Sylfaen" w:hAnsi="Sylfaen" w:cs="AcadNusx"/>
          <w:sz w:val="24"/>
          <w:szCs w:val="24"/>
        </w:rPr>
        <w:t xml:space="preserve">, </w:t>
      </w:r>
      <w:r w:rsidRPr="00E82530">
        <w:rPr>
          <w:rFonts w:ascii="Sylfaen" w:hAnsi="Sylfaen" w:cs="Sylfaen"/>
          <w:sz w:val="24"/>
          <w:szCs w:val="24"/>
        </w:rPr>
        <w:t>წალკის</w:t>
      </w:r>
      <w:r w:rsidR="00E24612" w:rsidRPr="00E82530">
        <w:rPr>
          <w:rFonts w:ascii="Sylfaen" w:hAnsi="Sylfaen" w:cs="Sylfaen"/>
          <w:sz w:val="24"/>
          <w:szCs w:val="24"/>
          <w:lang w:val="ka-GE"/>
        </w:rPr>
        <w:t xml:space="preserve"> </w:t>
      </w:r>
      <w:r w:rsidRPr="00E82530">
        <w:rPr>
          <w:rFonts w:ascii="Sylfaen" w:hAnsi="Sylfaen" w:cs="Sylfaen"/>
          <w:sz w:val="24"/>
          <w:szCs w:val="24"/>
        </w:rPr>
        <w:t>და</w:t>
      </w:r>
      <w:r w:rsidR="00E24612" w:rsidRPr="00E82530">
        <w:rPr>
          <w:rFonts w:ascii="Sylfaen" w:hAnsi="Sylfaen" w:cs="Sylfaen"/>
          <w:sz w:val="24"/>
          <w:szCs w:val="24"/>
          <w:lang w:val="ka-GE"/>
        </w:rPr>
        <w:t xml:space="preserve"> </w:t>
      </w:r>
      <w:r w:rsidRPr="00E82530">
        <w:rPr>
          <w:rFonts w:ascii="Sylfaen" w:hAnsi="Sylfaen" w:cs="Sylfaen"/>
          <w:sz w:val="24"/>
          <w:szCs w:val="24"/>
        </w:rPr>
        <w:t>ყაზბეგის</w:t>
      </w:r>
      <w:r w:rsidR="00E24612" w:rsidRPr="00E82530">
        <w:rPr>
          <w:rFonts w:ascii="Sylfaen" w:hAnsi="Sylfaen" w:cs="Sylfaen"/>
          <w:sz w:val="24"/>
          <w:szCs w:val="24"/>
          <w:lang w:val="ka-GE"/>
        </w:rPr>
        <w:t xml:space="preserve"> </w:t>
      </w:r>
      <w:r w:rsidR="00496132" w:rsidRPr="00E82530">
        <w:rPr>
          <w:rFonts w:ascii="Sylfaen" w:hAnsi="Sylfaen" w:cs="Sylfaen"/>
          <w:sz w:val="24"/>
          <w:szCs w:val="24"/>
        </w:rPr>
        <w:t>მუნიციპალიტეტები</w:t>
      </w:r>
      <w:r w:rsidRPr="00E82530">
        <w:rPr>
          <w:rFonts w:ascii="Sylfaen" w:hAnsi="Sylfaen" w:cs="AcadNusx"/>
          <w:sz w:val="24"/>
          <w:szCs w:val="24"/>
        </w:rPr>
        <w:t xml:space="preserve">, </w:t>
      </w:r>
      <w:r w:rsidRPr="00E82530">
        <w:rPr>
          <w:rFonts w:ascii="Sylfaen" w:hAnsi="Sylfaen" w:cs="Sylfaen"/>
          <w:sz w:val="24"/>
          <w:szCs w:val="24"/>
        </w:rPr>
        <w:t>აგრეთვე</w:t>
      </w:r>
      <w:r w:rsidR="00E24612" w:rsidRPr="00E82530">
        <w:rPr>
          <w:rFonts w:ascii="Sylfaen" w:hAnsi="Sylfaen" w:cs="Sylfaen"/>
          <w:sz w:val="24"/>
          <w:szCs w:val="24"/>
          <w:lang w:val="ka-GE"/>
        </w:rPr>
        <w:t xml:space="preserve"> </w:t>
      </w:r>
      <w:r w:rsidRPr="00E82530">
        <w:rPr>
          <w:rFonts w:ascii="Sylfaen" w:hAnsi="Sylfaen" w:cs="Sylfaen"/>
          <w:sz w:val="24"/>
          <w:szCs w:val="24"/>
        </w:rPr>
        <w:t>დასახლებული</w:t>
      </w:r>
      <w:r w:rsidR="00E24612" w:rsidRPr="00E82530">
        <w:rPr>
          <w:rFonts w:ascii="Sylfaen" w:hAnsi="Sylfaen" w:cs="Sylfaen"/>
          <w:sz w:val="24"/>
          <w:szCs w:val="24"/>
          <w:lang w:val="ka-GE"/>
        </w:rPr>
        <w:t xml:space="preserve"> </w:t>
      </w:r>
      <w:r w:rsidRPr="00E82530">
        <w:rPr>
          <w:rFonts w:ascii="Sylfaen" w:hAnsi="Sylfaen" w:cs="Sylfaen"/>
          <w:sz w:val="24"/>
          <w:szCs w:val="24"/>
        </w:rPr>
        <w:t>უბნები</w:t>
      </w:r>
      <w:r w:rsidR="00E24612" w:rsidRPr="00E82530">
        <w:rPr>
          <w:rFonts w:ascii="Sylfaen" w:hAnsi="Sylfaen" w:cs="Sylfaen"/>
          <w:sz w:val="24"/>
          <w:szCs w:val="24"/>
          <w:lang w:val="ka-GE"/>
        </w:rPr>
        <w:t xml:space="preserve"> </w:t>
      </w:r>
      <w:r w:rsidRPr="00E82530">
        <w:rPr>
          <w:rFonts w:ascii="Sylfaen" w:hAnsi="Sylfaen" w:cs="Sylfaen"/>
          <w:sz w:val="24"/>
          <w:szCs w:val="24"/>
        </w:rPr>
        <w:t>ზემოთხსენებული</w:t>
      </w:r>
      <w:r w:rsidR="00496132" w:rsidRPr="00E82530">
        <w:rPr>
          <w:rFonts w:ascii="Sylfaen" w:hAnsi="Sylfaen" w:cs="Sylfaen"/>
          <w:sz w:val="24"/>
          <w:szCs w:val="24"/>
          <w:lang w:val="ka-GE"/>
        </w:rPr>
        <w:t xml:space="preserve"> მუნიციპალიტეტების</w:t>
      </w:r>
      <w:r w:rsidRPr="00E82530">
        <w:rPr>
          <w:rFonts w:ascii="Sylfaen" w:hAnsi="Sylfaen" w:cs="AcadNusx"/>
          <w:sz w:val="24"/>
          <w:szCs w:val="24"/>
        </w:rPr>
        <w:t xml:space="preserve">, </w:t>
      </w:r>
      <w:r w:rsidRPr="00E82530">
        <w:rPr>
          <w:rFonts w:ascii="Sylfaen" w:hAnsi="Sylfaen" w:cs="Sylfaen"/>
          <w:sz w:val="24"/>
          <w:szCs w:val="24"/>
        </w:rPr>
        <w:t>რომლებიც</w:t>
      </w:r>
      <w:r w:rsidR="00E24612" w:rsidRPr="00E82530">
        <w:rPr>
          <w:rFonts w:ascii="Sylfaen" w:hAnsi="Sylfaen" w:cs="Sylfaen"/>
          <w:sz w:val="24"/>
          <w:szCs w:val="24"/>
          <w:lang w:val="ka-GE"/>
        </w:rPr>
        <w:t xml:space="preserve"> </w:t>
      </w:r>
      <w:r w:rsidRPr="00E82530">
        <w:rPr>
          <w:rFonts w:ascii="Sylfaen" w:hAnsi="Sylfaen" w:cs="Sylfaen"/>
          <w:sz w:val="24"/>
          <w:szCs w:val="24"/>
        </w:rPr>
        <w:t>მდებარეობენ</w:t>
      </w:r>
      <w:r w:rsidR="00E24612" w:rsidRPr="00E82530">
        <w:rPr>
          <w:rFonts w:ascii="Sylfaen" w:hAnsi="Sylfaen" w:cs="Sylfaen"/>
          <w:sz w:val="24"/>
          <w:szCs w:val="24"/>
          <w:lang w:val="ka-GE"/>
        </w:rPr>
        <w:t xml:space="preserve"> </w:t>
      </w:r>
      <w:r w:rsidRPr="00E82530">
        <w:rPr>
          <w:rFonts w:ascii="Sylfaen" w:hAnsi="Sylfaen" w:cs="Sylfaen"/>
          <w:sz w:val="24"/>
          <w:szCs w:val="24"/>
        </w:rPr>
        <w:t>მალარიი</w:t>
      </w:r>
      <w:r w:rsidR="00E278C5" w:rsidRPr="00E82530">
        <w:rPr>
          <w:rFonts w:ascii="Sylfaen" w:hAnsi="Sylfaen" w:cs="Sylfaen"/>
          <w:sz w:val="24"/>
          <w:szCs w:val="24"/>
        </w:rPr>
        <w:t>ს</w:t>
      </w:r>
      <w:r w:rsidR="00E24612" w:rsidRPr="00E82530">
        <w:rPr>
          <w:rFonts w:ascii="Sylfaen" w:hAnsi="Sylfaen" w:cs="Sylfaen"/>
          <w:sz w:val="24"/>
          <w:szCs w:val="24"/>
          <w:lang w:val="ka-GE"/>
        </w:rPr>
        <w:t xml:space="preserve"> </w:t>
      </w:r>
      <w:r w:rsidRPr="00E82530">
        <w:rPr>
          <w:rFonts w:ascii="Sylfaen" w:hAnsi="Sylfaen" w:cs="Sylfaen"/>
          <w:sz w:val="24"/>
          <w:szCs w:val="24"/>
        </w:rPr>
        <w:t>გავრცელების</w:t>
      </w:r>
      <w:r w:rsidR="00E24612" w:rsidRPr="00E82530">
        <w:rPr>
          <w:rFonts w:ascii="Sylfaen" w:hAnsi="Sylfaen" w:cs="Sylfaen"/>
          <w:sz w:val="24"/>
          <w:szCs w:val="24"/>
          <w:lang w:val="ka-GE"/>
        </w:rPr>
        <w:t xml:space="preserve"> </w:t>
      </w:r>
      <w:r w:rsidRPr="00E82530">
        <w:rPr>
          <w:rFonts w:ascii="Sylfaen" w:hAnsi="Sylfaen" w:cs="Sylfaen"/>
          <w:sz w:val="24"/>
          <w:szCs w:val="24"/>
        </w:rPr>
        <w:t>იზოენდემიური</w:t>
      </w:r>
      <w:r w:rsidR="00E24612" w:rsidRPr="00E82530">
        <w:rPr>
          <w:rFonts w:ascii="Sylfaen" w:hAnsi="Sylfaen" w:cs="Sylfaen"/>
          <w:sz w:val="24"/>
          <w:szCs w:val="24"/>
          <w:lang w:val="ka-GE"/>
        </w:rPr>
        <w:t xml:space="preserve"> </w:t>
      </w:r>
      <w:r w:rsidRPr="00E82530">
        <w:rPr>
          <w:rFonts w:ascii="Sylfaen" w:hAnsi="Sylfaen" w:cs="Sylfaen"/>
          <w:sz w:val="24"/>
          <w:szCs w:val="24"/>
        </w:rPr>
        <w:t>ხაზის</w:t>
      </w:r>
      <w:r w:rsidR="00E24612" w:rsidRPr="00E82530">
        <w:rPr>
          <w:rFonts w:ascii="Sylfaen" w:hAnsi="Sylfaen" w:cs="Sylfaen"/>
          <w:sz w:val="24"/>
          <w:szCs w:val="24"/>
          <w:lang w:val="ka-GE"/>
        </w:rPr>
        <w:t xml:space="preserve"> </w:t>
      </w:r>
      <w:r w:rsidRPr="00E82530">
        <w:rPr>
          <w:rFonts w:ascii="Sylfaen" w:hAnsi="Sylfaen" w:cs="Sylfaen"/>
          <w:sz w:val="24"/>
          <w:szCs w:val="24"/>
        </w:rPr>
        <w:t>მაღლა</w:t>
      </w:r>
      <w:r w:rsidRPr="00E82530">
        <w:rPr>
          <w:rFonts w:ascii="Sylfaen" w:hAnsi="Sylfaen" w:cs="AcadNusx"/>
          <w:sz w:val="24"/>
          <w:szCs w:val="24"/>
        </w:rPr>
        <w:t xml:space="preserve"> _ </w:t>
      </w:r>
      <w:r w:rsidRPr="00E82530">
        <w:rPr>
          <w:rFonts w:ascii="Sylfaen" w:hAnsi="Sylfaen" w:cs="Sylfaen"/>
          <w:b/>
          <w:sz w:val="24"/>
          <w:szCs w:val="24"/>
        </w:rPr>
        <w:t>არამალარიოგენუ</w:t>
      </w:r>
      <w:r w:rsidR="008228FC" w:rsidRPr="00E82530">
        <w:rPr>
          <w:rFonts w:ascii="Sylfaen" w:hAnsi="Sylfaen" w:cs="Sylfaen"/>
          <w:b/>
          <w:sz w:val="24"/>
          <w:szCs w:val="24"/>
        </w:rPr>
        <w:t>ლ</w:t>
      </w:r>
      <w:r w:rsidR="00E24612" w:rsidRPr="00E82530">
        <w:rPr>
          <w:rFonts w:ascii="Sylfaen" w:hAnsi="Sylfaen" w:cs="Sylfaen"/>
          <w:b/>
          <w:sz w:val="24"/>
          <w:szCs w:val="24"/>
          <w:lang w:val="ka-GE"/>
        </w:rPr>
        <w:t xml:space="preserve"> </w:t>
      </w:r>
      <w:r w:rsidRPr="00E82530">
        <w:rPr>
          <w:rFonts w:ascii="Sylfaen" w:hAnsi="Sylfaen" w:cs="Sylfaen"/>
          <w:b/>
          <w:sz w:val="24"/>
          <w:szCs w:val="24"/>
        </w:rPr>
        <w:t>ზონაში</w:t>
      </w:r>
      <w:r w:rsidRPr="00E82530">
        <w:rPr>
          <w:rFonts w:ascii="Sylfaen" w:hAnsi="Sylfaen" w:cs="AcadNusx"/>
          <w:sz w:val="24"/>
          <w:szCs w:val="24"/>
        </w:rPr>
        <w:t xml:space="preserve">, </w:t>
      </w:r>
      <w:r w:rsidRPr="00E82530">
        <w:rPr>
          <w:rFonts w:ascii="Sylfaen" w:hAnsi="Sylfaen" w:cs="Sylfaen"/>
          <w:sz w:val="24"/>
          <w:szCs w:val="24"/>
        </w:rPr>
        <w:t>სადაც</w:t>
      </w:r>
      <w:r w:rsidR="00E24612" w:rsidRPr="00E82530">
        <w:rPr>
          <w:rFonts w:ascii="Sylfaen" w:hAnsi="Sylfaen" w:cs="Sylfaen"/>
          <w:sz w:val="24"/>
          <w:szCs w:val="24"/>
          <w:lang w:val="ka-GE"/>
        </w:rPr>
        <w:t xml:space="preserve"> </w:t>
      </w:r>
      <w:r w:rsidRPr="00E82530">
        <w:rPr>
          <w:rFonts w:ascii="Sylfaen" w:hAnsi="Sylfaen" w:cs="Sylfaen"/>
          <w:sz w:val="24"/>
          <w:szCs w:val="24"/>
        </w:rPr>
        <w:t>ბუნებრივი</w:t>
      </w:r>
      <w:r w:rsidR="00E24612" w:rsidRPr="00E82530">
        <w:rPr>
          <w:rFonts w:ascii="Sylfaen" w:hAnsi="Sylfaen" w:cs="Sylfaen"/>
          <w:sz w:val="24"/>
          <w:szCs w:val="24"/>
          <w:lang w:val="ka-GE"/>
        </w:rPr>
        <w:t xml:space="preserve"> </w:t>
      </w:r>
      <w:r w:rsidRPr="00E82530">
        <w:rPr>
          <w:rFonts w:ascii="Sylfaen" w:hAnsi="Sylfaen" w:cs="Sylfaen"/>
          <w:sz w:val="24"/>
          <w:szCs w:val="24"/>
        </w:rPr>
        <w:t>პირობები</w:t>
      </w:r>
      <w:r w:rsidR="00E24612" w:rsidRPr="00E82530">
        <w:rPr>
          <w:rFonts w:ascii="Sylfaen" w:hAnsi="Sylfaen" w:cs="Sylfaen"/>
          <w:sz w:val="24"/>
          <w:szCs w:val="24"/>
          <w:lang w:val="ka-GE"/>
        </w:rPr>
        <w:t xml:space="preserve"> </w:t>
      </w:r>
      <w:r w:rsidRPr="00E82530">
        <w:rPr>
          <w:rFonts w:ascii="Sylfaen" w:hAnsi="Sylfaen" w:cs="Sylfaen"/>
          <w:sz w:val="24"/>
          <w:szCs w:val="24"/>
        </w:rPr>
        <w:t>მალარიის</w:t>
      </w:r>
      <w:r w:rsidR="00E24612" w:rsidRPr="00E82530">
        <w:rPr>
          <w:rFonts w:ascii="Sylfaen" w:hAnsi="Sylfaen" w:cs="Sylfaen"/>
          <w:sz w:val="24"/>
          <w:szCs w:val="24"/>
          <w:lang w:val="ka-GE"/>
        </w:rPr>
        <w:t xml:space="preserve"> </w:t>
      </w:r>
      <w:r w:rsidRPr="00E82530">
        <w:rPr>
          <w:rFonts w:ascii="Sylfaen" w:hAnsi="Sylfaen" w:cs="Sylfaen"/>
          <w:sz w:val="24"/>
          <w:szCs w:val="24"/>
        </w:rPr>
        <w:t>გადაცემისათვის</w:t>
      </w:r>
      <w:r w:rsidR="00E24612" w:rsidRPr="00E82530">
        <w:rPr>
          <w:rFonts w:ascii="Sylfaen" w:hAnsi="Sylfaen" w:cs="Sylfaen"/>
          <w:sz w:val="24"/>
          <w:szCs w:val="24"/>
          <w:lang w:val="ka-GE"/>
        </w:rPr>
        <w:t xml:space="preserve"> </w:t>
      </w:r>
      <w:r w:rsidRPr="00E82530">
        <w:rPr>
          <w:rFonts w:ascii="Sylfaen" w:hAnsi="Sylfaen" w:cs="Sylfaen"/>
          <w:sz w:val="24"/>
          <w:szCs w:val="24"/>
        </w:rPr>
        <w:t>არ</w:t>
      </w:r>
      <w:r w:rsidR="00E24612" w:rsidRPr="00E82530">
        <w:rPr>
          <w:rFonts w:ascii="Sylfaen" w:hAnsi="Sylfaen" w:cs="Sylfaen"/>
          <w:sz w:val="24"/>
          <w:szCs w:val="24"/>
          <w:lang w:val="ka-GE"/>
        </w:rPr>
        <w:t xml:space="preserve"> </w:t>
      </w:r>
      <w:r w:rsidRPr="00E82530">
        <w:rPr>
          <w:rFonts w:ascii="Sylfaen" w:hAnsi="Sylfaen" w:cs="Sylfaen"/>
          <w:sz w:val="24"/>
          <w:szCs w:val="24"/>
        </w:rPr>
        <w:t>არსებობს</w:t>
      </w:r>
      <w:r w:rsidRPr="00E82530">
        <w:rPr>
          <w:rFonts w:ascii="Sylfaen" w:hAnsi="Sylfaen" w:cs="AcadNusx"/>
          <w:sz w:val="24"/>
          <w:szCs w:val="24"/>
        </w:rPr>
        <w:t>.</w:t>
      </w:r>
    </w:p>
    <w:p w14:paraId="5EFA0FF5" w14:textId="488DCEE3" w:rsidR="00D47509" w:rsidRPr="00E82530" w:rsidRDefault="00D47509" w:rsidP="004C65B1">
      <w:pPr>
        <w:pStyle w:val="BodyText2"/>
        <w:spacing w:after="0" w:line="240" w:lineRule="auto"/>
        <w:jc w:val="both"/>
        <w:rPr>
          <w:rFonts w:ascii="LitNusx" w:hAnsi="LitNusx"/>
          <w:lang w:val="ka-GE"/>
        </w:rPr>
      </w:pPr>
      <w:r w:rsidRPr="00E82530">
        <w:rPr>
          <w:rFonts w:ascii="Sylfaen" w:hAnsi="Sylfaen" w:cs="Sylfaen"/>
          <w:lang w:val="ka-GE"/>
        </w:rPr>
        <w:t>***** სადეზინფექციო</w:t>
      </w:r>
      <w:r w:rsidRPr="00E82530">
        <w:rPr>
          <w:rFonts w:ascii="LitNusx" w:hAnsi="LitNusx"/>
          <w:lang w:val="ka-GE"/>
        </w:rPr>
        <w:t xml:space="preserve">, </w:t>
      </w:r>
      <w:r w:rsidRPr="00E82530">
        <w:rPr>
          <w:rFonts w:ascii="Sylfaen" w:hAnsi="Sylfaen" w:cs="Sylfaen"/>
          <w:lang w:val="ka-GE"/>
        </w:rPr>
        <w:t>სადეზინსექციო და სადერატიზაციო სამუშაოები</w:t>
      </w:r>
      <w:r w:rsidRPr="00E82530">
        <w:rPr>
          <w:rFonts w:ascii="LitNusx" w:hAnsi="LitNusx"/>
          <w:lang w:val="ka-GE"/>
        </w:rPr>
        <w:t xml:space="preserve"> (</w:t>
      </w:r>
      <w:r w:rsidRPr="00E82530">
        <w:rPr>
          <w:rFonts w:ascii="Sylfaen" w:hAnsi="Sylfaen" w:cs="Sylfaen"/>
          <w:lang w:val="ka-GE"/>
        </w:rPr>
        <w:t>რომლის საჭიროებას განსაზღვრავს ეპიდემიოლოგი</w:t>
      </w:r>
      <w:r w:rsidRPr="00E82530">
        <w:rPr>
          <w:rFonts w:ascii="LitNusx" w:hAnsi="LitNusx"/>
          <w:lang w:val="ka-GE"/>
        </w:rPr>
        <w:t xml:space="preserve">) </w:t>
      </w:r>
      <w:r w:rsidRPr="00E82530">
        <w:rPr>
          <w:rFonts w:ascii="Sylfaen" w:hAnsi="Sylfaen" w:cs="Sylfaen"/>
          <w:lang w:val="ka-GE"/>
        </w:rPr>
        <w:t>გამოყოფილი თანხის ფარგლებში, შესაძლებელია განხორციელდეს სხვა იურიდიულ პირთან გაფორმებული ხელშეკრულებით</w:t>
      </w:r>
      <w:r w:rsidRPr="00E82530">
        <w:rPr>
          <w:rFonts w:ascii="LitNusx" w:hAnsi="LitNusx"/>
          <w:lang w:val="ka-GE"/>
        </w:rPr>
        <w:t>.</w:t>
      </w:r>
    </w:p>
    <w:p w14:paraId="6A1217B1" w14:textId="68FF045E" w:rsidR="00D401E5" w:rsidRPr="00E82530" w:rsidRDefault="00D47509" w:rsidP="00295B64">
      <w:pPr>
        <w:pStyle w:val="BodyText2"/>
        <w:spacing w:after="0" w:line="240" w:lineRule="auto"/>
        <w:jc w:val="both"/>
        <w:rPr>
          <w:rFonts w:ascii="Sylfaen" w:hAnsi="Sylfaen" w:cs="Sylfaen"/>
          <w:lang w:val="ka-GE"/>
        </w:rPr>
      </w:pPr>
      <w:r w:rsidRPr="00E82530">
        <w:rPr>
          <w:rFonts w:ascii="Sylfaen" w:hAnsi="Sylfaen" w:cs="Sylfaen"/>
          <w:lang w:val="ka-GE"/>
        </w:rPr>
        <w:t>****** დამხმარე</w:t>
      </w:r>
      <w:r w:rsidR="00D834E7" w:rsidRPr="00E82530">
        <w:rPr>
          <w:rFonts w:ascii="Sylfaen" w:hAnsi="Sylfaen" w:cs="Sylfaen"/>
          <w:lang w:val="ka-GE"/>
        </w:rPr>
        <w:t xml:space="preserve"> </w:t>
      </w:r>
      <w:r w:rsidRPr="00E82530">
        <w:rPr>
          <w:rFonts w:ascii="Sylfaen" w:hAnsi="Sylfaen" w:cs="Sylfaen"/>
          <w:lang w:val="ka-GE"/>
        </w:rPr>
        <w:t>პერსონალი</w:t>
      </w:r>
      <w:r w:rsidRPr="00E82530">
        <w:rPr>
          <w:rFonts w:ascii="LitNusx" w:hAnsi="LitNusx"/>
          <w:lang w:val="ka-GE"/>
        </w:rPr>
        <w:t xml:space="preserve">, </w:t>
      </w:r>
      <w:r w:rsidRPr="00E82530">
        <w:rPr>
          <w:rFonts w:ascii="Sylfaen" w:hAnsi="Sylfaen" w:cs="Sylfaen"/>
          <w:lang w:val="ka-GE"/>
        </w:rPr>
        <w:t>გამომდინარე</w:t>
      </w:r>
      <w:r w:rsidR="00D834E7" w:rsidRPr="00E82530">
        <w:rPr>
          <w:rFonts w:ascii="Sylfaen" w:hAnsi="Sylfaen" w:cs="Sylfaen"/>
          <w:lang w:val="ka-GE"/>
        </w:rPr>
        <w:t xml:space="preserve"> </w:t>
      </w:r>
      <w:r w:rsidRPr="00E82530">
        <w:rPr>
          <w:rFonts w:ascii="Sylfaen" w:hAnsi="Sylfaen" w:cs="Sylfaen"/>
          <w:lang w:val="ka-GE"/>
        </w:rPr>
        <w:t>საჭიროებიდან</w:t>
      </w:r>
      <w:r w:rsidR="00D834E7" w:rsidRPr="00E82530">
        <w:rPr>
          <w:rFonts w:ascii="Sylfaen" w:hAnsi="Sylfaen" w:cs="Sylfaen"/>
          <w:lang w:val="ka-GE"/>
        </w:rPr>
        <w:t xml:space="preserve"> </w:t>
      </w:r>
      <w:r w:rsidRPr="00E82530">
        <w:rPr>
          <w:rFonts w:ascii="Sylfaen" w:hAnsi="Sylfaen" w:cs="Sylfaen"/>
          <w:lang w:val="ka-GE"/>
        </w:rPr>
        <w:t>შესაძლებელია</w:t>
      </w:r>
      <w:r w:rsidR="00D834E7" w:rsidRPr="00E82530">
        <w:rPr>
          <w:rFonts w:ascii="Sylfaen" w:hAnsi="Sylfaen" w:cs="Sylfaen"/>
          <w:lang w:val="ka-GE"/>
        </w:rPr>
        <w:t xml:space="preserve"> </w:t>
      </w:r>
      <w:r w:rsidRPr="00E82530">
        <w:rPr>
          <w:rFonts w:ascii="Sylfaen" w:hAnsi="Sylfaen" w:cs="Sylfaen"/>
          <w:lang w:val="ka-GE"/>
        </w:rPr>
        <w:t>აყვანილ</w:t>
      </w:r>
      <w:r w:rsidR="00D834E7" w:rsidRPr="00E82530">
        <w:rPr>
          <w:rFonts w:ascii="Sylfaen" w:hAnsi="Sylfaen" w:cs="Sylfaen"/>
          <w:lang w:val="ka-GE"/>
        </w:rPr>
        <w:t xml:space="preserve"> </w:t>
      </w:r>
      <w:r w:rsidRPr="00E82530">
        <w:rPr>
          <w:rFonts w:ascii="Sylfaen" w:hAnsi="Sylfaen" w:cs="Sylfaen"/>
          <w:lang w:val="ka-GE"/>
        </w:rPr>
        <w:t>იქნას</w:t>
      </w:r>
      <w:r w:rsidR="00D834E7" w:rsidRPr="00E82530">
        <w:rPr>
          <w:rFonts w:ascii="Sylfaen" w:hAnsi="Sylfaen" w:cs="Sylfaen"/>
          <w:lang w:val="ka-GE"/>
        </w:rPr>
        <w:t xml:space="preserve"> </w:t>
      </w:r>
      <w:r w:rsidRPr="00E82530">
        <w:rPr>
          <w:rFonts w:ascii="Sylfaen" w:hAnsi="Sylfaen" w:cs="Sylfaen"/>
          <w:lang w:val="ka-GE"/>
        </w:rPr>
        <w:t>ხელშეკრულებით</w:t>
      </w:r>
      <w:r w:rsidR="008228FC" w:rsidRPr="00E82530">
        <w:rPr>
          <w:rFonts w:ascii="Sylfaen" w:hAnsi="Sylfaen" w:cs="Sylfaen"/>
          <w:lang w:val="ka-GE"/>
        </w:rPr>
        <w:t xml:space="preserve">. </w:t>
      </w:r>
    </w:p>
    <w:p w14:paraId="2A3AF0B4" w14:textId="77777777" w:rsidR="00583FF2" w:rsidRPr="00E82530" w:rsidRDefault="00583FF2" w:rsidP="00D401E5">
      <w:pPr>
        <w:jc w:val="center"/>
        <w:rPr>
          <w:rFonts w:ascii="Sylfaen" w:hAnsi="Sylfaen" w:cs="Sylfaen"/>
          <w:b/>
          <w:sz w:val="24"/>
          <w:szCs w:val="24"/>
          <w:lang w:val="ka-GE"/>
        </w:rPr>
      </w:pPr>
    </w:p>
    <w:p w14:paraId="58B4190A" w14:textId="298FA04B" w:rsidR="00583FF2" w:rsidRPr="00E82530" w:rsidRDefault="00583FF2" w:rsidP="00583FF2">
      <w:pPr>
        <w:jc w:val="right"/>
        <w:rPr>
          <w:rFonts w:ascii="Sylfaen" w:hAnsi="Sylfaen" w:cs="Sylfaen"/>
          <w:b/>
          <w:sz w:val="24"/>
          <w:szCs w:val="24"/>
          <w:lang w:val="ka-GE"/>
        </w:rPr>
      </w:pPr>
      <w:r w:rsidRPr="00E82530">
        <w:rPr>
          <w:rFonts w:ascii="Sylfaen" w:hAnsi="Sylfaen" w:cs="Sylfaen"/>
          <w:b/>
          <w:sz w:val="24"/>
          <w:szCs w:val="24"/>
          <w:lang w:val="ka-GE"/>
        </w:rPr>
        <w:t>დანართი</w:t>
      </w:r>
      <w:r w:rsidR="00A937C3">
        <w:rPr>
          <w:rFonts w:ascii="Sylfaen" w:hAnsi="Sylfaen" w:cs="Sylfaen"/>
          <w:b/>
          <w:sz w:val="24"/>
          <w:szCs w:val="24"/>
          <w:lang w:val="ka-GE"/>
        </w:rPr>
        <w:t xml:space="preserve"> 1.2</w:t>
      </w:r>
      <w:r w:rsidRPr="00E82530">
        <w:rPr>
          <w:rFonts w:ascii="Sylfaen" w:hAnsi="Sylfaen" w:cs="Sylfaen"/>
          <w:b/>
          <w:sz w:val="24"/>
          <w:szCs w:val="24"/>
          <w:lang w:val="ka-GE"/>
        </w:rPr>
        <w:t>.</w:t>
      </w:r>
    </w:p>
    <w:p w14:paraId="01D75175" w14:textId="3821BBC2" w:rsidR="00D401E5" w:rsidRPr="00E82530" w:rsidRDefault="00D401E5" w:rsidP="00D401E5">
      <w:pPr>
        <w:jc w:val="center"/>
        <w:rPr>
          <w:rFonts w:ascii="Sylfaen" w:hAnsi="Sylfaen" w:cs="Sylfaen"/>
          <w:b/>
          <w:sz w:val="24"/>
          <w:szCs w:val="24"/>
          <w:lang w:val="ka-GE"/>
        </w:rPr>
      </w:pPr>
      <w:r w:rsidRPr="00E82530">
        <w:rPr>
          <w:rFonts w:ascii="Sylfaen" w:hAnsi="Sylfaen" w:cs="Sylfaen"/>
          <w:b/>
          <w:sz w:val="24"/>
          <w:szCs w:val="24"/>
          <w:lang w:val="ka-GE"/>
        </w:rPr>
        <w:t xml:space="preserve"> საზოგადოებრივი ჯანდაცვის მუნიციპალური პროგრამების შედგენის </w:t>
      </w:r>
      <w:r w:rsidR="00247DD1">
        <w:rPr>
          <w:rFonts w:ascii="Sylfaen" w:hAnsi="Sylfaen" w:cs="Sylfaen"/>
          <w:b/>
          <w:sz w:val="24"/>
          <w:szCs w:val="24"/>
          <w:lang w:val="ka-GE"/>
        </w:rPr>
        <w:t>ეროვნული</w:t>
      </w:r>
      <w:r w:rsidRPr="00E82530">
        <w:rPr>
          <w:rFonts w:ascii="Sylfaen" w:hAnsi="Sylfaen" w:cs="Sylfaen"/>
          <w:b/>
          <w:sz w:val="24"/>
          <w:szCs w:val="24"/>
          <w:lang w:val="ka-GE"/>
        </w:rPr>
        <w:t xml:space="preserve">     </w:t>
      </w:r>
      <w:r w:rsidRPr="00E82530">
        <w:rPr>
          <w:rFonts w:ascii="Sylfaen" w:hAnsi="Sylfaen" w:cs="Sylfaen"/>
          <w:sz w:val="24"/>
          <w:szCs w:val="24"/>
          <w:lang w:val="ka-GE"/>
        </w:rPr>
        <w:t xml:space="preserve">            </w:t>
      </w:r>
      <w:r w:rsidRPr="00E82530">
        <w:rPr>
          <w:rFonts w:ascii="Sylfaen" w:hAnsi="Sylfaen" w:cs="Sylfaen"/>
          <w:b/>
          <w:sz w:val="24"/>
          <w:szCs w:val="24"/>
          <w:lang w:val="ka-GE"/>
        </w:rPr>
        <w:t>რეკომენდაცია</w:t>
      </w:r>
    </w:p>
    <w:p w14:paraId="3C5CB8DD" w14:textId="605814D7" w:rsidR="00D401E5" w:rsidRPr="00E82530" w:rsidRDefault="00A937C3" w:rsidP="00D401E5">
      <w:pPr>
        <w:spacing w:before="120"/>
        <w:jc w:val="both"/>
        <w:rPr>
          <w:rFonts w:ascii="Sylfaen" w:hAnsi="Sylfaen" w:cs="Helvetica"/>
          <w:b/>
          <w:sz w:val="24"/>
          <w:szCs w:val="24"/>
          <w:lang w:val="ka-GE"/>
        </w:rPr>
      </w:pPr>
      <w:r>
        <w:rPr>
          <w:rFonts w:ascii="Sylfaen" w:hAnsi="Sylfaen" w:cs="Helvetica"/>
          <w:b/>
          <w:sz w:val="24"/>
          <w:szCs w:val="24"/>
          <w:lang w:val="ka-GE"/>
        </w:rPr>
        <w:t>1.</w:t>
      </w:r>
      <w:r w:rsidR="00D401E5" w:rsidRPr="00E82530">
        <w:rPr>
          <w:rFonts w:ascii="Sylfaen" w:hAnsi="Sylfaen" w:cs="Helvetica"/>
          <w:b/>
          <w:sz w:val="24"/>
          <w:szCs w:val="24"/>
          <w:lang w:val="ka-GE"/>
        </w:rPr>
        <w:t xml:space="preserve">მუნიციპალური პროგრამები </w:t>
      </w:r>
    </w:p>
    <w:p w14:paraId="4C2CDB71" w14:textId="72F697C3" w:rsidR="00D401E5" w:rsidRPr="00E82530" w:rsidRDefault="00D401E5" w:rsidP="00D401E5">
      <w:pPr>
        <w:jc w:val="both"/>
        <w:rPr>
          <w:rFonts w:ascii="Sylfaen" w:hAnsi="Sylfaen" w:cs="Sylfaen"/>
          <w:b/>
          <w:sz w:val="24"/>
          <w:szCs w:val="24"/>
        </w:rPr>
      </w:pPr>
      <w:r w:rsidRPr="00E82530">
        <w:rPr>
          <w:rFonts w:ascii="Sylfaen" w:hAnsi="Sylfaen"/>
          <w:sz w:val="24"/>
          <w:szCs w:val="24"/>
          <w:lang w:val="ka-GE"/>
        </w:rPr>
        <w:t xml:space="preserve">სახელმწიფო პროგრამათა დელეგირებული ფუნქციების სახელშეკრულებო პირობებით ადგილებზე შესრულების გარდა, ადგილობრივ ბიუჯეტებში განსაზღვრულია ადგილობრივი, /მუნიციპალური/ პროგრამების შემუშავება და განხორციელება, </w:t>
      </w:r>
      <w:r w:rsidRPr="00E82530">
        <w:rPr>
          <w:rFonts w:ascii="Sylfaen" w:hAnsi="Sylfaen" w:cs="Sylfaen"/>
          <w:sz w:val="24"/>
          <w:szCs w:val="24"/>
        </w:rPr>
        <w:t>რომელთა</w:t>
      </w:r>
      <w:r w:rsidRPr="00E82530">
        <w:rPr>
          <w:sz w:val="24"/>
          <w:szCs w:val="24"/>
        </w:rPr>
        <w:t xml:space="preserve"> </w:t>
      </w:r>
      <w:r w:rsidRPr="00E82530">
        <w:rPr>
          <w:rFonts w:ascii="Sylfaen" w:hAnsi="Sylfaen" w:cs="Sylfaen"/>
          <w:sz w:val="24"/>
          <w:szCs w:val="24"/>
        </w:rPr>
        <w:t>შინაარსი</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საჭიროება</w:t>
      </w:r>
      <w:r w:rsidRPr="00E82530">
        <w:rPr>
          <w:sz w:val="24"/>
          <w:szCs w:val="24"/>
        </w:rPr>
        <w:t xml:space="preserve"> </w:t>
      </w:r>
      <w:r w:rsidRPr="00E82530">
        <w:rPr>
          <w:rFonts w:ascii="Sylfaen" w:hAnsi="Sylfaen" w:cs="Sylfaen"/>
          <w:sz w:val="24"/>
          <w:szCs w:val="24"/>
        </w:rPr>
        <w:t>უნდა</w:t>
      </w:r>
      <w:r w:rsidRPr="00E82530">
        <w:rPr>
          <w:sz w:val="24"/>
          <w:szCs w:val="24"/>
        </w:rPr>
        <w:t xml:space="preserve"> </w:t>
      </w:r>
      <w:r w:rsidRPr="00E82530">
        <w:rPr>
          <w:rFonts w:ascii="Sylfaen" w:hAnsi="Sylfaen" w:cs="Sylfaen"/>
          <w:sz w:val="24"/>
          <w:szCs w:val="24"/>
        </w:rPr>
        <w:t>გამომდინარეობდეს</w:t>
      </w:r>
      <w:r w:rsidRPr="00E82530">
        <w:rPr>
          <w:sz w:val="24"/>
          <w:szCs w:val="24"/>
        </w:rPr>
        <w:t xml:space="preserve"> </w:t>
      </w:r>
      <w:r w:rsidRPr="00E82530">
        <w:rPr>
          <w:rFonts w:ascii="Sylfaen" w:hAnsi="Sylfaen" w:cs="Sylfaen"/>
          <w:sz w:val="24"/>
          <w:szCs w:val="24"/>
        </w:rPr>
        <w:t>კონკრეტული</w:t>
      </w:r>
      <w:r w:rsidRPr="00E82530">
        <w:rPr>
          <w:sz w:val="24"/>
          <w:szCs w:val="24"/>
        </w:rPr>
        <w:t xml:space="preserve"> </w:t>
      </w:r>
      <w:r w:rsidRPr="00E82530">
        <w:rPr>
          <w:rFonts w:ascii="Sylfaen" w:hAnsi="Sylfaen" w:cs="Sylfaen"/>
          <w:sz w:val="24"/>
          <w:szCs w:val="24"/>
        </w:rPr>
        <w:t>სამოქმედო</w:t>
      </w:r>
      <w:r w:rsidRPr="00E82530">
        <w:rPr>
          <w:sz w:val="24"/>
          <w:szCs w:val="24"/>
        </w:rPr>
        <w:t xml:space="preserve">  </w:t>
      </w:r>
      <w:r w:rsidRPr="00E82530">
        <w:rPr>
          <w:rFonts w:ascii="Sylfaen" w:hAnsi="Sylfaen" w:cs="Sylfaen"/>
          <w:sz w:val="24"/>
          <w:szCs w:val="24"/>
        </w:rPr>
        <w:t>არეალის</w:t>
      </w:r>
      <w:r w:rsidRPr="00E82530">
        <w:rPr>
          <w:sz w:val="24"/>
          <w:szCs w:val="24"/>
        </w:rPr>
        <w:t xml:space="preserve">  </w:t>
      </w:r>
      <w:r w:rsidRPr="00E82530">
        <w:rPr>
          <w:rFonts w:ascii="Sylfaen" w:hAnsi="Sylfaen" w:cs="Sylfaen"/>
          <w:sz w:val="24"/>
          <w:szCs w:val="24"/>
        </w:rPr>
        <w:t>ეპიდსიტუაციის ანალიზიდან</w:t>
      </w:r>
      <w:r w:rsidRPr="00E82530">
        <w:rPr>
          <w:sz w:val="24"/>
          <w:szCs w:val="24"/>
        </w:rPr>
        <w:t xml:space="preserve">. </w:t>
      </w:r>
      <w:r w:rsidRPr="00E82530">
        <w:rPr>
          <w:rFonts w:ascii="Sylfaen" w:hAnsi="Sylfaen" w:cs="Sylfaen"/>
          <w:sz w:val="24"/>
          <w:szCs w:val="24"/>
        </w:rPr>
        <w:t>სახელმწიფო</w:t>
      </w:r>
      <w:r w:rsidR="00AA3A67" w:rsidRPr="00E82530">
        <w:rPr>
          <w:sz w:val="24"/>
          <w:szCs w:val="24"/>
        </w:rPr>
        <w:t xml:space="preserve"> </w:t>
      </w:r>
      <w:r w:rsidRPr="00E82530">
        <w:rPr>
          <w:sz w:val="24"/>
          <w:szCs w:val="24"/>
        </w:rPr>
        <w:t xml:space="preserve"> </w:t>
      </w:r>
      <w:r w:rsidRPr="00E82530">
        <w:rPr>
          <w:rFonts w:ascii="Sylfaen" w:hAnsi="Sylfaen" w:cs="Sylfaen"/>
          <w:sz w:val="24"/>
          <w:szCs w:val="24"/>
        </w:rPr>
        <w:t>პროგრამებთან</w:t>
      </w:r>
      <w:r w:rsidRPr="00E82530">
        <w:rPr>
          <w:sz w:val="24"/>
          <w:szCs w:val="24"/>
        </w:rPr>
        <w:t xml:space="preserve"> </w:t>
      </w:r>
      <w:r w:rsidRPr="00E82530">
        <w:rPr>
          <w:rFonts w:ascii="Sylfaen" w:hAnsi="Sylfaen" w:cs="Sylfaen"/>
          <w:sz w:val="24"/>
          <w:szCs w:val="24"/>
        </w:rPr>
        <w:t>თანწყობით</w:t>
      </w:r>
      <w:r w:rsidRPr="00E82530">
        <w:rPr>
          <w:sz w:val="24"/>
          <w:szCs w:val="24"/>
        </w:rPr>
        <w:t xml:space="preserve"> </w:t>
      </w:r>
      <w:r w:rsidRPr="00E82530">
        <w:rPr>
          <w:rFonts w:ascii="Sylfaen" w:hAnsi="Sylfaen" w:cs="Sylfaen"/>
          <w:sz w:val="24"/>
          <w:szCs w:val="24"/>
        </w:rPr>
        <w:t>მუნიციპალური</w:t>
      </w:r>
      <w:r w:rsidRPr="00E82530">
        <w:rPr>
          <w:sz w:val="24"/>
          <w:szCs w:val="24"/>
        </w:rPr>
        <w:t xml:space="preserve"> </w:t>
      </w:r>
      <w:r w:rsidRPr="00E82530">
        <w:rPr>
          <w:rFonts w:ascii="Sylfaen" w:hAnsi="Sylfaen" w:cs="Sylfaen"/>
          <w:sz w:val="24"/>
          <w:szCs w:val="24"/>
        </w:rPr>
        <w:t xml:space="preserve">პროგრამები </w:t>
      </w:r>
      <w:r w:rsidR="00CC1530" w:rsidRPr="00E82530">
        <w:rPr>
          <w:rFonts w:ascii="Sylfaen" w:hAnsi="Sylfaen" w:cs="Sylfaen"/>
          <w:sz w:val="24"/>
          <w:szCs w:val="24"/>
        </w:rPr>
        <w:t>(</w:t>
      </w:r>
      <w:r w:rsidRPr="00E82530">
        <w:rPr>
          <w:rFonts w:ascii="Sylfaen" w:hAnsi="Sylfaen" w:cs="Sylfaen"/>
          <w:sz w:val="24"/>
          <w:szCs w:val="24"/>
        </w:rPr>
        <w:t>პროგრამული ღონისძიებები</w:t>
      </w:r>
      <w:r w:rsidR="00CC1530" w:rsidRPr="00E82530">
        <w:rPr>
          <w:rFonts w:ascii="Sylfaen" w:hAnsi="Sylfaen" w:cs="Sylfaen"/>
          <w:sz w:val="24"/>
          <w:szCs w:val="24"/>
        </w:rPr>
        <w:t>)</w:t>
      </w:r>
      <w:r w:rsidRPr="00E82530">
        <w:rPr>
          <w:rFonts w:ascii="Sylfaen" w:hAnsi="Sylfaen" w:cs="Sylfaen"/>
          <w:sz w:val="24"/>
          <w:szCs w:val="24"/>
        </w:rPr>
        <w:t xml:space="preserve"> </w:t>
      </w:r>
      <w:r w:rsidRPr="00E82530">
        <w:rPr>
          <w:sz w:val="24"/>
          <w:szCs w:val="24"/>
        </w:rPr>
        <w:t xml:space="preserve"> </w:t>
      </w:r>
      <w:r w:rsidRPr="00E82530">
        <w:rPr>
          <w:rFonts w:ascii="Sylfaen" w:hAnsi="Sylfaen" w:cs="Sylfaen"/>
          <w:sz w:val="24"/>
          <w:szCs w:val="24"/>
        </w:rPr>
        <w:t>უნდა</w:t>
      </w:r>
      <w:r w:rsidRPr="00E82530">
        <w:rPr>
          <w:sz w:val="24"/>
          <w:szCs w:val="24"/>
        </w:rPr>
        <w:t xml:space="preserve"> </w:t>
      </w:r>
      <w:r w:rsidRPr="00E82530">
        <w:rPr>
          <w:rFonts w:ascii="Sylfaen" w:hAnsi="Sylfaen" w:cs="Sylfaen"/>
          <w:sz w:val="24"/>
          <w:szCs w:val="24"/>
        </w:rPr>
        <w:t>ემსახურებოდეს</w:t>
      </w:r>
      <w:r w:rsidRPr="00E82530">
        <w:rPr>
          <w:sz w:val="24"/>
          <w:szCs w:val="24"/>
        </w:rPr>
        <w:t xml:space="preserve"> </w:t>
      </w:r>
      <w:r w:rsidRPr="00E82530">
        <w:rPr>
          <w:rFonts w:ascii="Sylfaen" w:hAnsi="Sylfaen" w:cs="Sylfaen"/>
          <w:sz w:val="24"/>
          <w:szCs w:val="24"/>
        </w:rPr>
        <w:t>ადგილობრივი</w:t>
      </w:r>
      <w:r w:rsidRPr="00E82530">
        <w:rPr>
          <w:sz w:val="24"/>
          <w:szCs w:val="24"/>
        </w:rPr>
        <w:t xml:space="preserve"> </w:t>
      </w:r>
      <w:r w:rsidRPr="00E82530">
        <w:rPr>
          <w:rFonts w:ascii="Sylfaen" w:hAnsi="Sylfaen" w:cs="Sylfaen"/>
          <w:sz w:val="24"/>
          <w:szCs w:val="24"/>
        </w:rPr>
        <w:t>მოსახლეობის</w:t>
      </w:r>
      <w:r w:rsidRPr="00E82530">
        <w:rPr>
          <w:sz w:val="24"/>
          <w:szCs w:val="24"/>
        </w:rPr>
        <w:t xml:space="preserve"> </w:t>
      </w:r>
      <w:r w:rsidRPr="00E82530">
        <w:rPr>
          <w:rFonts w:ascii="Sylfaen" w:hAnsi="Sylfaen" w:cs="Sylfaen"/>
          <w:sz w:val="24"/>
          <w:szCs w:val="24"/>
        </w:rPr>
        <w:t>ჯანმრთელობის შენარჩუნება -</w:t>
      </w:r>
      <w:r w:rsidRPr="00E82530">
        <w:rPr>
          <w:sz w:val="24"/>
          <w:szCs w:val="24"/>
        </w:rPr>
        <w:t xml:space="preserve"> </w:t>
      </w:r>
      <w:r w:rsidRPr="00E82530">
        <w:rPr>
          <w:rFonts w:ascii="Sylfaen" w:hAnsi="Sylfaen" w:cs="Sylfaen"/>
          <w:sz w:val="24"/>
          <w:szCs w:val="24"/>
        </w:rPr>
        <w:t>გაუმჯობესების</w:t>
      </w:r>
      <w:r w:rsidRPr="00E82530">
        <w:rPr>
          <w:sz w:val="24"/>
          <w:szCs w:val="24"/>
        </w:rPr>
        <w:t xml:space="preserve"> </w:t>
      </w:r>
      <w:r w:rsidRPr="00E82530">
        <w:rPr>
          <w:rFonts w:ascii="Sylfaen" w:hAnsi="Sylfaen" w:cs="Sylfaen"/>
          <w:sz w:val="24"/>
          <w:szCs w:val="24"/>
        </w:rPr>
        <w:t>მიზანს</w:t>
      </w:r>
      <w:r w:rsidR="00CC1530" w:rsidRPr="00E82530">
        <w:rPr>
          <w:rFonts w:ascii="Sylfaen" w:hAnsi="Sylfaen" w:cs="Sylfaen"/>
          <w:sz w:val="24"/>
          <w:szCs w:val="24"/>
        </w:rPr>
        <w:t>.</w:t>
      </w:r>
      <w:r w:rsidR="00AE6ABF" w:rsidRPr="00E82530">
        <w:rPr>
          <w:rFonts w:ascii="Sylfaen" w:hAnsi="Sylfaen" w:cs="Sylfaen"/>
          <w:sz w:val="24"/>
          <w:szCs w:val="24"/>
          <w:lang w:val="ka-GE"/>
        </w:rPr>
        <w:t xml:space="preserve"> </w:t>
      </w:r>
      <w:r w:rsidRPr="00E82530">
        <w:rPr>
          <w:rFonts w:ascii="Sylfaen" w:hAnsi="Sylfaen" w:cs="Sylfaen"/>
          <w:sz w:val="24"/>
          <w:szCs w:val="24"/>
        </w:rPr>
        <w:t xml:space="preserve">მუნიციპალური პროგრამები უნდა </w:t>
      </w:r>
      <w:r w:rsidRPr="00E82530">
        <w:rPr>
          <w:rFonts w:ascii="Sylfaen" w:hAnsi="Sylfaen" w:cs="Sylfaen"/>
          <w:sz w:val="24"/>
          <w:szCs w:val="24"/>
        </w:rPr>
        <w:lastRenderedPageBreak/>
        <w:t xml:space="preserve">ეფუძნებოდნენ დღესდღეობით უკვე მიღებულ და აღიარებულ </w:t>
      </w:r>
      <w:r w:rsidRPr="00E82530">
        <w:rPr>
          <w:rFonts w:ascii="Sylfaen" w:hAnsi="Sylfaen" w:cs="Sylfaen"/>
          <w:b/>
          <w:sz w:val="24"/>
          <w:szCs w:val="24"/>
        </w:rPr>
        <w:t xml:space="preserve">საზოგადოებრივი ჯანდაცვის 10 ევროპულ, ( </w:t>
      </w:r>
      <w:r w:rsidRPr="00E82530">
        <w:rPr>
          <w:rFonts w:ascii="Sylfaen" w:hAnsi="Sylfaen" w:cs="Sylfaen"/>
          <w:b/>
          <w:bCs/>
          <w:sz w:val="24"/>
          <w:szCs w:val="24"/>
          <w:lang w:val="ka-GE"/>
        </w:rPr>
        <w:t>EPHO 1-10</w:t>
      </w:r>
      <w:r w:rsidRPr="00E82530">
        <w:rPr>
          <w:rFonts w:ascii="Sylfaen" w:hAnsi="Sylfaen" w:cs="Sylfaen"/>
          <w:b/>
          <w:sz w:val="24"/>
          <w:szCs w:val="24"/>
        </w:rPr>
        <w:t xml:space="preserve"> ) ოპერატიულ ფუნქციას: </w:t>
      </w:r>
    </w:p>
    <w:p w14:paraId="6FEB50C5" w14:textId="77777777" w:rsidR="00D401E5" w:rsidRPr="00E82530" w:rsidRDefault="00D401E5" w:rsidP="00D401E5">
      <w:pPr>
        <w:pStyle w:val="ListParagraph"/>
        <w:numPr>
          <w:ilvl w:val="0"/>
          <w:numId w:val="25"/>
        </w:numPr>
        <w:jc w:val="both"/>
        <w:rPr>
          <w:rFonts w:ascii="Sylfaen" w:hAnsi="Sylfaen" w:cs="Sylfaen"/>
          <w:bCs/>
          <w:sz w:val="24"/>
          <w:szCs w:val="24"/>
          <w:lang w:val="ka-GE"/>
        </w:rPr>
      </w:pPr>
      <w:r w:rsidRPr="00E82530">
        <w:rPr>
          <w:rFonts w:ascii="Sylfaen" w:hAnsi="Sylfaen" w:cs="Sylfaen"/>
          <w:sz w:val="24"/>
          <w:szCs w:val="24"/>
        </w:rPr>
        <w:t>მ</w:t>
      </w:r>
      <w:r w:rsidRPr="00E82530">
        <w:rPr>
          <w:rFonts w:ascii="Sylfaen" w:hAnsi="Sylfaen" w:cs="Sylfaen"/>
          <w:bCs/>
          <w:sz w:val="24"/>
          <w:szCs w:val="24"/>
          <w:lang w:val="ka-GE"/>
        </w:rPr>
        <w:t>ეთვალყურეობა მოსახლეობის ჯანმრთელობასა და კეთილდღეობაზე;</w:t>
      </w:r>
    </w:p>
    <w:p w14:paraId="318683CA" w14:textId="77777777" w:rsidR="00D401E5" w:rsidRPr="00E82530" w:rsidRDefault="00D401E5" w:rsidP="00D401E5">
      <w:pPr>
        <w:pStyle w:val="ListParagraph"/>
        <w:numPr>
          <w:ilvl w:val="0"/>
          <w:numId w:val="25"/>
        </w:numPr>
        <w:jc w:val="both"/>
        <w:rPr>
          <w:rFonts w:ascii="Sylfaen" w:hAnsi="Sylfaen" w:cs="Sylfaen"/>
          <w:sz w:val="24"/>
          <w:szCs w:val="24"/>
        </w:rPr>
      </w:pPr>
      <w:r w:rsidRPr="00E82530">
        <w:rPr>
          <w:rFonts w:ascii="Sylfaen" w:hAnsi="Sylfaen" w:cs="Sylfaen"/>
          <w:bCs/>
          <w:sz w:val="24"/>
          <w:szCs w:val="24"/>
          <w:lang w:val="ka-GE"/>
        </w:rPr>
        <w:t xml:space="preserve">ჯანმრთელობის რისკებისა და საგანგებო სიტუაციების მონიტორინგი და რეაგირება; </w:t>
      </w:r>
    </w:p>
    <w:p w14:paraId="107A975B" w14:textId="77777777" w:rsidR="00D401E5" w:rsidRPr="00E82530" w:rsidRDefault="00D401E5" w:rsidP="00D401E5">
      <w:pPr>
        <w:pStyle w:val="ListParagraph"/>
        <w:numPr>
          <w:ilvl w:val="0"/>
          <w:numId w:val="25"/>
        </w:numPr>
        <w:jc w:val="both"/>
        <w:rPr>
          <w:rFonts w:ascii="Sylfaen" w:hAnsi="Sylfaen" w:cs="Sylfaen"/>
          <w:sz w:val="24"/>
          <w:szCs w:val="24"/>
        </w:rPr>
      </w:pPr>
      <w:r w:rsidRPr="00E82530">
        <w:rPr>
          <w:rFonts w:ascii="Sylfaen" w:hAnsi="Sylfaen" w:cs="Sylfaen"/>
          <w:bCs/>
          <w:sz w:val="24"/>
          <w:szCs w:val="24"/>
          <w:lang w:val="ka-GE"/>
        </w:rPr>
        <w:t xml:space="preserve">ჯანმრთელობის დაცვა, მათ შორის გარემოს, პროფესიული ჯანმრთელობა, სურსათის უვნებლობა და სხვა; </w:t>
      </w:r>
    </w:p>
    <w:p w14:paraId="4A0D2FA9" w14:textId="77777777" w:rsidR="00D401E5" w:rsidRPr="00E82530" w:rsidRDefault="00D401E5" w:rsidP="00D401E5">
      <w:pPr>
        <w:pStyle w:val="ListParagraph"/>
        <w:numPr>
          <w:ilvl w:val="0"/>
          <w:numId w:val="25"/>
        </w:numPr>
        <w:jc w:val="both"/>
        <w:rPr>
          <w:rFonts w:ascii="Sylfaen" w:hAnsi="Sylfaen" w:cs="Sylfaen"/>
          <w:sz w:val="24"/>
          <w:szCs w:val="24"/>
        </w:rPr>
      </w:pPr>
      <w:r w:rsidRPr="00E82530">
        <w:rPr>
          <w:rFonts w:ascii="Sylfaen" w:hAnsi="Sylfaen" w:cs="Sylfaen"/>
          <w:bCs/>
          <w:sz w:val="24"/>
          <w:szCs w:val="24"/>
          <w:lang w:val="ka-GE"/>
        </w:rPr>
        <w:t>ჯანმრთელობის ხელშეწყობა, მათ შორის სოციალური დეტერმინანტები და ჯანმრთელობის უთანასწორობა;</w:t>
      </w:r>
    </w:p>
    <w:p w14:paraId="76EA49AC" w14:textId="77777777" w:rsidR="00D401E5" w:rsidRPr="00E82530" w:rsidRDefault="00D401E5" w:rsidP="00D401E5">
      <w:pPr>
        <w:pStyle w:val="ListParagraph"/>
        <w:numPr>
          <w:ilvl w:val="0"/>
          <w:numId w:val="25"/>
        </w:numPr>
        <w:jc w:val="both"/>
        <w:rPr>
          <w:rFonts w:ascii="Sylfaen" w:hAnsi="Sylfaen" w:cs="Sylfaen"/>
          <w:sz w:val="24"/>
          <w:szCs w:val="24"/>
        </w:rPr>
      </w:pPr>
      <w:r w:rsidRPr="00E82530">
        <w:rPr>
          <w:rFonts w:ascii="Sylfaen" w:hAnsi="Sylfaen" w:cs="Sylfaen"/>
          <w:bCs/>
          <w:sz w:val="24"/>
          <w:szCs w:val="24"/>
          <w:lang w:val="ka-GE"/>
        </w:rPr>
        <w:t>კომუნიკაციისა და სოციალური მობილიზაციის ადვოკატირება;</w:t>
      </w:r>
    </w:p>
    <w:p w14:paraId="15193F2D" w14:textId="77777777" w:rsidR="00D401E5" w:rsidRPr="00E82530" w:rsidRDefault="00D401E5" w:rsidP="00D401E5">
      <w:pPr>
        <w:pStyle w:val="ListParagraph"/>
        <w:numPr>
          <w:ilvl w:val="0"/>
          <w:numId w:val="25"/>
        </w:numPr>
        <w:jc w:val="both"/>
        <w:rPr>
          <w:rFonts w:ascii="Sylfaen" w:hAnsi="Sylfaen" w:cs="Sylfaen"/>
          <w:sz w:val="24"/>
          <w:szCs w:val="24"/>
        </w:rPr>
      </w:pPr>
      <w:r w:rsidRPr="00E82530">
        <w:rPr>
          <w:rFonts w:ascii="Sylfaen" w:hAnsi="Sylfaen" w:cs="Sylfaen"/>
          <w:bCs/>
          <w:sz w:val="24"/>
          <w:szCs w:val="24"/>
          <w:lang w:val="ka-GE"/>
        </w:rPr>
        <w:t xml:space="preserve">გაღრმავებული კვლევები საზჯანდაცვის სფეროში ინფორმირებული პოლიტიკისა და პრაქტიკის უზრუნველსაყოფად;  </w:t>
      </w:r>
    </w:p>
    <w:p w14:paraId="04996636" w14:textId="77777777" w:rsidR="00D401E5" w:rsidRPr="00E82530" w:rsidRDefault="00D401E5" w:rsidP="00D401E5">
      <w:pPr>
        <w:pStyle w:val="ListParagraph"/>
        <w:numPr>
          <w:ilvl w:val="0"/>
          <w:numId w:val="25"/>
        </w:numPr>
        <w:jc w:val="both"/>
        <w:rPr>
          <w:rFonts w:ascii="Sylfaen" w:hAnsi="Sylfaen" w:cs="Sylfaen"/>
          <w:sz w:val="24"/>
          <w:szCs w:val="24"/>
        </w:rPr>
      </w:pPr>
      <w:r w:rsidRPr="00E82530">
        <w:rPr>
          <w:rFonts w:ascii="Sylfaen" w:hAnsi="Sylfaen" w:cs="Sylfaen"/>
          <w:bCs/>
          <w:sz w:val="24"/>
          <w:szCs w:val="24"/>
          <w:lang w:val="ka-GE"/>
        </w:rPr>
        <w:t>ჯანმრთელობისა და კეთილდღეობის მმართველობის უზრუნველყოფა;</w:t>
      </w:r>
    </w:p>
    <w:p w14:paraId="0BF2D653" w14:textId="77777777" w:rsidR="00D401E5" w:rsidRPr="00E82530" w:rsidRDefault="00D401E5" w:rsidP="00D401E5">
      <w:pPr>
        <w:pStyle w:val="ListParagraph"/>
        <w:numPr>
          <w:ilvl w:val="0"/>
          <w:numId w:val="25"/>
        </w:numPr>
        <w:jc w:val="both"/>
        <w:rPr>
          <w:rFonts w:ascii="Sylfaen" w:hAnsi="Sylfaen" w:cs="Sylfaen"/>
          <w:sz w:val="24"/>
          <w:szCs w:val="24"/>
        </w:rPr>
      </w:pPr>
      <w:r w:rsidRPr="00E82530">
        <w:rPr>
          <w:rFonts w:ascii="Sylfaen" w:hAnsi="Sylfaen" w:cs="Sylfaen"/>
          <w:bCs/>
          <w:sz w:val="24"/>
          <w:szCs w:val="24"/>
          <w:lang w:val="ka-GE"/>
        </w:rPr>
        <w:t>საზ.ჯანდაცვის სფეროში კვალიფიციური კადრების  საკმარისი რაოდენობის უზრუნველყოფა;</w:t>
      </w:r>
    </w:p>
    <w:p w14:paraId="7E14E42C" w14:textId="77777777" w:rsidR="00D401E5" w:rsidRPr="00E82530" w:rsidRDefault="00D401E5" w:rsidP="00D401E5">
      <w:pPr>
        <w:pStyle w:val="ListParagraph"/>
        <w:numPr>
          <w:ilvl w:val="0"/>
          <w:numId w:val="25"/>
        </w:numPr>
        <w:jc w:val="both"/>
        <w:rPr>
          <w:rFonts w:ascii="Sylfaen" w:hAnsi="Sylfaen" w:cs="Sylfaen"/>
          <w:sz w:val="24"/>
          <w:szCs w:val="24"/>
        </w:rPr>
      </w:pPr>
      <w:r w:rsidRPr="00E82530">
        <w:rPr>
          <w:rFonts w:ascii="Sylfaen" w:hAnsi="Sylfaen" w:cs="Sylfaen"/>
          <w:bCs/>
          <w:sz w:val="24"/>
          <w:szCs w:val="24"/>
          <w:lang w:val="ka-GE"/>
        </w:rPr>
        <w:t xml:space="preserve">საორგანიზაციო სტრუქტურებისა და დაფინანსების მდგრადობის უზრუნველყოფა;  </w:t>
      </w:r>
    </w:p>
    <w:p w14:paraId="02826AC4" w14:textId="77777777" w:rsidR="00D401E5" w:rsidRPr="00E82530" w:rsidRDefault="00D401E5" w:rsidP="00D401E5">
      <w:pPr>
        <w:pStyle w:val="ListParagraph"/>
        <w:numPr>
          <w:ilvl w:val="0"/>
          <w:numId w:val="25"/>
        </w:numPr>
        <w:jc w:val="both"/>
        <w:rPr>
          <w:rFonts w:ascii="Sylfaen" w:hAnsi="Sylfaen" w:cs="Sylfaen"/>
          <w:sz w:val="24"/>
          <w:szCs w:val="24"/>
        </w:rPr>
      </w:pPr>
      <w:r w:rsidRPr="00E82530">
        <w:rPr>
          <w:rFonts w:ascii="Sylfaen" w:hAnsi="Sylfaen" w:cs="Sylfaen"/>
          <w:bCs/>
          <w:sz w:val="24"/>
          <w:szCs w:val="24"/>
          <w:lang w:val="ka-GE"/>
        </w:rPr>
        <w:t>კომუნიკაციისა და სოციალური მობილიზაციის ადვოკატირება;</w:t>
      </w:r>
    </w:p>
    <w:p w14:paraId="6046A191" w14:textId="77777777" w:rsidR="00D401E5" w:rsidRPr="00E82530" w:rsidRDefault="00D401E5" w:rsidP="00D401E5">
      <w:pPr>
        <w:pStyle w:val="ListParagraph"/>
        <w:numPr>
          <w:ilvl w:val="0"/>
          <w:numId w:val="25"/>
        </w:numPr>
        <w:jc w:val="both"/>
        <w:rPr>
          <w:rFonts w:ascii="Sylfaen" w:hAnsi="Sylfaen" w:cs="Sylfaen"/>
          <w:sz w:val="24"/>
          <w:szCs w:val="24"/>
        </w:rPr>
      </w:pPr>
      <w:r w:rsidRPr="00E82530">
        <w:rPr>
          <w:rFonts w:ascii="Sylfaen" w:hAnsi="Sylfaen" w:cs="Sylfaen"/>
          <w:bCs/>
          <w:sz w:val="24"/>
          <w:szCs w:val="24"/>
          <w:lang w:val="ka-GE"/>
        </w:rPr>
        <w:t xml:space="preserve">გაღრმავებული კვლევები საზჯანდაცვის სფეროში ინფორმირებული პოლიტიკისა და პრაქტიკის უზრუნველსაყოფად;  </w:t>
      </w:r>
    </w:p>
    <w:p w14:paraId="10B112A5" w14:textId="77777777" w:rsidR="00D401E5" w:rsidRPr="00E82530" w:rsidRDefault="00D401E5" w:rsidP="00D401E5">
      <w:pPr>
        <w:pStyle w:val="ListParagraph"/>
        <w:jc w:val="both"/>
        <w:rPr>
          <w:rFonts w:ascii="Sylfaen" w:hAnsi="Sylfaen" w:cs="Sylfaen"/>
          <w:bCs/>
          <w:sz w:val="24"/>
          <w:szCs w:val="24"/>
        </w:rPr>
      </w:pPr>
      <w:r w:rsidRPr="00E82530">
        <w:rPr>
          <w:rFonts w:ascii="Sylfaen" w:hAnsi="Sylfaen" w:cs="Sylfaen"/>
          <w:bCs/>
          <w:sz w:val="24"/>
          <w:szCs w:val="24"/>
          <w:lang w:val="ka-GE"/>
        </w:rPr>
        <w:t xml:space="preserve">სადაც </w:t>
      </w:r>
      <w:r w:rsidRPr="00E82530">
        <w:rPr>
          <w:rFonts w:ascii="Sylfaen" w:hAnsi="Sylfaen" w:cs="Sylfaen"/>
          <w:b/>
          <w:bCs/>
          <w:sz w:val="24"/>
          <w:szCs w:val="24"/>
        </w:rPr>
        <w:t>EPHO -ს</w:t>
      </w:r>
      <w:r w:rsidRPr="00E82530">
        <w:rPr>
          <w:rFonts w:ascii="Sylfaen" w:hAnsi="Sylfaen" w:cs="Sylfaen"/>
          <w:b/>
          <w:bCs/>
          <w:sz w:val="24"/>
          <w:szCs w:val="24"/>
          <w:lang w:val="ka-GE"/>
        </w:rPr>
        <w:t xml:space="preserve">  1-5</w:t>
      </w:r>
      <w:r w:rsidRPr="00E82530">
        <w:rPr>
          <w:rFonts w:ascii="Sylfaen" w:hAnsi="Sylfaen" w:cs="Sylfaen"/>
          <w:bCs/>
          <w:sz w:val="24"/>
          <w:szCs w:val="24"/>
          <w:lang w:val="ka-GE"/>
        </w:rPr>
        <w:t xml:space="preserve"> განხილება, როგორც საზოგადოებრივი ჯანდაცვის  სფეროს ძირითადი საქმიანობები, ხოლო </w:t>
      </w:r>
      <w:r w:rsidRPr="00E82530">
        <w:rPr>
          <w:rFonts w:ascii="Sylfaen" w:hAnsi="Sylfaen" w:cs="Sylfaen"/>
          <w:b/>
          <w:bCs/>
          <w:sz w:val="24"/>
          <w:szCs w:val="24"/>
        </w:rPr>
        <w:t xml:space="preserve">EPHO -ს   </w:t>
      </w:r>
      <w:r w:rsidRPr="00E82530">
        <w:rPr>
          <w:rFonts w:ascii="Sylfaen" w:hAnsi="Sylfaen" w:cs="Sylfaen"/>
          <w:b/>
          <w:bCs/>
          <w:sz w:val="24"/>
          <w:szCs w:val="24"/>
          <w:lang w:val="ka-GE"/>
        </w:rPr>
        <w:t>6-10</w:t>
      </w:r>
      <w:r w:rsidRPr="00E82530">
        <w:rPr>
          <w:rFonts w:ascii="Sylfaen" w:hAnsi="Sylfaen" w:cs="Sylfaen"/>
          <w:bCs/>
          <w:sz w:val="24"/>
          <w:szCs w:val="24"/>
          <w:lang w:val="ka-GE"/>
        </w:rPr>
        <w:t xml:space="preserve"> არის ყოვლისმომცველი აქტივობა, რომელიც საზოგადოებრივი ჯანდაცვის ღონისძიებების მიწოდების უშუალოდ საშუალებას იძლევა მხოლოდ </w:t>
      </w:r>
      <w:r w:rsidRPr="00E82530">
        <w:rPr>
          <w:rFonts w:ascii="Sylfaen" w:hAnsi="Sylfaen" w:cs="Sylfaen"/>
          <w:bCs/>
          <w:sz w:val="24"/>
          <w:szCs w:val="24"/>
        </w:rPr>
        <w:t xml:space="preserve">კოლექტიური, კოორდინირებული საქმიანობით სხვადასხვა უწყებებთან და ორგანიზაციებთან ერთად. </w:t>
      </w:r>
    </w:p>
    <w:p w14:paraId="7424FBAF" w14:textId="77777777" w:rsidR="00D401E5" w:rsidRPr="00E82530" w:rsidRDefault="00D401E5" w:rsidP="00D401E5">
      <w:pPr>
        <w:pStyle w:val="ListParagraph"/>
        <w:jc w:val="both"/>
        <w:rPr>
          <w:rFonts w:ascii="Sylfaen" w:hAnsi="Sylfaen" w:cs="Sylfaen"/>
          <w:bCs/>
          <w:sz w:val="24"/>
          <w:szCs w:val="24"/>
        </w:rPr>
      </w:pPr>
      <w:r w:rsidRPr="00E82530">
        <w:rPr>
          <w:rFonts w:ascii="Sylfaen" w:hAnsi="Sylfaen" w:cs="Sylfaen"/>
          <w:bCs/>
          <w:sz w:val="24"/>
          <w:szCs w:val="24"/>
          <w:lang w:val="ka-GE"/>
        </w:rPr>
        <w:t xml:space="preserve">პრაქტიკაში, საზოგადოებრივი ჯანდაცვის სისტემის აღნიშნული </w:t>
      </w:r>
      <w:r w:rsidRPr="00E82530">
        <w:rPr>
          <w:rFonts w:ascii="Sylfaen" w:hAnsi="Sylfaen" w:cs="Sylfaen"/>
          <w:b/>
          <w:bCs/>
          <w:sz w:val="24"/>
          <w:szCs w:val="24"/>
        </w:rPr>
        <w:t xml:space="preserve">EPHO -ს   </w:t>
      </w:r>
      <w:r w:rsidRPr="00E82530">
        <w:rPr>
          <w:rFonts w:ascii="Sylfaen" w:hAnsi="Sylfaen" w:cs="Sylfaen"/>
          <w:b/>
          <w:bCs/>
          <w:sz w:val="24"/>
          <w:szCs w:val="24"/>
          <w:lang w:val="ka-GE"/>
        </w:rPr>
        <w:t>6-10</w:t>
      </w:r>
      <w:r w:rsidRPr="00E82530">
        <w:rPr>
          <w:rFonts w:ascii="Sylfaen" w:hAnsi="Sylfaen" w:cs="Sylfaen"/>
          <w:bCs/>
          <w:sz w:val="24"/>
          <w:szCs w:val="24"/>
          <w:lang w:val="ka-GE"/>
        </w:rPr>
        <w:t xml:space="preserve">  ოპერატიული ფუნქციები და ელემენტები იძებნება სხვა სტრუქტურებშიც. (განათლება, კულტურა, გარემოს დაცვა, სოფლის მეურნეობა, ინფრასტრუქტურა და ტრანსპორტი, სხვა, ამიტომ ხშირად საზ.ჯანდაცის სისტემა მიმართავს ამგვარ თანამშრომლობას სასარგებლო პროდუქტის მისაღებათ.</w:t>
      </w:r>
    </w:p>
    <w:p w14:paraId="49D86E2C" w14:textId="77777777" w:rsidR="00D401E5" w:rsidRPr="00E82530" w:rsidRDefault="00D401E5" w:rsidP="00D401E5">
      <w:pPr>
        <w:pStyle w:val="ListParagraph"/>
        <w:jc w:val="both"/>
        <w:rPr>
          <w:rFonts w:ascii="Sylfaen" w:hAnsi="Sylfaen" w:cs="Sylfaen"/>
          <w:bCs/>
          <w:sz w:val="24"/>
          <w:szCs w:val="24"/>
        </w:rPr>
      </w:pPr>
      <w:r w:rsidRPr="00E82530">
        <w:rPr>
          <w:rFonts w:ascii="Sylfaen" w:hAnsi="Sylfaen" w:cs="Sylfaen"/>
          <w:bCs/>
          <w:sz w:val="24"/>
          <w:szCs w:val="24"/>
          <w:lang w:val="ka-GE"/>
        </w:rPr>
        <w:t xml:space="preserve">ერთობლივად განხორციელებული ქმედებები, შესწავლილი, დაგროვილი მტკიცებულებები შესაძლებელს ხდის ფუნქციებიდან გამომდინარე სხვა, მიზანმიმართული   დატვირთვის მქონე დროებითი სათანამშრომლო  </w:t>
      </w:r>
      <w:r w:rsidRPr="00E82530">
        <w:rPr>
          <w:rFonts w:ascii="Sylfaen" w:hAnsi="Sylfaen" w:cs="Sylfaen"/>
          <w:bCs/>
          <w:sz w:val="24"/>
          <w:szCs w:val="24"/>
          <w:lang w:val="ka-GE"/>
        </w:rPr>
        <w:lastRenderedPageBreak/>
        <w:t xml:space="preserve">სტრუქტურების შექმნასაც, რასაც საერთო კოორდინაციას უწევს ადგილობრივი თვითმმართველობის ორგანოები. </w:t>
      </w:r>
    </w:p>
    <w:p w14:paraId="0F0762BB" w14:textId="32FD7CBD" w:rsidR="00D401E5" w:rsidRPr="00E82530" w:rsidRDefault="00D401E5" w:rsidP="00D401E5">
      <w:pPr>
        <w:jc w:val="both"/>
        <w:rPr>
          <w:rFonts w:ascii="Sylfaen" w:hAnsi="Sylfaen" w:cs="Sylfaen"/>
          <w:sz w:val="24"/>
          <w:szCs w:val="24"/>
        </w:rPr>
      </w:pPr>
      <w:r w:rsidRPr="00E82530">
        <w:rPr>
          <w:rFonts w:ascii="Sylfaen" w:hAnsi="Sylfaen" w:cs="Sylfaen"/>
          <w:sz w:val="24"/>
          <w:szCs w:val="24"/>
        </w:rPr>
        <w:t>შესაბამისი პრიორიტეტების განსაზღვრისა და პროგრამის სტრუქტურის შემუშავების შემდგომ, პროგრამის პროექტი მტკიცდება</w:t>
      </w:r>
      <w:r w:rsidR="00056FFC" w:rsidRPr="00E82530">
        <w:rPr>
          <w:rFonts w:ascii="Sylfaen" w:hAnsi="Sylfaen" w:cs="Sylfaen"/>
          <w:sz w:val="24"/>
          <w:szCs w:val="24"/>
          <w:lang w:val="ka-GE"/>
        </w:rPr>
        <w:t xml:space="preserve"> დადგენილი წესით.</w:t>
      </w:r>
      <w:r w:rsidRPr="00E82530">
        <w:rPr>
          <w:rFonts w:ascii="Sylfaen" w:hAnsi="Sylfaen" w:cs="Sylfaen"/>
          <w:sz w:val="24"/>
          <w:szCs w:val="24"/>
        </w:rPr>
        <w:t xml:space="preserve"> </w:t>
      </w:r>
    </w:p>
    <w:p w14:paraId="2963641F" w14:textId="792BA161" w:rsidR="00D401E5" w:rsidRPr="00E82530" w:rsidRDefault="00A937C3" w:rsidP="00D401E5">
      <w:pPr>
        <w:rPr>
          <w:b/>
          <w:sz w:val="24"/>
          <w:szCs w:val="24"/>
        </w:rPr>
      </w:pPr>
      <w:r>
        <w:rPr>
          <w:rFonts w:ascii="Sylfaen" w:hAnsi="Sylfaen" w:cs="Sylfaen"/>
          <w:b/>
          <w:sz w:val="24"/>
          <w:szCs w:val="24"/>
          <w:lang w:val="ka-GE"/>
        </w:rPr>
        <w:t xml:space="preserve">2. </w:t>
      </w:r>
      <w:r w:rsidR="00D401E5" w:rsidRPr="00E82530">
        <w:rPr>
          <w:rFonts w:ascii="Sylfaen" w:hAnsi="Sylfaen" w:cs="Sylfaen"/>
          <w:b/>
          <w:sz w:val="24"/>
          <w:szCs w:val="24"/>
        </w:rPr>
        <w:t>დარგის სტრატეგიულ</w:t>
      </w:r>
      <w:r w:rsidR="00D401E5" w:rsidRPr="00E82530">
        <w:rPr>
          <w:b/>
          <w:sz w:val="24"/>
          <w:szCs w:val="24"/>
        </w:rPr>
        <w:t xml:space="preserve"> </w:t>
      </w:r>
      <w:r w:rsidR="00D401E5" w:rsidRPr="00E82530">
        <w:rPr>
          <w:rFonts w:ascii="Sylfaen" w:hAnsi="Sylfaen" w:cs="Sylfaen"/>
          <w:b/>
          <w:sz w:val="24"/>
          <w:szCs w:val="24"/>
        </w:rPr>
        <w:t>პრიორიტეტების</w:t>
      </w:r>
      <w:r w:rsidR="00D401E5" w:rsidRPr="00E82530">
        <w:rPr>
          <w:b/>
          <w:sz w:val="24"/>
          <w:szCs w:val="24"/>
        </w:rPr>
        <w:t xml:space="preserve"> </w:t>
      </w:r>
      <w:r w:rsidR="00D401E5" w:rsidRPr="00E82530">
        <w:rPr>
          <w:rFonts w:ascii="Sylfaen" w:hAnsi="Sylfaen" w:cs="Sylfaen"/>
          <w:b/>
          <w:sz w:val="24"/>
          <w:szCs w:val="24"/>
        </w:rPr>
        <w:t>გათვალისწინებით ქალაქებისა</w:t>
      </w:r>
      <w:r w:rsidR="00D401E5" w:rsidRPr="00E82530">
        <w:rPr>
          <w:b/>
          <w:sz w:val="24"/>
          <w:szCs w:val="24"/>
        </w:rPr>
        <w:t xml:space="preserve"> </w:t>
      </w:r>
      <w:r w:rsidR="00D401E5" w:rsidRPr="00E82530">
        <w:rPr>
          <w:rFonts w:ascii="Sylfaen" w:hAnsi="Sylfaen" w:cs="Sylfaen"/>
          <w:b/>
          <w:sz w:val="24"/>
          <w:szCs w:val="24"/>
        </w:rPr>
        <w:t>და</w:t>
      </w:r>
      <w:r w:rsidR="00D401E5" w:rsidRPr="00E82530">
        <w:rPr>
          <w:b/>
          <w:sz w:val="24"/>
          <w:szCs w:val="24"/>
        </w:rPr>
        <w:t xml:space="preserve"> </w:t>
      </w:r>
      <w:r w:rsidR="00056FFC" w:rsidRPr="00E82530">
        <w:rPr>
          <w:rFonts w:ascii="Sylfaen" w:hAnsi="Sylfaen"/>
          <w:b/>
          <w:sz w:val="24"/>
          <w:szCs w:val="24"/>
          <w:lang w:val="ka-GE"/>
        </w:rPr>
        <w:t xml:space="preserve">მუნიციპალიტეტების </w:t>
      </w:r>
      <w:r w:rsidR="00D401E5" w:rsidRPr="00E82530">
        <w:rPr>
          <w:rFonts w:ascii="Sylfaen" w:hAnsi="Sylfaen" w:cs="Sylfaen"/>
          <w:b/>
          <w:sz w:val="24"/>
          <w:szCs w:val="24"/>
        </w:rPr>
        <w:t>საზოგადოებრივი</w:t>
      </w:r>
      <w:r w:rsidR="00D401E5" w:rsidRPr="00E82530">
        <w:rPr>
          <w:b/>
          <w:sz w:val="24"/>
          <w:szCs w:val="24"/>
        </w:rPr>
        <w:t xml:space="preserve"> </w:t>
      </w:r>
      <w:r w:rsidR="00D401E5" w:rsidRPr="00E82530">
        <w:rPr>
          <w:rFonts w:ascii="Sylfaen" w:hAnsi="Sylfaen" w:cs="Sylfaen"/>
          <w:b/>
          <w:sz w:val="24"/>
          <w:szCs w:val="24"/>
        </w:rPr>
        <w:t>ჯანდაცვის</w:t>
      </w:r>
      <w:r w:rsidR="00D401E5" w:rsidRPr="00E82530">
        <w:rPr>
          <w:b/>
          <w:sz w:val="24"/>
          <w:szCs w:val="24"/>
        </w:rPr>
        <w:t xml:space="preserve">  </w:t>
      </w:r>
      <w:r w:rsidR="00D401E5" w:rsidRPr="00E82530">
        <w:rPr>
          <w:rFonts w:ascii="Sylfaen" w:hAnsi="Sylfaen" w:cs="Sylfaen"/>
          <w:b/>
          <w:sz w:val="24"/>
          <w:szCs w:val="24"/>
        </w:rPr>
        <w:t xml:space="preserve">ცენტრებისათვის </w:t>
      </w:r>
      <w:r w:rsidR="00496132" w:rsidRPr="00E82530">
        <w:rPr>
          <w:rFonts w:ascii="Sylfaen" w:hAnsi="Sylfaen" w:cs="Sylfaen"/>
          <w:b/>
          <w:sz w:val="24"/>
          <w:szCs w:val="24"/>
        </w:rPr>
        <w:t>განსაზღვრული</w:t>
      </w:r>
      <w:r w:rsidR="00D401E5" w:rsidRPr="00E82530">
        <w:rPr>
          <w:rFonts w:ascii="Sylfaen" w:hAnsi="Sylfaen" w:cs="Sylfaen"/>
          <w:b/>
          <w:sz w:val="24"/>
          <w:szCs w:val="24"/>
        </w:rPr>
        <w:t xml:space="preserve"> პროგრამების </w:t>
      </w:r>
      <w:r w:rsidR="00D401E5" w:rsidRPr="00E82530">
        <w:rPr>
          <w:b/>
          <w:sz w:val="24"/>
          <w:szCs w:val="24"/>
        </w:rPr>
        <w:t xml:space="preserve"> </w:t>
      </w:r>
      <w:r w:rsidR="00D401E5" w:rsidRPr="00E82530">
        <w:rPr>
          <w:rFonts w:ascii="Sylfaen" w:hAnsi="Sylfaen" w:cs="Sylfaen"/>
          <w:b/>
          <w:sz w:val="24"/>
          <w:szCs w:val="24"/>
        </w:rPr>
        <w:t>სავარაუდო</w:t>
      </w:r>
      <w:r w:rsidR="00D401E5" w:rsidRPr="00E82530">
        <w:rPr>
          <w:b/>
          <w:sz w:val="24"/>
          <w:szCs w:val="24"/>
        </w:rPr>
        <w:t xml:space="preserve"> </w:t>
      </w:r>
      <w:r w:rsidR="00D401E5" w:rsidRPr="00E82530">
        <w:rPr>
          <w:rFonts w:ascii="Sylfaen" w:hAnsi="Sylfaen" w:cs="Sylfaen"/>
          <w:b/>
          <w:sz w:val="24"/>
          <w:szCs w:val="24"/>
        </w:rPr>
        <w:t>ნუსხა:</w:t>
      </w:r>
    </w:p>
    <w:p w14:paraId="6504B7FA" w14:textId="36AB2177" w:rsidR="00D401E5" w:rsidRPr="00E82530" w:rsidRDefault="00CC1530" w:rsidP="00D401E5">
      <w:pPr>
        <w:rPr>
          <w:sz w:val="24"/>
          <w:szCs w:val="24"/>
        </w:rPr>
      </w:pPr>
      <w:r w:rsidRPr="00E82530">
        <w:rPr>
          <w:sz w:val="24"/>
          <w:szCs w:val="24"/>
        </w:rPr>
        <w:t>1.</w:t>
      </w:r>
      <w:r w:rsidR="00D401E5" w:rsidRPr="00E82530">
        <w:rPr>
          <w:rFonts w:ascii="Sylfaen" w:hAnsi="Sylfaen"/>
          <w:sz w:val="24"/>
          <w:szCs w:val="24"/>
          <w:lang w:val="ka-GE"/>
        </w:rPr>
        <w:t xml:space="preserve"> </w:t>
      </w:r>
      <w:r w:rsidR="00D401E5" w:rsidRPr="00E82530">
        <w:rPr>
          <w:rFonts w:ascii="Sylfaen" w:hAnsi="Sylfaen" w:cs="Sylfaen"/>
          <w:sz w:val="24"/>
          <w:szCs w:val="24"/>
        </w:rPr>
        <w:t>თამბაქოს</w:t>
      </w:r>
      <w:r w:rsidR="00D401E5" w:rsidRPr="00E82530">
        <w:rPr>
          <w:sz w:val="24"/>
          <w:szCs w:val="24"/>
        </w:rPr>
        <w:t xml:space="preserve"> </w:t>
      </w:r>
      <w:r w:rsidR="00D401E5" w:rsidRPr="00E82530">
        <w:rPr>
          <w:rFonts w:ascii="Sylfaen" w:hAnsi="Sylfaen" w:cs="Sylfaen"/>
          <w:sz w:val="24"/>
          <w:szCs w:val="24"/>
        </w:rPr>
        <w:t>მოხმარების</w:t>
      </w:r>
      <w:r w:rsidR="00D401E5" w:rsidRPr="00E82530">
        <w:rPr>
          <w:sz w:val="24"/>
          <w:szCs w:val="24"/>
        </w:rPr>
        <w:t xml:space="preserve">, </w:t>
      </w:r>
      <w:r w:rsidR="00D401E5" w:rsidRPr="00E82530">
        <w:rPr>
          <w:rFonts w:ascii="Sylfaen" w:hAnsi="Sylfaen" w:cs="Sylfaen"/>
          <w:sz w:val="24"/>
          <w:szCs w:val="24"/>
        </w:rPr>
        <w:t>ჯანმრთელობისათვის</w:t>
      </w:r>
      <w:r w:rsidR="00D401E5" w:rsidRPr="00E82530">
        <w:rPr>
          <w:sz w:val="24"/>
          <w:szCs w:val="24"/>
        </w:rPr>
        <w:t xml:space="preserve"> </w:t>
      </w:r>
      <w:r w:rsidR="00D401E5" w:rsidRPr="00E82530">
        <w:rPr>
          <w:rFonts w:ascii="Sylfaen" w:hAnsi="Sylfaen" w:cs="Sylfaen"/>
          <w:sz w:val="24"/>
          <w:szCs w:val="24"/>
        </w:rPr>
        <w:t>მავნე</w:t>
      </w:r>
      <w:r w:rsidR="00D401E5" w:rsidRPr="00E82530">
        <w:rPr>
          <w:sz w:val="24"/>
          <w:szCs w:val="24"/>
        </w:rPr>
        <w:t xml:space="preserve"> </w:t>
      </w:r>
      <w:r w:rsidR="00D401E5" w:rsidRPr="00E82530">
        <w:rPr>
          <w:rFonts w:ascii="Sylfaen" w:hAnsi="Sylfaen" w:cs="Sylfaen"/>
          <w:sz w:val="24"/>
          <w:szCs w:val="24"/>
        </w:rPr>
        <w:t>ჩვევებისა</w:t>
      </w:r>
      <w:r w:rsidR="00D401E5" w:rsidRPr="00E82530">
        <w:rPr>
          <w:sz w:val="24"/>
          <w:szCs w:val="24"/>
        </w:rPr>
        <w:t xml:space="preserve"> </w:t>
      </w:r>
      <w:r w:rsidR="00D401E5" w:rsidRPr="00E82530">
        <w:rPr>
          <w:rFonts w:ascii="Sylfaen" w:hAnsi="Sylfaen" w:cs="Sylfaen"/>
          <w:sz w:val="24"/>
          <w:szCs w:val="24"/>
        </w:rPr>
        <w:t>და</w:t>
      </w:r>
      <w:r w:rsidR="00D401E5" w:rsidRPr="00E82530">
        <w:rPr>
          <w:sz w:val="24"/>
          <w:szCs w:val="24"/>
        </w:rPr>
        <w:t xml:space="preserve"> </w:t>
      </w:r>
      <w:r w:rsidR="00D401E5" w:rsidRPr="00E82530">
        <w:rPr>
          <w:rFonts w:ascii="Sylfaen" w:hAnsi="Sylfaen" w:cs="Sylfaen"/>
          <w:sz w:val="24"/>
          <w:szCs w:val="24"/>
        </w:rPr>
        <w:t>არაინფექციური</w:t>
      </w:r>
      <w:r w:rsidR="00D401E5" w:rsidRPr="00E82530">
        <w:rPr>
          <w:sz w:val="24"/>
          <w:szCs w:val="24"/>
        </w:rPr>
        <w:t xml:space="preserve">   </w:t>
      </w:r>
      <w:r w:rsidR="00D401E5" w:rsidRPr="00E82530">
        <w:rPr>
          <w:rFonts w:ascii="Sylfaen" w:hAnsi="Sylfaen" w:cs="Sylfaen"/>
          <w:sz w:val="24"/>
          <w:szCs w:val="24"/>
        </w:rPr>
        <w:t>დაავადებების</w:t>
      </w:r>
      <w:r w:rsidR="00D401E5" w:rsidRPr="00E82530">
        <w:rPr>
          <w:sz w:val="24"/>
          <w:szCs w:val="24"/>
        </w:rPr>
        <w:t xml:space="preserve"> </w:t>
      </w:r>
      <w:r w:rsidR="00D401E5" w:rsidRPr="00E82530">
        <w:rPr>
          <w:rFonts w:ascii="Sylfaen" w:hAnsi="Sylfaen" w:cs="Sylfaen"/>
          <w:sz w:val="24"/>
          <w:szCs w:val="24"/>
        </w:rPr>
        <w:t>გამომწვევი</w:t>
      </w:r>
      <w:r w:rsidR="00D401E5" w:rsidRPr="00E82530">
        <w:rPr>
          <w:sz w:val="24"/>
          <w:szCs w:val="24"/>
        </w:rPr>
        <w:t xml:space="preserve"> </w:t>
      </w:r>
      <w:r w:rsidR="00D401E5" w:rsidRPr="00E82530">
        <w:rPr>
          <w:rFonts w:ascii="Sylfaen" w:hAnsi="Sylfaen" w:cs="Sylfaen"/>
          <w:sz w:val="24"/>
          <w:szCs w:val="24"/>
        </w:rPr>
        <w:t>რისკ</w:t>
      </w:r>
      <w:r w:rsidR="00D401E5" w:rsidRPr="00E82530">
        <w:rPr>
          <w:sz w:val="24"/>
          <w:szCs w:val="24"/>
        </w:rPr>
        <w:t>-</w:t>
      </w:r>
      <w:r w:rsidR="00D401E5" w:rsidRPr="00E82530">
        <w:rPr>
          <w:rFonts w:ascii="Sylfaen" w:hAnsi="Sylfaen" w:cs="Sylfaen"/>
          <w:sz w:val="24"/>
          <w:szCs w:val="24"/>
        </w:rPr>
        <w:t>ფაქტორების</w:t>
      </w:r>
      <w:r w:rsidR="00D401E5" w:rsidRPr="00E82530">
        <w:rPr>
          <w:sz w:val="24"/>
          <w:szCs w:val="24"/>
        </w:rPr>
        <w:t xml:space="preserve"> </w:t>
      </w:r>
      <w:r w:rsidR="00D401E5" w:rsidRPr="00E82530">
        <w:rPr>
          <w:rFonts w:ascii="Sylfaen" w:hAnsi="Sylfaen" w:cs="Sylfaen"/>
          <w:sz w:val="24"/>
          <w:szCs w:val="24"/>
        </w:rPr>
        <w:t>დადგენა</w:t>
      </w:r>
      <w:r w:rsidR="00D401E5" w:rsidRPr="00E82530">
        <w:rPr>
          <w:sz w:val="24"/>
          <w:szCs w:val="24"/>
        </w:rPr>
        <w:t xml:space="preserve"> </w:t>
      </w:r>
      <w:r w:rsidR="00D401E5" w:rsidRPr="00E82530">
        <w:rPr>
          <w:rFonts w:ascii="Sylfaen" w:hAnsi="Sylfaen" w:cs="Sylfaen"/>
          <w:sz w:val="24"/>
          <w:szCs w:val="24"/>
        </w:rPr>
        <w:t>და</w:t>
      </w:r>
      <w:r w:rsidR="00D401E5" w:rsidRPr="00E82530">
        <w:rPr>
          <w:sz w:val="24"/>
          <w:szCs w:val="24"/>
        </w:rPr>
        <w:t xml:space="preserve"> </w:t>
      </w:r>
      <w:r w:rsidR="00D401E5" w:rsidRPr="00E82530">
        <w:rPr>
          <w:rFonts w:ascii="Sylfaen" w:hAnsi="Sylfaen" w:cs="Sylfaen"/>
          <w:sz w:val="24"/>
          <w:szCs w:val="24"/>
        </w:rPr>
        <w:t>პროფილაქტიკა</w:t>
      </w:r>
      <w:r w:rsidR="00D401E5" w:rsidRPr="00E82530">
        <w:rPr>
          <w:sz w:val="24"/>
          <w:szCs w:val="24"/>
        </w:rPr>
        <w:t>;</w:t>
      </w:r>
    </w:p>
    <w:p w14:paraId="0112CCF0" w14:textId="0F8D8BEE" w:rsidR="00D401E5" w:rsidRPr="00E82530" w:rsidRDefault="00CC1530" w:rsidP="00D401E5">
      <w:pPr>
        <w:rPr>
          <w:rFonts w:ascii="Sylfaen" w:hAnsi="Sylfaen"/>
          <w:sz w:val="24"/>
          <w:szCs w:val="24"/>
          <w:lang w:val="ka-GE"/>
        </w:rPr>
      </w:pPr>
      <w:r w:rsidRPr="00E82530">
        <w:rPr>
          <w:sz w:val="24"/>
          <w:szCs w:val="24"/>
        </w:rPr>
        <w:t>2.</w:t>
      </w:r>
      <w:r w:rsidR="00D401E5" w:rsidRPr="00E82530">
        <w:rPr>
          <w:rFonts w:ascii="Sylfaen" w:hAnsi="Sylfaen" w:cs="Sylfaen"/>
          <w:sz w:val="24"/>
          <w:szCs w:val="24"/>
        </w:rPr>
        <w:t>ბავშვთა</w:t>
      </w:r>
      <w:r w:rsidR="00D401E5" w:rsidRPr="00E82530">
        <w:rPr>
          <w:sz w:val="24"/>
          <w:szCs w:val="24"/>
        </w:rPr>
        <w:t xml:space="preserve"> </w:t>
      </w:r>
      <w:r w:rsidR="00D401E5" w:rsidRPr="00E82530">
        <w:rPr>
          <w:rFonts w:ascii="Sylfaen" w:hAnsi="Sylfaen" w:cs="Sylfaen"/>
          <w:sz w:val="24"/>
          <w:szCs w:val="24"/>
        </w:rPr>
        <w:t>ჯანსაღი</w:t>
      </w:r>
      <w:r w:rsidR="00D401E5" w:rsidRPr="00E82530">
        <w:rPr>
          <w:sz w:val="24"/>
          <w:szCs w:val="24"/>
        </w:rPr>
        <w:t xml:space="preserve"> </w:t>
      </w:r>
      <w:r w:rsidR="00D401E5" w:rsidRPr="00E82530">
        <w:rPr>
          <w:rFonts w:ascii="Sylfaen" w:hAnsi="Sylfaen" w:cs="Sylfaen"/>
          <w:sz w:val="24"/>
          <w:szCs w:val="24"/>
        </w:rPr>
        <w:t>აღზრდის</w:t>
      </w:r>
      <w:r w:rsidR="00D401E5" w:rsidRPr="00E82530">
        <w:rPr>
          <w:sz w:val="24"/>
          <w:szCs w:val="24"/>
        </w:rPr>
        <w:t xml:space="preserve"> </w:t>
      </w:r>
      <w:r w:rsidR="00D401E5" w:rsidRPr="00E82530">
        <w:rPr>
          <w:rFonts w:ascii="Sylfaen" w:hAnsi="Sylfaen" w:cs="Sylfaen"/>
          <w:sz w:val="24"/>
          <w:szCs w:val="24"/>
        </w:rPr>
        <w:t>საფუძვლების</w:t>
      </w:r>
      <w:r w:rsidR="00D401E5" w:rsidRPr="00E82530">
        <w:rPr>
          <w:sz w:val="24"/>
          <w:szCs w:val="24"/>
        </w:rPr>
        <w:t xml:space="preserve"> </w:t>
      </w:r>
      <w:r w:rsidR="00D401E5" w:rsidRPr="00E82530">
        <w:rPr>
          <w:rFonts w:ascii="Sylfaen" w:hAnsi="Sylfaen" w:cs="Sylfaen"/>
          <w:sz w:val="24"/>
          <w:szCs w:val="24"/>
        </w:rPr>
        <w:t>ჩამოყალიბება</w:t>
      </w:r>
      <w:r w:rsidR="00D401E5" w:rsidRPr="00E82530">
        <w:rPr>
          <w:sz w:val="24"/>
          <w:szCs w:val="24"/>
        </w:rPr>
        <w:t>;</w:t>
      </w:r>
      <w:r w:rsidR="00AE6ABF" w:rsidRPr="00E82530">
        <w:rPr>
          <w:rFonts w:ascii="Sylfaen" w:hAnsi="Sylfaen"/>
          <w:sz w:val="24"/>
          <w:szCs w:val="24"/>
          <w:lang w:val="ka-GE"/>
        </w:rPr>
        <w:t xml:space="preserve"> (მენტალური ჯანმრთელობის ხელშეწყობა და ფსიქიკური დაავადებების პრევენცია)</w:t>
      </w:r>
    </w:p>
    <w:p w14:paraId="494CC1DE" w14:textId="623FEA5F" w:rsidR="00D401E5" w:rsidRPr="00E82530" w:rsidRDefault="00CC1530" w:rsidP="00D401E5">
      <w:pPr>
        <w:rPr>
          <w:sz w:val="24"/>
          <w:szCs w:val="24"/>
        </w:rPr>
      </w:pPr>
      <w:r w:rsidRPr="00E82530">
        <w:rPr>
          <w:sz w:val="24"/>
          <w:szCs w:val="24"/>
        </w:rPr>
        <w:t>3.</w:t>
      </w:r>
      <w:r w:rsidR="00D401E5" w:rsidRPr="00E82530">
        <w:rPr>
          <w:rFonts w:ascii="Sylfaen" w:hAnsi="Sylfaen" w:cs="Sylfaen"/>
          <w:sz w:val="24"/>
          <w:szCs w:val="24"/>
        </w:rPr>
        <w:t>მოზარდების</w:t>
      </w:r>
      <w:r w:rsidR="00D401E5" w:rsidRPr="00E82530">
        <w:rPr>
          <w:sz w:val="24"/>
          <w:szCs w:val="24"/>
        </w:rPr>
        <w:t xml:space="preserve"> </w:t>
      </w:r>
      <w:r w:rsidR="00D401E5" w:rsidRPr="00E82530">
        <w:rPr>
          <w:rFonts w:ascii="Sylfaen" w:hAnsi="Sylfaen" w:cs="Sylfaen"/>
          <w:sz w:val="24"/>
          <w:szCs w:val="24"/>
        </w:rPr>
        <w:t>სამედიცინო</w:t>
      </w:r>
      <w:r w:rsidR="00D401E5" w:rsidRPr="00E82530">
        <w:rPr>
          <w:sz w:val="24"/>
          <w:szCs w:val="24"/>
        </w:rPr>
        <w:t>-</w:t>
      </w:r>
      <w:r w:rsidR="00D401E5" w:rsidRPr="00E82530">
        <w:rPr>
          <w:rFonts w:ascii="Sylfaen" w:hAnsi="Sylfaen" w:cs="Sylfaen"/>
          <w:sz w:val="24"/>
          <w:szCs w:val="24"/>
        </w:rPr>
        <w:t>პროფილაქტიკური</w:t>
      </w:r>
      <w:r w:rsidR="00D401E5" w:rsidRPr="00E82530">
        <w:rPr>
          <w:sz w:val="24"/>
          <w:szCs w:val="24"/>
        </w:rPr>
        <w:t xml:space="preserve"> </w:t>
      </w:r>
      <w:r w:rsidR="00D401E5" w:rsidRPr="00E82530">
        <w:rPr>
          <w:rFonts w:ascii="Sylfaen" w:hAnsi="Sylfaen" w:cs="Sylfaen"/>
          <w:sz w:val="24"/>
          <w:szCs w:val="24"/>
        </w:rPr>
        <w:t>განათლება</w:t>
      </w:r>
      <w:r w:rsidR="00D401E5" w:rsidRPr="00E82530">
        <w:rPr>
          <w:sz w:val="24"/>
          <w:szCs w:val="24"/>
        </w:rPr>
        <w:t>;</w:t>
      </w:r>
    </w:p>
    <w:p w14:paraId="20B641B6" w14:textId="633185D9" w:rsidR="00D401E5" w:rsidRPr="00E82530" w:rsidRDefault="00CC1530" w:rsidP="00D401E5">
      <w:pPr>
        <w:rPr>
          <w:sz w:val="24"/>
          <w:szCs w:val="24"/>
        </w:rPr>
      </w:pPr>
      <w:r w:rsidRPr="00E82530">
        <w:rPr>
          <w:sz w:val="24"/>
          <w:szCs w:val="24"/>
        </w:rPr>
        <w:t>4.</w:t>
      </w:r>
      <w:r w:rsidR="00D401E5" w:rsidRPr="00E82530">
        <w:rPr>
          <w:rFonts w:ascii="Sylfaen" w:hAnsi="Sylfaen" w:cs="Sylfaen"/>
          <w:sz w:val="24"/>
          <w:szCs w:val="24"/>
        </w:rPr>
        <w:t>სოფლის</w:t>
      </w:r>
      <w:r w:rsidR="00D401E5" w:rsidRPr="00E82530">
        <w:rPr>
          <w:sz w:val="24"/>
          <w:szCs w:val="24"/>
        </w:rPr>
        <w:t xml:space="preserve"> </w:t>
      </w:r>
      <w:r w:rsidR="00D401E5" w:rsidRPr="00E82530">
        <w:rPr>
          <w:rFonts w:ascii="Sylfaen" w:hAnsi="Sylfaen" w:cs="Sylfaen"/>
          <w:sz w:val="24"/>
          <w:szCs w:val="24"/>
        </w:rPr>
        <w:t>მოსახლეობის</w:t>
      </w:r>
      <w:r w:rsidR="00D401E5" w:rsidRPr="00E82530">
        <w:rPr>
          <w:sz w:val="24"/>
          <w:szCs w:val="24"/>
        </w:rPr>
        <w:t xml:space="preserve"> </w:t>
      </w:r>
      <w:r w:rsidR="00D401E5" w:rsidRPr="00E82530">
        <w:rPr>
          <w:rFonts w:ascii="Sylfaen" w:hAnsi="Sylfaen" w:cs="Sylfaen"/>
          <w:sz w:val="24"/>
          <w:szCs w:val="24"/>
        </w:rPr>
        <w:t>ჯანმრთელობის შენარჩუნება გაუმჯობესებაზე ორიენტირება</w:t>
      </w:r>
      <w:r w:rsidR="00D401E5" w:rsidRPr="00E82530">
        <w:rPr>
          <w:sz w:val="24"/>
          <w:szCs w:val="24"/>
        </w:rPr>
        <w:t>;</w:t>
      </w:r>
    </w:p>
    <w:p w14:paraId="0B039CD1" w14:textId="65DE462B" w:rsidR="00D401E5" w:rsidRPr="00E82530" w:rsidRDefault="00CC1530" w:rsidP="00D401E5">
      <w:pPr>
        <w:rPr>
          <w:sz w:val="24"/>
          <w:szCs w:val="24"/>
        </w:rPr>
      </w:pPr>
      <w:r w:rsidRPr="00E82530">
        <w:rPr>
          <w:sz w:val="24"/>
          <w:szCs w:val="24"/>
        </w:rPr>
        <w:t>5.</w:t>
      </w:r>
      <w:r w:rsidR="00D401E5" w:rsidRPr="00E82530">
        <w:rPr>
          <w:rFonts w:ascii="Sylfaen" w:hAnsi="Sylfaen" w:cs="Sylfaen"/>
          <w:sz w:val="24"/>
          <w:szCs w:val="24"/>
        </w:rPr>
        <w:t>თამბაქოს</w:t>
      </w:r>
      <w:r w:rsidR="00D401E5" w:rsidRPr="00E82530">
        <w:rPr>
          <w:sz w:val="24"/>
          <w:szCs w:val="24"/>
        </w:rPr>
        <w:t xml:space="preserve"> </w:t>
      </w:r>
      <w:r w:rsidR="00D401E5" w:rsidRPr="00E82530">
        <w:rPr>
          <w:rFonts w:ascii="Sylfaen" w:hAnsi="Sylfaen" w:cs="Sylfaen"/>
          <w:sz w:val="24"/>
          <w:szCs w:val="24"/>
        </w:rPr>
        <w:t>მოხმარების</w:t>
      </w:r>
      <w:r w:rsidR="00D401E5" w:rsidRPr="00E82530">
        <w:rPr>
          <w:sz w:val="24"/>
          <w:szCs w:val="24"/>
        </w:rPr>
        <w:t xml:space="preserve"> </w:t>
      </w:r>
      <w:r w:rsidR="00D401E5" w:rsidRPr="00E82530">
        <w:rPr>
          <w:rFonts w:ascii="Sylfaen" w:hAnsi="Sylfaen" w:cs="Sylfaen"/>
          <w:sz w:val="24"/>
          <w:szCs w:val="24"/>
        </w:rPr>
        <w:t>პროფილაქტიკა</w:t>
      </w:r>
      <w:r w:rsidR="00D401E5" w:rsidRPr="00E82530">
        <w:rPr>
          <w:sz w:val="24"/>
          <w:szCs w:val="24"/>
        </w:rPr>
        <w:t xml:space="preserve"> </w:t>
      </w:r>
      <w:r w:rsidR="00D401E5" w:rsidRPr="00E82530">
        <w:rPr>
          <w:rFonts w:ascii="Sylfaen" w:hAnsi="Sylfaen" w:cs="Sylfaen"/>
          <w:sz w:val="24"/>
          <w:szCs w:val="24"/>
        </w:rPr>
        <w:t>სასწავლო</w:t>
      </w:r>
      <w:r w:rsidR="00D401E5" w:rsidRPr="00E82530">
        <w:rPr>
          <w:sz w:val="24"/>
          <w:szCs w:val="24"/>
        </w:rPr>
        <w:t>/</w:t>
      </w:r>
      <w:r w:rsidR="00D401E5" w:rsidRPr="00E82530">
        <w:rPr>
          <w:rFonts w:ascii="Sylfaen" w:hAnsi="Sylfaen" w:cs="Sylfaen"/>
          <w:sz w:val="24"/>
          <w:szCs w:val="24"/>
        </w:rPr>
        <w:t>სააღმზრდელო</w:t>
      </w:r>
      <w:r w:rsidR="00D401E5" w:rsidRPr="00E82530">
        <w:rPr>
          <w:sz w:val="24"/>
          <w:szCs w:val="24"/>
        </w:rPr>
        <w:t xml:space="preserve"> </w:t>
      </w:r>
      <w:r w:rsidR="00D401E5" w:rsidRPr="00E82530">
        <w:rPr>
          <w:rFonts w:ascii="Sylfaen" w:hAnsi="Sylfaen" w:cs="Sylfaen"/>
          <w:sz w:val="24"/>
          <w:szCs w:val="24"/>
        </w:rPr>
        <w:t>დაწესებულებებში</w:t>
      </w:r>
      <w:r w:rsidR="00D401E5" w:rsidRPr="00E82530">
        <w:rPr>
          <w:sz w:val="24"/>
          <w:szCs w:val="24"/>
        </w:rPr>
        <w:t>;</w:t>
      </w:r>
    </w:p>
    <w:p w14:paraId="24A3AC29" w14:textId="1EFCA3F4" w:rsidR="00D401E5" w:rsidRPr="00E82530" w:rsidRDefault="00CC1530" w:rsidP="00D401E5">
      <w:pPr>
        <w:rPr>
          <w:sz w:val="24"/>
          <w:szCs w:val="24"/>
        </w:rPr>
      </w:pPr>
      <w:r w:rsidRPr="00E82530">
        <w:rPr>
          <w:sz w:val="24"/>
          <w:szCs w:val="24"/>
        </w:rPr>
        <w:t>6.</w:t>
      </w:r>
      <w:r w:rsidR="00D401E5" w:rsidRPr="00E82530">
        <w:rPr>
          <w:rFonts w:ascii="Sylfaen" w:hAnsi="Sylfaen" w:cs="Sylfaen"/>
          <w:sz w:val="24"/>
          <w:szCs w:val="24"/>
        </w:rPr>
        <w:t>წამალდამოკიდებულების</w:t>
      </w:r>
      <w:r w:rsidR="00D401E5" w:rsidRPr="00E82530">
        <w:rPr>
          <w:sz w:val="24"/>
          <w:szCs w:val="24"/>
        </w:rPr>
        <w:t xml:space="preserve"> /</w:t>
      </w:r>
      <w:r w:rsidR="00D401E5" w:rsidRPr="00E82530">
        <w:rPr>
          <w:rFonts w:ascii="Sylfaen" w:hAnsi="Sylfaen" w:cs="Sylfaen"/>
          <w:sz w:val="24"/>
          <w:szCs w:val="24"/>
        </w:rPr>
        <w:t>ნარკომანიის</w:t>
      </w:r>
      <w:r w:rsidR="00D401E5" w:rsidRPr="00E82530">
        <w:rPr>
          <w:sz w:val="24"/>
          <w:szCs w:val="24"/>
        </w:rPr>
        <w:t xml:space="preserve">/  </w:t>
      </w:r>
      <w:r w:rsidR="00D401E5" w:rsidRPr="00E82530">
        <w:rPr>
          <w:rFonts w:ascii="Sylfaen" w:hAnsi="Sylfaen" w:cs="Sylfaen"/>
          <w:sz w:val="24"/>
          <w:szCs w:val="24"/>
        </w:rPr>
        <w:t>პროფილაქტიკა</w:t>
      </w:r>
      <w:r w:rsidR="00D401E5" w:rsidRPr="00E82530">
        <w:rPr>
          <w:sz w:val="24"/>
          <w:szCs w:val="24"/>
        </w:rPr>
        <w:t xml:space="preserve"> </w:t>
      </w:r>
      <w:r w:rsidR="00D401E5" w:rsidRPr="00E82530">
        <w:rPr>
          <w:rFonts w:ascii="Sylfaen" w:hAnsi="Sylfaen" w:cs="Sylfaen"/>
          <w:sz w:val="24"/>
          <w:szCs w:val="24"/>
        </w:rPr>
        <w:t>ახალგაზრდებში</w:t>
      </w:r>
      <w:r w:rsidR="00D401E5" w:rsidRPr="00E82530">
        <w:rPr>
          <w:sz w:val="24"/>
          <w:szCs w:val="24"/>
        </w:rPr>
        <w:t>;</w:t>
      </w:r>
    </w:p>
    <w:p w14:paraId="36105725" w14:textId="43EFA67B" w:rsidR="00D401E5" w:rsidRPr="00E82530" w:rsidRDefault="00CC1530" w:rsidP="00D401E5">
      <w:pPr>
        <w:rPr>
          <w:sz w:val="24"/>
          <w:szCs w:val="24"/>
        </w:rPr>
      </w:pPr>
      <w:r w:rsidRPr="00E82530">
        <w:rPr>
          <w:sz w:val="24"/>
          <w:szCs w:val="24"/>
        </w:rPr>
        <w:t>7.</w:t>
      </w:r>
      <w:r w:rsidR="00D401E5" w:rsidRPr="00E82530">
        <w:rPr>
          <w:rFonts w:ascii="Sylfaen" w:hAnsi="Sylfaen" w:cs="Sylfaen"/>
          <w:sz w:val="24"/>
          <w:szCs w:val="24"/>
        </w:rPr>
        <w:t>ალკოჰოლიზმის</w:t>
      </w:r>
      <w:r w:rsidR="00D401E5" w:rsidRPr="00E82530">
        <w:rPr>
          <w:sz w:val="24"/>
          <w:szCs w:val="24"/>
        </w:rPr>
        <w:t xml:space="preserve"> </w:t>
      </w:r>
      <w:r w:rsidR="00D401E5" w:rsidRPr="00E82530">
        <w:rPr>
          <w:rFonts w:ascii="Sylfaen" w:hAnsi="Sylfaen" w:cs="Sylfaen"/>
          <w:sz w:val="24"/>
          <w:szCs w:val="24"/>
        </w:rPr>
        <w:t>პროფილაქტიკა</w:t>
      </w:r>
      <w:r w:rsidR="00D401E5" w:rsidRPr="00E82530">
        <w:rPr>
          <w:sz w:val="24"/>
          <w:szCs w:val="24"/>
        </w:rPr>
        <w:t>;</w:t>
      </w:r>
    </w:p>
    <w:p w14:paraId="2BEBED66" w14:textId="39BFDA86" w:rsidR="00D401E5" w:rsidRPr="00E82530" w:rsidRDefault="00CC1530" w:rsidP="00D401E5">
      <w:pPr>
        <w:rPr>
          <w:sz w:val="24"/>
          <w:szCs w:val="24"/>
        </w:rPr>
      </w:pPr>
      <w:r w:rsidRPr="00E82530">
        <w:rPr>
          <w:sz w:val="24"/>
          <w:szCs w:val="24"/>
        </w:rPr>
        <w:t>8.</w:t>
      </w:r>
      <w:r w:rsidR="00D401E5" w:rsidRPr="00E82530">
        <w:rPr>
          <w:rFonts w:ascii="Sylfaen" w:hAnsi="Sylfaen" w:cs="Sylfaen"/>
          <w:sz w:val="24"/>
          <w:szCs w:val="24"/>
        </w:rPr>
        <w:t>არაინფექციური</w:t>
      </w:r>
      <w:r w:rsidR="00D401E5" w:rsidRPr="00E82530">
        <w:rPr>
          <w:sz w:val="24"/>
          <w:szCs w:val="24"/>
        </w:rPr>
        <w:t xml:space="preserve"> </w:t>
      </w:r>
      <w:r w:rsidR="00D401E5" w:rsidRPr="00E82530">
        <w:rPr>
          <w:rFonts w:ascii="Sylfaen" w:hAnsi="Sylfaen" w:cs="Sylfaen"/>
          <w:sz w:val="24"/>
          <w:szCs w:val="24"/>
        </w:rPr>
        <w:t>დაავადებების</w:t>
      </w:r>
      <w:r w:rsidR="00D401E5" w:rsidRPr="00E82530">
        <w:rPr>
          <w:sz w:val="24"/>
          <w:szCs w:val="24"/>
        </w:rPr>
        <w:t xml:space="preserve"> </w:t>
      </w:r>
      <w:r w:rsidR="00D401E5" w:rsidRPr="00E82530">
        <w:rPr>
          <w:rFonts w:ascii="Sylfaen" w:hAnsi="Sylfaen" w:cs="Sylfaen"/>
          <w:sz w:val="24"/>
          <w:szCs w:val="24"/>
        </w:rPr>
        <w:t>გამომწვევი</w:t>
      </w:r>
      <w:r w:rsidR="00D401E5" w:rsidRPr="00E82530">
        <w:rPr>
          <w:sz w:val="24"/>
          <w:szCs w:val="24"/>
        </w:rPr>
        <w:t xml:space="preserve"> </w:t>
      </w:r>
      <w:r w:rsidR="00D401E5" w:rsidRPr="00E82530">
        <w:rPr>
          <w:rFonts w:ascii="Sylfaen" w:hAnsi="Sylfaen" w:cs="Sylfaen"/>
          <w:sz w:val="24"/>
          <w:szCs w:val="24"/>
        </w:rPr>
        <w:t>რისკ</w:t>
      </w:r>
      <w:r w:rsidR="00D401E5" w:rsidRPr="00E82530">
        <w:rPr>
          <w:sz w:val="24"/>
          <w:szCs w:val="24"/>
        </w:rPr>
        <w:t>-</w:t>
      </w:r>
      <w:r w:rsidR="00D401E5" w:rsidRPr="00E82530">
        <w:rPr>
          <w:rFonts w:ascii="Sylfaen" w:hAnsi="Sylfaen" w:cs="Sylfaen"/>
          <w:sz w:val="24"/>
          <w:szCs w:val="24"/>
        </w:rPr>
        <w:t>ფაქტორების</w:t>
      </w:r>
      <w:r w:rsidR="00D401E5" w:rsidRPr="00E82530">
        <w:rPr>
          <w:sz w:val="24"/>
          <w:szCs w:val="24"/>
        </w:rPr>
        <w:t xml:space="preserve"> </w:t>
      </w:r>
      <w:r w:rsidR="00D401E5" w:rsidRPr="00E82530">
        <w:rPr>
          <w:rFonts w:ascii="Sylfaen" w:hAnsi="Sylfaen" w:cs="Sylfaen"/>
          <w:sz w:val="24"/>
          <w:szCs w:val="24"/>
        </w:rPr>
        <w:t>პროფილაქტიკა</w:t>
      </w:r>
      <w:r w:rsidR="00D401E5" w:rsidRPr="00E82530">
        <w:rPr>
          <w:sz w:val="24"/>
          <w:szCs w:val="24"/>
        </w:rPr>
        <w:t>;</w:t>
      </w:r>
    </w:p>
    <w:p w14:paraId="14FF3C6C" w14:textId="79FCABA0" w:rsidR="00D401E5" w:rsidRPr="00E82530" w:rsidRDefault="00CC1530" w:rsidP="00D401E5">
      <w:pPr>
        <w:rPr>
          <w:sz w:val="24"/>
          <w:szCs w:val="24"/>
        </w:rPr>
      </w:pPr>
      <w:r w:rsidRPr="00E82530">
        <w:rPr>
          <w:sz w:val="24"/>
          <w:szCs w:val="24"/>
        </w:rPr>
        <w:t>9.</w:t>
      </w:r>
      <w:r w:rsidR="00D401E5" w:rsidRPr="00E82530">
        <w:rPr>
          <w:sz w:val="24"/>
          <w:szCs w:val="24"/>
        </w:rPr>
        <w:t xml:space="preserve"> </w:t>
      </w:r>
      <w:r w:rsidR="00D401E5" w:rsidRPr="00E82530">
        <w:rPr>
          <w:rFonts w:ascii="Sylfaen" w:hAnsi="Sylfaen" w:cs="Sylfaen"/>
          <w:sz w:val="24"/>
          <w:szCs w:val="24"/>
        </w:rPr>
        <w:t>იოდის</w:t>
      </w:r>
      <w:r w:rsidR="00D401E5" w:rsidRPr="00E82530">
        <w:rPr>
          <w:sz w:val="24"/>
          <w:szCs w:val="24"/>
        </w:rPr>
        <w:t xml:space="preserve"> </w:t>
      </w:r>
      <w:r w:rsidR="00D401E5" w:rsidRPr="00E82530">
        <w:rPr>
          <w:rFonts w:ascii="Sylfaen" w:hAnsi="Sylfaen" w:cs="Sylfaen"/>
          <w:sz w:val="24"/>
          <w:szCs w:val="24"/>
        </w:rPr>
        <w:t>და</w:t>
      </w:r>
      <w:r w:rsidR="00D401E5" w:rsidRPr="00E82530">
        <w:rPr>
          <w:sz w:val="24"/>
          <w:szCs w:val="24"/>
        </w:rPr>
        <w:t xml:space="preserve"> </w:t>
      </w:r>
      <w:r w:rsidR="00D401E5" w:rsidRPr="00E82530">
        <w:rPr>
          <w:rFonts w:ascii="Sylfaen" w:hAnsi="Sylfaen" w:cs="Sylfaen"/>
          <w:sz w:val="24"/>
          <w:szCs w:val="24"/>
        </w:rPr>
        <w:t>სხვა</w:t>
      </w:r>
      <w:r w:rsidR="00D401E5" w:rsidRPr="00E82530">
        <w:rPr>
          <w:sz w:val="24"/>
          <w:szCs w:val="24"/>
        </w:rPr>
        <w:t xml:space="preserve"> </w:t>
      </w:r>
      <w:r w:rsidR="00D401E5" w:rsidRPr="00E82530">
        <w:rPr>
          <w:rFonts w:ascii="Sylfaen" w:hAnsi="Sylfaen" w:cs="Sylfaen"/>
          <w:sz w:val="24"/>
          <w:szCs w:val="24"/>
        </w:rPr>
        <w:t>მიკროელემენტების</w:t>
      </w:r>
      <w:r w:rsidR="00D401E5" w:rsidRPr="00E82530">
        <w:rPr>
          <w:sz w:val="24"/>
          <w:szCs w:val="24"/>
        </w:rPr>
        <w:t xml:space="preserve"> </w:t>
      </w:r>
      <w:r w:rsidR="00D401E5" w:rsidRPr="00E82530">
        <w:rPr>
          <w:rFonts w:ascii="Sylfaen" w:hAnsi="Sylfaen" w:cs="Sylfaen"/>
          <w:sz w:val="24"/>
          <w:szCs w:val="24"/>
        </w:rPr>
        <w:t>დეფიციტით</w:t>
      </w:r>
      <w:r w:rsidR="00D401E5" w:rsidRPr="00E82530">
        <w:rPr>
          <w:sz w:val="24"/>
          <w:szCs w:val="24"/>
        </w:rPr>
        <w:t xml:space="preserve"> </w:t>
      </w:r>
      <w:r w:rsidR="00D401E5" w:rsidRPr="00E82530">
        <w:rPr>
          <w:rFonts w:ascii="Sylfaen" w:hAnsi="Sylfaen" w:cs="Sylfaen"/>
          <w:sz w:val="24"/>
          <w:szCs w:val="24"/>
        </w:rPr>
        <w:t>გამოწვეული</w:t>
      </w:r>
      <w:r w:rsidR="00D401E5" w:rsidRPr="00E82530">
        <w:rPr>
          <w:sz w:val="24"/>
          <w:szCs w:val="24"/>
        </w:rPr>
        <w:t xml:space="preserve"> </w:t>
      </w:r>
      <w:r w:rsidR="00D401E5" w:rsidRPr="00E82530">
        <w:rPr>
          <w:rFonts w:ascii="Sylfaen" w:hAnsi="Sylfaen" w:cs="Sylfaen"/>
          <w:sz w:val="24"/>
          <w:szCs w:val="24"/>
        </w:rPr>
        <w:t>დაავადებათა</w:t>
      </w:r>
      <w:r w:rsidR="00D401E5" w:rsidRPr="00E82530">
        <w:rPr>
          <w:sz w:val="24"/>
          <w:szCs w:val="24"/>
        </w:rPr>
        <w:t xml:space="preserve"> </w:t>
      </w:r>
      <w:r w:rsidR="00D401E5" w:rsidRPr="00E82530">
        <w:rPr>
          <w:rFonts w:ascii="Sylfaen" w:hAnsi="Sylfaen" w:cs="Sylfaen"/>
          <w:sz w:val="24"/>
          <w:szCs w:val="24"/>
        </w:rPr>
        <w:t>პროფილაქტიკის</w:t>
      </w:r>
      <w:r w:rsidR="00D401E5" w:rsidRPr="00E82530">
        <w:rPr>
          <w:sz w:val="24"/>
          <w:szCs w:val="24"/>
        </w:rPr>
        <w:t xml:space="preserve"> </w:t>
      </w:r>
      <w:r w:rsidR="00D401E5" w:rsidRPr="00E82530">
        <w:rPr>
          <w:rFonts w:ascii="Sylfaen" w:hAnsi="Sylfaen" w:cs="Sylfaen"/>
          <w:sz w:val="24"/>
          <w:szCs w:val="24"/>
        </w:rPr>
        <w:t>საგანმანათლებლო</w:t>
      </w:r>
      <w:r w:rsidR="00D401E5" w:rsidRPr="00E82530">
        <w:rPr>
          <w:sz w:val="24"/>
          <w:szCs w:val="24"/>
        </w:rPr>
        <w:t xml:space="preserve"> </w:t>
      </w:r>
      <w:r w:rsidR="00D401E5" w:rsidRPr="00E82530">
        <w:rPr>
          <w:rFonts w:ascii="Sylfaen" w:hAnsi="Sylfaen" w:cs="Sylfaen"/>
          <w:sz w:val="24"/>
          <w:szCs w:val="24"/>
        </w:rPr>
        <w:t>პროგრამა</w:t>
      </w:r>
      <w:r w:rsidR="00D401E5" w:rsidRPr="00E82530">
        <w:rPr>
          <w:sz w:val="24"/>
          <w:szCs w:val="24"/>
        </w:rPr>
        <w:t>;</w:t>
      </w:r>
    </w:p>
    <w:p w14:paraId="1EBDB0F6" w14:textId="594B9406" w:rsidR="00D401E5" w:rsidRPr="00E82530" w:rsidRDefault="00CC1530" w:rsidP="00D401E5">
      <w:pPr>
        <w:rPr>
          <w:rFonts w:ascii="Sylfaen" w:hAnsi="Sylfaen"/>
          <w:sz w:val="24"/>
          <w:szCs w:val="24"/>
          <w:lang w:val="ka-GE"/>
        </w:rPr>
      </w:pPr>
      <w:r w:rsidRPr="00E82530">
        <w:rPr>
          <w:sz w:val="24"/>
          <w:szCs w:val="24"/>
        </w:rPr>
        <w:t>10.</w:t>
      </w:r>
      <w:r w:rsidR="00D401E5" w:rsidRPr="00E82530">
        <w:rPr>
          <w:rFonts w:ascii="Sylfaen" w:hAnsi="Sylfaen" w:cs="Sylfaen"/>
          <w:sz w:val="24"/>
          <w:szCs w:val="24"/>
        </w:rPr>
        <w:t>სისხლის</w:t>
      </w:r>
      <w:r w:rsidR="00D401E5" w:rsidRPr="00E82530">
        <w:rPr>
          <w:sz w:val="24"/>
          <w:szCs w:val="24"/>
        </w:rPr>
        <w:t>-</w:t>
      </w:r>
      <w:r w:rsidR="00D401E5" w:rsidRPr="00E82530">
        <w:rPr>
          <w:rFonts w:ascii="Sylfaen" w:hAnsi="Sylfaen" w:cs="Sylfaen"/>
          <w:sz w:val="24"/>
          <w:szCs w:val="24"/>
        </w:rPr>
        <w:t>მიმოქცევის</w:t>
      </w:r>
      <w:r w:rsidR="00D401E5" w:rsidRPr="00E82530">
        <w:rPr>
          <w:sz w:val="24"/>
          <w:szCs w:val="24"/>
        </w:rPr>
        <w:t xml:space="preserve"> </w:t>
      </w:r>
      <w:r w:rsidR="00D401E5" w:rsidRPr="00E82530">
        <w:rPr>
          <w:rFonts w:ascii="Sylfaen" w:hAnsi="Sylfaen" w:cs="Sylfaen"/>
          <w:sz w:val="24"/>
          <w:szCs w:val="24"/>
        </w:rPr>
        <w:t>სისტემის</w:t>
      </w:r>
      <w:r w:rsidR="00D401E5" w:rsidRPr="00E82530">
        <w:rPr>
          <w:sz w:val="24"/>
          <w:szCs w:val="24"/>
        </w:rPr>
        <w:t xml:space="preserve"> </w:t>
      </w:r>
      <w:r w:rsidR="00D401E5" w:rsidRPr="00E82530">
        <w:rPr>
          <w:rFonts w:ascii="Sylfaen" w:hAnsi="Sylfaen" w:cs="Sylfaen"/>
          <w:sz w:val="24"/>
          <w:szCs w:val="24"/>
        </w:rPr>
        <w:t>დაავადებათა</w:t>
      </w:r>
      <w:r w:rsidR="00D401E5" w:rsidRPr="00E82530">
        <w:rPr>
          <w:sz w:val="24"/>
          <w:szCs w:val="24"/>
        </w:rPr>
        <w:t xml:space="preserve"> </w:t>
      </w:r>
      <w:r w:rsidR="00D401E5" w:rsidRPr="00E82530">
        <w:rPr>
          <w:rFonts w:ascii="Sylfaen" w:hAnsi="Sylfaen" w:cs="Sylfaen"/>
          <w:sz w:val="24"/>
          <w:szCs w:val="24"/>
        </w:rPr>
        <w:t>პრევენცია</w:t>
      </w:r>
      <w:r w:rsidR="00D401E5" w:rsidRPr="00E82530">
        <w:rPr>
          <w:sz w:val="24"/>
          <w:szCs w:val="24"/>
        </w:rPr>
        <w:t xml:space="preserve"> </w:t>
      </w:r>
      <w:r w:rsidR="00D401E5" w:rsidRPr="00E82530">
        <w:rPr>
          <w:rFonts w:ascii="Sylfaen" w:hAnsi="Sylfaen" w:cs="Sylfaen"/>
          <w:sz w:val="24"/>
          <w:szCs w:val="24"/>
        </w:rPr>
        <w:t>ოჯახის</w:t>
      </w:r>
      <w:r w:rsidR="00D401E5" w:rsidRPr="00E82530">
        <w:rPr>
          <w:sz w:val="24"/>
          <w:szCs w:val="24"/>
        </w:rPr>
        <w:t xml:space="preserve"> </w:t>
      </w:r>
      <w:r w:rsidR="00D401E5" w:rsidRPr="00E82530">
        <w:rPr>
          <w:rFonts w:ascii="Sylfaen" w:hAnsi="Sylfaen" w:cs="Sylfaen"/>
          <w:sz w:val="24"/>
          <w:szCs w:val="24"/>
        </w:rPr>
        <w:t>პირობებში</w:t>
      </w:r>
      <w:r w:rsidR="00D401E5" w:rsidRPr="00E82530">
        <w:rPr>
          <w:rFonts w:ascii="Sylfaen" w:hAnsi="Sylfaen"/>
          <w:sz w:val="24"/>
          <w:szCs w:val="24"/>
          <w:lang w:val="ka-GE"/>
        </w:rPr>
        <w:t>;</w:t>
      </w:r>
    </w:p>
    <w:p w14:paraId="6E3A89E8" w14:textId="1839716E" w:rsidR="00D401E5" w:rsidRPr="00E82530" w:rsidRDefault="00CC1530" w:rsidP="00D401E5">
      <w:pPr>
        <w:rPr>
          <w:sz w:val="24"/>
          <w:szCs w:val="24"/>
        </w:rPr>
      </w:pPr>
      <w:r w:rsidRPr="00E82530">
        <w:rPr>
          <w:sz w:val="24"/>
          <w:szCs w:val="24"/>
        </w:rPr>
        <w:t xml:space="preserve"> 11. </w:t>
      </w:r>
      <w:r w:rsidR="00D401E5" w:rsidRPr="00E82530">
        <w:rPr>
          <w:rFonts w:ascii="Sylfaen" w:hAnsi="Sylfaen"/>
          <w:sz w:val="24"/>
          <w:szCs w:val="24"/>
          <w:lang w:val="ka-GE"/>
        </w:rPr>
        <w:t xml:space="preserve"> </w:t>
      </w:r>
      <w:r w:rsidR="00D401E5" w:rsidRPr="00E82530">
        <w:rPr>
          <w:rFonts w:ascii="Sylfaen" w:hAnsi="Sylfaen" w:cs="Sylfaen"/>
          <w:sz w:val="24"/>
          <w:szCs w:val="24"/>
        </w:rPr>
        <w:t>ტრავმატიზმის</w:t>
      </w:r>
      <w:r w:rsidR="00D401E5" w:rsidRPr="00E82530">
        <w:rPr>
          <w:sz w:val="24"/>
          <w:szCs w:val="24"/>
        </w:rPr>
        <w:t xml:space="preserve"> </w:t>
      </w:r>
      <w:r w:rsidR="00D401E5" w:rsidRPr="00E82530">
        <w:rPr>
          <w:rFonts w:ascii="Sylfaen" w:hAnsi="Sylfaen" w:cs="Sylfaen"/>
          <w:sz w:val="24"/>
          <w:szCs w:val="24"/>
        </w:rPr>
        <w:t>პრევენცია</w:t>
      </w:r>
      <w:r w:rsidR="00D401E5" w:rsidRPr="00E82530">
        <w:rPr>
          <w:sz w:val="24"/>
          <w:szCs w:val="24"/>
        </w:rPr>
        <w:t xml:space="preserve"> </w:t>
      </w:r>
      <w:r w:rsidR="00D401E5" w:rsidRPr="00E82530">
        <w:rPr>
          <w:rFonts w:ascii="Sylfaen" w:hAnsi="Sylfaen" w:cs="Sylfaen"/>
          <w:sz w:val="24"/>
          <w:szCs w:val="24"/>
        </w:rPr>
        <w:t>სამთო</w:t>
      </w:r>
      <w:r w:rsidR="00D401E5" w:rsidRPr="00E82530">
        <w:rPr>
          <w:sz w:val="24"/>
          <w:szCs w:val="24"/>
        </w:rPr>
        <w:t xml:space="preserve"> </w:t>
      </w:r>
      <w:r w:rsidR="00D401E5" w:rsidRPr="00E82530">
        <w:rPr>
          <w:rFonts w:ascii="Sylfaen" w:hAnsi="Sylfaen" w:cs="Sylfaen"/>
          <w:sz w:val="24"/>
          <w:szCs w:val="24"/>
        </w:rPr>
        <w:t>გადამამუშავებელ</w:t>
      </w:r>
      <w:r w:rsidR="00D401E5" w:rsidRPr="00E82530">
        <w:rPr>
          <w:sz w:val="24"/>
          <w:szCs w:val="24"/>
        </w:rPr>
        <w:t xml:space="preserve"> </w:t>
      </w:r>
      <w:r w:rsidR="00D401E5" w:rsidRPr="00E82530">
        <w:rPr>
          <w:rFonts w:ascii="Sylfaen" w:hAnsi="Sylfaen" w:cs="Sylfaen"/>
          <w:sz w:val="24"/>
          <w:szCs w:val="24"/>
        </w:rPr>
        <w:t>ინდუსტრიაში</w:t>
      </w:r>
      <w:r w:rsidR="00D401E5" w:rsidRPr="00E82530">
        <w:rPr>
          <w:sz w:val="24"/>
          <w:szCs w:val="24"/>
        </w:rPr>
        <w:t xml:space="preserve">. </w:t>
      </w:r>
    </w:p>
    <w:p w14:paraId="56C9807E" w14:textId="06B9C08B" w:rsidR="00D401E5" w:rsidRPr="00E82530" w:rsidRDefault="00D401E5" w:rsidP="00D401E5">
      <w:pPr>
        <w:jc w:val="both"/>
        <w:rPr>
          <w:rFonts w:ascii="Sylfaen" w:hAnsi="Sylfaen"/>
          <w:sz w:val="24"/>
          <w:szCs w:val="24"/>
          <w:lang w:val="ka-GE"/>
        </w:rPr>
      </w:pPr>
      <w:r w:rsidRPr="00E82530">
        <w:rPr>
          <w:sz w:val="24"/>
          <w:szCs w:val="24"/>
        </w:rPr>
        <w:t xml:space="preserve"> 12.</w:t>
      </w:r>
      <w:r w:rsidRPr="00E82530">
        <w:rPr>
          <w:rFonts w:ascii="Sylfaen" w:hAnsi="Sylfaen" w:cs="Sylfaen"/>
          <w:sz w:val="24"/>
          <w:szCs w:val="24"/>
        </w:rPr>
        <w:t>სკოლამდელი</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სასკოლო</w:t>
      </w:r>
      <w:r w:rsidRPr="00E82530">
        <w:rPr>
          <w:sz w:val="24"/>
          <w:szCs w:val="24"/>
        </w:rPr>
        <w:t xml:space="preserve"> </w:t>
      </w:r>
      <w:r w:rsidRPr="00E82530">
        <w:rPr>
          <w:rFonts w:ascii="Sylfaen" w:hAnsi="Sylfaen" w:cs="Sylfaen"/>
          <w:sz w:val="24"/>
          <w:szCs w:val="24"/>
        </w:rPr>
        <w:t>ასაკის</w:t>
      </w:r>
      <w:r w:rsidRPr="00E82530">
        <w:rPr>
          <w:sz w:val="24"/>
          <w:szCs w:val="24"/>
        </w:rPr>
        <w:t xml:space="preserve"> </w:t>
      </w:r>
      <w:r w:rsidRPr="00E82530">
        <w:rPr>
          <w:rFonts w:ascii="Sylfaen" w:hAnsi="Sylfaen" w:cs="Sylfaen"/>
          <w:sz w:val="24"/>
          <w:szCs w:val="24"/>
        </w:rPr>
        <w:t>ბავშვთა</w:t>
      </w:r>
      <w:r w:rsidRPr="00E82530">
        <w:rPr>
          <w:sz w:val="24"/>
          <w:szCs w:val="24"/>
        </w:rPr>
        <w:t xml:space="preserve"> </w:t>
      </w:r>
      <w:r w:rsidRPr="00E82530">
        <w:rPr>
          <w:rFonts w:ascii="Sylfaen" w:hAnsi="Sylfaen" w:cs="Sylfaen"/>
          <w:sz w:val="24"/>
          <w:szCs w:val="24"/>
        </w:rPr>
        <w:t>ჯანმრთელობის</w:t>
      </w:r>
      <w:r w:rsidRPr="00E82530">
        <w:rPr>
          <w:sz w:val="24"/>
          <w:szCs w:val="24"/>
        </w:rPr>
        <w:t xml:space="preserve">  </w:t>
      </w:r>
      <w:r w:rsidRPr="00E82530">
        <w:rPr>
          <w:rFonts w:ascii="Sylfaen" w:hAnsi="Sylfaen" w:cs="Sylfaen"/>
          <w:sz w:val="24"/>
          <w:szCs w:val="24"/>
        </w:rPr>
        <w:t>მდგომარეობის</w:t>
      </w:r>
      <w:r w:rsidRPr="00E82530">
        <w:rPr>
          <w:sz w:val="24"/>
          <w:szCs w:val="24"/>
        </w:rPr>
        <w:t xml:space="preserve"> </w:t>
      </w:r>
      <w:r w:rsidRPr="00E82530">
        <w:rPr>
          <w:rFonts w:ascii="Sylfaen" w:hAnsi="Sylfaen" w:cs="Sylfaen"/>
          <w:sz w:val="24"/>
          <w:szCs w:val="24"/>
        </w:rPr>
        <w:t>შესწავლა</w:t>
      </w:r>
      <w:r w:rsidR="008048D9" w:rsidRPr="00E82530">
        <w:rPr>
          <w:rFonts w:ascii="Sylfaen" w:hAnsi="Sylfaen" w:cs="Sylfaen"/>
          <w:sz w:val="24"/>
          <w:szCs w:val="24"/>
        </w:rPr>
        <w:t>/სკრინინგი</w:t>
      </w:r>
      <w:r w:rsidRPr="00E82530">
        <w:rPr>
          <w:sz w:val="24"/>
          <w:szCs w:val="24"/>
        </w:rPr>
        <w:t xml:space="preserve"> (</w:t>
      </w:r>
      <w:r w:rsidRPr="00E82530">
        <w:rPr>
          <w:rFonts w:ascii="Sylfaen" w:hAnsi="Sylfaen" w:cs="Sylfaen"/>
          <w:sz w:val="24"/>
          <w:szCs w:val="24"/>
        </w:rPr>
        <w:t>ჰელმინთებით</w:t>
      </w:r>
      <w:r w:rsidRPr="00E82530">
        <w:rPr>
          <w:sz w:val="24"/>
          <w:szCs w:val="24"/>
        </w:rPr>
        <w:t xml:space="preserve"> </w:t>
      </w:r>
      <w:r w:rsidRPr="00E82530">
        <w:rPr>
          <w:rFonts w:ascii="Sylfaen" w:hAnsi="Sylfaen" w:cs="Sylfaen"/>
          <w:sz w:val="24"/>
          <w:szCs w:val="24"/>
        </w:rPr>
        <w:t>ინვაზირება</w:t>
      </w:r>
      <w:r w:rsidRPr="00E82530">
        <w:rPr>
          <w:sz w:val="24"/>
          <w:szCs w:val="24"/>
        </w:rPr>
        <w:t xml:space="preserve">, </w:t>
      </w:r>
      <w:r w:rsidRPr="00E82530">
        <w:rPr>
          <w:rFonts w:ascii="Sylfaen" w:hAnsi="Sylfaen" w:cs="Sylfaen"/>
          <w:sz w:val="24"/>
          <w:szCs w:val="24"/>
        </w:rPr>
        <w:t>ფიზიკური</w:t>
      </w:r>
      <w:r w:rsidRPr="00E82530">
        <w:rPr>
          <w:sz w:val="24"/>
          <w:szCs w:val="24"/>
        </w:rPr>
        <w:t xml:space="preserve"> </w:t>
      </w:r>
      <w:r w:rsidRPr="00E82530">
        <w:rPr>
          <w:rFonts w:ascii="Sylfaen" w:hAnsi="Sylfaen" w:cs="Sylfaen"/>
          <w:sz w:val="24"/>
          <w:szCs w:val="24"/>
        </w:rPr>
        <w:t>განვითარება</w:t>
      </w:r>
      <w:r w:rsidRPr="00E82530">
        <w:rPr>
          <w:sz w:val="24"/>
          <w:szCs w:val="24"/>
        </w:rPr>
        <w:t>–</w:t>
      </w:r>
      <w:r w:rsidRPr="00E82530">
        <w:rPr>
          <w:rFonts w:ascii="Sylfaen" w:hAnsi="Sylfaen" w:cs="Sylfaen"/>
          <w:sz w:val="24"/>
          <w:szCs w:val="24"/>
        </w:rPr>
        <w:t>ტამდეგობა</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სხვა</w:t>
      </w:r>
      <w:r w:rsidRPr="00E82530">
        <w:rPr>
          <w:sz w:val="24"/>
          <w:szCs w:val="24"/>
        </w:rPr>
        <w:t xml:space="preserve">) </w:t>
      </w:r>
      <w:r w:rsidRPr="00E82530">
        <w:rPr>
          <w:rFonts w:ascii="Sylfaen" w:hAnsi="Sylfaen" w:cs="Sylfaen"/>
          <w:sz w:val="24"/>
          <w:szCs w:val="24"/>
        </w:rPr>
        <w:t>რეკომედაციებისა</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წინადადებების</w:t>
      </w:r>
      <w:r w:rsidRPr="00E82530">
        <w:rPr>
          <w:sz w:val="24"/>
          <w:szCs w:val="24"/>
        </w:rPr>
        <w:t xml:space="preserve">  </w:t>
      </w:r>
      <w:r w:rsidRPr="00E82530">
        <w:rPr>
          <w:rFonts w:ascii="Sylfaen" w:hAnsi="Sylfaen" w:cs="Sylfaen"/>
          <w:sz w:val="24"/>
          <w:szCs w:val="24"/>
        </w:rPr>
        <w:t>პაკეტის</w:t>
      </w:r>
      <w:r w:rsidRPr="00E82530">
        <w:rPr>
          <w:sz w:val="24"/>
          <w:szCs w:val="24"/>
        </w:rPr>
        <w:t xml:space="preserve"> </w:t>
      </w:r>
      <w:r w:rsidRPr="00E82530">
        <w:rPr>
          <w:rFonts w:ascii="Sylfaen" w:hAnsi="Sylfaen" w:cs="Sylfaen"/>
          <w:sz w:val="24"/>
          <w:szCs w:val="24"/>
        </w:rPr>
        <w:t>მომზადება</w:t>
      </w:r>
      <w:r w:rsidRPr="00E82530">
        <w:rPr>
          <w:sz w:val="24"/>
          <w:szCs w:val="24"/>
        </w:rPr>
        <w:t xml:space="preserve">. </w:t>
      </w:r>
      <w:r w:rsidRPr="00E82530">
        <w:rPr>
          <w:rFonts w:ascii="Sylfaen" w:hAnsi="Sylfaen" w:cs="Sylfaen"/>
          <w:sz w:val="24"/>
          <w:szCs w:val="24"/>
        </w:rPr>
        <w:t>ადგილობრივი</w:t>
      </w:r>
      <w:r w:rsidRPr="00E82530">
        <w:rPr>
          <w:sz w:val="24"/>
          <w:szCs w:val="24"/>
        </w:rPr>
        <w:t xml:space="preserve"> </w:t>
      </w:r>
      <w:r w:rsidRPr="00E82530">
        <w:rPr>
          <w:rFonts w:ascii="Sylfaen" w:hAnsi="Sylfaen" w:cs="Sylfaen"/>
          <w:sz w:val="24"/>
          <w:szCs w:val="24"/>
        </w:rPr>
        <w:t>თვითმმართველობის</w:t>
      </w:r>
      <w:r w:rsidRPr="00E82530">
        <w:rPr>
          <w:sz w:val="24"/>
          <w:szCs w:val="24"/>
        </w:rPr>
        <w:t xml:space="preserve"> </w:t>
      </w:r>
      <w:r w:rsidRPr="00E82530">
        <w:rPr>
          <w:rFonts w:ascii="Sylfaen" w:hAnsi="Sylfaen" w:cs="Sylfaen"/>
          <w:sz w:val="24"/>
          <w:szCs w:val="24"/>
        </w:rPr>
        <w:t>ორგანოებისათვის</w:t>
      </w:r>
      <w:r w:rsidRPr="00E82530">
        <w:rPr>
          <w:sz w:val="24"/>
          <w:szCs w:val="24"/>
        </w:rPr>
        <w:t xml:space="preserve">, </w:t>
      </w:r>
      <w:r w:rsidRPr="00E82530">
        <w:rPr>
          <w:rFonts w:ascii="Sylfaen" w:hAnsi="Sylfaen" w:cs="Sylfaen"/>
          <w:sz w:val="24"/>
          <w:szCs w:val="24"/>
        </w:rPr>
        <w:t>ბავშვთა</w:t>
      </w:r>
      <w:r w:rsidRPr="00E82530">
        <w:rPr>
          <w:sz w:val="24"/>
          <w:szCs w:val="24"/>
        </w:rPr>
        <w:t xml:space="preserve"> </w:t>
      </w:r>
      <w:r w:rsidRPr="00E82530">
        <w:rPr>
          <w:rFonts w:ascii="Sylfaen" w:hAnsi="Sylfaen" w:cs="Sylfaen"/>
          <w:sz w:val="24"/>
          <w:szCs w:val="24"/>
        </w:rPr>
        <w:t>ორგანიზებული</w:t>
      </w:r>
      <w:r w:rsidRPr="00E82530">
        <w:rPr>
          <w:sz w:val="24"/>
          <w:szCs w:val="24"/>
        </w:rPr>
        <w:t xml:space="preserve"> </w:t>
      </w:r>
      <w:r w:rsidRPr="00E82530">
        <w:rPr>
          <w:rFonts w:ascii="Sylfaen" w:hAnsi="Sylfaen" w:cs="Sylfaen"/>
          <w:sz w:val="24"/>
          <w:szCs w:val="24"/>
        </w:rPr>
        <w:t>დაწესებულებების</w:t>
      </w:r>
      <w:r w:rsidRPr="00E82530">
        <w:rPr>
          <w:sz w:val="24"/>
          <w:szCs w:val="24"/>
        </w:rPr>
        <w:t xml:space="preserve"> </w:t>
      </w:r>
      <w:r w:rsidRPr="00E82530">
        <w:rPr>
          <w:rFonts w:ascii="Sylfaen" w:hAnsi="Sylfaen" w:cs="Sylfaen"/>
          <w:sz w:val="24"/>
          <w:szCs w:val="24"/>
        </w:rPr>
        <w:t>ხელმძღვანელებისათვის</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მოსახლეობისათვის</w:t>
      </w:r>
      <w:r w:rsidRPr="00E82530">
        <w:rPr>
          <w:sz w:val="24"/>
          <w:szCs w:val="24"/>
        </w:rPr>
        <w:t>;</w:t>
      </w:r>
    </w:p>
    <w:p w14:paraId="0B533B51" w14:textId="76E96BEA" w:rsidR="00D401E5" w:rsidRPr="00E82530" w:rsidRDefault="00CC1530" w:rsidP="00D401E5">
      <w:pPr>
        <w:rPr>
          <w:rFonts w:ascii="Sylfaen" w:hAnsi="Sylfaen"/>
          <w:sz w:val="24"/>
          <w:szCs w:val="24"/>
          <w:lang w:val="ka-GE"/>
        </w:rPr>
      </w:pPr>
      <w:r w:rsidRPr="00E82530">
        <w:rPr>
          <w:rFonts w:ascii="Sylfaen" w:hAnsi="Sylfaen" w:cs="Sylfaen"/>
          <w:sz w:val="24"/>
          <w:szCs w:val="24"/>
          <w:lang w:val="ka-GE"/>
        </w:rPr>
        <w:lastRenderedPageBreak/>
        <w:t xml:space="preserve"> </w:t>
      </w:r>
      <w:r w:rsidR="00423397" w:rsidRPr="00E82530">
        <w:rPr>
          <w:rFonts w:ascii="Sylfaen" w:hAnsi="Sylfaen" w:cs="Sylfaen"/>
          <w:sz w:val="24"/>
          <w:szCs w:val="24"/>
          <w:lang w:val="ka-GE"/>
        </w:rPr>
        <w:t>13.</w:t>
      </w:r>
      <w:r w:rsidR="00D401E5" w:rsidRPr="00E82530">
        <w:rPr>
          <w:rFonts w:ascii="Sylfaen" w:hAnsi="Sylfaen" w:cs="Sylfaen"/>
          <w:sz w:val="24"/>
          <w:szCs w:val="24"/>
          <w:lang w:val="es-ES"/>
        </w:rPr>
        <w:t xml:space="preserve"> სკოლებში თამბაქოს, ალკოჰოლიზმის, ნარკომანიის, ტრავმატიზმისა და ძალადობის პროფილაქტიკის</w:t>
      </w:r>
      <w:r w:rsidR="00D401E5" w:rsidRPr="00E82530">
        <w:rPr>
          <w:rFonts w:ascii="AcadNusx" w:hAnsi="AcadNusx"/>
          <w:sz w:val="24"/>
          <w:szCs w:val="24"/>
          <w:lang w:val="es-ES"/>
        </w:rPr>
        <w:t xml:space="preserve">, </w:t>
      </w:r>
      <w:r w:rsidR="00D401E5" w:rsidRPr="00E82530">
        <w:rPr>
          <w:rFonts w:ascii="Sylfaen" w:hAnsi="Sylfaen" w:cs="Sylfaen"/>
          <w:sz w:val="24"/>
          <w:szCs w:val="24"/>
          <w:lang w:val="es-ES"/>
        </w:rPr>
        <w:t>ჯანსაღი კვების, ფიზიკური აქტივობის, “ჯანმრთელობის ხელშემწყობი სკოლების “მოდელის დანერგვის ღონისძიებები</w:t>
      </w:r>
      <w:r w:rsidR="00D401E5" w:rsidRPr="00E82530">
        <w:rPr>
          <w:rFonts w:ascii="AcadNusx" w:hAnsi="AcadNusx"/>
          <w:sz w:val="24"/>
          <w:szCs w:val="24"/>
          <w:lang w:val="es-ES"/>
        </w:rPr>
        <w:t>;</w:t>
      </w:r>
    </w:p>
    <w:p w14:paraId="7F3A9C94" w14:textId="61CC375D" w:rsidR="00D401E5" w:rsidRPr="00E82530" w:rsidRDefault="00D401E5" w:rsidP="00D401E5">
      <w:pPr>
        <w:rPr>
          <w:sz w:val="24"/>
          <w:szCs w:val="24"/>
        </w:rPr>
      </w:pPr>
      <w:r w:rsidRPr="00E82530">
        <w:rPr>
          <w:sz w:val="24"/>
          <w:szCs w:val="24"/>
          <w:lang w:val="ka-GE"/>
        </w:rPr>
        <w:t xml:space="preserve"> </w:t>
      </w:r>
      <w:r w:rsidRPr="00E82530">
        <w:rPr>
          <w:sz w:val="24"/>
          <w:szCs w:val="24"/>
        </w:rPr>
        <w:t>1</w:t>
      </w:r>
      <w:r w:rsidR="00423397" w:rsidRPr="00E82530">
        <w:rPr>
          <w:sz w:val="24"/>
          <w:szCs w:val="24"/>
        </w:rPr>
        <w:t>4</w:t>
      </w:r>
      <w:r w:rsidRPr="00E82530">
        <w:rPr>
          <w:sz w:val="24"/>
          <w:szCs w:val="24"/>
        </w:rPr>
        <w:t>.</w:t>
      </w:r>
      <w:r w:rsidRPr="00E82530">
        <w:rPr>
          <w:rFonts w:ascii="Sylfaen" w:hAnsi="Sylfaen"/>
          <w:sz w:val="24"/>
          <w:szCs w:val="24"/>
          <w:lang w:val="ka-GE"/>
        </w:rPr>
        <w:t xml:space="preserve">  </w:t>
      </w:r>
      <w:r w:rsidRPr="00E82530">
        <w:rPr>
          <w:rFonts w:ascii="Sylfaen" w:hAnsi="Sylfaen" w:cs="Sylfaen"/>
          <w:sz w:val="24"/>
          <w:szCs w:val="24"/>
        </w:rPr>
        <w:t>სკოლამდელი</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სასკოლო</w:t>
      </w:r>
      <w:r w:rsidRPr="00E82530">
        <w:rPr>
          <w:sz w:val="24"/>
          <w:szCs w:val="24"/>
        </w:rPr>
        <w:t xml:space="preserve"> </w:t>
      </w:r>
      <w:r w:rsidRPr="00E82530">
        <w:rPr>
          <w:rFonts w:ascii="Sylfaen" w:hAnsi="Sylfaen" w:cs="Sylfaen"/>
          <w:sz w:val="24"/>
          <w:szCs w:val="24"/>
        </w:rPr>
        <w:t>ასაკის</w:t>
      </w:r>
      <w:r w:rsidRPr="00E82530">
        <w:rPr>
          <w:sz w:val="24"/>
          <w:szCs w:val="24"/>
        </w:rPr>
        <w:t xml:space="preserve"> </w:t>
      </w:r>
      <w:r w:rsidRPr="00E82530">
        <w:rPr>
          <w:rFonts w:ascii="Sylfaen" w:hAnsi="Sylfaen" w:cs="Sylfaen"/>
          <w:sz w:val="24"/>
          <w:szCs w:val="24"/>
        </w:rPr>
        <w:t>ბავშვთა</w:t>
      </w:r>
      <w:r w:rsidRPr="00E82530">
        <w:rPr>
          <w:sz w:val="24"/>
          <w:szCs w:val="24"/>
        </w:rPr>
        <w:t xml:space="preserve"> </w:t>
      </w:r>
      <w:r w:rsidRPr="00E82530">
        <w:rPr>
          <w:rFonts w:ascii="Sylfaen" w:hAnsi="Sylfaen" w:cs="Sylfaen"/>
          <w:sz w:val="24"/>
          <w:szCs w:val="24"/>
        </w:rPr>
        <w:t>ჯანმრთელობის</w:t>
      </w:r>
      <w:r w:rsidRPr="00E82530">
        <w:rPr>
          <w:sz w:val="24"/>
          <w:szCs w:val="24"/>
        </w:rPr>
        <w:t xml:space="preserve">  </w:t>
      </w:r>
      <w:r w:rsidRPr="00E82530">
        <w:rPr>
          <w:rFonts w:ascii="Sylfaen" w:hAnsi="Sylfaen" w:cs="Sylfaen"/>
          <w:sz w:val="24"/>
          <w:szCs w:val="24"/>
        </w:rPr>
        <w:t>მდგომარეობის</w:t>
      </w:r>
      <w:r w:rsidRPr="00E82530">
        <w:rPr>
          <w:sz w:val="24"/>
          <w:szCs w:val="24"/>
        </w:rPr>
        <w:t xml:space="preserve"> </w:t>
      </w:r>
      <w:r w:rsidRPr="00E82530">
        <w:rPr>
          <w:rFonts w:ascii="Sylfaen" w:hAnsi="Sylfaen" w:cs="Sylfaen"/>
          <w:sz w:val="24"/>
          <w:szCs w:val="24"/>
        </w:rPr>
        <w:t>მონიტორინგი</w:t>
      </w:r>
      <w:r w:rsidRPr="00E82530">
        <w:rPr>
          <w:rFonts w:ascii="Sylfaen" w:hAnsi="Sylfaen" w:cs="Sylfaen"/>
          <w:sz w:val="24"/>
          <w:szCs w:val="24"/>
          <w:lang w:val="ka-GE"/>
        </w:rPr>
        <w:t>;</w:t>
      </w:r>
      <w:r w:rsidRPr="00E82530">
        <w:rPr>
          <w:sz w:val="24"/>
          <w:szCs w:val="24"/>
        </w:rPr>
        <w:t xml:space="preserve"> </w:t>
      </w:r>
    </w:p>
    <w:p w14:paraId="0695CCDC" w14:textId="7274DB53" w:rsidR="00D401E5" w:rsidRPr="00E82530" w:rsidRDefault="00D401E5" w:rsidP="00D401E5">
      <w:pPr>
        <w:rPr>
          <w:rFonts w:ascii="Sylfaen" w:hAnsi="Sylfaen"/>
          <w:sz w:val="24"/>
          <w:szCs w:val="24"/>
          <w:lang w:val="ka-GE"/>
        </w:rPr>
      </w:pPr>
      <w:r w:rsidRPr="00E82530">
        <w:rPr>
          <w:sz w:val="24"/>
          <w:szCs w:val="24"/>
        </w:rPr>
        <w:t xml:space="preserve"> 1</w:t>
      </w:r>
      <w:r w:rsidR="007305C8" w:rsidRPr="00E82530">
        <w:rPr>
          <w:sz w:val="24"/>
          <w:szCs w:val="24"/>
        </w:rPr>
        <w:t>4</w:t>
      </w:r>
      <w:r w:rsidRPr="00E82530">
        <w:rPr>
          <w:sz w:val="24"/>
          <w:szCs w:val="24"/>
        </w:rPr>
        <w:t>.</w:t>
      </w:r>
      <w:r w:rsidRPr="00E82530">
        <w:rPr>
          <w:rFonts w:ascii="Sylfaen" w:hAnsi="Sylfaen"/>
          <w:sz w:val="24"/>
          <w:szCs w:val="24"/>
          <w:lang w:val="ka-GE"/>
        </w:rPr>
        <w:t xml:space="preserve"> </w:t>
      </w:r>
      <w:r w:rsidRPr="00E82530">
        <w:rPr>
          <w:rFonts w:ascii="Sylfaen" w:hAnsi="Sylfaen" w:cs="Sylfaen"/>
          <w:sz w:val="24"/>
          <w:szCs w:val="24"/>
        </w:rPr>
        <w:t>სქესობრივი</w:t>
      </w:r>
      <w:r w:rsidRPr="00E82530">
        <w:rPr>
          <w:sz w:val="24"/>
          <w:szCs w:val="24"/>
        </w:rPr>
        <w:t xml:space="preserve"> </w:t>
      </w:r>
      <w:r w:rsidRPr="00E82530">
        <w:rPr>
          <w:rFonts w:ascii="Sylfaen" w:hAnsi="Sylfaen" w:cs="Sylfaen"/>
          <w:sz w:val="24"/>
          <w:szCs w:val="24"/>
        </w:rPr>
        <w:t>გზით</w:t>
      </w:r>
      <w:r w:rsidRPr="00E82530">
        <w:rPr>
          <w:sz w:val="24"/>
          <w:szCs w:val="24"/>
        </w:rPr>
        <w:t xml:space="preserve"> </w:t>
      </w:r>
      <w:r w:rsidRPr="00E82530">
        <w:rPr>
          <w:rFonts w:ascii="Sylfaen" w:hAnsi="Sylfaen" w:cs="Sylfaen"/>
          <w:sz w:val="24"/>
          <w:szCs w:val="24"/>
        </w:rPr>
        <w:t>გადა</w:t>
      </w:r>
      <w:r w:rsidRPr="00E82530">
        <w:rPr>
          <w:rFonts w:ascii="Sylfaen" w:hAnsi="Sylfaen" w:cs="Sylfaen"/>
          <w:sz w:val="24"/>
          <w:szCs w:val="24"/>
          <w:lang w:val="ka-GE"/>
        </w:rPr>
        <w:t>მდები</w:t>
      </w:r>
      <w:r w:rsidRPr="00E82530">
        <w:rPr>
          <w:sz w:val="24"/>
          <w:szCs w:val="24"/>
        </w:rPr>
        <w:t xml:space="preserve"> </w:t>
      </w:r>
      <w:r w:rsidRPr="00E82530">
        <w:rPr>
          <w:rFonts w:ascii="Sylfaen" w:hAnsi="Sylfaen" w:cs="Sylfaen"/>
          <w:sz w:val="24"/>
          <w:szCs w:val="24"/>
        </w:rPr>
        <w:t>ინფექციების</w:t>
      </w:r>
      <w:r w:rsidRPr="00E82530">
        <w:rPr>
          <w:sz w:val="24"/>
          <w:szCs w:val="24"/>
        </w:rPr>
        <w:t xml:space="preserve"> </w:t>
      </w:r>
      <w:r w:rsidRPr="00E82530">
        <w:rPr>
          <w:rFonts w:ascii="Sylfaen" w:hAnsi="Sylfaen" w:cs="Sylfaen"/>
          <w:sz w:val="24"/>
          <w:szCs w:val="24"/>
        </w:rPr>
        <w:t>შესახე</w:t>
      </w:r>
      <w:r w:rsidRPr="00E82530">
        <w:rPr>
          <w:rFonts w:ascii="Sylfaen" w:hAnsi="Sylfaen" w:cs="Sylfaen"/>
          <w:sz w:val="24"/>
          <w:szCs w:val="24"/>
          <w:lang w:val="ka-GE"/>
        </w:rPr>
        <w:t>ბ</w:t>
      </w:r>
      <w:r w:rsidRPr="00E82530">
        <w:rPr>
          <w:sz w:val="24"/>
          <w:szCs w:val="24"/>
        </w:rPr>
        <w:t xml:space="preserve"> </w:t>
      </w:r>
      <w:r w:rsidRPr="00E82530">
        <w:rPr>
          <w:rFonts w:ascii="Sylfaen" w:hAnsi="Sylfaen" w:cs="Sylfaen"/>
          <w:sz w:val="24"/>
          <w:szCs w:val="24"/>
        </w:rPr>
        <w:t>მოსახლეობის</w:t>
      </w:r>
      <w:r w:rsidRPr="00E82530">
        <w:rPr>
          <w:sz w:val="24"/>
          <w:szCs w:val="24"/>
        </w:rPr>
        <w:t xml:space="preserve"> </w:t>
      </w:r>
      <w:r w:rsidRPr="00E82530">
        <w:rPr>
          <w:rFonts w:ascii="Sylfaen" w:hAnsi="Sylfaen" w:cs="Sylfaen"/>
          <w:sz w:val="24"/>
          <w:szCs w:val="24"/>
        </w:rPr>
        <w:t>ინფორმირების</w:t>
      </w:r>
      <w:r w:rsidRPr="00E82530">
        <w:rPr>
          <w:sz w:val="24"/>
          <w:szCs w:val="24"/>
        </w:rPr>
        <w:t xml:space="preserve"> </w:t>
      </w:r>
      <w:r w:rsidRPr="00E82530">
        <w:rPr>
          <w:rFonts w:ascii="Sylfaen" w:hAnsi="Sylfaen" w:cs="Sylfaen"/>
          <w:sz w:val="24"/>
          <w:szCs w:val="24"/>
        </w:rPr>
        <w:t>დონის</w:t>
      </w:r>
      <w:r w:rsidRPr="00E82530">
        <w:rPr>
          <w:sz w:val="24"/>
          <w:szCs w:val="24"/>
        </w:rPr>
        <w:t xml:space="preserve"> </w:t>
      </w:r>
      <w:r w:rsidRPr="00E82530">
        <w:rPr>
          <w:rFonts w:ascii="Sylfaen" w:hAnsi="Sylfaen" w:cs="Sylfaen"/>
          <w:sz w:val="24"/>
          <w:szCs w:val="24"/>
        </w:rPr>
        <w:t>ამაღლება</w:t>
      </w:r>
      <w:r w:rsidRPr="00E82530">
        <w:rPr>
          <w:rFonts w:ascii="Sylfaen" w:hAnsi="Sylfaen"/>
          <w:sz w:val="24"/>
          <w:szCs w:val="24"/>
          <w:lang w:val="ka-GE"/>
        </w:rPr>
        <w:t>;</w:t>
      </w:r>
    </w:p>
    <w:p w14:paraId="0FA169F7" w14:textId="080EF89D" w:rsidR="00D401E5" w:rsidRPr="00E82530" w:rsidRDefault="00D401E5" w:rsidP="00D401E5">
      <w:pPr>
        <w:rPr>
          <w:rFonts w:ascii="Sylfaen" w:hAnsi="Sylfaen"/>
          <w:b/>
          <w:color w:val="FF0000"/>
          <w:sz w:val="24"/>
          <w:szCs w:val="24"/>
          <w:lang w:val="ka-GE"/>
        </w:rPr>
      </w:pPr>
      <w:r w:rsidRPr="00E82530">
        <w:rPr>
          <w:rFonts w:ascii="Sylfaen" w:hAnsi="Sylfaen"/>
          <w:sz w:val="24"/>
          <w:szCs w:val="24"/>
          <w:lang w:val="ka-GE"/>
        </w:rPr>
        <w:t>1</w:t>
      </w:r>
      <w:r w:rsidR="007305C8" w:rsidRPr="00E82530">
        <w:rPr>
          <w:rFonts w:ascii="Sylfaen" w:hAnsi="Sylfaen"/>
          <w:sz w:val="24"/>
          <w:szCs w:val="24"/>
          <w:lang w:val="ka-GE"/>
        </w:rPr>
        <w:t>5</w:t>
      </w:r>
      <w:r w:rsidRPr="00E82530">
        <w:rPr>
          <w:rFonts w:ascii="Sylfaen" w:hAnsi="Sylfaen"/>
          <w:sz w:val="24"/>
          <w:szCs w:val="24"/>
          <w:lang w:val="ka-GE"/>
        </w:rPr>
        <w:t>. წითელას საწინააღმდეგო აცრების მნიშვნელობ</w:t>
      </w:r>
      <w:r w:rsidRPr="00E82530">
        <w:rPr>
          <w:rFonts w:ascii="Sylfaen" w:hAnsi="Sylfaen"/>
          <w:sz w:val="24"/>
          <w:szCs w:val="24"/>
        </w:rPr>
        <w:t>ის</w:t>
      </w:r>
      <w:r w:rsidRPr="00E82530">
        <w:rPr>
          <w:rFonts w:ascii="Sylfaen" w:hAnsi="Sylfaen"/>
          <w:sz w:val="24"/>
          <w:szCs w:val="24"/>
          <w:lang w:val="ka-GE"/>
        </w:rPr>
        <w:t xml:space="preserve"> შესახებ ბენეფიციართა ცოდნის ამაღლება</w:t>
      </w:r>
      <w:r w:rsidR="007305C8" w:rsidRPr="00E82530">
        <w:rPr>
          <w:rFonts w:ascii="Sylfaen" w:hAnsi="Sylfaen"/>
          <w:sz w:val="24"/>
          <w:szCs w:val="24"/>
          <w:lang w:val="ka-GE"/>
        </w:rPr>
        <w:t>;</w:t>
      </w:r>
      <w:r w:rsidRPr="00E82530">
        <w:rPr>
          <w:rFonts w:ascii="Sylfaen" w:hAnsi="Sylfaen"/>
          <w:sz w:val="24"/>
          <w:szCs w:val="24"/>
          <w:lang w:val="ka-GE"/>
        </w:rPr>
        <w:t xml:space="preserve"> </w:t>
      </w:r>
    </w:p>
    <w:p w14:paraId="3E6AD098" w14:textId="6E09A9D3" w:rsidR="00D401E5" w:rsidRPr="00E82530" w:rsidRDefault="00D401E5" w:rsidP="00D401E5">
      <w:pPr>
        <w:jc w:val="both"/>
        <w:rPr>
          <w:rFonts w:ascii="Sylfaen" w:hAnsi="Sylfaen"/>
          <w:sz w:val="24"/>
          <w:szCs w:val="24"/>
          <w:lang w:val="ka-GE"/>
        </w:rPr>
      </w:pPr>
      <w:r w:rsidRPr="00E82530">
        <w:rPr>
          <w:rFonts w:ascii="Sylfaen" w:hAnsi="Sylfaen"/>
          <w:sz w:val="24"/>
          <w:szCs w:val="24"/>
          <w:lang w:val="ka-GE"/>
        </w:rPr>
        <w:t>1</w:t>
      </w:r>
      <w:r w:rsidR="007305C8" w:rsidRPr="00E82530">
        <w:rPr>
          <w:rFonts w:ascii="Sylfaen" w:hAnsi="Sylfaen"/>
          <w:sz w:val="24"/>
          <w:szCs w:val="24"/>
          <w:lang w:val="ka-GE"/>
        </w:rPr>
        <w:t>6</w:t>
      </w:r>
      <w:r w:rsidR="00423397" w:rsidRPr="00E82530">
        <w:rPr>
          <w:rFonts w:ascii="Sylfaen" w:hAnsi="Sylfaen" w:cs="Sylfaen"/>
          <w:sz w:val="24"/>
          <w:szCs w:val="24"/>
          <w:lang w:val="es-ES"/>
        </w:rPr>
        <w:t xml:space="preserve"> აივ ინფექცია/ შიდსით, </w:t>
      </w:r>
      <w:r w:rsidR="00423397" w:rsidRPr="00E82530">
        <w:rPr>
          <w:rFonts w:ascii="Sylfaen" w:hAnsi="Sylfaen" w:cs="Sylfaen"/>
          <w:sz w:val="24"/>
          <w:szCs w:val="24"/>
          <w:lang w:val="ka-GE"/>
        </w:rPr>
        <w:t xml:space="preserve">ტუბერკულოზით, </w:t>
      </w:r>
      <w:r w:rsidR="00423397" w:rsidRPr="00E82530">
        <w:rPr>
          <w:rFonts w:ascii="Sylfaen" w:hAnsi="Sylfaen" w:cs="Sylfaen"/>
          <w:sz w:val="24"/>
          <w:szCs w:val="24"/>
          <w:lang w:val="es-ES"/>
        </w:rPr>
        <w:t>ჰეპატიტებით ავადობის ადრეული გამოვლენის, პროფილაქტიკის  პროპაგანდა, ინფექციების შესახებ მოსახლეობის ინფორმირების დონის ამაღლება</w:t>
      </w:r>
      <w:r w:rsidR="00423397" w:rsidRPr="00E82530">
        <w:rPr>
          <w:rFonts w:ascii="Sylfaen" w:hAnsi="Sylfaen" w:cs="Sylfaen"/>
          <w:sz w:val="24"/>
          <w:szCs w:val="24"/>
          <w:lang w:val="ka-GE"/>
        </w:rPr>
        <w:t>;</w:t>
      </w:r>
    </w:p>
    <w:p w14:paraId="22D122F9" w14:textId="311903D6" w:rsidR="00D401E5" w:rsidRPr="00E82530" w:rsidRDefault="007305C8" w:rsidP="00D401E5">
      <w:pPr>
        <w:rPr>
          <w:rFonts w:ascii="Sylfaen" w:hAnsi="Sylfaen"/>
          <w:sz w:val="24"/>
          <w:szCs w:val="24"/>
          <w:lang w:val="ka-GE"/>
        </w:rPr>
      </w:pPr>
      <w:r w:rsidRPr="00E82530">
        <w:rPr>
          <w:rFonts w:ascii="Sylfaen" w:hAnsi="Sylfaen"/>
          <w:sz w:val="24"/>
          <w:szCs w:val="24"/>
          <w:lang w:val="ka-GE"/>
        </w:rPr>
        <w:t>17</w:t>
      </w:r>
      <w:r w:rsidR="00D401E5" w:rsidRPr="00E82530">
        <w:rPr>
          <w:rFonts w:ascii="Sylfaen" w:hAnsi="Sylfaen"/>
          <w:sz w:val="24"/>
          <w:szCs w:val="24"/>
          <w:lang w:val="ka-GE"/>
        </w:rPr>
        <w:t>.</w:t>
      </w:r>
      <w:r w:rsidR="00423397" w:rsidRPr="00E82530">
        <w:rPr>
          <w:rFonts w:ascii="Sylfaen" w:hAnsi="Sylfaen"/>
          <w:sz w:val="24"/>
          <w:szCs w:val="24"/>
          <w:lang w:val="ka-GE"/>
        </w:rPr>
        <w:t xml:space="preserve"> </w:t>
      </w:r>
      <w:r w:rsidR="00D401E5" w:rsidRPr="00E82530">
        <w:rPr>
          <w:rFonts w:ascii="Sylfaen" w:hAnsi="Sylfaen"/>
          <w:sz w:val="24"/>
          <w:szCs w:val="24"/>
          <w:lang w:val="ka-GE"/>
        </w:rPr>
        <w:t xml:space="preserve"> </w:t>
      </w:r>
      <w:r w:rsidR="00423397" w:rsidRPr="00E82530">
        <w:rPr>
          <w:rFonts w:ascii="Sylfaen" w:hAnsi="Sylfaen"/>
          <w:sz w:val="24"/>
          <w:szCs w:val="24"/>
          <w:lang w:val="ka-GE"/>
        </w:rPr>
        <w:t xml:space="preserve">რეპროდუქციული ჯანმრთელობის, ოჯახის დაგეგმვის და ახალგაზრდების </w:t>
      </w:r>
      <w:r w:rsidR="00423397" w:rsidRPr="00E82530">
        <w:rPr>
          <w:rFonts w:ascii="Sylfaen" w:hAnsi="Sylfaen" w:cs="Sylfaen"/>
          <w:sz w:val="24"/>
          <w:szCs w:val="24"/>
          <w:lang w:val="es-ES"/>
        </w:rPr>
        <w:t>სქესობრივი აღ</w:t>
      </w:r>
      <w:r w:rsidR="00423397" w:rsidRPr="00E82530">
        <w:rPr>
          <w:rFonts w:ascii="Sylfaen" w:hAnsi="Sylfaen" w:cs="Sylfaen"/>
          <w:sz w:val="24"/>
          <w:szCs w:val="24"/>
          <w:lang w:val="ka-GE"/>
        </w:rPr>
        <w:t>ზ</w:t>
      </w:r>
      <w:r w:rsidR="00423397" w:rsidRPr="00E82530">
        <w:rPr>
          <w:rFonts w:ascii="Sylfaen" w:hAnsi="Sylfaen" w:cs="Sylfaen"/>
          <w:sz w:val="24"/>
          <w:szCs w:val="24"/>
          <w:lang w:val="es-ES"/>
        </w:rPr>
        <w:t xml:space="preserve">რდის ხელშეწყობა. </w:t>
      </w:r>
      <w:r w:rsidR="00423397" w:rsidRPr="00E82530">
        <w:rPr>
          <w:rFonts w:ascii="Sylfaen" w:hAnsi="Sylfaen" w:cs="Sylfaen"/>
          <w:sz w:val="24"/>
          <w:szCs w:val="24"/>
          <w:lang w:val="ka-GE"/>
        </w:rPr>
        <w:t>რეპროდუქციული</w:t>
      </w:r>
      <w:r w:rsidR="00423397" w:rsidRPr="00E82530">
        <w:rPr>
          <w:rFonts w:ascii="Sylfaen" w:hAnsi="Sylfaen" w:cs="Sylfaen"/>
          <w:sz w:val="24"/>
          <w:szCs w:val="24"/>
        </w:rPr>
        <w:t xml:space="preserve"> </w:t>
      </w:r>
      <w:r w:rsidR="00423397" w:rsidRPr="00E82530">
        <w:rPr>
          <w:rFonts w:ascii="Sylfaen" w:hAnsi="Sylfaen" w:cs="Sylfaen"/>
          <w:sz w:val="24"/>
          <w:szCs w:val="24"/>
          <w:lang w:val="ka-GE"/>
        </w:rPr>
        <w:t>ასაკის მოზარდ გოგონათა სამედიცინო –პრევენციული განათლება ადრეული ქორწინებისა და მასთან დაკავშირებული არასასურველი სამედიცინო და ფსიქოლოგიური პრობლემების  თავიდან აცილების მიზნით;</w:t>
      </w:r>
    </w:p>
    <w:p w14:paraId="06C76136" w14:textId="172F1371" w:rsidR="00D401E5" w:rsidRPr="00E82530" w:rsidRDefault="007305C8" w:rsidP="00D401E5">
      <w:pPr>
        <w:rPr>
          <w:rFonts w:ascii="Sylfaen" w:hAnsi="Sylfaen"/>
          <w:color w:val="FF0000"/>
          <w:sz w:val="24"/>
          <w:szCs w:val="24"/>
          <w:lang w:val="ka-GE"/>
        </w:rPr>
      </w:pPr>
      <w:r w:rsidRPr="00E82530">
        <w:rPr>
          <w:rFonts w:ascii="AcadNusx" w:hAnsi="AcadNusx"/>
          <w:sz w:val="24"/>
          <w:szCs w:val="24"/>
          <w:lang w:val="es-ES"/>
        </w:rPr>
        <w:t>18</w:t>
      </w:r>
      <w:r w:rsidR="00D401E5" w:rsidRPr="00E82530">
        <w:rPr>
          <w:rFonts w:ascii="AcadNusx" w:hAnsi="AcadNusx"/>
          <w:sz w:val="24"/>
          <w:szCs w:val="24"/>
          <w:lang w:val="es-ES"/>
        </w:rPr>
        <w:t xml:space="preserve">. </w:t>
      </w:r>
      <w:r w:rsidR="00423397" w:rsidRPr="00E82530">
        <w:rPr>
          <w:rFonts w:ascii="Sylfaen" w:hAnsi="Sylfaen" w:cs="Sylfaen"/>
          <w:sz w:val="24"/>
          <w:szCs w:val="24"/>
          <w:lang w:val="es-ES"/>
        </w:rPr>
        <w:t>სოციალურად საშიში დაავადებების გავრცელების წინააღმდეგ ლექცია საუბრების, სატელევიზიო გადაცემების ციკლის  მომზადება;</w:t>
      </w:r>
    </w:p>
    <w:p w14:paraId="29E902C6" w14:textId="6B9565C4" w:rsidR="00D401E5" w:rsidRPr="00E82530" w:rsidRDefault="007305C8" w:rsidP="00D401E5">
      <w:pPr>
        <w:jc w:val="both"/>
        <w:rPr>
          <w:sz w:val="24"/>
          <w:szCs w:val="24"/>
          <w:lang w:val="es-ES"/>
        </w:rPr>
      </w:pPr>
      <w:r w:rsidRPr="00E82530">
        <w:rPr>
          <w:rFonts w:ascii="Sylfaen" w:hAnsi="Sylfaen"/>
          <w:sz w:val="24"/>
          <w:szCs w:val="24"/>
          <w:lang w:val="ka-GE"/>
        </w:rPr>
        <w:t>19</w:t>
      </w:r>
      <w:r w:rsidR="00D401E5" w:rsidRPr="00E82530">
        <w:rPr>
          <w:rFonts w:ascii="Sylfaen" w:hAnsi="Sylfaen"/>
          <w:sz w:val="24"/>
          <w:szCs w:val="24"/>
          <w:lang w:val="ka-GE"/>
        </w:rPr>
        <w:t xml:space="preserve">.   </w:t>
      </w:r>
      <w:r w:rsidR="00423397" w:rsidRPr="00E82530">
        <w:rPr>
          <w:rFonts w:ascii="Sylfaen" w:hAnsi="Sylfaen" w:cs="Sylfaen"/>
          <w:sz w:val="24"/>
          <w:szCs w:val="24"/>
        </w:rPr>
        <w:t>არტერიული</w:t>
      </w:r>
      <w:r w:rsidR="00423397" w:rsidRPr="00E82530">
        <w:rPr>
          <w:rFonts w:ascii="Helvetica Neue" w:hAnsi="Helvetica Neue" w:cs="Helvetica Neue"/>
          <w:sz w:val="24"/>
          <w:szCs w:val="24"/>
        </w:rPr>
        <w:t xml:space="preserve"> </w:t>
      </w:r>
      <w:r w:rsidR="00423397" w:rsidRPr="00E82530">
        <w:rPr>
          <w:rFonts w:ascii="Sylfaen" w:hAnsi="Sylfaen" w:cs="Sylfaen"/>
          <w:sz w:val="24"/>
          <w:szCs w:val="24"/>
        </w:rPr>
        <w:t>ჰიპერტენზიის</w:t>
      </w:r>
      <w:r w:rsidR="00423397" w:rsidRPr="00E82530">
        <w:rPr>
          <w:rFonts w:ascii="Helvetica Neue" w:hAnsi="Helvetica Neue" w:cs="Helvetica Neue"/>
          <w:sz w:val="24"/>
          <w:szCs w:val="24"/>
        </w:rPr>
        <w:t xml:space="preserve"> </w:t>
      </w:r>
      <w:r w:rsidR="00423397" w:rsidRPr="00E82530">
        <w:rPr>
          <w:rFonts w:ascii="Sylfaen" w:hAnsi="Sylfaen" w:cs="Sylfaen"/>
          <w:sz w:val="24"/>
          <w:szCs w:val="24"/>
        </w:rPr>
        <w:t>გამოვლენა</w:t>
      </w:r>
      <w:r w:rsidR="00423397" w:rsidRPr="00E82530">
        <w:rPr>
          <w:rFonts w:ascii="Helvetica Neue" w:hAnsi="Helvetica Neue" w:cs="Helvetica Neue"/>
          <w:sz w:val="24"/>
          <w:szCs w:val="24"/>
        </w:rPr>
        <w:t xml:space="preserve"> </w:t>
      </w:r>
      <w:r w:rsidR="00423397" w:rsidRPr="00E82530">
        <w:rPr>
          <w:rFonts w:ascii="Sylfaen" w:hAnsi="Sylfaen" w:cs="Sylfaen"/>
          <w:sz w:val="24"/>
          <w:szCs w:val="24"/>
        </w:rPr>
        <w:t>და</w:t>
      </w:r>
      <w:r w:rsidR="00423397" w:rsidRPr="00E82530">
        <w:rPr>
          <w:rFonts w:ascii="Helvetica Neue" w:hAnsi="Helvetica Neue" w:cs="Helvetica Neue"/>
          <w:sz w:val="24"/>
          <w:szCs w:val="24"/>
        </w:rPr>
        <w:t xml:space="preserve"> </w:t>
      </w:r>
      <w:r w:rsidR="00423397" w:rsidRPr="00E82530">
        <w:rPr>
          <w:rFonts w:ascii="Sylfaen" w:hAnsi="Sylfaen" w:cs="Sylfaen"/>
          <w:sz w:val="24"/>
          <w:szCs w:val="24"/>
        </w:rPr>
        <w:t>პროფილაქტიკა</w:t>
      </w:r>
      <w:r w:rsidR="00423397" w:rsidRPr="00E82530">
        <w:rPr>
          <w:rFonts w:ascii="Sylfaen" w:hAnsi="Sylfaen" w:cs="Sylfaen"/>
          <w:sz w:val="24"/>
          <w:szCs w:val="24"/>
          <w:lang w:val="ka-GE"/>
        </w:rPr>
        <w:t>;</w:t>
      </w:r>
    </w:p>
    <w:p w14:paraId="6B1C3B92" w14:textId="5712A214" w:rsidR="00D401E5" w:rsidRPr="00E82530" w:rsidRDefault="00D401E5" w:rsidP="00D401E5">
      <w:pPr>
        <w:jc w:val="both"/>
        <w:rPr>
          <w:rFonts w:ascii="Sylfaen" w:hAnsi="Sylfaen" w:cs="Sylfaen"/>
          <w:sz w:val="24"/>
          <w:szCs w:val="24"/>
          <w:lang w:val="ka-GE"/>
        </w:rPr>
      </w:pPr>
      <w:r w:rsidRPr="00E82530">
        <w:rPr>
          <w:rFonts w:ascii="AcadNusx" w:hAnsi="AcadNusx"/>
          <w:sz w:val="24"/>
          <w:szCs w:val="24"/>
          <w:lang w:val="es-ES"/>
        </w:rPr>
        <w:t>2</w:t>
      </w:r>
      <w:r w:rsidR="007305C8" w:rsidRPr="00E82530">
        <w:rPr>
          <w:rFonts w:ascii="AcadNusx" w:hAnsi="AcadNusx"/>
          <w:sz w:val="24"/>
          <w:szCs w:val="24"/>
          <w:lang w:val="es-ES"/>
        </w:rPr>
        <w:t>0</w:t>
      </w:r>
      <w:r w:rsidRPr="00E82530">
        <w:rPr>
          <w:rFonts w:ascii="AcadNusx" w:hAnsi="AcadNusx"/>
          <w:sz w:val="24"/>
          <w:szCs w:val="24"/>
          <w:lang w:val="es-ES"/>
        </w:rPr>
        <w:t xml:space="preserve">. </w:t>
      </w:r>
      <w:r w:rsidR="00423397" w:rsidRPr="00E82530">
        <w:rPr>
          <w:rFonts w:ascii="Sylfaen" w:hAnsi="Sylfaen" w:cs="Sylfaen"/>
          <w:sz w:val="24"/>
          <w:szCs w:val="24"/>
          <w:lang w:val="ka-GE"/>
        </w:rPr>
        <w:t>ბავშვთა და მოზარდთა  ჯანმრთელობა და თანამედროვე ტექნოლოგიების მავნეობის შედეგები;</w:t>
      </w:r>
    </w:p>
    <w:p w14:paraId="3526417B" w14:textId="481F190A" w:rsidR="00D401E5" w:rsidRPr="00E82530" w:rsidRDefault="00D401E5" w:rsidP="00D401E5">
      <w:pPr>
        <w:widowControl w:val="0"/>
        <w:autoSpaceDE w:val="0"/>
        <w:autoSpaceDN w:val="0"/>
        <w:adjustRightInd w:val="0"/>
        <w:spacing w:after="0" w:line="240" w:lineRule="auto"/>
        <w:rPr>
          <w:rFonts w:ascii="Sylfaen" w:hAnsi="Sylfaen" w:cs="Sylfaen"/>
          <w:sz w:val="24"/>
          <w:szCs w:val="24"/>
          <w:lang w:val="ka-GE"/>
        </w:rPr>
      </w:pPr>
      <w:r w:rsidRPr="00E82530">
        <w:rPr>
          <w:rFonts w:ascii="Sylfaen" w:hAnsi="Sylfaen" w:cs="Sylfaen"/>
          <w:sz w:val="24"/>
          <w:szCs w:val="24"/>
          <w:lang w:val="es-ES"/>
        </w:rPr>
        <w:t>2</w:t>
      </w:r>
      <w:r w:rsidR="007305C8" w:rsidRPr="00E82530">
        <w:rPr>
          <w:rFonts w:ascii="Sylfaen" w:hAnsi="Sylfaen" w:cs="Sylfaen"/>
          <w:sz w:val="24"/>
          <w:szCs w:val="24"/>
          <w:lang w:val="es-ES"/>
        </w:rPr>
        <w:t>1</w:t>
      </w:r>
      <w:r w:rsidRPr="00E82530">
        <w:rPr>
          <w:rFonts w:ascii="Sylfaen" w:hAnsi="Sylfaen" w:cs="Sylfaen"/>
          <w:sz w:val="24"/>
          <w:szCs w:val="24"/>
          <w:lang w:val="es-ES"/>
        </w:rPr>
        <w:t xml:space="preserve">. </w:t>
      </w:r>
      <w:r w:rsidRPr="00E82530">
        <w:rPr>
          <w:rFonts w:ascii="Sylfaen" w:hAnsi="Sylfaen" w:cs="Sylfaen"/>
          <w:sz w:val="24"/>
          <w:szCs w:val="24"/>
          <w:lang w:val="ka-GE"/>
        </w:rPr>
        <w:t xml:space="preserve">  </w:t>
      </w:r>
      <w:r w:rsidR="00423397" w:rsidRPr="00E82530">
        <w:rPr>
          <w:rFonts w:ascii="Sylfaen" w:hAnsi="Sylfaen" w:cs="Sylfaen"/>
          <w:sz w:val="24"/>
          <w:szCs w:val="24"/>
          <w:lang w:val="ka-GE"/>
        </w:rPr>
        <w:t>მოზარდთა ფსიქო-სოციალური პრობლემების კვლევა და პრევენცია;</w:t>
      </w:r>
    </w:p>
    <w:p w14:paraId="17AAE5D3" w14:textId="77777777" w:rsidR="00D401E5" w:rsidRPr="00E82530" w:rsidRDefault="00D401E5" w:rsidP="00D401E5">
      <w:pPr>
        <w:widowControl w:val="0"/>
        <w:autoSpaceDE w:val="0"/>
        <w:autoSpaceDN w:val="0"/>
        <w:adjustRightInd w:val="0"/>
        <w:spacing w:after="0" w:line="240" w:lineRule="auto"/>
        <w:rPr>
          <w:rFonts w:ascii="Sylfaen" w:hAnsi="Sylfaen" w:cs="Sylfaen"/>
          <w:sz w:val="24"/>
          <w:szCs w:val="24"/>
        </w:rPr>
      </w:pPr>
    </w:p>
    <w:p w14:paraId="123F96D6" w14:textId="44485080" w:rsidR="00D401E5" w:rsidRPr="00E82530" w:rsidRDefault="00D401E5" w:rsidP="00D401E5">
      <w:pPr>
        <w:jc w:val="both"/>
        <w:rPr>
          <w:rFonts w:ascii="Sylfaen" w:hAnsi="Sylfaen" w:cs="Sylfaen"/>
          <w:sz w:val="24"/>
          <w:szCs w:val="24"/>
        </w:rPr>
      </w:pPr>
      <w:r w:rsidRPr="00E82530">
        <w:rPr>
          <w:rFonts w:ascii="Sylfaen" w:hAnsi="Sylfaen" w:cs="Sylfaen"/>
          <w:sz w:val="24"/>
          <w:szCs w:val="24"/>
          <w:lang w:val="ka-GE"/>
        </w:rPr>
        <w:t>2</w:t>
      </w:r>
      <w:r w:rsidR="007305C8" w:rsidRPr="00E82530">
        <w:rPr>
          <w:rFonts w:ascii="Sylfaen" w:hAnsi="Sylfaen" w:cs="Sylfaen"/>
          <w:sz w:val="24"/>
          <w:szCs w:val="24"/>
          <w:lang w:val="ka-GE"/>
        </w:rPr>
        <w:t>2</w:t>
      </w:r>
      <w:r w:rsidRPr="00E82530">
        <w:rPr>
          <w:rFonts w:ascii="Sylfaen" w:hAnsi="Sylfaen" w:cs="Sylfaen"/>
          <w:sz w:val="24"/>
          <w:szCs w:val="24"/>
          <w:lang w:val="ka-GE"/>
        </w:rPr>
        <w:t xml:space="preserve">. </w:t>
      </w:r>
      <w:r w:rsidR="00423397" w:rsidRPr="00E82530">
        <w:rPr>
          <w:rFonts w:ascii="Sylfaen" w:hAnsi="Sylfaen" w:cs="Sylfaen"/>
          <w:sz w:val="24"/>
          <w:szCs w:val="24"/>
          <w:lang w:val="ka-GE"/>
        </w:rPr>
        <w:t>სასწავლო, სააღმზრდელო, სასწავლო-სააღმზრდელო დაწესებულებებში ჯანსაღი და უსაფრთხო კვების პრინციპების დაცვის შესახებ ინფორმირებულობის გაზრდა;</w:t>
      </w:r>
    </w:p>
    <w:p w14:paraId="2C8A58A6" w14:textId="73713A83" w:rsidR="00D401E5" w:rsidRPr="00E82530" w:rsidRDefault="00D401E5" w:rsidP="00D401E5">
      <w:pPr>
        <w:jc w:val="both"/>
        <w:rPr>
          <w:rFonts w:ascii="Sylfaen" w:hAnsi="Sylfaen" w:cs="Sylfaen"/>
          <w:sz w:val="24"/>
          <w:szCs w:val="24"/>
          <w:lang w:val="ka-GE"/>
        </w:rPr>
      </w:pPr>
      <w:r w:rsidRPr="00E82530">
        <w:rPr>
          <w:rFonts w:ascii="Sylfaen" w:hAnsi="Sylfaen" w:cs="Sylfaen"/>
          <w:sz w:val="24"/>
          <w:szCs w:val="24"/>
          <w:lang w:val="ka-GE"/>
        </w:rPr>
        <w:t>2</w:t>
      </w:r>
      <w:r w:rsidR="007305C8" w:rsidRPr="00E82530">
        <w:rPr>
          <w:rFonts w:ascii="Sylfaen" w:hAnsi="Sylfaen" w:cs="Sylfaen"/>
          <w:sz w:val="24"/>
          <w:szCs w:val="24"/>
          <w:lang w:val="ka-GE"/>
        </w:rPr>
        <w:t>3</w:t>
      </w:r>
      <w:r w:rsidRPr="00E82530">
        <w:rPr>
          <w:rFonts w:ascii="Sylfaen" w:hAnsi="Sylfaen" w:cs="Sylfaen"/>
          <w:sz w:val="24"/>
          <w:szCs w:val="24"/>
          <w:lang w:val="ka-GE"/>
        </w:rPr>
        <w:t xml:space="preserve">.   </w:t>
      </w:r>
      <w:r w:rsidR="00423397" w:rsidRPr="00E82530">
        <w:rPr>
          <w:rFonts w:ascii="Sylfaen" w:hAnsi="Sylfaen" w:cs="Sylfaen"/>
          <w:sz w:val="24"/>
          <w:szCs w:val="24"/>
          <w:lang w:val="ka-GE"/>
        </w:rPr>
        <w:t>საზოგადოებრივი მნიშვნელობის ობიექტებში დასაქმებულთა ინფორმირება (სწავლება) სავალდებულო სანიტარული წესების ნორმების დაცვის შესახებ;</w:t>
      </w:r>
    </w:p>
    <w:p w14:paraId="5277A807" w14:textId="35DF22C3" w:rsidR="00D401E5" w:rsidRPr="00E82530" w:rsidRDefault="00D401E5" w:rsidP="00D401E5">
      <w:pPr>
        <w:jc w:val="both"/>
        <w:rPr>
          <w:rFonts w:ascii="Sylfaen" w:hAnsi="Sylfaen" w:cs="Sylfaen"/>
          <w:sz w:val="24"/>
          <w:szCs w:val="24"/>
          <w:lang w:val="ka-GE"/>
        </w:rPr>
      </w:pPr>
      <w:r w:rsidRPr="00E82530">
        <w:rPr>
          <w:rFonts w:ascii="Sylfaen" w:hAnsi="Sylfaen" w:cs="Sylfaen"/>
          <w:sz w:val="24"/>
          <w:szCs w:val="24"/>
          <w:lang w:val="ka-GE"/>
        </w:rPr>
        <w:lastRenderedPageBreak/>
        <w:t>2</w:t>
      </w:r>
      <w:r w:rsidR="007305C8" w:rsidRPr="00E82530">
        <w:rPr>
          <w:rFonts w:ascii="Sylfaen" w:hAnsi="Sylfaen" w:cs="Sylfaen"/>
          <w:sz w:val="24"/>
          <w:szCs w:val="24"/>
          <w:lang w:val="ka-GE"/>
        </w:rPr>
        <w:t>4</w:t>
      </w:r>
      <w:r w:rsidRPr="00E82530">
        <w:rPr>
          <w:rFonts w:ascii="Sylfaen" w:hAnsi="Sylfaen" w:cs="Sylfaen"/>
          <w:sz w:val="24"/>
          <w:szCs w:val="24"/>
          <w:lang w:val="ka-GE"/>
        </w:rPr>
        <w:t xml:space="preserve">. </w:t>
      </w:r>
      <w:r w:rsidR="00423397" w:rsidRPr="00E82530">
        <w:rPr>
          <w:rFonts w:ascii="Sylfaen" w:hAnsi="Sylfaen" w:cs="Sylfaen"/>
          <w:sz w:val="24"/>
          <w:szCs w:val="24"/>
          <w:lang w:val="ka-GE"/>
        </w:rPr>
        <w:t>მუნიციპალიტეტის ტერიტორიაზე დასაქმებული სამედიცინო პერსონალის (ექიმი ფიზიკური პირი, მედდა) ცოდნის დონის ამაღლება მათ მიერ წარმოებული სავალდებულო  სამედიცინო-სტატისტიკური (ყოველთვიური, კვარტალური, წლიური)  ინფორმაციის სრულყოფილების გაუმჯობესების მიზნით.</w:t>
      </w:r>
    </w:p>
    <w:p w14:paraId="02BA7E07" w14:textId="7A3643C9" w:rsidR="00AE6ABF" w:rsidRPr="00E82530" w:rsidRDefault="00D401E5" w:rsidP="00D401E5">
      <w:pPr>
        <w:jc w:val="both"/>
        <w:rPr>
          <w:rFonts w:ascii="Sylfaen" w:hAnsi="Sylfaen" w:cs="Sylfaen"/>
          <w:sz w:val="24"/>
          <w:szCs w:val="24"/>
          <w:lang w:val="ka-GE"/>
        </w:rPr>
      </w:pPr>
      <w:r w:rsidRPr="00E82530">
        <w:rPr>
          <w:rFonts w:ascii="Sylfaen" w:hAnsi="Sylfaen" w:cs="Sylfaen"/>
          <w:sz w:val="24"/>
          <w:szCs w:val="24"/>
          <w:lang w:val="ka-GE"/>
        </w:rPr>
        <w:t>2</w:t>
      </w:r>
      <w:r w:rsidR="007305C8" w:rsidRPr="00E82530">
        <w:rPr>
          <w:rFonts w:ascii="Sylfaen" w:hAnsi="Sylfaen" w:cs="Sylfaen"/>
          <w:sz w:val="24"/>
          <w:szCs w:val="24"/>
          <w:lang w:val="ka-GE"/>
        </w:rPr>
        <w:t>5</w:t>
      </w:r>
      <w:r w:rsidRPr="00E82530">
        <w:rPr>
          <w:rFonts w:ascii="Sylfaen" w:hAnsi="Sylfaen" w:cs="Sylfaen"/>
          <w:sz w:val="24"/>
          <w:szCs w:val="24"/>
          <w:lang w:val="ka-GE"/>
        </w:rPr>
        <w:t xml:space="preserve">. </w:t>
      </w:r>
      <w:r w:rsidR="00423397" w:rsidRPr="00E82530">
        <w:rPr>
          <w:rFonts w:ascii="Sylfaen" w:hAnsi="Sylfaen" w:cs="Sylfaen"/>
          <w:sz w:val="24"/>
          <w:szCs w:val="24"/>
          <w:lang w:val="ka-GE"/>
        </w:rPr>
        <w:t>პროგრამები რომელიც ითვალისწინებს ვაქცინაციის საინფორმაციო საგანმანათლებლო ხელშეწყობას (წითელა, წითურა და იმუნიზაციის დღესთან და კვირეულთან დაკავშირებული ღონისძიებები და ა.შ.)</w:t>
      </w:r>
    </w:p>
    <w:p w14:paraId="48F152F3" w14:textId="3A4991CD" w:rsidR="00D401E5" w:rsidRPr="00E82530" w:rsidRDefault="00A937C3" w:rsidP="00D401E5">
      <w:pPr>
        <w:rPr>
          <w:rFonts w:ascii="Sylfaen" w:hAnsi="Sylfaen"/>
          <w:b/>
          <w:sz w:val="24"/>
          <w:szCs w:val="24"/>
          <w:lang w:val="ka-GE"/>
        </w:rPr>
      </w:pPr>
      <w:r>
        <w:rPr>
          <w:rFonts w:ascii="Sylfaen" w:hAnsi="Sylfaen" w:cs="Sylfaen"/>
          <w:b/>
          <w:sz w:val="24"/>
          <w:szCs w:val="24"/>
          <w:lang w:val="ka-GE"/>
        </w:rPr>
        <w:t xml:space="preserve">3. </w:t>
      </w:r>
      <w:r w:rsidR="00D401E5" w:rsidRPr="00E82530">
        <w:rPr>
          <w:rFonts w:ascii="Sylfaen" w:hAnsi="Sylfaen" w:cs="Sylfaen"/>
          <w:b/>
          <w:sz w:val="24"/>
          <w:szCs w:val="24"/>
        </w:rPr>
        <w:t>მუნიციპალური</w:t>
      </w:r>
      <w:r w:rsidR="00D401E5" w:rsidRPr="00E82530">
        <w:rPr>
          <w:b/>
          <w:sz w:val="24"/>
          <w:szCs w:val="24"/>
        </w:rPr>
        <w:t xml:space="preserve"> </w:t>
      </w:r>
      <w:r w:rsidR="00D401E5" w:rsidRPr="00E82530">
        <w:rPr>
          <w:rFonts w:ascii="Sylfaen" w:hAnsi="Sylfaen" w:cs="Sylfaen"/>
          <w:b/>
          <w:sz w:val="24"/>
          <w:szCs w:val="24"/>
        </w:rPr>
        <w:t>პროგრამების</w:t>
      </w:r>
      <w:r w:rsidR="00D401E5" w:rsidRPr="00E82530">
        <w:rPr>
          <w:b/>
          <w:sz w:val="24"/>
          <w:szCs w:val="24"/>
        </w:rPr>
        <w:t xml:space="preserve"> </w:t>
      </w:r>
      <w:r w:rsidR="00D401E5" w:rsidRPr="00E82530">
        <w:rPr>
          <w:rFonts w:ascii="Sylfaen" w:hAnsi="Sylfaen" w:cs="Sylfaen"/>
          <w:b/>
          <w:sz w:val="24"/>
          <w:szCs w:val="24"/>
        </w:rPr>
        <w:t>შედგენის</w:t>
      </w:r>
      <w:r w:rsidR="00D401E5" w:rsidRPr="00E82530">
        <w:rPr>
          <w:b/>
          <w:sz w:val="24"/>
          <w:szCs w:val="24"/>
        </w:rPr>
        <w:t xml:space="preserve"> (</w:t>
      </w:r>
      <w:r w:rsidR="00D401E5" w:rsidRPr="00E82530">
        <w:rPr>
          <w:rFonts w:ascii="Sylfaen" w:hAnsi="Sylfaen" w:cs="Sylfaen"/>
          <w:b/>
          <w:sz w:val="24"/>
          <w:szCs w:val="24"/>
        </w:rPr>
        <w:t>დიზაინის</w:t>
      </w:r>
      <w:r w:rsidR="00D401E5" w:rsidRPr="00E82530">
        <w:rPr>
          <w:b/>
          <w:sz w:val="24"/>
          <w:szCs w:val="24"/>
        </w:rPr>
        <w:t xml:space="preserve">) </w:t>
      </w:r>
      <w:r w:rsidR="00D401E5" w:rsidRPr="00E82530">
        <w:rPr>
          <w:rFonts w:ascii="Sylfaen" w:hAnsi="Sylfaen" w:cs="Sylfaen"/>
          <w:b/>
          <w:sz w:val="24"/>
          <w:szCs w:val="24"/>
        </w:rPr>
        <w:t>სარეკომენდაციო</w:t>
      </w:r>
      <w:r w:rsidR="00D401E5" w:rsidRPr="00E82530">
        <w:rPr>
          <w:b/>
          <w:sz w:val="24"/>
          <w:szCs w:val="24"/>
        </w:rPr>
        <w:t xml:space="preserve"> </w:t>
      </w:r>
      <w:r w:rsidR="00AE6ABF" w:rsidRPr="00E82530">
        <w:rPr>
          <w:rFonts w:ascii="Sylfaen" w:hAnsi="Sylfaen"/>
          <w:b/>
          <w:sz w:val="24"/>
          <w:szCs w:val="24"/>
          <w:lang w:val="ka-GE"/>
        </w:rPr>
        <w:t xml:space="preserve"> </w:t>
      </w:r>
      <w:r w:rsidR="00D401E5" w:rsidRPr="00E82530">
        <w:rPr>
          <w:rFonts w:ascii="Sylfaen" w:hAnsi="Sylfaen" w:cs="Sylfaen"/>
          <w:b/>
          <w:sz w:val="24"/>
          <w:szCs w:val="24"/>
        </w:rPr>
        <w:t>სტრუქტურა:</w:t>
      </w:r>
    </w:p>
    <w:p w14:paraId="6D080F2A" w14:textId="0A3D82BD" w:rsidR="00D401E5" w:rsidRPr="00E82530" w:rsidRDefault="00D401E5" w:rsidP="00D401E5">
      <w:pPr>
        <w:rPr>
          <w:sz w:val="24"/>
          <w:szCs w:val="24"/>
        </w:rPr>
      </w:pPr>
      <w:r w:rsidRPr="00E82530">
        <w:rPr>
          <w:rFonts w:ascii="Sylfaen" w:hAnsi="Sylfaen" w:cs="Sylfaen"/>
          <w:b/>
          <w:sz w:val="24"/>
          <w:szCs w:val="24"/>
        </w:rPr>
        <w:t>პრეამბულა</w:t>
      </w:r>
      <w:r w:rsidR="00AE6ABF" w:rsidRPr="00E82530">
        <w:rPr>
          <w:rFonts w:ascii="Sylfaen" w:hAnsi="Sylfaen" w:cs="Sylfaen"/>
          <w:b/>
          <w:sz w:val="24"/>
          <w:szCs w:val="24"/>
          <w:lang w:val="ka-GE"/>
        </w:rPr>
        <w:t>/პრობლემის ანალიზი</w:t>
      </w:r>
      <w:r w:rsidRPr="00E82530">
        <w:rPr>
          <w:sz w:val="24"/>
          <w:szCs w:val="24"/>
        </w:rPr>
        <w:t xml:space="preserve"> - </w:t>
      </w:r>
      <w:r w:rsidRPr="00E82530">
        <w:rPr>
          <w:rFonts w:ascii="Sylfaen" w:hAnsi="Sylfaen" w:cs="Sylfaen"/>
          <w:sz w:val="24"/>
          <w:szCs w:val="24"/>
        </w:rPr>
        <w:t>სადაც</w:t>
      </w:r>
      <w:r w:rsidRPr="00E82530">
        <w:rPr>
          <w:sz w:val="24"/>
          <w:szCs w:val="24"/>
        </w:rPr>
        <w:t xml:space="preserve"> </w:t>
      </w:r>
      <w:r w:rsidRPr="00E82530">
        <w:rPr>
          <w:rFonts w:ascii="Sylfaen" w:hAnsi="Sylfaen" w:cs="Sylfaen"/>
          <w:sz w:val="24"/>
          <w:szCs w:val="24"/>
        </w:rPr>
        <w:t>მოცემულია</w:t>
      </w:r>
      <w:r w:rsidRPr="00E82530">
        <w:rPr>
          <w:sz w:val="24"/>
          <w:szCs w:val="24"/>
        </w:rPr>
        <w:t xml:space="preserve"> </w:t>
      </w:r>
      <w:r w:rsidRPr="00E82530">
        <w:rPr>
          <w:rFonts w:ascii="Sylfaen" w:hAnsi="Sylfaen" w:cs="Sylfaen"/>
          <w:sz w:val="24"/>
          <w:szCs w:val="24"/>
        </w:rPr>
        <w:t>პრობლემის</w:t>
      </w:r>
      <w:r w:rsidRPr="00E82530">
        <w:rPr>
          <w:sz w:val="24"/>
          <w:szCs w:val="24"/>
        </w:rPr>
        <w:t xml:space="preserve"> </w:t>
      </w:r>
      <w:r w:rsidRPr="00E82530">
        <w:rPr>
          <w:rFonts w:ascii="Sylfaen" w:hAnsi="Sylfaen" w:cs="Sylfaen"/>
          <w:sz w:val="24"/>
          <w:szCs w:val="24"/>
        </w:rPr>
        <w:t>სრული</w:t>
      </w:r>
      <w:r w:rsidRPr="00E82530">
        <w:rPr>
          <w:sz w:val="24"/>
          <w:szCs w:val="24"/>
        </w:rPr>
        <w:t xml:space="preserve"> </w:t>
      </w:r>
      <w:r w:rsidRPr="00E82530">
        <w:rPr>
          <w:rFonts w:ascii="Sylfaen" w:hAnsi="Sylfaen" w:cs="Sylfaen"/>
          <w:sz w:val="24"/>
          <w:szCs w:val="24"/>
        </w:rPr>
        <w:t>დახასიათება</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 xml:space="preserve">მისი ადგილობრივად </w:t>
      </w:r>
      <w:r w:rsidRPr="00E82530">
        <w:rPr>
          <w:sz w:val="24"/>
          <w:szCs w:val="24"/>
        </w:rPr>
        <w:t xml:space="preserve"> </w:t>
      </w:r>
      <w:r w:rsidRPr="00E82530">
        <w:rPr>
          <w:rFonts w:ascii="Sylfaen" w:hAnsi="Sylfaen" w:cs="Sylfaen"/>
          <w:sz w:val="24"/>
          <w:szCs w:val="24"/>
        </w:rPr>
        <w:t xml:space="preserve">გადაწყვეტის, საჭიროების, </w:t>
      </w:r>
      <w:r w:rsidRPr="00E82530">
        <w:rPr>
          <w:sz w:val="24"/>
          <w:szCs w:val="24"/>
        </w:rPr>
        <w:t xml:space="preserve"> </w:t>
      </w:r>
      <w:r w:rsidRPr="00E82530">
        <w:rPr>
          <w:rFonts w:ascii="Sylfaen" w:hAnsi="Sylfaen" w:cs="Sylfaen"/>
          <w:sz w:val="24"/>
          <w:szCs w:val="24"/>
        </w:rPr>
        <w:t>აუცილებლობის</w:t>
      </w:r>
      <w:r w:rsidRPr="00E82530">
        <w:rPr>
          <w:sz w:val="24"/>
          <w:szCs w:val="24"/>
        </w:rPr>
        <w:t xml:space="preserve"> </w:t>
      </w:r>
      <w:r w:rsidRPr="00E82530">
        <w:rPr>
          <w:rFonts w:ascii="Sylfaen" w:hAnsi="Sylfaen" w:cs="Sylfaen"/>
          <w:sz w:val="24"/>
          <w:szCs w:val="24"/>
        </w:rPr>
        <w:t>დასაბუთება</w:t>
      </w:r>
      <w:r w:rsidRPr="00E82530">
        <w:rPr>
          <w:sz w:val="24"/>
          <w:szCs w:val="24"/>
        </w:rPr>
        <w:t>;</w:t>
      </w:r>
    </w:p>
    <w:p w14:paraId="693AA4C2" w14:textId="6DA95A82" w:rsidR="00D401E5" w:rsidRPr="00E82530" w:rsidRDefault="00D401E5" w:rsidP="00D401E5">
      <w:pPr>
        <w:rPr>
          <w:sz w:val="24"/>
          <w:szCs w:val="24"/>
        </w:rPr>
      </w:pPr>
      <w:r w:rsidRPr="00E82530">
        <w:rPr>
          <w:rFonts w:ascii="Sylfaen" w:hAnsi="Sylfaen" w:cs="Sylfaen"/>
          <w:b/>
          <w:sz w:val="24"/>
          <w:szCs w:val="24"/>
        </w:rPr>
        <w:t>მიზანი</w:t>
      </w:r>
      <w:r w:rsidR="00AE6ABF" w:rsidRPr="00E82530">
        <w:rPr>
          <w:rFonts w:ascii="Sylfaen" w:hAnsi="Sylfaen" w:cs="Sylfaen"/>
          <w:b/>
          <w:sz w:val="24"/>
          <w:szCs w:val="24"/>
          <w:lang w:val="ka-GE"/>
        </w:rPr>
        <w:t xml:space="preserve"> </w:t>
      </w:r>
      <w:r w:rsidRPr="00E82530">
        <w:rPr>
          <w:b/>
          <w:sz w:val="24"/>
          <w:szCs w:val="24"/>
        </w:rPr>
        <w:t xml:space="preserve"> </w:t>
      </w:r>
      <w:r w:rsidRPr="00E82530">
        <w:rPr>
          <w:sz w:val="24"/>
          <w:szCs w:val="24"/>
        </w:rPr>
        <w:t xml:space="preserve">- </w:t>
      </w:r>
      <w:r w:rsidRPr="00E82530">
        <w:rPr>
          <w:rFonts w:ascii="Sylfaen" w:hAnsi="Sylfaen" w:cs="Sylfaen"/>
          <w:sz w:val="24"/>
          <w:szCs w:val="24"/>
        </w:rPr>
        <w:t>პროგრამის</w:t>
      </w:r>
      <w:r w:rsidRPr="00E82530">
        <w:rPr>
          <w:sz w:val="24"/>
          <w:szCs w:val="24"/>
        </w:rPr>
        <w:t xml:space="preserve"> </w:t>
      </w:r>
      <w:r w:rsidRPr="00E82530">
        <w:rPr>
          <w:rFonts w:ascii="Sylfaen" w:hAnsi="Sylfaen" w:cs="Sylfaen"/>
          <w:sz w:val="24"/>
          <w:szCs w:val="24"/>
        </w:rPr>
        <w:t>მოქმედების</w:t>
      </w:r>
      <w:r w:rsidRPr="00E82530">
        <w:rPr>
          <w:sz w:val="24"/>
          <w:szCs w:val="24"/>
        </w:rPr>
        <w:t xml:space="preserve"> </w:t>
      </w:r>
      <w:r w:rsidRPr="00E82530">
        <w:rPr>
          <w:rFonts w:ascii="Sylfaen" w:hAnsi="Sylfaen" w:cs="Sylfaen"/>
          <w:sz w:val="24"/>
          <w:szCs w:val="24"/>
        </w:rPr>
        <w:t>პერიოდში</w:t>
      </w:r>
      <w:r w:rsidRPr="00E82530">
        <w:rPr>
          <w:sz w:val="24"/>
          <w:szCs w:val="24"/>
        </w:rPr>
        <w:t xml:space="preserve"> </w:t>
      </w:r>
      <w:r w:rsidRPr="00E82530">
        <w:rPr>
          <w:rFonts w:ascii="Sylfaen" w:hAnsi="Sylfaen" w:cs="Sylfaen"/>
          <w:sz w:val="24"/>
          <w:szCs w:val="24"/>
        </w:rPr>
        <w:t>პრობლემის</w:t>
      </w:r>
      <w:r w:rsidRPr="00E82530">
        <w:rPr>
          <w:sz w:val="24"/>
          <w:szCs w:val="24"/>
        </w:rPr>
        <w:t xml:space="preserve"> </w:t>
      </w:r>
      <w:r w:rsidRPr="00E82530">
        <w:rPr>
          <w:rFonts w:ascii="Sylfaen" w:hAnsi="Sylfaen" w:cs="Sylfaen"/>
          <w:sz w:val="24"/>
          <w:szCs w:val="24"/>
        </w:rPr>
        <w:t>ეტაპობრივი</w:t>
      </w:r>
      <w:r w:rsidRPr="00E82530">
        <w:rPr>
          <w:sz w:val="24"/>
          <w:szCs w:val="24"/>
        </w:rPr>
        <w:t xml:space="preserve"> </w:t>
      </w:r>
      <w:r w:rsidRPr="00E82530">
        <w:rPr>
          <w:rFonts w:ascii="Sylfaen" w:hAnsi="Sylfaen" w:cs="Sylfaen"/>
          <w:sz w:val="24"/>
          <w:szCs w:val="24"/>
        </w:rPr>
        <w:t>ან</w:t>
      </w:r>
      <w:r w:rsidRPr="00E82530">
        <w:rPr>
          <w:sz w:val="24"/>
          <w:szCs w:val="24"/>
        </w:rPr>
        <w:t xml:space="preserve"> </w:t>
      </w:r>
      <w:r w:rsidRPr="00E82530">
        <w:rPr>
          <w:rFonts w:ascii="Sylfaen" w:hAnsi="Sylfaen" w:cs="Sylfaen"/>
          <w:sz w:val="24"/>
          <w:szCs w:val="24"/>
        </w:rPr>
        <w:t>სრულად</w:t>
      </w:r>
      <w:r w:rsidRPr="00E82530">
        <w:rPr>
          <w:sz w:val="24"/>
          <w:szCs w:val="24"/>
        </w:rPr>
        <w:t xml:space="preserve"> </w:t>
      </w:r>
      <w:r w:rsidRPr="00E82530">
        <w:rPr>
          <w:rFonts w:ascii="Sylfaen" w:hAnsi="Sylfaen" w:cs="Sylfaen"/>
          <w:sz w:val="24"/>
          <w:szCs w:val="24"/>
        </w:rPr>
        <w:t>გადაწყვეტა</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კონკრეტული</w:t>
      </w:r>
      <w:r w:rsidRPr="00E82530">
        <w:rPr>
          <w:sz w:val="24"/>
          <w:szCs w:val="24"/>
        </w:rPr>
        <w:t xml:space="preserve"> </w:t>
      </w:r>
      <w:r w:rsidRPr="00E82530">
        <w:rPr>
          <w:rFonts w:ascii="Sylfaen" w:hAnsi="Sylfaen" w:cs="Sylfaen"/>
          <w:sz w:val="24"/>
          <w:szCs w:val="24"/>
        </w:rPr>
        <w:t>შედეგის</w:t>
      </w:r>
      <w:r w:rsidRPr="00E82530">
        <w:rPr>
          <w:sz w:val="24"/>
          <w:szCs w:val="24"/>
        </w:rPr>
        <w:t xml:space="preserve"> </w:t>
      </w:r>
      <w:r w:rsidRPr="00E82530">
        <w:rPr>
          <w:rFonts w:ascii="Sylfaen" w:hAnsi="Sylfaen" w:cs="Sylfaen"/>
          <w:sz w:val="24"/>
          <w:szCs w:val="24"/>
        </w:rPr>
        <w:t>მიღება</w:t>
      </w:r>
      <w:r w:rsidRPr="00E82530">
        <w:rPr>
          <w:sz w:val="24"/>
          <w:szCs w:val="24"/>
        </w:rPr>
        <w:t xml:space="preserve"> </w:t>
      </w:r>
      <w:r w:rsidRPr="00E82530">
        <w:rPr>
          <w:rFonts w:ascii="Sylfaen" w:hAnsi="Sylfaen" w:cs="Sylfaen"/>
          <w:sz w:val="24"/>
          <w:szCs w:val="24"/>
        </w:rPr>
        <w:t>კომპლექსურ</w:t>
      </w:r>
      <w:r w:rsidRPr="00E82530">
        <w:rPr>
          <w:sz w:val="24"/>
          <w:szCs w:val="24"/>
        </w:rPr>
        <w:t xml:space="preserve"> </w:t>
      </w:r>
      <w:r w:rsidRPr="00E82530">
        <w:rPr>
          <w:rFonts w:ascii="Sylfaen" w:hAnsi="Sylfaen" w:cs="Sylfaen"/>
          <w:sz w:val="24"/>
          <w:szCs w:val="24"/>
        </w:rPr>
        <w:t>ღონისძიებათა</w:t>
      </w:r>
      <w:r w:rsidRPr="00E82530">
        <w:rPr>
          <w:sz w:val="24"/>
          <w:szCs w:val="24"/>
        </w:rPr>
        <w:t xml:space="preserve"> </w:t>
      </w:r>
      <w:r w:rsidRPr="00E82530">
        <w:rPr>
          <w:rFonts w:ascii="Sylfaen" w:hAnsi="Sylfaen" w:cs="Sylfaen"/>
          <w:sz w:val="24"/>
          <w:szCs w:val="24"/>
        </w:rPr>
        <w:t>განხორციელების</w:t>
      </w:r>
      <w:r w:rsidRPr="00E82530">
        <w:rPr>
          <w:sz w:val="24"/>
          <w:szCs w:val="24"/>
        </w:rPr>
        <w:t xml:space="preserve"> </w:t>
      </w:r>
      <w:r w:rsidRPr="00E82530">
        <w:rPr>
          <w:rFonts w:ascii="Sylfaen" w:hAnsi="Sylfaen" w:cs="Sylfaen"/>
          <w:sz w:val="24"/>
          <w:szCs w:val="24"/>
        </w:rPr>
        <w:t>გზით</w:t>
      </w:r>
      <w:r w:rsidRPr="00E82530">
        <w:rPr>
          <w:sz w:val="24"/>
          <w:szCs w:val="24"/>
        </w:rPr>
        <w:t>;</w:t>
      </w:r>
    </w:p>
    <w:p w14:paraId="09CF92E7" w14:textId="05667114" w:rsidR="00D401E5" w:rsidRPr="00E82530" w:rsidRDefault="00D401E5" w:rsidP="00D401E5">
      <w:pPr>
        <w:rPr>
          <w:sz w:val="24"/>
          <w:szCs w:val="24"/>
        </w:rPr>
      </w:pPr>
      <w:r w:rsidRPr="00E82530">
        <w:rPr>
          <w:rFonts w:ascii="Sylfaen" w:hAnsi="Sylfaen" w:cs="Sylfaen"/>
          <w:b/>
          <w:sz w:val="24"/>
          <w:szCs w:val="24"/>
        </w:rPr>
        <w:t>სტრატეგია</w:t>
      </w:r>
      <w:r w:rsidRPr="00E82530">
        <w:rPr>
          <w:sz w:val="24"/>
          <w:szCs w:val="24"/>
        </w:rPr>
        <w:t xml:space="preserve"> </w:t>
      </w:r>
      <w:r w:rsidR="00B841AB" w:rsidRPr="00E82530">
        <w:rPr>
          <w:rFonts w:ascii="Sylfaen" w:hAnsi="Sylfaen"/>
          <w:sz w:val="24"/>
          <w:szCs w:val="24"/>
          <w:lang w:val="ka-GE"/>
        </w:rPr>
        <w:t>/ამოცანები</w:t>
      </w:r>
      <w:r w:rsidRPr="00E82530">
        <w:rPr>
          <w:sz w:val="24"/>
          <w:szCs w:val="24"/>
        </w:rPr>
        <w:t xml:space="preserve">- </w:t>
      </w:r>
      <w:r w:rsidRPr="00E82530">
        <w:rPr>
          <w:rFonts w:ascii="Sylfaen" w:hAnsi="Sylfaen" w:cs="Sylfaen"/>
          <w:sz w:val="24"/>
          <w:szCs w:val="24"/>
        </w:rPr>
        <w:t>მიზნის</w:t>
      </w:r>
      <w:r w:rsidRPr="00E82530">
        <w:rPr>
          <w:sz w:val="24"/>
          <w:szCs w:val="24"/>
        </w:rPr>
        <w:t xml:space="preserve"> </w:t>
      </w:r>
      <w:r w:rsidRPr="00E82530">
        <w:rPr>
          <w:rFonts w:ascii="Sylfaen" w:hAnsi="Sylfaen" w:cs="Sylfaen"/>
          <w:sz w:val="24"/>
          <w:szCs w:val="24"/>
        </w:rPr>
        <w:t>განხორციელების</w:t>
      </w:r>
      <w:r w:rsidRPr="00E82530">
        <w:rPr>
          <w:sz w:val="24"/>
          <w:szCs w:val="24"/>
        </w:rPr>
        <w:t xml:space="preserve"> </w:t>
      </w:r>
      <w:r w:rsidRPr="00E82530">
        <w:rPr>
          <w:rFonts w:ascii="Sylfaen" w:hAnsi="Sylfaen" w:cs="Sylfaen"/>
          <w:sz w:val="24"/>
          <w:szCs w:val="24"/>
        </w:rPr>
        <w:t>ძირითადი</w:t>
      </w:r>
      <w:r w:rsidRPr="00E82530">
        <w:rPr>
          <w:sz w:val="24"/>
          <w:szCs w:val="24"/>
        </w:rPr>
        <w:t xml:space="preserve"> </w:t>
      </w:r>
      <w:r w:rsidRPr="00E82530">
        <w:rPr>
          <w:rFonts w:ascii="Sylfaen" w:hAnsi="Sylfaen" w:cs="Sylfaen"/>
          <w:sz w:val="24"/>
          <w:szCs w:val="24"/>
        </w:rPr>
        <w:t>ღონისძიებანი</w:t>
      </w:r>
      <w:r w:rsidRPr="00E82530">
        <w:rPr>
          <w:sz w:val="24"/>
          <w:szCs w:val="24"/>
        </w:rPr>
        <w:t xml:space="preserve">, </w:t>
      </w:r>
      <w:r w:rsidRPr="00E82530">
        <w:rPr>
          <w:rFonts w:ascii="Sylfaen" w:hAnsi="Sylfaen" w:cs="Sylfaen"/>
          <w:sz w:val="24"/>
          <w:szCs w:val="24"/>
        </w:rPr>
        <w:t>მიზნის</w:t>
      </w:r>
      <w:r w:rsidRPr="00E82530">
        <w:rPr>
          <w:sz w:val="24"/>
          <w:szCs w:val="24"/>
        </w:rPr>
        <w:t xml:space="preserve"> </w:t>
      </w:r>
      <w:r w:rsidRPr="00E82530">
        <w:rPr>
          <w:rFonts w:ascii="Sylfaen" w:hAnsi="Sylfaen" w:cs="Sylfaen"/>
          <w:sz w:val="24"/>
          <w:szCs w:val="24"/>
        </w:rPr>
        <w:t>მიღწევის</w:t>
      </w:r>
      <w:r w:rsidRPr="00E82530">
        <w:rPr>
          <w:sz w:val="24"/>
          <w:szCs w:val="24"/>
        </w:rPr>
        <w:t xml:space="preserve"> </w:t>
      </w:r>
      <w:r w:rsidRPr="00E82530">
        <w:rPr>
          <w:rFonts w:ascii="Sylfaen" w:hAnsi="Sylfaen" w:cs="Sylfaen"/>
          <w:sz w:val="24"/>
          <w:szCs w:val="24"/>
        </w:rPr>
        <w:t>მაგისტრალური</w:t>
      </w:r>
      <w:r w:rsidRPr="00E82530">
        <w:rPr>
          <w:sz w:val="24"/>
          <w:szCs w:val="24"/>
        </w:rPr>
        <w:t xml:space="preserve"> </w:t>
      </w:r>
      <w:r w:rsidRPr="00E82530">
        <w:rPr>
          <w:rFonts w:ascii="Sylfaen" w:hAnsi="Sylfaen" w:cs="Sylfaen"/>
          <w:sz w:val="24"/>
          <w:szCs w:val="24"/>
        </w:rPr>
        <w:t>მიმართულება</w:t>
      </w:r>
      <w:r w:rsidRPr="00E82530">
        <w:rPr>
          <w:sz w:val="24"/>
          <w:szCs w:val="24"/>
        </w:rPr>
        <w:t>;</w:t>
      </w:r>
    </w:p>
    <w:p w14:paraId="7B435506" w14:textId="77777777" w:rsidR="00D401E5" w:rsidRPr="00E82530" w:rsidRDefault="00D401E5" w:rsidP="00D401E5">
      <w:pPr>
        <w:rPr>
          <w:sz w:val="24"/>
          <w:szCs w:val="24"/>
        </w:rPr>
      </w:pPr>
      <w:r w:rsidRPr="00E82530">
        <w:rPr>
          <w:rFonts w:ascii="Sylfaen" w:hAnsi="Sylfaen" w:cs="Sylfaen"/>
          <w:b/>
          <w:sz w:val="24"/>
          <w:szCs w:val="24"/>
        </w:rPr>
        <w:t>ტაქტიკა</w:t>
      </w:r>
      <w:r w:rsidRPr="00E82530">
        <w:rPr>
          <w:sz w:val="24"/>
          <w:szCs w:val="24"/>
        </w:rPr>
        <w:t xml:space="preserve"> - </w:t>
      </w:r>
      <w:r w:rsidRPr="00E82530">
        <w:rPr>
          <w:rFonts w:ascii="Sylfaen" w:hAnsi="Sylfaen" w:cs="Sylfaen"/>
          <w:sz w:val="24"/>
          <w:szCs w:val="24"/>
        </w:rPr>
        <w:t>უშუალო</w:t>
      </w:r>
      <w:r w:rsidRPr="00E82530">
        <w:rPr>
          <w:sz w:val="24"/>
          <w:szCs w:val="24"/>
        </w:rPr>
        <w:t xml:space="preserve"> </w:t>
      </w:r>
      <w:r w:rsidRPr="00E82530">
        <w:rPr>
          <w:rFonts w:ascii="Sylfaen" w:hAnsi="Sylfaen" w:cs="Sylfaen"/>
          <w:sz w:val="24"/>
          <w:szCs w:val="24"/>
        </w:rPr>
        <w:t>შემსრულებლის</w:t>
      </w:r>
      <w:r w:rsidRPr="00E82530">
        <w:rPr>
          <w:sz w:val="24"/>
          <w:szCs w:val="24"/>
        </w:rPr>
        <w:t xml:space="preserve"> </w:t>
      </w:r>
      <w:r w:rsidRPr="00E82530">
        <w:rPr>
          <w:rFonts w:ascii="Sylfaen" w:hAnsi="Sylfaen" w:cs="Sylfaen"/>
          <w:sz w:val="24"/>
          <w:szCs w:val="24"/>
        </w:rPr>
        <w:t>მიერ</w:t>
      </w:r>
      <w:r w:rsidRPr="00E82530">
        <w:rPr>
          <w:sz w:val="24"/>
          <w:szCs w:val="24"/>
        </w:rPr>
        <w:t xml:space="preserve"> </w:t>
      </w:r>
      <w:r w:rsidRPr="00E82530">
        <w:rPr>
          <w:rFonts w:ascii="Sylfaen" w:hAnsi="Sylfaen" w:cs="Sylfaen"/>
          <w:sz w:val="24"/>
          <w:szCs w:val="24"/>
        </w:rPr>
        <w:t>სტრატეგიის</w:t>
      </w:r>
      <w:r w:rsidRPr="00E82530">
        <w:rPr>
          <w:sz w:val="24"/>
          <w:szCs w:val="24"/>
        </w:rPr>
        <w:t xml:space="preserve"> </w:t>
      </w:r>
      <w:r w:rsidRPr="00E82530">
        <w:rPr>
          <w:rFonts w:ascii="Sylfaen" w:hAnsi="Sylfaen" w:cs="Sylfaen"/>
          <w:sz w:val="24"/>
          <w:szCs w:val="24"/>
        </w:rPr>
        <w:t>ეტაპობრივი</w:t>
      </w:r>
      <w:r w:rsidRPr="00E82530">
        <w:rPr>
          <w:sz w:val="24"/>
          <w:szCs w:val="24"/>
        </w:rPr>
        <w:t xml:space="preserve"> </w:t>
      </w:r>
      <w:r w:rsidRPr="00E82530">
        <w:rPr>
          <w:rFonts w:ascii="Sylfaen" w:hAnsi="Sylfaen" w:cs="Sylfaen"/>
          <w:sz w:val="24"/>
          <w:szCs w:val="24"/>
        </w:rPr>
        <w:t>განხორციელების</w:t>
      </w:r>
      <w:r w:rsidRPr="00E82530">
        <w:rPr>
          <w:sz w:val="24"/>
          <w:szCs w:val="24"/>
        </w:rPr>
        <w:t xml:space="preserve"> </w:t>
      </w:r>
      <w:r w:rsidRPr="00E82530">
        <w:rPr>
          <w:rFonts w:ascii="Sylfaen" w:hAnsi="Sylfaen" w:cs="Sylfaen"/>
          <w:sz w:val="24"/>
          <w:szCs w:val="24"/>
        </w:rPr>
        <w:t>წესი</w:t>
      </w:r>
      <w:r w:rsidRPr="00E82530">
        <w:rPr>
          <w:sz w:val="24"/>
          <w:szCs w:val="24"/>
        </w:rPr>
        <w:t>;</w:t>
      </w:r>
    </w:p>
    <w:p w14:paraId="6121AE5B" w14:textId="77777777" w:rsidR="00D401E5" w:rsidRPr="00E82530" w:rsidRDefault="00D401E5" w:rsidP="00D401E5">
      <w:pPr>
        <w:rPr>
          <w:sz w:val="24"/>
          <w:szCs w:val="24"/>
        </w:rPr>
      </w:pPr>
      <w:r w:rsidRPr="00E82530">
        <w:rPr>
          <w:rFonts w:ascii="Sylfaen" w:hAnsi="Sylfaen" w:cs="Sylfaen"/>
          <w:b/>
          <w:sz w:val="24"/>
          <w:szCs w:val="24"/>
        </w:rPr>
        <w:t>ხელშემწყობი</w:t>
      </w:r>
      <w:r w:rsidRPr="00E82530">
        <w:rPr>
          <w:b/>
          <w:sz w:val="24"/>
          <w:szCs w:val="24"/>
        </w:rPr>
        <w:t xml:space="preserve"> </w:t>
      </w:r>
      <w:r w:rsidRPr="00E82530">
        <w:rPr>
          <w:rFonts w:ascii="Sylfaen" w:hAnsi="Sylfaen" w:cs="Sylfaen"/>
          <w:b/>
          <w:sz w:val="24"/>
          <w:szCs w:val="24"/>
        </w:rPr>
        <w:t>პირობები</w:t>
      </w:r>
      <w:r w:rsidRPr="00E82530">
        <w:rPr>
          <w:sz w:val="24"/>
          <w:szCs w:val="24"/>
        </w:rPr>
        <w:t xml:space="preserve"> - </w:t>
      </w:r>
      <w:r w:rsidRPr="00E82530">
        <w:rPr>
          <w:rFonts w:ascii="Sylfaen" w:hAnsi="Sylfaen" w:cs="Sylfaen"/>
          <w:sz w:val="24"/>
          <w:szCs w:val="24"/>
        </w:rPr>
        <w:t>პოლიტიკური</w:t>
      </w:r>
      <w:r w:rsidRPr="00E82530">
        <w:rPr>
          <w:sz w:val="24"/>
          <w:szCs w:val="24"/>
        </w:rPr>
        <w:t xml:space="preserve">, </w:t>
      </w:r>
      <w:r w:rsidRPr="00E82530">
        <w:rPr>
          <w:rFonts w:ascii="Sylfaen" w:hAnsi="Sylfaen" w:cs="Sylfaen"/>
          <w:sz w:val="24"/>
          <w:szCs w:val="24"/>
        </w:rPr>
        <w:t>სოციალური</w:t>
      </w:r>
      <w:r w:rsidRPr="00E82530">
        <w:rPr>
          <w:sz w:val="24"/>
          <w:szCs w:val="24"/>
        </w:rPr>
        <w:t xml:space="preserve">, </w:t>
      </w:r>
      <w:r w:rsidRPr="00E82530">
        <w:rPr>
          <w:rFonts w:ascii="Sylfaen" w:hAnsi="Sylfaen" w:cs="Sylfaen"/>
          <w:sz w:val="24"/>
          <w:szCs w:val="24"/>
        </w:rPr>
        <w:t>ეკონომიკური</w:t>
      </w:r>
      <w:r w:rsidRPr="00E82530">
        <w:rPr>
          <w:sz w:val="24"/>
          <w:szCs w:val="24"/>
        </w:rPr>
        <w:t xml:space="preserve">, </w:t>
      </w:r>
      <w:r w:rsidRPr="00E82530">
        <w:rPr>
          <w:rFonts w:ascii="Sylfaen" w:hAnsi="Sylfaen" w:cs="Sylfaen"/>
          <w:sz w:val="24"/>
          <w:szCs w:val="24"/>
        </w:rPr>
        <w:t>ადმინისტრაციული</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სამედიცინო</w:t>
      </w:r>
      <w:r w:rsidRPr="00E82530">
        <w:rPr>
          <w:sz w:val="24"/>
          <w:szCs w:val="24"/>
        </w:rPr>
        <w:t xml:space="preserve"> </w:t>
      </w:r>
      <w:r w:rsidRPr="00E82530">
        <w:rPr>
          <w:rFonts w:ascii="Sylfaen" w:hAnsi="Sylfaen" w:cs="Sylfaen"/>
          <w:sz w:val="24"/>
          <w:szCs w:val="24"/>
        </w:rPr>
        <w:t>ასპექტის</w:t>
      </w:r>
      <w:r w:rsidRPr="00E82530">
        <w:rPr>
          <w:sz w:val="24"/>
          <w:szCs w:val="24"/>
        </w:rPr>
        <w:t xml:space="preserve"> </w:t>
      </w:r>
      <w:r w:rsidRPr="00E82530">
        <w:rPr>
          <w:rFonts w:ascii="Sylfaen" w:hAnsi="Sylfaen" w:cs="Sylfaen"/>
          <w:sz w:val="24"/>
          <w:szCs w:val="24"/>
        </w:rPr>
        <w:t>ყველა</w:t>
      </w:r>
      <w:r w:rsidRPr="00E82530">
        <w:rPr>
          <w:sz w:val="24"/>
          <w:szCs w:val="24"/>
        </w:rPr>
        <w:t xml:space="preserve"> </w:t>
      </w:r>
      <w:r w:rsidRPr="00E82530">
        <w:rPr>
          <w:rFonts w:ascii="Sylfaen" w:hAnsi="Sylfaen" w:cs="Sylfaen"/>
          <w:sz w:val="24"/>
          <w:szCs w:val="24"/>
        </w:rPr>
        <w:t>პირობა</w:t>
      </w:r>
      <w:r w:rsidRPr="00E82530">
        <w:rPr>
          <w:sz w:val="24"/>
          <w:szCs w:val="24"/>
        </w:rPr>
        <w:t xml:space="preserve">, </w:t>
      </w:r>
      <w:r w:rsidRPr="00E82530">
        <w:rPr>
          <w:rFonts w:ascii="Sylfaen" w:hAnsi="Sylfaen" w:cs="Sylfaen"/>
          <w:sz w:val="24"/>
          <w:szCs w:val="24"/>
        </w:rPr>
        <w:t>რომელიც</w:t>
      </w:r>
      <w:r w:rsidRPr="00E82530">
        <w:rPr>
          <w:sz w:val="24"/>
          <w:szCs w:val="24"/>
        </w:rPr>
        <w:t xml:space="preserve"> </w:t>
      </w:r>
      <w:r w:rsidRPr="00E82530">
        <w:rPr>
          <w:rFonts w:ascii="Sylfaen" w:hAnsi="Sylfaen" w:cs="Sylfaen"/>
          <w:sz w:val="24"/>
          <w:szCs w:val="24"/>
        </w:rPr>
        <w:t>ხელს</w:t>
      </w:r>
      <w:r w:rsidRPr="00E82530">
        <w:rPr>
          <w:sz w:val="24"/>
          <w:szCs w:val="24"/>
        </w:rPr>
        <w:t xml:space="preserve"> </w:t>
      </w:r>
      <w:r w:rsidRPr="00E82530">
        <w:rPr>
          <w:rFonts w:ascii="Sylfaen" w:hAnsi="Sylfaen" w:cs="Sylfaen"/>
          <w:sz w:val="24"/>
          <w:szCs w:val="24"/>
        </w:rPr>
        <w:t>უწყობს</w:t>
      </w:r>
      <w:r w:rsidRPr="00E82530">
        <w:rPr>
          <w:sz w:val="24"/>
          <w:szCs w:val="24"/>
        </w:rPr>
        <w:t xml:space="preserve"> </w:t>
      </w:r>
      <w:r w:rsidRPr="00E82530">
        <w:rPr>
          <w:rFonts w:ascii="Sylfaen" w:hAnsi="Sylfaen" w:cs="Sylfaen"/>
          <w:sz w:val="24"/>
          <w:szCs w:val="24"/>
        </w:rPr>
        <w:t>დასახული</w:t>
      </w:r>
      <w:r w:rsidRPr="00E82530">
        <w:rPr>
          <w:sz w:val="24"/>
          <w:szCs w:val="24"/>
        </w:rPr>
        <w:t xml:space="preserve"> </w:t>
      </w:r>
      <w:r w:rsidRPr="00E82530">
        <w:rPr>
          <w:rFonts w:ascii="Sylfaen" w:hAnsi="Sylfaen" w:cs="Sylfaen"/>
          <w:sz w:val="24"/>
          <w:szCs w:val="24"/>
        </w:rPr>
        <w:t>პროგრამის</w:t>
      </w:r>
      <w:r w:rsidRPr="00E82530">
        <w:rPr>
          <w:sz w:val="24"/>
          <w:szCs w:val="24"/>
        </w:rPr>
        <w:t xml:space="preserve"> </w:t>
      </w:r>
      <w:r w:rsidRPr="00E82530">
        <w:rPr>
          <w:rFonts w:ascii="Sylfaen" w:hAnsi="Sylfaen" w:cs="Sylfaen"/>
          <w:sz w:val="24"/>
          <w:szCs w:val="24"/>
        </w:rPr>
        <w:t>განხორციელებას</w:t>
      </w:r>
      <w:r w:rsidRPr="00E82530">
        <w:rPr>
          <w:sz w:val="24"/>
          <w:szCs w:val="24"/>
        </w:rPr>
        <w:t xml:space="preserve"> </w:t>
      </w:r>
      <w:r w:rsidRPr="00E82530">
        <w:rPr>
          <w:rFonts w:ascii="Sylfaen" w:hAnsi="Sylfaen" w:cs="Sylfaen"/>
          <w:sz w:val="24"/>
          <w:szCs w:val="24"/>
        </w:rPr>
        <w:t>ნებისმიერ</w:t>
      </w:r>
      <w:r w:rsidRPr="00E82530">
        <w:rPr>
          <w:sz w:val="24"/>
          <w:szCs w:val="24"/>
        </w:rPr>
        <w:t xml:space="preserve"> </w:t>
      </w:r>
      <w:r w:rsidRPr="00E82530">
        <w:rPr>
          <w:rFonts w:ascii="Sylfaen" w:hAnsi="Sylfaen" w:cs="Sylfaen"/>
          <w:sz w:val="24"/>
          <w:szCs w:val="24"/>
        </w:rPr>
        <w:t>დონესა</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ეტაპზე</w:t>
      </w:r>
      <w:r w:rsidRPr="00E82530">
        <w:rPr>
          <w:sz w:val="24"/>
          <w:szCs w:val="24"/>
        </w:rPr>
        <w:t>;</w:t>
      </w:r>
    </w:p>
    <w:p w14:paraId="642AB78B" w14:textId="77777777" w:rsidR="00D401E5" w:rsidRPr="00E82530" w:rsidRDefault="00D401E5" w:rsidP="00D401E5">
      <w:pPr>
        <w:rPr>
          <w:sz w:val="24"/>
          <w:szCs w:val="24"/>
        </w:rPr>
      </w:pPr>
      <w:r w:rsidRPr="00E82530">
        <w:rPr>
          <w:rFonts w:ascii="Sylfaen" w:hAnsi="Sylfaen" w:cs="Sylfaen"/>
          <w:b/>
          <w:sz w:val="24"/>
          <w:szCs w:val="24"/>
        </w:rPr>
        <w:t>ხელშემშლელი</w:t>
      </w:r>
      <w:r w:rsidRPr="00E82530">
        <w:rPr>
          <w:b/>
          <w:sz w:val="24"/>
          <w:szCs w:val="24"/>
        </w:rPr>
        <w:t xml:space="preserve"> </w:t>
      </w:r>
      <w:r w:rsidRPr="00E82530">
        <w:rPr>
          <w:rFonts w:ascii="Sylfaen" w:hAnsi="Sylfaen" w:cs="Sylfaen"/>
          <w:b/>
          <w:sz w:val="24"/>
          <w:szCs w:val="24"/>
        </w:rPr>
        <w:t>პირობები</w:t>
      </w:r>
      <w:r w:rsidRPr="00E82530">
        <w:rPr>
          <w:rFonts w:ascii="Sylfaen" w:hAnsi="Sylfaen" w:cs="Sylfaen"/>
          <w:b/>
          <w:sz w:val="24"/>
          <w:szCs w:val="24"/>
          <w:lang w:val="ka-GE"/>
        </w:rPr>
        <w:t xml:space="preserve"> </w:t>
      </w:r>
      <w:r w:rsidRPr="00E82530">
        <w:rPr>
          <w:sz w:val="24"/>
          <w:szCs w:val="24"/>
        </w:rPr>
        <w:t xml:space="preserve">- </w:t>
      </w:r>
      <w:r w:rsidRPr="00E82530">
        <w:rPr>
          <w:rFonts w:ascii="Sylfaen" w:hAnsi="Sylfaen" w:cs="Sylfaen"/>
          <w:sz w:val="24"/>
          <w:szCs w:val="24"/>
        </w:rPr>
        <w:t>ყველა</w:t>
      </w:r>
      <w:r w:rsidRPr="00E82530">
        <w:rPr>
          <w:sz w:val="24"/>
          <w:szCs w:val="24"/>
        </w:rPr>
        <w:t xml:space="preserve"> </w:t>
      </w:r>
      <w:r w:rsidRPr="00E82530">
        <w:rPr>
          <w:rFonts w:ascii="Sylfaen" w:hAnsi="Sylfaen" w:cs="Sylfaen"/>
          <w:sz w:val="24"/>
          <w:szCs w:val="24"/>
        </w:rPr>
        <w:t>პირობა</w:t>
      </w:r>
      <w:r w:rsidRPr="00E82530">
        <w:rPr>
          <w:sz w:val="24"/>
          <w:szCs w:val="24"/>
        </w:rPr>
        <w:t xml:space="preserve">, </w:t>
      </w:r>
      <w:r w:rsidRPr="00E82530">
        <w:rPr>
          <w:rFonts w:ascii="Sylfaen" w:hAnsi="Sylfaen" w:cs="Sylfaen"/>
          <w:sz w:val="24"/>
          <w:szCs w:val="24"/>
        </w:rPr>
        <w:t>რომელსაც</w:t>
      </w:r>
      <w:r w:rsidRPr="00E82530">
        <w:rPr>
          <w:sz w:val="24"/>
          <w:szCs w:val="24"/>
        </w:rPr>
        <w:t xml:space="preserve"> </w:t>
      </w:r>
      <w:r w:rsidRPr="00E82530">
        <w:rPr>
          <w:rFonts w:ascii="Sylfaen" w:hAnsi="Sylfaen" w:cs="Sylfaen"/>
          <w:sz w:val="24"/>
          <w:szCs w:val="24"/>
        </w:rPr>
        <w:t>შეუძლია</w:t>
      </w:r>
      <w:r w:rsidRPr="00E82530">
        <w:rPr>
          <w:sz w:val="24"/>
          <w:szCs w:val="24"/>
        </w:rPr>
        <w:t xml:space="preserve"> </w:t>
      </w:r>
      <w:r w:rsidRPr="00E82530">
        <w:rPr>
          <w:rFonts w:ascii="Sylfaen" w:hAnsi="Sylfaen" w:cs="Sylfaen"/>
          <w:sz w:val="24"/>
          <w:szCs w:val="24"/>
        </w:rPr>
        <w:t>დაბრკოლების</w:t>
      </w:r>
      <w:r w:rsidRPr="00E82530">
        <w:rPr>
          <w:sz w:val="24"/>
          <w:szCs w:val="24"/>
        </w:rPr>
        <w:t xml:space="preserve"> </w:t>
      </w:r>
      <w:r w:rsidRPr="00E82530">
        <w:rPr>
          <w:rFonts w:ascii="Sylfaen" w:hAnsi="Sylfaen" w:cs="Sylfaen"/>
          <w:sz w:val="24"/>
          <w:szCs w:val="24"/>
        </w:rPr>
        <w:t>შექმნა</w:t>
      </w:r>
      <w:r w:rsidRPr="00E82530">
        <w:rPr>
          <w:sz w:val="24"/>
          <w:szCs w:val="24"/>
        </w:rPr>
        <w:t xml:space="preserve"> </w:t>
      </w:r>
      <w:r w:rsidRPr="00E82530">
        <w:rPr>
          <w:rFonts w:ascii="Sylfaen" w:hAnsi="Sylfaen" w:cs="Sylfaen"/>
          <w:sz w:val="24"/>
          <w:szCs w:val="24"/>
        </w:rPr>
        <w:t>პროგრამის</w:t>
      </w:r>
      <w:r w:rsidRPr="00E82530">
        <w:rPr>
          <w:sz w:val="24"/>
          <w:szCs w:val="24"/>
        </w:rPr>
        <w:t xml:space="preserve"> </w:t>
      </w:r>
      <w:r w:rsidRPr="00E82530">
        <w:rPr>
          <w:rFonts w:ascii="Sylfaen" w:hAnsi="Sylfaen" w:cs="Sylfaen"/>
          <w:sz w:val="24"/>
          <w:szCs w:val="24"/>
        </w:rPr>
        <w:t>განხორციელებისათვის</w:t>
      </w:r>
      <w:r w:rsidRPr="00E82530">
        <w:rPr>
          <w:sz w:val="24"/>
          <w:szCs w:val="24"/>
        </w:rPr>
        <w:t>;</w:t>
      </w:r>
    </w:p>
    <w:p w14:paraId="55D02B35" w14:textId="411AF7D2" w:rsidR="00D401E5" w:rsidRPr="00E82530" w:rsidRDefault="00D401E5" w:rsidP="00D401E5">
      <w:pPr>
        <w:rPr>
          <w:sz w:val="24"/>
          <w:szCs w:val="24"/>
          <w:lang w:val="ka-GE"/>
        </w:rPr>
      </w:pPr>
      <w:r w:rsidRPr="00E82530">
        <w:rPr>
          <w:rFonts w:ascii="Sylfaen" w:hAnsi="Sylfaen" w:cs="Sylfaen"/>
          <w:b/>
          <w:sz w:val="24"/>
          <w:szCs w:val="24"/>
        </w:rPr>
        <w:t>პროგრამის</w:t>
      </w:r>
      <w:r w:rsidRPr="00E82530">
        <w:rPr>
          <w:b/>
          <w:sz w:val="24"/>
          <w:szCs w:val="24"/>
        </w:rPr>
        <w:t xml:space="preserve"> </w:t>
      </w:r>
      <w:r w:rsidRPr="00E82530">
        <w:rPr>
          <w:rFonts w:ascii="Sylfaen" w:hAnsi="Sylfaen" w:cs="Sylfaen"/>
          <w:b/>
          <w:sz w:val="24"/>
          <w:szCs w:val="24"/>
        </w:rPr>
        <w:t>განხორციელების</w:t>
      </w:r>
      <w:r w:rsidRPr="00E82530">
        <w:rPr>
          <w:b/>
          <w:sz w:val="24"/>
          <w:szCs w:val="24"/>
        </w:rPr>
        <w:t xml:space="preserve"> </w:t>
      </w:r>
      <w:r w:rsidRPr="00E82530">
        <w:rPr>
          <w:rFonts w:ascii="Sylfaen" w:hAnsi="Sylfaen" w:cs="Sylfaen"/>
          <w:b/>
          <w:sz w:val="24"/>
          <w:szCs w:val="24"/>
        </w:rPr>
        <w:t>ორგანიზაციული</w:t>
      </w:r>
      <w:r w:rsidRPr="00E82530">
        <w:rPr>
          <w:b/>
          <w:sz w:val="24"/>
          <w:szCs w:val="24"/>
        </w:rPr>
        <w:t xml:space="preserve"> </w:t>
      </w:r>
      <w:r w:rsidRPr="00E82530">
        <w:rPr>
          <w:rFonts w:ascii="Sylfaen" w:hAnsi="Sylfaen" w:cs="Sylfaen"/>
          <w:b/>
          <w:sz w:val="24"/>
          <w:szCs w:val="24"/>
        </w:rPr>
        <w:t>სქემა</w:t>
      </w:r>
      <w:r w:rsidR="00DD137D" w:rsidRPr="00E82530">
        <w:rPr>
          <w:rFonts w:ascii="Sylfaen" w:hAnsi="Sylfaen" w:cs="Sylfaen"/>
          <w:sz w:val="24"/>
          <w:szCs w:val="24"/>
          <w:lang w:val="ka-GE"/>
        </w:rPr>
        <w:t xml:space="preserve"> -</w:t>
      </w:r>
      <w:r w:rsidRPr="00E82530">
        <w:rPr>
          <w:sz w:val="24"/>
          <w:szCs w:val="24"/>
        </w:rPr>
        <w:t xml:space="preserve"> </w:t>
      </w:r>
      <w:r w:rsidRPr="00E82530">
        <w:rPr>
          <w:rFonts w:ascii="Sylfaen" w:hAnsi="Sylfaen" w:cs="Sylfaen"/>
          <w:sz w:val="24"/>
          <w:szCs w:val="24"/>
        </w:rPr>
        <w:t>ე</w:t>
      </w:r>
      <w:r w:rsidRPr="00E82530">
        <w:rPr>
          <w:sz w:val="24"/>
          <w:szCs w:val="24"/>
        </w:rPr>
        <w:t>.</w:t>
      </w:r>
      <w:r w:rsidRPr="00E82530">
        <w:rPr>
          <w:rFonts w:ascii="Sylfaen" w:hAnsi="Sylfaen" w:cs="Sylfaen"/>
          <w:sz w:val="24"/>
          <w:szCs w:val="24"/>
        </w:rPr>
        <w:t>ი</w:t>
      </w:r>
      <w:r w:rsidRPr="00E82530">
        <w:rPr>
          <w:sz w:val="24"/>
          <w:szCs w:val="24"/>
        </w:rPr>
        <w:t xml:space="preserve">. </w:t>
      </w:r>
      <w:r w:rsidRPr="00E82530">
        <w:rPr>
          <w:rFonts w:ascii="Sylfaen" w:hAnsi="Sylfaen" w:cs="Sylfaen"/>
          <w:sz w:val="24"/>
          <w:szCs w:val="24"/>
        </w:rPr>
        <w:t>ვინ</w:t>
      </w:r>
      <w:r w:rsidRPr="00E82530">
        <w:rPr>
          <w:sz w:val="24"/>
          <w:szCs w:val="24"/>
        </w:rPr>
        <w:t xml:space="preserve"> </w:t>
      </w:r>
      <w:r w:rsidRPr="00E82530">
        <w:rPr>
          <w:rFonts w:ascii="Sylfaen" w:hAnsi="Sylfaen" w:cs="Sylfaen"/>
          <w:sz w:val="24"/>
          <w:szCs w:val="24"/>
        </w:rPr>
        <w:t>ასრულებს</w:t>
      </w:r>
      <w:r w:rsidRPr="00E82530">
        <w:rPr>
          <w:sz w:val="24"/>
          <w:szCs w:val="24"/>
        </w:rPr>
        <w:t xml:space="preserve"> </w:t>
      </w:r>
      <w:r w:rsidRPr="00E82530">
        <w:rPr>
          <w:rFonts w:ascii="Sylfaen" w:hAnsi="Sylfaen" w:cs="Sylfaen"/>
          <w:sz w:val="24"/>
          <w:szCs w:val="24"/>
        </w:rPr>
        <w:t>ამა</w:t>
      </w:r>
      <w:r w:rsidRPr="00E82530">
        <w:rPr>
          <w:sz w:val="24"/>
          <w:szCs w:val="24"/>
        </w:rPr>
        <w:t xml:space="preserve"> </w:t>
      </w:r>
      <w:r w:rsidRPr="00E82530">
        <w:rPr>
          <w:rFonts w:ascii="Sylfaen" w:hAnsi="Sylfaen" w:cs="Sylfaen"/>
          <w:sz w:val="24"/>
          <w:szCs w:val="24"/>
        </w:rPr>
        <w:t>თუ</w:t>
      </w:r>
      <w:r w:rsidRPr="00E82530">
        <w:rPr>
          <w:sz w:val="24"/>
          <w:szCs w:val="24"/>
        </w:rPr>
        <w:t xml:space="preserve"> </w:t>
      </w:r>
      <w:r w:rsidRPr="00E82530">
        <w:rPr>
          <w:rFonts w:ascii="Sylfaen" w:hAnsi="Sylfaen" w:cs="Sylfaen"/>
          <w:sz w:val="24"/>
          <w:szCs w:val="24"/>
        </w:rPr>
        <w:t>იმ</w:t>
      </w:r>
      <w:r w:rsidRPr="00E82530">
        <w:rPr>
          <w:sz w:val="24"/>
          <w:szCs w:val="24"/>
        </w:rPr>
        <w:t xml:space="preserve"> </w:t>
      </w:r>
      <w:r w:rsidRPr="00E82530">
        <w:rPr>
          <w:rFonts w:ascii="Sylfaen" w:hAnsi="Sylfaen" w:cs="Sylfaen"/>
          <w:sz w:val="24"/>
          <w:szCs w:val="24"/>
        </w:rPr>
        <w:t>ქმედებას</w:t>
      </w:r>
      <w:r w:rsidRPr="00E82530">
        <w:rPr>
          <w:sz w:val="24"/>
          <w:szCs w:val="24"/>
        </w:rPr>
        <w:t xml:space="preserve">, </w:t>
      </w:r>
      <w:r w:rsidRPr="00E82530">
        <w:rPr>
          <w:rFonts w:ascii="Sylfaen" w:hAnsi="Sylfaen" w:cs="Sylfaen"/>
          <w:sz w:val="24"/>
          <w:szCs w:val="24"/>
        </w:rPr>
        <w:t>რა</w:t>
      </w:r>
      <w:r w:rsidRPr="00E82530">
        <w:rPr>
          <w:sz w:val="24"/>
          <w:szCs w:val="24"/>
        </w:rPr>
        <w:t xml:space="preserve"> </w:t>
      </w:r>
      <w:r w:rsidRPr="00E82530">
        <w:rPr>
          <w:rFonts w:ascii="Sylfaen" w:hAnsi="Sylfaen" w:cs="Sylfaen"/>
          <w:sz w:val="24"/>
          <w:szCs w:val="24"/>
        </w:rPr>
        <w:t>პასუხისმგებლობა</w:t>
      </w:r>
      <w:r w:rsidRPr="00E82530">
        <w:rPr>
          <w:sz w:val="24"/>
          <w:szCs w:val="24"/>
        </w:rPr>
        <w:t xml:space="preserve"> </w:t>
      </w:r>
      <w:r w:rsidRPr="00E82530">
        <w:rPr>
          <w:rFonts w:ascii="Sylfaen" w:hAnsi="Sylfaen" w:cs="Sylfaen"/>
          <w:sz w:val="24"/>
          <w:szCs w:val="24"/>
        </w:rPr>
        <w:t>ეკისრება</w:t>
      </w:r>
      <w:r w:rsidRPr="00E82530">
        <w:rPr>
          <w:sz w:val="24"/>
          <w:szCs w:val="24"/>
        </w:rPr>
        <w:t>,</w:t>
      </w:r>
      <w:r w:rsidRPr="00E82530">
        <w:rPr>
          <w:rFonts w:ascii="Sylfaen" w:hAnsi="Sylfaen"/>
          <w:sz w:val="24"/>
          <w:szCs w:val="24"/>
          <w:lang w:val="ka-GE"/>
        </w:rPr>
        <w:t xml:space="preserve"> </w:t>
      </w:r>
      <w:r w:rsidRPr="00E82530">
        <w:rPr>
          <w:rFonts w:ascii="Sylfaen" w:hAnsi="Sylfaen" w:cs="Sylfaen"/>
          <w:sz w:val="24"/>
          <w:szCs w:val="24"/>
        </w:rPr>
        <w:t>რომელი</w:t>
      </w:r>
      <w:r w:rsidRPr="00E82530">
        <w:rPr>
          <w:sz w:val="24"/>
          <w:szCs w:val="24"/>
        </w:rPr>
        <w:t xml:space="preserve"> </w:t>
      </w:r>
      <w:r w:rsidRPr="00E82530">
        <w:rPr>
          <w:rFonts w:ascii="Sylfaen" w:hAnsi="Sylfaen" w:cs="Sylfaen"/>
          <w:sz w:val="24"/>
          <w:szCs w:val="24"/>
        </w:rPr>
        <w:t>დოკუმენტაცია</w:t>
      </w:r>
      <w:r w:rsidRPr="00E82530">
        <w:rPr>
          <w:sz w:val="24"/>
          <w:szCs w:val="24"/>
        </w:rPr>
        <w:t xml:space="preserve"> </w:t>
      </w:r>
      <w:r w:rsidRPr="00E82530">
        <w:rPr>
          <w:rFonts w:ascii="Sylfaen" w:hAnsi="Sylfaen" w:cs="Sylfaen"/>
          <w:sz w:val="24"/>
          <w:szCs w:val="24"/>
        </w:rPr>
        <w:t>მოძრაობს</w:t>
      </w:r>
      <w:r w:rsidRPr="00E82530">
        <w:rPr>
          <w:sz w:val="24"/>
          <w:szCs w:val="24"/>
        </w:rPr>
        <w:t xml:space="preserve">, </w:t>
      </w:r>
      <w:r w:rsidRPr="00E82530">
        <w:rPr>
          <w:rFonts w:ascii="Sylfaen" w:hAnsi="Sylfaen" w:cs="Sylfaen"/>
          <w:sz w:val="24"/>
          <w:szCs w:val="24"/>
        </w:rPr>
        <w:t>როგორია</w:t>
      </w:r>
      <w:r w:rsidRPr="00E82530">
        <w:rPr>
          <w:sz w:val="24"/>
          <w:szCs w:val="24"/>
        </w:rPr>
        <w:t xml:space="preserve"> </w:t>
      </w:r>
      <w:r w:rsidRPr="00E82530">
        <w:rPr>
          <w:rFonts w:ascii="Sylfaen" w:hAnsi="Sylfaen" w:cs="Sylfaen"/>
          <w:sz w:val="24"/>
          <w:szCs w:val="24"/>
        </w:rPr>
        <w:t>სამართლებრივი</w:t>
      </w:r>
      <w:r w:rsidRPr="00E82530">
        <w:rPr>
          <w:sz w:val="24"/>
          <w:szCs w:val="24"/>
        </w:rPr>
        <w:t xml:space="preserve"> </w:t>
      </w:r>
      <w:r w:rsidRPr="00E82530">
        <w:rPr>
          <w:rFonts w:ascii="Sylfaen" w:hAnsi="Sylfaen" w:cs="Sylfaen"/>
          <w:sz w:val="24"/>
          <w:szCs w:val="24"/>
        </w:rPr>
        <w:t>არე</w:t>
      </w:r>
      <w:r w:rsidRPr="00E82530">
        <w:rPr>
          <w:sz w:val="24"/>
          <w:szCs w:val="24"/>
        </w:rPr>
        <w:t xml:space="preserve">, </w:t>
      </w:r>
      <w:r w:rsidRPr="00E82530">
        <w:rPr>
          <w:rFonts w:ascii="Sylfaen" w:hAnsi="Sylfaen" w:cs="Sylfaen"/>
          <w:sz w:val="24"/>
          <w:szCs w:val="24"/>
        </w:rPr>
        <w:t>საჭიროებს</w:t>
      </w:r>
      <w:r w:rsidRPr="00E82530">
        <w:rPr>
          <w:sz w:val="24"/>
          <w:szCs w:val="24"/>
        </w:rPr>
        <w:t xml:space="preserve"> </w:t>
      </w:r>
      <w:r w:rsidRPr="00E82530">
        <w:rPr>
          <w:rFonts w:ascii="Sylfaen" w:hAnsi="Sylfaen" w:cs="Sylfaen"/>
          <w:sz w:val="24"/>
          <w:szCs w:val="24"/>
        </w:rPr>
        <w:t>თუ</w:t>
      </w:r>
      <w:r w:rsidRPr="00E82530">
        <w:rPr>
          <w:sz w:val="24"/>
          <w:szCs w:val="24"/>
        </w:rPr>
        <w:t xml:space="preserve"> </w:t>
      </w:r>
      <w:r w:rsidRPr="00E82530">
        <w:rPr>
          <w:rFonts w:ascii="Sylfaen" w:hAnsi="Sylfaen" w:cs="Sylfaen"/>
          <w:sz w:val="24"/>
          <w:szCs w:val="24"/>
        </w:rPr>
        <w:t>არა</w:t>
      </w:r>
      <w:r w:rsidRPr="00E82530">
        <w:rPr>
          <w:sz w:val="24"/>
          <w:szCs w:val="24"/>
        </w:rPr>
        <w:t xml:space="preserve"> </w:t>
      </w:r>
      <w:r w:rsidRPr="00E82530">
        <w:rPr>
          <w:rFonts w:ascii="Sylfaen" w:hAnsi="Sylfaen" w:cs="Sylfaen"/>
          <w:sz w:val="24"/>
          <w:szCs w:val="24"/>
        </w:rPr>
        <w:t>რაიმე</w:t>
      </w:r>
      <w:r w:rsidRPr="00E82530">
        <w:rPr>
          <w:sz w:val="24"/>
          <w:szCs w:val="24"/>
        </w:rPr>
        <w:t xml:space="preserve"> </w:t>
      </w:r>
      <w:r w:rsidRPr="00E82530">
        <w:rPr>
          <w:rFonts w:ascii="Sylfaen" w:hAnsi="Sylfaen" w:cs="Sylfaen"/>
          <w:sz w:val="24"/>
          <w:szCs w:val="24"/>
        </w:rPr>
        <w:t>მომსაურების</w:t>
      </w:r>
      <w:r w:rsidRPr="00E82530">
        <w:rPr>
          <w:sz w:val="24"/>
          <w:szCs w:val="24"/>
        </w:rPr>
        <w:t xml:space="preserve"> </w:t>
      </w:r>
      <w:r w:rsidRPr="00E82530">
        <w:rPr>
          <w:rFonts w:ascii="Sylfaen" w:hAnsi="Sylfaen" w:cs="Sylfaen"/>
          <w:sz w:val="24"/>
          <w:szCs w:val="24"/>
        </w:rPr>
        <w:t>შესყიდვას</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ა</w:t>
      </w:r>
      <w:r w:rsidRPr="00E82530">
        <w:rPr>
          <w:sz w:val="24"/>
          <w:szCs w:val="24"/>
        </w:rPr>
        <w:t>.</w:t>
      </w:r>
      <w:r w:rsidRPr="00E82530">
        <w:rPr>
          <w:rFonts w:ascii="Sylfaen" w:hAnsi="Sylfaen" w:cs="Sylfaen"/>
          <w:sz w:val="24"/>
          <w:szCs w:val="24"/>
        </w:rPr>
        <w:t>შ</w:t>
      </w:r>
      <w:r w:rsidRPr="00E82530">
        <w:rPr>
          <w:rFonts w:ascii="Sylfaen" w:hAnsi="Sylfaen" w:cs="Sylfaen"/>
          <w:sz w:val="24"/>
          <w:szCs w:val="24"/>
          <w:lang w:val="ka-GE"/>
        </w:rPr>
        <w:t>.</w:t>
      </w:r>
    </w:p>
    <w:p w14:paraId="2E1676AF" w14:textId="77777777" w:rsidR="00D401E5" w:rsidRPr="00E82530" w:rsidRDefault="00D401E5" w:rsidP="00D401E5">
      <w:pPr>
        <w:rPr>
          <w:sz w:val="24"/>
          <w:szCs w:val="24"/>
        </w:rPr>
      </w:pPr>
      <w:r w:rsidRPr="00E82530">
        <w:rPr>
          <w:rFonts w:ascii="Sylfaen" w:hAnsi="Sylfaen" w:cs="Sylfaen"/>
          <w:b/>
          <w:sz w:val="24"/>
          <w:szCs w:val="24"/>
        </w:rPr>
        <w:lastRenderedPageBreak/>
        <w:t>ღონისძიებათა</w:t>
      </w:r>
      <w:r w:rsidRPr="00E82530">
        <w:rPr>
          <w:b/>
          <w:sz w:val="24"/>
          <w:szCs w:val="24"/>
        </w:rPr>
        <w:t xml:space="preserve"> </w:t>
      </w:r>
      <w:r w:rsidRPr="00E82530">
        <w:rPr>
          <w:rFonts w:ascii="Sylfaen" w:hAnsi="Sylfaen" w:cs="Sylfaen"/>
          <w:b/>
          <w:sz w:val="24"/>
          <w:szCs w:val="24"/>
        </w:rPr>
        <w:t>განხორციელების</w:t>
      </w:r>
      <w:r w:rsidRPr="00E82530">
        <w:rPr>
          <w:b/>
          <w:sz w:val="24"/>
          <w:szCs w:val="24"/>
        </w:rPr>
        <w:t xml:space="preserve"> </w:t>
      </w:r>
      <w:r w:rsidRPr="00E82530">
        <w:rPr>
          <w:rFonts w:ascii="Sylfaen" w:hAnsi="Sylfaen" w:cs="Sylfaen"/>
          <w:b/>
          <w:sz w:val="24"/>
          <w:szCs w:val="24"/>
        </w:rPr>
        <w:t>გეგმა</w:t>
      </w:r>
      <w:r w:rsidRPr="00E82530">
        <w:rPr>
          <w:b/>
          <w:sz w:val="24"/>
          <w:szCs w:val="24"/>
        </w:rPr>
        <w:t>-</w:t>
      </w:r>
      <w:r w:rsidRPr="00E82530">
        <w:rPr>
          <w:rFonts w:ascii="Sylfaen" w:hAnsi="Sylfaen" w:cs="Sylfaen"/>
          <w:b/>
          <w:sz w:val="24"/>
          <w:szCs w:val="24"/>
        </w:rPr>
        <w:t>გრაფიკი</w:t>
      </w:r>
      <w:r w:rsidRPr="00E82530">
        <w:rPr>
          <w:sz w:val="24"/>
          <w:szCs w:val="24"/>
        </w:rPr>
        <w:t xml:space="preserve"> - </w:t>
      </w:r>
      <w:r w:rsidRPr="00E82530">
        <w:rPr>
          <w:rFonts w:ascii="Sylfaen" w:hAnsi="Sylfaen" w:cs="Sylfaen"/>
          <w:sz w:val="24"/>
          <w:szCs w:val="24"/>
        </w:rPr>
        <w:t>შესაბამის</w:t>
      </w:r>
      <w:r w:rsidRPr="00E82530">
        <w:rPr>
          <w:sz w:val="24"/>
          <w:szCs w:val="24"/>
        </w:rPr>
        <w:t xml:space="preserve"> </w:t>
      </w:r>
      <w:r w:rsidRPr="00E82530">
        <w:rPr>
          <w:rFonts w:ascii="Sylfaen" w:hAnsi="Sylfaen" w:cs="Sylfaen"/>
          <w:sz w:val="24"/>
          <w:szCs w:val="24"/>
        </w:rPr>
        <w:t>ღონისძიებათა</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მათ</w:t>
      </w:r>
      <w:r w:rsidRPr="00E82530">
        <w:rPr>
          <w:sz w:val="24"/>
          <w:szCs w:val="24"/>
        </w:rPr>
        <w:t xml:space="preserve"> </w:t>
      </w:r>
      <w:r w:rsidRPr="00E82530">
        <w:rPr>
          <w:rFonts w:ascii="Sylfaen" w:hAnsi="Sylfaen" w:cs="Sylfaen"/>
          <w:sz w:val="24"/>
          <w:szCs w:val="24"/>
        </w:rPr>
        <w:t>შესრულებაზე</w:t>
      </w:r>
      <w:r w:rsidRPr="00E82530">
        <w:rPr>
          <w:sz w:val="24"/>
          <w:szCs w:val="24"/>
        </w:rPr>
        <w:t xml:space="preserve"> </w:t>
      </w:r>
      <w:r w:rsidRPr="00E82530">
        <w:rPr>
          <w:rFonts w:ascii="Sylfaen" w:hAnsi="Sylfaen" w:cs="Sylfaen"/>
          <w:sz w:val="24"/>
          <w:szCs w:val="24"/>
        </w:rPr>
        <w:t>პასუხისმგებელთა</w:t>
      </w:r>
      <w:r w:rsidRPr="00E82530">
        <w:rPr>
          <w:sz w:val="24"/>
          <w:szCs w:val="24"/>
        </w:rPr>
        <w:t xml:space="preserve"> </w:t>
      </w:r>
      <w:r w:rsidRPr="00E82530">
        <w:rPr>
          <w:rFonts w:ascii="Sylfaen" w:hAnsi="Sylfaen" w:cs="Sylfaen"/>
          <w:sz w:val="24"/>
          <w:szCs w:val="24"/>
        </w:rPr>
        <w:t>სრული</w:t>
      </w:r>
      <w:r w:rsidRPr="00E82530">
        <w:rPr>
          <w:sz w:val="24"/>
          <w:szCs w:val="24"/>
        </w:rPr>
        <w:t xml:space="preserve"> </w:t>
      </w:r>
      <w:r w:rsidRPr="00E82530">
        <w:rPr>
          <w:rFonts w:ascii="Sylfaen" w:hAnsi="Sylfaen" w:cs="Sylfaen"/>
          <w:sz w:val="24"/>
          <w:szCs w:val="24"/>
        </w:rPr>
        <w:t>ჩამონათვალი</w:t>
      </w:r>
      <w:r w:rsidRPr="00E82530">
        <w:rPr>
          <w:sz w:val="24"/>
          <w:szCs w:val="24"/>
        </w:rPr>
        <w:t xml:space="preserve">, </w:t>
      </w:r>
      <w:r w:rsidRPr="00E82530">
        <w:rPr>
          <w:rFonts w:ascii="Sylfaen" w:hAnsi="Sylfaen" w:cs="Sylfaen"/>
          <w:sz w:val="24"/>
          <w:szCs w:val="24"/>
        </w:rPr>
        <w:t>პერიოდისა</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პროცესის</w:t>
      </w:r>
      <w:r w:rsidRPr="00E82530">
        <w:rPr>
          <w:sz w:val="24"/>
          <w:szCs w:val="24"/>
        </w:rPr>
        <w:t xml:space="preserve"> </w:t>
      </w:r>
      <w:r w:rsidRPr="00E82530">
        <w:rPr>
          <w:rFonts w:ascii="Sylfaen" w:hAnsi="Sylfaen" w:cs="Sylfaen"/>
          <w:sz w:val="24"/>
          <w:szCs w:val="24"/>
        </w:rPr>
        <w:t>დაწყება</w:t>
      </w:r>
      <w:r w:rsidRPr="00E82530">
        <w:rPr>
          <w:sz w:val="24"/>
          <w:szCs w:val="24"/>
        </w:rPr>
        <w:t>-</w:t>
      </w:r>
      <w:r w:rsidRPr="00E82530">
        <w:rPr>
          <w:rFonts w:ascii="Sylfaen" w:hAnsi="Sylfaen" w:cs="Sylfaen"/>
          <w:sz w:val="24"/>
          <w:szCs w:val="24"/>
        </w:rPr>
        <w:t>დამთავრების</w:t>
      </w:r>
      <w:r w:rsidRPr="00E82530">
        <w:rPr>
          <w:sz w:val="24"/>
          <w:szCs w:val="24"/>
        </w:rPr>
        <w:t xml:space="preserve"> </w:t>
      </w:r>
      <w:r w:rsidRPr="00E82530">
        <w:rPr>
          <w:rFonts w:ascii="Sylfaen" w:hAnsi="Sylfaen" w:cs="Sylfaen"/>
          <w:sz w:val="24"/>
          <w:szCs w:val="24"/>
        </w:rPr>
        <w:t>ვადების</w:t>
      </w:r>
      <w:r w:rsidRPr="00E82530">
        <w:rPr>
          <w:sz w:val="24"/>
          <w:szCs w:val="24"/>
        </w:rPr>
        <w:t xml:space="preserve"> </w:t>
      </w:r>
      <w:r w:rsidRPr="00E82530">
        <w:rPr>
          <w:rFonts w:ascii="Sylfaen" w:hAnsi="Sylfaen" w:cs="Sylfaen"/>
          <w:sz w:val="24"/>
          <w:szCs w:val="24"/>
        </w:rPr>
        <w:t>მითითებით</w:t>
      </w:r>
      <w:r w:rsidRPr="00E82530">
        <w:rPr>
          <w:sz w:val="24"/>
          <w:szCs w:val="24"/>
        </w:rPr>
        <w:t>;</w:t>
      </w:r>
    </w:p>
    <w:p w14:paraId="2ED3D6AA" w14:textId="0760673A" w:rsidR="00D401E5" w:rsidRPr="00E82530" w:rsidRDefault="00A937C3" w:rsidP="00D401E5">
      <w:pPr>
        <w:rPr>
          <w:sz w:val="24"/>
          <w:szCs w:val="24"/>
        </w:rPr>
      </w:pPr>
      <w:r>
        <w:rPr>
          <w:rFonts w:ascii="Sylfaen" w:hAnsi="Sylfaen" w:cs="Sylfaen"/>
          <w:b/>
          <w:sz w:val="24"/>
          <w:szCs w:val="24"/>
          <w:lang w:val="ka-GE"/>
        </w:rPr>
        <w:t>.</w:t>
      </w:r>
      <w:r w:rsidR="00D401E5" w:rsidRPr="00E82530">
        <w:rPr>
          <w:rFonts w:ascii="Sylfaen" w:hAnsi="Sylfaen" w:cs="Sylfaen"/>
          <w:b/>
          <w:sz w:val="24"/>
          <w:szCs w:val="24"/>
        </w:rPr>
        <w:t>პროგრამის</w:t>
      </w:r>
      <w:r w:rsidR="00D401E5" w:rsidRPr="00E82530">
        <w:rPr>
          <w:b/>
          <w:sz w:val="24"/>
          <w:szCs w:val="24"/>
        </w:rPr>
        <w:t xml:space="preserve"> </w:t>
      </w:r>
      <w:r w:rsidR="00D401E5" w:rsidRPr="00E82530">
        <w:rPr>
          <w:rFonts w:ascii="Sylfaen" w:hAnsi="Sylfaen" w:cs="Sylfaen"/>
          <w:b/>
          <w:sz w:val="24"/>
          <w:szCs w:val="24"/>
        </w:rPr>
        <w:t>მატერიალურ</w:t>
      </w:r>
      <w:r w:rsidR="00D401E5" w:rsidRPr="00E82530">
        <w:rPr>
          <w:b/>
          <w:sz w:val="24"/>
          <w:szCs w:val="24"/>
        </w:rPr>
        <w:t>-</w:t>
      </w:r>
      <w:r w:rsidR="00D401E5" w:rsidRPr="00E82530">
        <w:rPr>
          <w:rFonts w:ascii="Sylfaen" w:hAnsi="Sylfaen" w:cs="Sylfaen"/>
          <w:b/>
          <w:sz w:val="24"/>
          <w:szCs w:val="24"/>
        </w:rPr>
        <w:t>ტექნიკური</w:t>
      </w:r>
      <w:r w:rsidR="00D401E5" w:rsidRPr="00E82530">
        <w:rPr>
          <w:b/>
          <w:sz w:val="24"/>
          <w:szCs w:val="24"/>
        </w:rPr>
        <w:t xml:space="preserve"> </w:t>
      </w:r>
      <w:r w:rsidR="00D401E5" w:rsidRPr="00E82530">
        <w:rPr>
          <w:rFonts w:ascii="Sylfaen" w:hAnsi="Sylfaen" w:cs="Sylfaen"/>
          <w:b/>
          <w:sz w:val="24"/>
          <w:szCs w:val="24"/>
        </w:rPr>
        <w:t>და</w:t>
      </w:r>
      <w:r w:rsidR="00D401E5" w:rsidRPr="00E82530">
        <w:rPr>
          <w:b/>
          <w:sz w:val="24"/>
          <w:szCs w:val="24"/>
        </w:rPr>
        <w:t xml:space="preserve"> </w:t>
      </w:r>
      <w:r w:rsidR="00D401E5" w:rsidRPr="00E82530">
        <w:rPr>
          <w:rFonts w:ascii="Sylfaen" w:hAnsi="Sylfaen" w:cs="Sylfaen"/>
          <w:b/>
          <w:sz w:val="24"/>
          <w:szCs w:val="24"/>
        </w:rPr>
        <w:t>სამკურნალწამლო</w:t>
      </w:r>
      <w:r w:rsidR="00A13310" w:rsidRPr="00E82530">
        <w:rPr>
          <w:rFonts w:ascii="Sylfaen" w:hAnsi="Sylfaen" w:cs="Sylfaen"/>
          <w:b/>
          <w:sz w:val="24"/>
          <w:szCs w:val="24"/>
          <w:lang w:val="ka-GE"/>
        </w:rPr>
        <w:t xml:space="preserve"> </w:t>
      </w:r>
      <w:r w:rsidR="00D401E5" w:rsidRPr="00E82530">
        <w:rPr>
          <w:b/>
          <w:sz w:val="24"/>
          <w:szCs w:val="24"/>
        </w:rPr>
        <w:t xml:space="preserve"> </w:t>
      </w:r>
      <w:r w:rsidR="00D401E5" w:rsidRPr="00E82530">
        <w:rPr>
          <w:rFonts w:ascii="Sylfaen" w:hAnsi="Sylfaen" w:cs="Sylfaen"/>
          <w:b/>
          <w:sz w:val="24"/>
          <w:szCs w:val="24"/>
        </w:rPr>
        <w:t>საშუალებანი</w:t>
      </w:r>
      <w:r w:rsidR="00D401E5" w:rsidRPr="00E82530">
        <w:rPr>
          <w:b/>
          <w:sz w:val="24"/>
          <w:szCs w:val="24"/>
        </w:rPr>
        <w:t xml:space="preserve"> (</w:t>
      </w:r>
      <w:r w:rsidR="00D401E5" w:rsidRPr="00E82530">
        <w:rPr>
          <w:rFonts w:ascii="Sylfaen" w:hAnsi="Sylfaen" w:cs="Sylfaen"/>
          <w:b/>
          <w:sz w:val="24"/>
          <w:szCs w:val="24"/>
        </w:rPr>
        <w:t>ნუსხა</w:t>
      </w:r>
      <w:r w:rsidR="00D401E5" w:rsidRPr="00E82530">
        <w:rPr>
          <w:b/>
          <w:sz w:val="24"/>
          <w:szCs w:val="24"/>
        </w:rPr>
        <w:t xml:space="preserve">) – </w:t>
      </w:r>
      <w:r w:rsidR="00D401E5" w:rsidRPr="00E82530">
        <w:rPr>
          <w:rFonts w:ascii="Sylfaen" w:hAnsi="Sylfaen" w:cs="Sylfaen"/>
          <w:sz w:val="24"/>
          <w:szCs w:val="24"/>
        </w:rPr>
        <w:t>ყველა</w:t>
      </w:r>
      <w:r w:rsidR="00D401E5" w:rsidRPr="00E82530">
        <w:rPr>
          <w:sz w:val="24"/>
          <w:szCs w:val="24"/>
        </w:rPr>
        <w:t xml:space="preserve"> </w:t>
      </w:r>
      <w:r w:rsidR="00D401E5" w:rsidRPr="00E82530">
        <w:rPr>
          <w:rFonts w:ascii="Sylfaen" w:hAnsi="Sylfaen" w:cs="Sylfaen"/>
          <w:sz w:val="24"/>
          <w:szCs w:val="24"/>
        </w:rPr>
        <w:t>საშუალება</w:t>
      </w:r>
      <w:r w:rsidR="00D401E5" w:rsidRPr="00E82530">
        <w:rPr>
          <w:sz w:val="24"/>
          <w:szCs w:val="24"/>
        </w:rPr>
        <w:t xml:space="preserve">, </w:t>
      </w:r>
      <w:r w:rsidR="00D401E5" w:rsidRPr="00E82530">
        <w:rPr>
          <w:rFonts w:ascii="Sylfaen" w:hAnsi="Sylfaen" w:cs="Sylfaen"/>
          <w:sz w:val="24"/>
          <w:szCs w:val="24"/>
        </w:rPr>
        <w:t>რომელიც</w:t>
      </w:r>
      <w:r w:rsidR="00D401E5" w:rsidRPr="00E82530">
        <w:rPr>
          <w:sz w:val="24"/>
          <w:szCs w:val="24"/>
        </w:rPr>
        <w:t xml:space="preserve"> </w:t>
      </w:r>
      <w:r w:rsidR="00D401E5" w:rsidRPr="00E82530">
        <w:rPr>
          <w:rFonts w:ascii="Sylfaen" w:hAnsi="Sylfaen" w:cs="Sylfaen"/>
          <w:sz w:val="24"/>
          <w:szCs w:val="24"/>
        </w:rPr>
        <w:t>აუცილებელია</w:t>
      </w:r>
      <w:r w:rsidR="00D401E5" w:rsidRPr="00E82530">
        <w:rPr>
          <w:sz w:val="24"/>
          <w:szCs w:val="24"/>
        </w:rPr>
        <w:t xml:space="preserve"> </w:t>
      </w:r>
      <w:r w:rsidR="00D401E5" w:rsidRPr="00E82530">
        <w:rPr>
          <w:rFonts w:ascii="Sylfaen" w:hAnsi="Sylfaen" w:cs="Sylfaen"/>
          <w:sz w:val="24"/>
          <w:szCs w:val="24"/>
        </w:rPr>
        <w:t>დასახული</w:t>
      </w:r>
      <w:r w:rsidR="00D401E5" w:rsidRPr="00E82530">
        <w:rPr>
          <w:sz w:val="24"/>
          <w:szCs w:val="24"/>
        </w:rPr>
        <w:t xml:space="preserve"> </w:t>
      </w:r>
      <w:r w:rsidR="00D401E5" w:rsidRPr="00E82530">
        <w:rPr>
          <w:rFonts w:ascii="Sylfaen" w:hAnsi="Sylfaen" w:cs="Sylfaen"/>
          <w:sz w:val="24"/>
          <w:szCs w:val="24"/>
        </w:rPr>
        <w:t>პროგრამის</w:t>
      </w:r>
      <w:r w:rsidR="00D401E5" w:rsidRPr="00E82530">
        <w:rPr>
          <w:sz w:val="24"/>
          <w:szCs w:val="24"/>
        </w:rPr>
        <w:t xml:space="preserve"> </w:t>
      </w:r>
      <w:r w:rsidR="00D401E5" w:rsidRPr="00E82530">
        <w:rPr>
          <w:rFonts w:ascii="Sylfaen" w:hAnsi="Sylfaen" w:cs="Sylfaen"/>
          <w:sz w:val="24"/>
          <w:szCs w:val="24"/>
        </w:rPr>
        <w:t>განხორციელებისათვის</w:t>
      </w:r>
      <w:r w:rsidR="00D401E5" w:rsidRPr="00E82530">
        <w:rPr>
          <w:sz w:val="24"/>
          <w:szCs w:val="24"/>
        </w:rPr>
        <w:t xml:space="preserve"> </w:t>
      </w:r>
      <w:r w:rsidR="00D401E5" w:rsidRPr="00E82530">
        <w:rPr>
          <w:rFonts w:ascii="Sylfaen" w:hAnsi="Sylfaen" w:cs="Sylfaen"/>
          <w:sz w:val="24"/>
          <w:szCs w:val="24"/>
        </w:rPr>
        <w:t>და</w:t>
      </w:r>
      <w:r w:rsidR="00D401E5" w:rsidRPr="00E82530">
        <w:rPr>
          <w:sz w:val="24"/>
          <w:szCs w:val="24"/>
        </w:rPr>
        <w:t xml:space="preserve"> </w:t>
      </w:r>
      <w:r w:rsidR="00D401E5" w:rsidRPr="00E82530">
        <w:rPr>
          <w:rFonts w:ascii="Sylfaen" w:hAnsi="Sylfaen" w:cs="Sylfaen"/>
          <w:sz w:val="24"/>
          <w:szCs w:val="24"/>
        </w:rPr>
        <w:t>რომლის</w:t>
      </w:r>
      <w:r w:rsidR="00D401E5" w:rsidRPr="00E82530">
        <w:rPr>
          <w:sz w:val="24"/>
          <w:szCs w:val="24"/>
        </w:rPr>
        <w:t xml:space="preserve"> </w:t>
      </w:r>
      <w:r w:rsidR="00D401E5" w:rsidRPr="00E82530">
        <w:rPr>
          <w:rFonts w:ascii="Sylfaen" w:hAnsi="Sylfaen" w:cs="Sylfaen"/>
          <w:sz w:val="24"/>
          <w:szCs w:val="24"/>
        </w:rPr>
        <w:t>შესყიდვა</w:t>
      </w:r>
      <w:r w:rsidR="00D401E5" w:rsidRPr="00E82530">
        <w:rPr>
          <w:sz w:val="24"/>
          <w:szCs w:val="24"/>
        </w:rPr>
        <w:t>-</w:t>
      </w:r>
      <w:r w:rsidR="00D401E5" w:rsidRPr="00E82530">
        <w:rPr>
          <w:rFonts w:ascii="Sylfaen" w:hAnsi="Sylfaen" w:cs="Sylfaen"/>
          <w:sz w:val="24"/>
          <w:szCs w:val="24"/>
        </w:rPr>
        <w:t>შეძენა</w:t>
      </w:r>
      <w:r w:rsidR="00D401E5" w:rsidRPr="00E82530">
        <w:rPr>
          <w:sz w:val="24"/>
          <w:szCs w:val="24"/>
        </w:rPr>
        <w:t xml:space="preserve"> </w:t>
      </w:r>
      <w:r w:rsidR="00D401E5" w:rsidRPr="00E82530">
        <w:rPr>
          <w:rFonts w:ascii="Sylfaen" w:hAnsi="Sylfaen" w:cs="Sylfaen"/>
          <w:sz w:val="24"/>
          <w:szCs w:val="24"/>
        </w:rPr>
        <w:t>ხდება</w:t>
      </w:r>
      <w:r w:rsidR="00D401E5" w:rsidRPr="00E82530">
        <w:rPr>
          <w:sz w:val="24"/>
          <w:szCs w:val="24"/>
        </w:rPr>
        <w:t xml:space="preserve"> </w:t>
      </w:r>
      <w:r w:rsidR="00D401E5" w:rsidRPr="00E82530">
        <w:rPr>
          <w:rFonts w:ascii="Sylfaen" w:hAnsi="Sylfaen" w:cs="Sylfaen"/>
          <w:sz w:val="24"/>
          <w:szCs w:val="24"/>
        </w:rPr>
        <w:t>აღნიშნული</w:t>
      </w:r>
      <w:r w:rsidR="00D401E5" w:rsidRPr="00E82530">
        <w:rPr>
          <w:sz w:val="24"/>
          <w:szCs w:val="24"/>
        </w:rPr>
        <w:t xml:space="preserve"> </w:t>
      </w:r>
      <w:r w:rsidR="00D401E5" w:rsidRPr="00E82530">
        <w:rPr>
          <w:rFonts w:ascii="Sylfaen" w:hAnsi="Sylfaen" w:cs="Sylfaen"/>
          <w:sz w:val="24"/>
          <w:szCs w:val="24"/>
        </w:rPr>
        <w:t>პროგრამის</w:t>
      </w:r>
      <w:r w:rsidR="00D401E5" w:rsidRPr="00E82530">
        <w:rPr>
          <w:sz w:val="24"/>
          <w:szCs w:val="24"/>
        </w:rPr>
        <w:t xml:space="preserve"> </w:t>
      </w:r>
      <w:r w:rsidR="00D401E5" w:rsidRPr="00E82530">
        <w:rPr>
          <w:rFonts w:ascii="Sylfaen" w:hAnsi="Sylfaen" w:cs="Sylfaen"/>
          <w:sz w:val="24"/>
          <w:szCs w:val="24"/>
        </w:rPr>
        <w:t>ფარგლებში</w:t>
      </w:r>
      <w:r w:rsidR="00D401E5" w:rsidRPr="00E82530">
        <w:rPr>
          <w:sz w:val="24"/>
          <w:szCs w:val="24"/>
        </w:rPr>
        <w:t xml:space="preserve"> (</w:t>
      </w:r>
      <w:r w:rsidR="00D401E5" w:rsidRPr="00E82530">
        <w:rPr>
          <w:rFonts w:ascii="Sylfaen" w:hAnsi="Sylfaen" w:cs="Sylfaen"/>
          <w:sz w:val="24"/>
          <w:szCs w:val="24"/>
        </w:rPr>
        <w:t>რა</w:t>
      </w:r>
      <w:r w:rsidR="00D401E5" w:rsidRPr="00E82530">
        <w:rPr>
          <w:sz w:val="24"/>
          <w:szCs w:val="24"/>
        </w:rPr>
        <w:t xml:space="preserve">, </w:t>
      </w:r>
      <w:r w:rsidR="00D401E5" w:rsidRPr="00E82530">
        <w:rPr>
          <w:rFonts w:ascii="Sylfaen" w:hAnsi="Sylfaen" w:cs="Sylfaen"/>
          <w:sz w:val="24"/>
          <w:szCs w:val="24"/>
        </w:rPr>
        <w:t>როდის</w:t>
      </w:r>
      <w:r w:rsidR="00D401E5" w:rsidRPr="00E82530">
        <w:rPr>
          <w:sz w:val="24"/>
          <w:szCs w:val="24"/>
        </w:rPr>
        <w:t xml:space="preserve">, </w:t>
      </w:r>
      <w:r w:rsidR="00D401E5" w:rsidRPr="00E82530">
        <w:rPr>
          <w:rFonts w:ascii="Sylfaen" w:hAnsi="Sylfaen" w:cs="Sylfaen"/>
          <w:sz w:val="24"/>
          <w:szCs w:val="24"/>
        </w:rPr>
        <w:t>რა</w:t>
      </w:r>
      <w:r w:rsidR="00D401E5" w:rsidRPr="00E82530">
        <w:rPr>
          <w:sz w:val="24"/>
          <w:szCs w:val="24"/>
        </w:rPr>
        <w:t xml:space="preserve"> </w:t>
      </w:r>
      <w:r w:rsidR="00D401E5" w:rsidRPr="00E82530">
        <w:rPr>
          <w:rFonts w:ascii="Sylfaen" w:hAnsi="Sylfaen" w:cs="Sylfaen"/>
          <w:sz w:val="24"/>
          <w:szCs w:val="24"/>
        </w:rPr>
        <w:t>რაოდენობით</w:t>
      </w:r>
      <w:r w:rsidR="00D401E5" w:rsidRPr="00E82530">
        <w:rPr>
          <w:sz w:val="24"/>
          <w:szCs w:val="24"/>
        </w:rPr>
        <w:t xml:space="preserve">, </w:t>
      </w:r>
      <w:r w:rsidR="00D401E5" w:rsidRPr="00E82530">
        <w:rPr>
          <w:rFonts w:ascii="Sylfaen" w:hAnsi="Sylfaen" w:cs="Sylfaen"/>
          <w:sz w:val="24"/>
          <w:szCs w:val="24"/>
        </w:rPr>
        <w:t>როგორ</w:t>
      </w:r>
      <w:r w:rsidR="00D401E5" w:rsidRPr="00E82530">
        <w:rPr>
          <w:sz w:val="24"/>
          <w:szCs w:val="24"/>
        </w:rPr>
        <w:t xml:space="preserve"> - </w:t>
      </w:r>
      <w:r w:rsidR="00D401E5" w:rsidRPr="00E82530">
        <w:rPr>
          <w:rFonts w:ascii="Sylfaen" w:hAnsi="Sylfaen" w:cs="Sylfaen"/>
          <w:sz w:val="24"/>
          <w:szCs w:val="24"/>
        </w:rPr>
        <w:t>ტენდერით</w:t>
      </w:r>
      <w:r w:rsidR="00D401E5" w:rsidRPr="00E82530">
        <w:rPr>
          <w:sz w:val="24"/>
          <w:szCs w:val="24"/>
        </w:rPr>
        <w:t xml:space="preserve"> </w:t>
      </w:r>
      <w:r w:rsidR="00D401E5" w:rsidRPr="00E82530">
        <w:rPr>
          <w:rFonts w:ascii="Sylfaen" w:hAnsi="Sylfaen" w:cs="Sylfaen"/>
          <w:sz w:val="24"/>
          <w:szCs w:val="24"/>
        </w:rPr>
        <w:t>თუ</w:t>
      </w:r>
      <w:r w:rsidR="00D401E5" w:rsidRPr="00E82530">
        <w:rPr>
          <w:sz w:val="24"/>
          <w:szCs w:val="24"/>
        </w:rPr>
        <w:t xml:space="preserve"> </w:t>
      </w:r>
      <w:r w:rsidR="00D401E5" w:rsidRPr="00E82530">
        <w:rPr>
          <w:rFonts w:ascii="Sylfaen" w:hAnsi="Sylfaen" w:cs="Sylfaen"/>
          <w:sz w:val="24"/>
          <w:szCs w:val="24"/>
        </w:rPr>
        <w:t>პირდაპირ</w:t>
      </w:r>
      <w:r w:rsidR="00D401E5" w:rsidRPr="00E82530">
        <w:rPr>
          <w:sz w:val="24"/>
          <w:szCs w:val="24"/>
        </w:rPr>
        <w:t xml:space="preserve"> </w:t>
      </w:r>
      <w:r w:rsidR="00D401E5" w:rsidRPr="00E82530">
        <w:rPr>
          <w:rFonts w:ascii="Sylfaen" w:hAnsi="Sylfaen" w:cs="Sylfaen"/>
          <w:sz w:val="24"/>
          <w:szCs w:val="24"/>
        </w:rPr>
        <w:t>შესყიდვით</w:t>
      </w:r>
      <w:r w:rsidR="00D401E5" w:rsidRPr="00E82530">
        <w:rPr>
          <w:sz w:val="24"/>
          <w:szCs w:val="24"/>
        </w:rPr>
        <w:t>).</w:t>
      </w:r>
    </w:p>
    <w:p w14:paraId="0FDF0F5A" w14:textId="77777777" w:rsidR="00D401E5" w:rsidRPr="00E82530" w:rsidRDefault="00D401E5" w:rsidP="00D401E5">
      <w:pPr>
        <w:rPr>
          <w:rFonts w:ascii="Sylfaen" w:hAnsi="Sylfaen"/>
          <w:b/>
          <w:sz w:val="24"/>
          <w:szCs w:val="24"/>
          <w:lang w:val="ka-GE"/>
        </w:rPr>
      </w:pPr>
      <w:r w:rsidRPr="00E82530">
        <w:rPr>
          <w:rFonts w:ascii="Sylfaen" w:hAnsi="Sylfaen" w:cs="Sylfaen"/>
          <w:b/>
          <w:sz w:val="24"/>
          <w:szCs w:val="24"/>
        </w:rPr>
        <w:t>პროგრამის</w:t>
      </w:r>
      <w:r w:rsidRPr="00E82530">
        <w:rPr>
          <w:b/>
          <w:sz w:val="24"/>
          <w:szCs w:val="24"/>
        </w:rPr>
        <w:t xml:space="preserve"> </w:t>
      </w:r>
      <w:r w:rsidRPr="00E82530">
        <w:rPr>
          <w:rFonts w:ascii="Sylfaen" w:hAnsi="Sylfaen" w:cs="Sylfaen"/>
          <w:b/>
          <w:sz w:val="24"/>
          <w:szCs w:val="24"/>
        </w:rPr>
        <w:t>ხარჯთაღრიცხვა</w:t>
      </w:r>
      <w:r w:rsidRPr="00E82530">
        <w:rPr>
          <w:rFonts w:ascii="Sylfaen" w:hAnsi="Sylfaen"/>
          <w:b/>
          <w:sz w:val="24"/>
          <w:szCs w:val="24"/>
          <w:lang w:val="ka-GE"/>
        </w:rPr>
        <w:t xml:space="preserve">: </w:t>
      </w:r>
    </w:p>
    <w:p w14:paraId="7B5CB021" w14:textId="77777777" w:rsidR="00D401E5" w:rsidRPr="00E82530" w:rsidRDefault="00D401E5" w:rsidP="00D401E5">
      <w:pPr>
        <w:rPr>
          <w:sz w:val="24"/>
          <w:szCs w:val="24"/>
        </w:rPr>
      </w:pPr>
      <w:r w:rsidRPr="00E82530">
        <w:rPr>
          <w:rFonts w:ascii="Sylfaen" w:hAnsi="Sylfaen" w:cs="Sylfaen"/>
          <w:sz w:val="24"/>
          <w:szCs w:val="24"/>
        </w:rPr>
        <w:t>ხარჯების</w:t>
      </w:r>
      <w:r w:rsidRPr="00E82530">
        <w:rPr>
          <w:sz w:val="24"/>
          <w:szCs w:val="24"/>
        </w:rPr>
        <w:t xml:space="preserve"> </w:t>
      </w:r>
      <w:r w:rsidRPr="00E82530">
        <w:rPr>
          <w:rFonts w:ascii="Sylfaen" w:hAnsi="Sylfaen" w:cs="Sylfaen"/>
          <w:sz w:val="24"/>
          <w:szCs w:val="24"/>
        </w:rPr>
        <w:t>წარდგენა</w:t>
      </w:r>
      <w:r w:rsidRPr="00E82530">
        <w:rPr>
          <w:sz w:val="24"/>
          <w:szCs w:val="24"/>
        </w:rPr>
        <w:t xml:space="preserve"> </w:t>
      </w:r>
      <w:r w:rsidRPr="00E82530">
        <w:rPr>
          <w:rFonts w:ascii="Sylfaen" w:hAnsi="Sylfaen" w:cs="Sylfaen"/>
          <w:sz w:val="24"/>
          <w:szCs w:val="24"/>
        </w:rPr>
        <w:t>ტაქტიკისა</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თითოეული</w:t>
      </w:r>
      <w:r w:rsidRPr="00E82530">
        <w:rPr>
          <w:sz w:val="24"/>
          <w:szCs w:val="24"/>
        </w:rPr>
        <w:t xml:space="preserve"> </w:t>
      </w:r>
      <w:r w:rsidRPr="00E82530">
        <w:rPr>
          <w:rFonts w:ascii="Sylfaen" w:hAnsi="Sylfaen" w:cs="Sylfaen"/>
          <w:sz w:val="24"/>
          <w:szCs w:val="24"/>
        </w:rPr>
        <w:t>ღონისძიების</w:t>
      </w:r>
      <w:r w:rsidRPr="00E82530">
        <w:rPr>
          <w:sz w:val="24"/>
          <w:szCs w:val="24"/>
        </w:rPr>
        <w:t xml:space="preserve"> </w:t>
      </w:r>
      <w:r w:rsidRPr="00E82530">
        <w:rPr>
          <w:rFonts w:ascii="Sylfaen" w:hAnsi="Sylfaen" w:cs="Sylfaen"/>
          <w:sz w:val="24"/>
          <w:szCs w:val="24"/>
        </w:rPr>
        <w:t>მიხედვით</w:t>
      </w:r>
      <w:r w:rsidRPr="00E82530">
        <w:rPr>
          <w:sz w:val="24"/>
          <w:szCs w:val="24"/>
        </w:rPr>
        <w:t xml:space="preserve">, </w:t>
      </w:r>
      <w:r w:rsidRPr="00E82530">
        <w:rPr>
          <w:rFonts w:ascii="Sylfaen" w:hAnsi="Sylfaen" w:cs="Sylfaen"/>
          <w:sz w:val="24"/>
          <w:szCs w:val="24"/>
        </w:rPr>
        <w:t>როგორც</w:t>
      </w:r>
      <w:r w:rsidRPr="00E82530">
        <w:rPr>
          <w:sz w:val="24"/>
          <w:szCs w:val="24"/>
        </w:rPr>
        <w:t xml:space="preserve"> </w:t>
      </w:r>
      <w:r w:rsidRPr="00E82530">
        <w:rPr>
          <w:rFonts w:ascii="Sylfaen" w:hAnsi="Sylfaen" w:cs="Sylfaen"/>
          <w:sz w:val="24"/>
          <w:szCs w:val="24"/>
        </w:rPr>
        <w:t>ეკონომიკური</w:t>
      </w:r>
      <w:r w:rsidRPr="00E82530">
        <w:rPr>
          <w:sz w:val="24"/>
          <w:szCs w:val="24"/>
        </w:rPr>
        <w:t xml:space="preserve"> </w:t>
      </w:r>
      <w:r w:rsidRPr="00E82530">
        <w:rPr>
          <w:rFonts w:ascii="Sylfaen" w:hAnsi="Sylfaen" w:cs="Sylfaen"/>
          <w:sz w:val="24"/>
          <w:szCs w:val="24"/>
        </w:rPr>
        <w:t>კლასიფიკაციის</w:t>
      </w:r>
      <w:r w:rsidRPr="00E82530">
        <w:rPr>
          <w:sz w:val="24"/>
          <w:szCs w:val="24"/>
        </w:rPr>
        <w:t xml:space="preserve">, </w:t>
      </w:r>
      <w:r w:rsidRPr="00E82530">
        <w:rPr>
          <w:rFonts w:ascii="Sylfaen" w:hAnsi="Sylfaen" w:cs="Sylfaen"/>
          <w:sz w:val="24"/>
          <w:szCs w:val="24"/>
        </w:rPr>
        <w:t>ასევე</w:t>
      </w:r>
      <w:r w:rsidRPr="00E82530">
        <w:rPr>
          <w:sz w:val="24"/>
          <w:szCs w:val="24"/>
        </w:rPr>
        <w:t xml:space="preserve"> </w:t>
      </w:r>
      <w:r w:rsidRPr="00E82530">
        <w:rPr>
          <w:rFonts w:ascii="Sylfaen" w:hAnsi="Sylfaen" w:cs="Sylfaen"/>
          <w:sz w:val="24"/>
          <w:szCs w:val="24"/>
        </w:rPr>
        <w:t>ღონისძიებათა</w:t>
      </w:r>
      <w:r w:rsidRPr="00E82530">
        <w:rPr>
          <w:sz w:val="24"/>
          <w:szCs w:val="24"/>
        </w:rPr>
        <w:t xml:space="preserve"> </w:t>
      </w:r>
      <w:r w:rsidRPr="00E82530">
        <w:rPr>
          <w:rFonts w:ascii="Sylfaen" w:hAnsi="Sylfaen" w:cs="Sylfaen"/>
          <w:sz w:val="24"/>
          <w:szCs w:val="24"/>
        </w:rPr>
        <w:t>შესაბამისად</w:t>
      </w:r>
      <w:r w:rsidRPr="00E82530">
        <w:rPr>
          <w:sz w:val="24"/>
          <w:szCs w:val="24"/>
        </w:rPr>
        <w:t>;</w:t>
      </w:r>
    </w:p>
    <w:p w14:paraId="2DDDEA49" w14:textId="77777777" w:rsidR="00D401E5" w:rsidRPr="00E82530" w:rsidRDefault="00D401E5" w:rsidP="00D401E5">
      <w:pPr>
        <w:rPr>
          <w:sz w:val="24"/>
          <w:szCs w:val="24"/>
        </w:rPr>
      </w:pPr>
      <w:r w:rsidRPr="00E82530">
        <w:rPr>
          <w:rFonts w:ascii="Sylfaen" w:hAnsi="Sylfaen" w:cs="Sylfaen"/>
          <w:sz w:val="24"/>
          <w:szCs w:val="24"/>
        </w:rPr>
        <w:t>თითოეული</w:t>
      </w:r>
      <w:r w:rsidRPr="00E82530">
        <w:rPr>
          <w:sz w:val="24"/>
          <w:szCs w:val="24"/>
        </w:rPr>
        <w:t xml:space="preserve"> </w:t>
      </w:r>
      <w:r w:rsidRPr="00E82530">
        <w:rPr>
          <w:rFonts w:ascii="Sylfaen" w:hAnsi="Sylfaen" w:cs="Sylfaen"/>
          <w:sz w:val="24"/>
          <w:szCs w:val="24"/>
        </w:rPr>
        <w:t>პროგრამის</w:t>
      </w:r>
      <w:r w:rsidRPr="00E82530">
        <w:rPr>
          <w:sz w:val="24"/>
          <w:szCs w:val="24"/>
        </w:rPr>
        <w:t xml:space="preserve"> </w:t>
      </w:r>
      <w:r w:rsidRPr="00E82530">
        <w:rPr>
          <w:rFonts w:ascii="Sylfaen" w:hAnsi="Sylfaen" w:cs="Sylfaen"/>
          <w:sz w:val="24"/>
          <w:szCs w:val="24"/>
        </w:rPr>
        <w:t>გაანგარიშებას</w:t>
      </w:r>
      <w:r w:rsidRPr="00E82530">
        <w:rPr>
          <w:sz w:val="24"/>
          <w:szCs w:val="24"/>
        </w:rPr>
        <w:t xml:space="preserve"> </w:t>
      </w:r>
      <w:r w:rsidRPr="00E82530">
        <w:rPr>
          <w:rFonts w:ascii="Sylfaen" w:hAnsi="Sylfaen" w:cs="Sylfaen"/>
          <w:sz w:val="24"/>
          <w:szCs w:val="24"/>
        </w:rPr>
        <w:t>უნდა</w:t>
      </w:r>
      <w:r w:rsidRPr="00E82530">
        <w:rPr>
          <w:sz w:val="24"/>
          <w:szCs w:val="24"/>
        </w:rPr>
        <w:t xml:space="preserve"> </w:t>
      </w:r>
      <w:r w:rsidRPr="00E82530">
        <w:rPr>
          <w:rFonts w:ascii="Sylfaen" w:hAnsi="Sylfaen" w:cs="Sylfaen"/>
          <w:sz w:val="24"/>
          <w:szCs w:val="24"/>
        </w:rPr>
        <w:t>ერთვოდეს</w:t>
      </w:r>
      <w:r w:rsidRPr="00E82530">
        <w:rPr>
          <w:sz w:val="24"/>
          <w:szCs w:val="24"/>
        </w:rPr>
        <w:t xml:space="preserve"> </w:t>
      </w:r>
      <w:r w:rsidRPr="00E82530">
        <w:rPr>
          <w:rFonts w:ascii="Sylfaen" w:hAnsi="Sylfaen" w:cs="Sylfaen"/>
          <w:sz w:val="24"/>
          <w:szCs w:val="24"/>
        </w:rPr>
        <w:t>სხვადასხვა</w:t>
      </w:r>
      <w:r w:rsidRPr="00E82530">
        <w:rPr>
          <w:sz w:val="24"/>
          <w:szCs w:val="24"/>
        </w:rPr>
        <w:t xml:space="preserve"> </w:t>
      </w:r>
      <w:r w:rsidRPr="00E82530">
        <w:rPr>
          <w:rFonts w:ascii="Sylfaen" w:hAnsi="Sylfaen" w:cs="Sylfaen"/>
          <w:sz w:val="24"/>
          <w:szCs w:val="24"/>
        </w:rPr>
        <w:t>მომსახურების</w:t>
      </w:r>
      <w:r w:rsidRPr="00E82530">
        <w:rPr>
          <w:sz w:val="24"/>
          <w:szCs w:val="24"/>
        </w:rPr>
        <w:t xml:space="preserve">, </w:t>
      </w:r>
      <w:r w:rsidRPr="00E82530">
        <w:rPr>
          <w:rFonts w:ascii="Sylfaen" w:hAnsi="Sylfaen" w:cs="Sylfaen"/>
          <w:sz w:val="24"/>
          <w:szCs w:val="24"/>
        </w:rPr>
        <w:t>საქონლის</w:t>
      </w:r>
      <w:r w:rsidRPr="00E82530">
        <w:rPr>
          <w:sz w:val="24"/>
          <w:szCs w:val="24"/>
        </w:rPr>
        <w:t xml:space="preserve">, </w:t>
      </w:r>
      <w:r w:rsidRPr="00E82530">
        <w:rPr>
          <w:rFonts w:ascii="Sylfaen" w:hAnsi="Sylfaen" w:cs="Sylfaen"/>
          <w:sz w:val="24"/>
          <w:szCs w:val="24"/>
        </w:rPr>
        <w:t>მასალის</w:t>
      </w:r>
      <w:r w:rsidRPr="00E82530">
        <w:rPr>
          <w:sz w:val="24"/>
          <w:szCs w:val="24"/>
        </w:rPr>
        <w:t xml:space="preserve"> </w:t>
      </w:r>
      <w:r w:rsidRPr="00E82530">
        <w:rPr>
          <w:rFonts w:ascii="Sylfaen" w:hAnsi="Sylfaen" w:cs="Sylfaen"/>
          <w:sz w:val="24"/>
          <w:szCs w:val="24"/>
        </w:rPr>
        <w:t>ფასების</w:t>
      </w:r>
      <w:r w:rsidRPr="00E82530">
        <w:rPr>
          <w:sz w:val="24"/>
          <w:szCs w:val="24"/>
        </w:rPr>
        <w:t xml:space="preserve"> </w:t>
      </w:r>
      <w:r w:rsidRPr="00E82530">
        <w:rPr>
          <w:rFonts w:ascii="Sylfaen" w:hAnsi="Sylfaen" w:cs="Sylfaen"/>
          <w:sz w:val="24"/>
          <w:szCs w:val="24"/>
        </w:rPr>
        <w:t>კლასიფიკატორი</w:t>
      </w:r>
      <w:r w:rsidRPr="00E82530">
        <w:rPr>
          <w:sz w:val="24"/>
          <w:szCs w:val="24"/>
        </w:rPr>
        <w:t xml:space="preserve">; </w:t>
      </w:r>
      <w:r w:rsidRPr="00E82530">
        <w:rPr>
          <w:rFonts w:ascii="Sylfaen" w:hAnsi="Sylfaen" w:cs="Sylfaen"/>
          <w:sz w:val="24"/>
          <w:szCs w:val="24"/>
        </w:rPr>
        <w:t>თვიური</w:t>
      </w:r>
      <w:r w:rsidRPr="00E82530">
        <w:rPr>
          <w:sz w:val="24"/>
          <w:szCs w:val="24"/>
        </w:rPr>
        <w:t xml:space="preserve">, </w:t>
      </w:r>
      <w:r w:rsidRPr="00E82530">
        <w:rPr>
          <w:rFonts w:ascii="Sylfaen" w:hAnsi="Sylfaen" w:cs="Sylfaen"/>
          <w:sz w:val="24"/>
          <w:szCs w:val="24"/>
        </w:rPr>
        <w:t>კვარტალური</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წლიური</w:t>
      </w:r>
      <w:r w:rsidRPr="00E82530">
        <w:rPr>
          <w:sz w:val="24"/>
          <w:szCs w:val="24"/>
        </w:rPr>
        <w:t xml:space="preserve"> </w:t>
      </w:r>
      <w:r w:rsidRPr="00E82530">
        <w:rPr>
          <w:rFonts w:ascii="Sylfaen" w:hAnsi="Sylfaen" w:cs="Sylfaen"/>
          <w:sz w:val="24"/>
          <w:szCs w:val="24"/>
        </w:rPr>
        <w:t>ხარჯები</w:t>
      </w:r>
      <w:r w:rsidRPr="00E82530">
        <w:rPr>
          <w:sz w:val="24"/>
          <w:szCs w:val="24"/>
        </w:rPr>
        <w:t>.</w:t>
      </w:r>
    </w:p>
    <w:p w14:paraId="3571B595" w14:textId="77777777" w:rsidR="00D401E5" w:rsidRPr="00E82530" w:rsidRDefault="00D401E5" w:rsidP="00D401E5">
      <w:pPr>
        <w:rPr>
          <w:sz w:val="24"/>
          <w:szCs w:val="24"/>
        </w:rPr>
      </w:pPr>
      <w:r w:rsidRPr="00E82530">
        <w:rPr>
          <w:rFonts w:ascii="Sylfaen" w:hAnsi="Sylfaen" w:cs="Sylfaen"/>
          <w:b/>
          <w:sz w:val="24"/>
          <w:szCs w:val="24"/>
        </w:rPr>
        <w:t>პროგრამის</w:t>
      </w:r>
      <w:r w:rsidRPr="00E82530">
        <w:rPr>
          <w:b/>
          <w:sz w:val="24"/>
          <w:szCs w:val="24"/>
        </w:rPr>
        <w:t xml:space="preserve"> </w:t>
      </w:r>
      <w:r w:rsidRPr="00E82530">
        <w:rPr>
          <w:rFonts w:ascii="Sylfaen" w:hAnsi="Sylfaen" w:cs="Sylfaen"/>
          <w:b/>
          <w:sz w:val="24"/>
          <w:szCs w:val="24"/>
        </w:rPr>
        <w:t>ეფექტურობის</w:t>
      </w:r>
      <w:r w:rsidRPr="00E82530">
        <w:rPr>
          <w:b/>
          <w:sz w:val="24"/>
          <w:szCs w:val="24"/>
        </w:rPr>
        <w:t xml:space="preserve"> </w:t>
      </w:r>
      <w:r w:rsidRPr="00E82530">
        <w:rPr>
          <w:rFonts w:ascii="Sylfaen" w:hAnsi="Sylfaen" w:cs="Sylfaen"/>
          <w:b/>
          <w:sz w:val="24"/>
          <w:szCs w:val="24"/>
        </w:rPr>
        <w:t>შეფასება</w:t>
      </w:r>
      <w:r w:rsidRPr="00E82530">
        <w:rPr>
          <w:sz w:val="24"/>
          <w:szCs w:val="24"/>
        </w:rPr>
        <w:t xml:space="preserve"> - </w:t>
      </w:r>
      <w:r w:rsidRPr="00E82530">
        <w:rPr>
          <w:rFonts w:ascii="Sylfaen" w:hAnsi="Sylfaen" w:cs="Sylfaen"/>
          <w:sz w:val="24"/>
          <w:szCs w:val="24"/>
        </w:rPr>
        <w:t>აუცილებელია</w:t>
      </w:r>
      <w:r w:rsidRPr="00E82530">
        <w:rPr>
          <w:sz w:val="24"/>
          <w:szCs w:val="24"/>
        </w:rPr>
        <w:t xml:space="preserve"> </w:t>
      </w:r>
      <w:r w:rsidRPr="00E82530">
        <w:rPr>
          <w:rFonts w:ascii="Sylfaen" w:hAnsi="Sylfaen" w:cs="Sylfaen"/>
          <w:sz w:val="24"/>
          <w:szCs w:val="24"/>
        </w:rPr>
        <w:t>წარმოდგენილ</w:t>
      </w:r>
      <w:r w:rsidRPr="00E82530">
        <w:rPr>
          <w:sz w:val="24"/>
          <w:szCs w:val="24"/>
        </w:rPr>
        <w:t xml:space="preserve"> </w:t>
      </w:r>
      <w:r w:rsidRPr="00E82530">
        <w:rPr>
          <w:rFonts w:ascii="Sylfaen" w:hAnsi="Sylfaen" w:cs="Sylfaen"/>
          <w:sz w:val="24"/>
          <w:szCs w:val="24"/>
        </w:rPr>
        <w:t>იქნეს</w:t>
      </w:r>
      <w:r w:rsidRPr="00E82530">
        <w:rPr>
          <w:sz w:val="24"/>
          <w:szCs w:val="24"/>
        </w:rPr>
        <w:t xml:space="preserve"> </w:t>
      </w:r>
      <w:r w:rsidRPr="00E82530">
        <w:rPr>
          <w:rFonts w:ascii="Sylfaen" w:hAnsi="Sylfaen" w:cs="Sylfaen"/>
          <w:sz w:val="24"/>
          <w:szCs w:val="24"/>
        </w:rPr>
        <w:t>ყველა</w:t>
      </w:r>
      <w:r w:rsidRPr="00E82530">
        <w:rPr>
          <w:sz w:val="24"/>
          <w:szCs w:val="24"/>
        </w:rPr>
        <w:t xml:space="preserve"> </w:t>
      </w:r>
      <w:r w:rsidRPr="00E82530">
        <w:rPr>
          <w:rFonts w:ascii="Sylfaen" w:hAnsi="Sylfaen" w:cs="Sylfaen"/>
          <w:sz w:val="24"/>
          <w:szCs w:val="24"/>
        </w:rPr>
        <w:t>კრიტერიუმი</w:t>
      </w:r>
      <w:r w:rsidRPr="00E82530">
        <w:rPr>
          <w:sz w:val="24"/>
          <w:szCs w:val="24"/>
        </w:rPr>
        <w:t xml:space="preserve"> </w:t>
      </w:r>
      <w:r w:rsidRPr="00E82530">
        <w:rPr>
          <w:rFonts w:ascii="Sylfaen" w:hAnsi="Sylfaen" w:cs="Sylfaen"/>
          <w:sz w:val="24"/>
          <w:szCs w:val="24"/>
        </w:rPr>
        <w:t>ან</w:t>
      </w:r>
      <w:r w:rsidRPr="00E82530">
        <w:rPr>
          <w:sz w:val="24"/>
          <w:szCs w:val="24"/>
        </w:rPr>
        <w:t xml:space="preserve"> </w:t>
      </w:r>
      <w:r w:rsidRPr="00E82530">
        <w:rPr>
          <w:rFonts w:ascii="Sylfaen" w:hAnsi="Sylfaen" w:cs="Sylfaen"/>
          <w:sz w:val="24"/>
          <w:szCs w:val="24"/>
        </w:rPr>
        <w:t>მაჩევნებელი</w:t>
      </w:r>
      <w:r w:rsidRPr="00E82530">
        <w:rPr>
          <w:sz w:val="24"/>
          <w:szCs w:val="24"/>
        </w:rPr>
        <w:t xml:space="preserve">, </w:t>
      </w:r>
      <w:r w:rsidRPr="00E82530">
        <w:rPr>
          <w:rFonts w:ascii="Sylfaen" w:hAnsi="Sylfaen" w:cs="Sylfaen"/>
          <w:sz w:val="24"/>
          <w:szCs w:val="24"/>
        </w:rPr>
        <w:t>როგორც</w:t>
      </w:r>
      <w:r w:rsidRPr="00E82530">
        <w:rPr>
          <w:sz w:val="24"/>
          <w:szCs w:val="24"/>
        </w:rPr>
        <w:t xml:space="preserve"> </w:t>
      </w:r>
      <w:r w:rsidRPr="00E82530">
        <w:rPr>
          <w:rFonts w:ascii="Sylfaen" w:hAnsi="Sylfaen" w:cs="Sylfaen"/>
          <w:sz w:val="24"/>
          <w:szCs w:val="24"/>
        </w:rPr>
        <w:t>სამედიცინო</w:t>
      </w:r>
      <w:r w:rsidRPr="00E82530">
        <w:rPr>
          <w:sz w:val="24"/>
          <w:szCs w:val="24"/>
        </w:rPr>
        <w:t>-</w:t>
      </w:r>
      <w:r w:rsidRPr="00E82530">
        <w:rPr>
          <w:rFonts w:ascii="Sylfaen" w:hAnsi="Sylfaen" w:cs="Sylfaen"/>
          <w:sz w:val="24"/>
          <w:szCs w:val="24"/>
        </w:rPr>
        <w:t>სოციალურ</w:t>
      </w:r>
      <w:r w:rsidRPr="00E82530">
        <w:rPr>
          <w:sz w:val="24"/>
          <w:szCs w:val="24"/>
        </w:rPr>
        <w:t xml:space="preserve">, </w:t>
      </w:r>
      <w:r w:rsidRPr="00E82530">
        <w:rPr>
          <w:rFonts w:ascii="Sylfaen" w:hAnsi="Sylfaen" w:cs="Sylfaen"/>
          <w:sz w:val="24"/>
          <w:szCs w:val="24"/>
        </w:rPr>
        <w:t>ასევე</w:t>
      </w:r>
      <w:r w:rsidRPr="00E82530">
        <w:rPr>
          <w:sz w:val="24"/>
          <w:szCs w:val="24"/>
        </w:rPr>
        <w:t xml:space="preserve"> </w:t>
      </w:r>
      <w:r w:rsidRPr="00E82530">
        <w:rPr>
          <w:rFonts w:ascii="Sylfaen" w:hAnsi="Sylfaen" w:cs="Sylfaen"/>
          <w:sz w:val="24"/>
          <w:szCs w:val="24"/>
        </w:rPr>
        <w:t>ეკონომიკურ</w:t>
      </w:r>
      <w:r w:rsidRPr="00E82530">
        <w:rPr>
          <w:sz w:val="24"/>
          <w:szCs w:val="24"/>
        </w:rPr>
        <w:t xml:space="preserve"> </w:t>
      </w:r>
      <w:r w:rsidRPr="00E82530">
        <w:rPr>
          <w:rFonts w:ascii="Sylfaen" w:hAnsi="Sylfaen" w:cs="Sylfaen"/>
          <w:sz w:val="24"/>
          <w:szCs w:val="24"/>
        </w:rPr>
        <w:t>ჭრილში</w:t>
      </w:r>
      <w:r w:rsidRPr="00E82530">
        <w:rPr>
          <w:sz w:val="24"/>
          <w:szCs w:val="24"/>
        </w:rPr>
        <w:t xml:space="preserve">, </w:t>
      </w:r>
      <w:r w:rsidRPr="00E82530">
        <w:rPr>
          <w:rFonts w:ascii="Sylfaen" w:hAnsi="Sylfaen" w:cs="Sylfaen"/>
          <w:sz w:val="24"/>
          <w:szCs w:val="24"/>
        </w:rPr>
        <w:t>ანუ</w:t>
      </w:r>
      <w:r w:rsidRPr="00E82530">
        <w:rPr>
          <w:sz w:val="24"/>
          <w:szCs w:val="24"/>
        </w:rPr>
        <w:t xml:space="preserve"> </w:t>
      </w:r>
      <w:r w:rsidRPr="00E82530">
        <w:rPr>
          <w:rFonts w:ascii="Sylfaen" w:hAnsi="Sylfaen" w:cs="Sylfaen"/>
          <w:sz w:val="24"/>
          <w:szCs w:val="24"/>
        </w:rPr>
        <w:t>მოცემულ</w:t>
      </w:r>
      <w:r w:rsidRPr="00E82530">
        <w:rPr>
          <w:sz w:val="24"/>
          <w:szCs w:val="24"/>
        </w:rPr>
        <w:t xml:space="preserve"> </w:t>
      </w:r>
      <w:r w:rsidRPr="00E82530">
        <w:rPr>
          <w:rFonts w:ascii="Sylfaen" w:hAnsi="Sylfaen" w:cs="Sylfaen"/>
          <w:sz w:val="24"/>
          <w:szCs w:val="24"/>
        </w:rPr>
        <w:t>იქნეს</w:t>
      </w:r>
      <w:r w:rsidRPr="00E82530">
        <w:rPr>
          <w:sz w:val="24"/>
          <w:szCs w:val="24"/>
        </w:rPr>
        <w:t xml:space="preserve"> </w:t>
      </w:r>
      <w:r w:rsidRPr="00E82530">
        <w:rPr>
          <w:rFonts w:ascii="Sylfaen" w:hAnsi="Sylfaen" w:cs="Sylfaen"/>
          <w:sz w:val="24"/>
          <w:szCs w:val="24"/>
        </w:rPr>
        <w:t>მაჩვენებელთა</w:t>
      </w:r>
      <w:r w:rsidRPr="00E82530">
        <w:rPr>
          <w:sz w:val="24"/>
          <w:szCs w:val="24"/>
        </w:rPr>
        <w:t xml:space="preserve"> (</w:t>
      </w:r>
      <w:r w:rsidRPr="00E82530">
        <w:rPr>
          <w:rFonts w:ascii="Sylfaen" w:hAnsi="Sylfaen" w:cs="Sylfaen"/>
          <w:sz w:val="24"/>
          <w:szCs w:val="24"/>
        </w:rPr>
        <w:t>ან</w:t>
      </w:r>
      <w:r w:rsidRPr="00E82530">
        <w:rPr>
          <w:sz w:val="24"/>
          <w:szCs w:val="24"/>
        </w:rPr>
        <w:t xml:space="preserve"> </w:t>
      </w:r>
      <w:r w:rsidRPr="00E82530">
        <w:rPr>
          <w:rFonts w:ascii="Sylfaen" w:hAnsi="Sylfaen" w:cs="Sylfaen"/>
          <w:sz w:val="24"/>
          <w:szCs w:val="24"/>
        </w:rPr>
        <w:t>ეფექტების</w:t>
      </w:r>
      <w:r w:rsidRPr="00E82530">
        <w:rPr>
          <w:sz w:val="24"/>
          <w:szCs w:val="24"/>
        </w:rPr>
        <w:t xml:space="preserve">) </w:t>
      </w:r>
      <w:r w:rsidRPr="00E82530">
        <w:rPr>
          <w:rFonts w:ascii="Sylfaen" w:hAnsi="Sylfaen" w:cs="Sylfaen"/>
          <w:sz w:val="24"/>
          <w:szCs w:val="24"/>
        </w:rPr>
        <w:t>მთელი</w:t>
      </w:r>
      <w:r w:rsidRPr="00E82530">
        <w:rPr>
          <w:sz w:val="24"/>
          <w:szCs w:val="24"/>
        </w:rPr>
        <w:t xml:space="preserve"> </w:t>
      </w:r>
      <w:r w:rsidRPr="00E82530">
        <w:rPr>
          <w:rFonts w:ascii="Sylfaen" w:hAnsi="Sylfaen" w:cs="Sylfaen"/>
          <w:sz w:val="24"/>
          <w:szCs w:val="24"/>
        </w:rPr>
        <w:t>სისტემა</w:t>
      </w:r>
      <w:r w:rsidRPr="00E82530">
        <w:rPr>
          <w:sz w:val="24"/>
          <w:szCs w:val="24"/>
        </w:rPr>
        <w:t>,</w:t>
      </w:r>
      <w:r w:rsidRPr="00E82530">
        <w:rPr>
          <w:rFonts w:ascii="Sylfaen" w:hAnsi="Sylfaen" w:cs="Sylfaen"/>
          <w:sz w:val="24"/>
          <w:szCs w:val="24"/>
        </w:rPr>
        <w:t>რომელიც</w:t>
      </w:r>
      <w:r w:rsidRPr="00E82530">
        <w:rPr>
          <w:sz w:val="24"/>
          <w:szCs w:val="24"/>
        </w:rPr>
        <w:t xml:space="preserve"> </w:t>
      </w:r>
      <w:r w:rsidRPr="00E82530">
        <w:rPr>
          <w:rFonts w:ascii="Sylfaen" w:hAnsi="Sylfaen" w:cs="Sylfaen"/>
          <w:sz w:val="24"/>
          <w:szCs w:val="24"/>
        </w:rPr>
        <w:t>შექმნის</w:t>
      </w:r>
      <w:r w:rsidRPr="00E82530">
        <w:rPr>
          <w:sz w:val="24"/>
          <w:szCs w:val="24"/>
        </w:rPr>
        <w:t xml:space="preserve"> </w:t>
      </w:r>
      <w:r w:rsidRPr="00E82530">
        <w:rPr>
          <w:rFonts w:ascii="Sylfaen" w:hAnsi="Sylfaen" w:cs="Sylfaen"/>
          <w:sz w:val="24"/>
          <w:szCs w:val="24"/>
        </w:rPr>
        <w:t>ფასების</w:t>
      </w:r>
      <w:r w:rsidRPr="00E82530">
        <w:rPr>
          <w:sz w:val="24"/>
          <w:szCs w:val="24"/>
        </w:rPr>
        <w:t xml:space="preserve"> </w:t>
      </w:r>
      <w:r w:rsidRPr="00E82530">
        <w:rPr>
          <w:rFonts w:ascii="Sylfaen" w:hAnsi="Sylfaen" w:cs="Sylfaen"/>
          <w:sz w:val="24"/>
          <w:szCs w:val="24"/>
        </w:rPr>
        <w:t>კრიტერიუმებს</w:t>
      </w:r>
      <w:r w:rsidRPr="00E82530">
        <w:rPr>
          <w:sz w:val="24"/>
          <w:szCs w:val="24"/>
        </w:rPr>
        <w:t>;</w:t>
      </w:r>
    </w:p>
    <w:p w14:paraId="664FDE68" w14:textId="77777777" w:rsidR="00D401E5" w:rsidRPr="00E82530" w:rsidRDefault="00D401E5" w:rsidP="00D401E5">
      <w:pPr>
        <w:rPr>
          <w:rFonts w:ascii="Sylfaen" w:hAnsi="Sylfaen"/>
          <w:sz w:val="24"/>
          <w:szCs w:val="24"/>
          <w:lang w:val="ka-GE"/>
        </w:rPr>
      </w:pPr>
      <w:r w:rsidRPr="00E82530">
        <w:rPr>
          <w:rFonts w:ascii="Sylfaen" w:hAnsi="Sylfaen" w:cs="Sylfaen"/>
          <w:b/>
          <w:sz w:val="24"/>
          <w:szCs w:val="24"/>
        </w:rPr>
        <w:t>შედეგი</w:t>
      </w:r>
      <w:r w:rsidRPr="00E82530">
        <w:rPr>
          <w:sz w:val="24"/>
          <w:szCs w:val="24"/>
        </w:rPr>
        <w:t xml:space="preserve"> - </w:t>
      </w:r>
      <w:r w:rsidRPr="00E82530">
        <w:rPr>
          <w:rFonts w:ascii="Sylfaen" w:hAnsi="Sylfaen" w:cs="Sylfaen"/>
          <w:sz w:val="24"/>
          <w:szCs w:val="24"/>
        </w:rPr>
        <w:t>უნდა</w:t>
      </w:r>
      <w:r w:rsidRPr="00E82530">
        <w:rPr>
          <w:sz w:val="24"/>
          <w:szCs w:val="24"/>
        </w:rPr>
        <w:t xml:space="preserve"> </w:t>
      </w:r>
      <w:r w:rsidRPr="00E82530">
        <w:rPr>
          <w:rFonts w:ascii="Sylfaen" w:hAnsi="Sylfaen" w:cs="Sylfaen"/>
          <w:sz w:val="24"/>
          <w:szCs w:val="24"/>
        </w:rPr>
        <w:t>ჩამოყალიბდეს</w:t>
      </w:r>
      <w:r w:rsidRPr="00E82530">
        <w:rPr>
          <w:sz w:val="24"/>
          <w:szCs w:val="24"/>
        </w:rPr>
        <w:t xml:space="preserve"> </w:t>
      </w:r>
      <w:r w:rsidRPr="00E82530">
        <w:rPr>
          <w:rFonts w:ascii="Sylfaen" w:hAnsi="Sylfaen" w:cs="Sylfaen"/>
          <w:sz w:val="24"/>
          <w:szCs w:val="24"/>
        </w:rPr>
        <w:t>მარტივად</w:t>
      </w:r>
      <w:r w:rsidRPr="00E82530">
        <w:rPr>
          <w:sz w:val="24"/>
          <w:szCs w:val="24"/>
        </w:rPr>
        <w:t xml:space="preserve"> </w:t>
      </w:r>
      <w:r w:rsidRPr="00E82530">
        <w:rPr>
          <w:rFonts w:ascii="Sylfaen" w:hAnsi="Sylfaen" w:cs="Sylfaen"/>
          <w:sz w:val="24"/>
          <w:szCs w:val="24"/>
        </w:rPr>
        <w:t>და</w:t>
      </w:r>
      <w:r w:rsidRPr="00E82530">
        <w:rPr>
          <w:sz w:val="24"/>
          <w:szCs w:val="24"/>
        </w:rPr>
        <w:t xml:space="preserve"> </w:t>
      </w:r>
      <w:r w:rsidRPr="00E82530">
        <w:rPr>
          <w:rFonts w:ascii="Sylfaen" w:hAnsi="Sylfaen" w:cs="Sylfaen"/>
          <w:sz w:val="24"/>
          <w:szCs w:val="24"/>
        </w:rPr>
        <w:t>გასაგებად</w:t>
      </w:r>
      <w:r w:rsidRPr="00E82530">
        <w:rPr>
          <w:sz w:val="24"/>
          <w:szCs w:val="24"/>
        </w:rPr>
        <w:t xml:space="preserve">, </w:t>
      </w:r>
      <w:r w:rsidRPr="00E82530">
        <w:rPr>
          <w:rFonts w:ascii="Sylfaen" w:hAnsi="Sylfaen" w:cs="Sylfaen"/>
          <w:sz w:val="24"/>
          <w:szCs w:val="24"/>
        </w:rPr>
        <w:t>უმჯობესია</w:t>
      </w:r>
      <w:r w:rsidRPr="00E82530">
        <w:rPr>
          <w:sz w:val="24"/>
          <w:szCs w:val="24"/>
        </w:rPr>
        <w:t xml:space="preserve"> </w:t>
      </w:r>
      <w:r w:rsidRPr="00E82530">
        <w:rPr>
          <w:rFonts w:ascii="Sylfaen" w:hAnsi="Sylfaen" w:cs="Sylfaen"/>
          <w:sz w:val="24"/>
          <w:szCs w:val="24"/>
        </w:rPr>
        <w:t>არ</w:t>
      </w:r>
      <w:r w:rsidRPr="00E82530">
        <w:rPr>
          <w:sz w:val="24"/>
          <w:szCs w:val="24"/>
        </w:rPr>
        <w:t xml:space="preserve"> </w:t>
      </w:r>
      <w:r w:rsidRPr="00E82530">
        <w:rPr>
          <w:rFonts w:ascii="Sylfaen" w:hAnsi="Sylfaen" w:cs="Sylfaen"/>
          <w:sz w:val="24"/>
          <w:szCs w:val="24"/>
        </w:rPr>
        <w:t>იყოს</w:t>
      </w:r>
      <w:r w:rsidRPr="00E82530">
        <w:rPr>
          <w:sz w:val="24"/>
          <w:szCs w:val="24"/>
        </w:rPr>
        <w:t xml:space="preserve"> </w:t>
      </w:r>
      <w:r w:rsidRPr="00E82530">
        <w:rPr>
          <w:rFonts w:ascii="Sylfaen" w:hAnsi="Sylfaen" w:cs="Sylfaen"/>
          <w:sz w:val="24"/>
          <w:szCs w:val="24"/>
        </w:rPr>
        <w:t>კატეგორიული</w:t>
      </w:r>
      <w:r w:rsidRPr="00E82530">
        <w:rPr>
          <w:sz w:val="24"/>
          <w:szCs w:val="24"/>
        </w:rPr>
        <w:t xml:space="preserve"> </w:t>
      </w:r>
      <w:r w:rsidRPr="00E82530">
        <w:rPr>
          <w:rFonts w:ascii="Sylfaen" w:hAnsi="Sylfaen" w:cs="Sylfaen"/>
          <w:sz w:val="24"/>
          <w:szCs w:val="24"/>
        </w:rPr>
        <w:t>სახით</w:t>
      </w:r>
      <w:r w:rsidRPr="00E82530">
        <w:rPr>
          <w:sz w:val="24"/>
          <w:szCs w:val="24"/>
        </w:rPr>
        <w:t xml:space="preserve"> </w:t>
      </w:r>
      <w:r w:rsidRPr="00E82530">
        <w:rPr>
          <w:rFonts w:ascii="Sylfaen" w:hAnsi="Sylfaen" w:cs="Sylfaen"/>
          <w:sz w:val="24"/>
          <w:szCs w:val="24"/>
        </w:rPr>
        <w:t>წარმოდგენილი</w:t>
      </w:r>
      <w:r w:rsidRPr="00E82530">
        <w:rPr>
          <w:rFonts w:ascii="Sylfaen" w:hAnsi="Sylfaen"/>
          <w:sz w:val="24"/>
          <w:szCs w:val="24"/>
          <w:lang w:val="ka-GE"/>
        </w:rPr>
        <w:t>;</w:t>
      </w:r>
    </w:p>
    <w:p w14:paraId="21142E59" w14:textId="77777777" w:rsidR="00D401E5" w:rsidRPr="00E82530" w:rsidRDefault="00D401E5" w:rsidP="00D401E5">
      <w:pPr>
        <w:jc w:val="both"/>
        <w:rPr>
          <w:rFonts w:ascii="Sylfaen" w:hAnsi="Sylfaen" w:cs="Sylfaen"/>
          <w:sz w:val="24"/>
          <w:szCs w:val="24"/>
        </w:rPr>
      </w:pPr>
      <w:r w:rsidRPr="00E82530">
        <w:rPr>
          <w:rFonts w:ascii="Sylfaen" w:hAnsi="Sylfaen" w:cs="Sylfaen"/>
          <w:b/>
          <w:sz w:val="24"/>
          <w:szCs w:val="24"/>
        </w:rPr>
        <w:t>პროგრამათა</w:t>
      </w:r>
      <w:r w:rsidRPr="00E82530">
        <w:rPr>
          <w:b/>
          <w:sz w:val="24"/>
          <w:szCs w:val="24"/>
        </w:rPr>
        <w:t xml:space="preserve"> </w:t>
      </w:r>
      <w:r w:rsidRPr="00E82530">
        <w:rPr>
          <w:rFonts w:ascii="Sylfaen" w:hAnsi="Sylfaen" w:cs="Sylfaen"/>
          <w:b/>
          <w:sz w:val="24"/>
          <w:szCs w:val="24"/>
        </w:rPr>
        <w:t>ხარჯთაღრიცხვა</w:t>
      </w:r>
      <w:r w:rsidRPr="00E82530">
        <w:rPr>
          <w:b/>
          <w:sz w:val="24"/>
          <w:szCs w:val="24"/>
        </w:rPr>
        <w:t xml:space="preserve"> </w:t>
      </w:r>
      <w:r w:rsidRPr="00E82530">
        <w:rPr>
          <w:rFonts w:ascii="Sylfaen" w:hAnsi="Sylfaen" w:cs="Sylfaen"/>
          <w:b/>
          <w:sz w:val="24"/>
          <w:szCs w:val="24"/>
        </w:rPr>
        <w:t>და</w:t>
      </w:r>
      <w:r w:rsidRPr="00E82530">
        <w:rPr>
          <w:b/>
          <w:sz w:val="24"/>
          <w:szCs w:val="24"/>
        </w:rPr>
        <w:t xml:space="preserve"> </w:t>
      </w:r>
      <w:r w:rsidRPr="00E82530">
        <w:rPr>
          <w:rFonts w:ascii="Sylfaen" w:hAnsi="Sylfaen" w:cs="Sylfaen"/>
          <w:b/>
          <w:sz w:val="24"/>
          <w:szCs w:val="24"/>
        </w:rPr>
        <w:t>ღონისძიებათა</w:t>
      </w:r>
      <w:r w:rsidRPr="00E82530">
        <w:rPr>
          <w:b/>
          <w:sz w:val="24"/>
          <w:szCs w:val="24"/>
        </w:rPr>
        <w:t xml:space="preserve"> </w:t>
      </w:r>
      <w:r w:rsidRPr="00E82530">
        <w:rPr>
          <w:rFonts w:ascii="Sylfaen" w:hAnsi="Sylfaen" w:cs="Sylfaen"/>
          <w:b/>
          <w:sz w:val="24"/>
          <w:szCs w:val="24"/>
        </w:rPr>
        <w:t>ღირებულება</w:t>
      </w:r>
      <w:r w:rsidRPr="00E82530">
        <w:rPr>
          <w:sz w:val="24"/>
          <w:szCs w:val="24"/>
        </w:rPr>
        <w:t xml:space="preserve"> </w:t>
      </w:r>
      <w:r w:rsidRPr="00E82530">
        <w:rPr>
          <w:rFonts w:ascii="Sylfaen" w:hAnsi="Sylfaen" w:cs="Sylfaen"/>
          <w:sz w:val="24"/>
          <w:szCs w:val="24"/>
        </w:rPr>
        <w:t>უნდა</w:t>
      </w:r>
      <w:r w:rsidRPr="00E82530">
        <w:rPr>
          <w:sz w:val="24"/>
          <w:szCs w:val="24"/>
        </w:rPr>
        <w:t xml:space="preserve"> </w:t>
      </w:r>
      <w:r w:rsidRPr="00E82530">
        <w:rPr>
          <w:rFonts w:ascii="Sylfaen" w:hAnsi="Sylfaen" w:cs="Sylfaen"/>
          <w:sz w:val="24"/>
          <w:szCs w:val="24"/>
        </w:rPr>
        <w:t>შეესაბამებოდეს</w:t>
      </w:r>
      <w:r w:rsidRPr="00E82530">
        <w:rPr>
          <w:sz w:val="24"/>
          <w:szCs w:val="24"/>
        </w:rPr>
        <w:t xml:space="preserve"> </w:t>
      </w:r>
      <w:r w:rsidRPr="00E82530">
        <w:rPr>
          <w:rFonts w:ascii="Sylfaen" w:hAnsi="Sylfaen" w:cs="Sylfaen"/>
          <w:sz w:val="24"/>
          <w:szCs w:val="24"/>
        </w:rPr>
        <w:t>ცალკეული</w:t>
      </w:r>
      <w:r w:rsidRPr="00E82530">
        <w:rPr>
          <w:sz w:val="24"/>
          <w:szCs w:val="24"/>
        </w:rPr>
        <w:t xml:space="preserve"> </w:t>
      </w:r>
      <w:r w:rsidRPr="00E82530">
        <w:rPr>
          <w:rFonts w:ascii="Sylfaen" w:hAnsi="Sylfaen" w:cs="Sylfaen"/>
          <w:sz w:val="24"/>
          <w:szCs w:val="24"/>
        </w:rPr>
        <w:t>მუნიციპალიტეტის</w:t>
      </w:r>
      <w:r w:rsidRPr="00E82530">
        <w:rPr>
          <w:sz w:val="24"/>
          <w:szCs w:val="24"/>
        </w:rPr>
        <w:t xml:space="preserve"> </w:t>
      </w:r>
      <w:r w:rsidRPr="00E82530">
        <w:rPr>
          <w:rFonts w:ascii="Sylfaen" w:hAnsi="Sylfaen" w:cs="Sylfaen"/>
          <w:sz w:val="24"/>
          <w:szCs w:val="24"/>
        </w:rPr>
        <w:t>ბიუჯეტის</w:t>
      </w:r>
      <w:r w:rsidRPr="00E82530">
        <w:rPr>
          <w:sz w:val="24"/>
          <w:szCs w:val="24"/>
        </w:rPr>
        <w:t xml:space="preserve"> </w:t>
      </w:r>
      <w:r w:rsidRPr="00E82530">
        <w:rPr>
          <w:rFonts w:ascii="Sylfaen" w:hAnsi="Sylfaen" w:cs="Sylfaen"/>
          <w:sz w:val="24"/>
          <w:szCs w:val="24"/>
        </w:rPr>
        <w:t>შესაძლებლობებს</w:t>
      </w:r>
      <w:r w:rsidRPr="00E82530">
        <w:rPr>
          <w:sz w:val="24"/>
          <w:szCs w:val="24"/>
        </w:rPr>
        <w:t xml:space="preserve"> (3, 5, 7, 10 </w:t>
      </w:r>
      <w:r w:rsidRPr="00E82530">
        <w:rPr>
          <w:rFonts w:ascii="Sylfaen" w:hAnsi="Sylfaen" w:cs="Sylfaen"/>
          <w:sz w:val="24"/>
          <w:szCs w:val="24"/>
        </w:rPr>
        <w:t>ათას</w:t>
      </w:r>
      <w:r w:rsidRPr="00E82530">
        <w:rPr>
          <w:sz w:val="24"/>
          <w:szCs w:val="24"/>
        </w:rPr>
        <w:t xml:space="preserve"> </w:t>
      </w:r>
      <w:r w:rsidRPr="00E82530">
        <w:rPr>
          <w:rFonts w:ascii="Sylfaen" w:hAnsi="Sylfaen" w:cs="Sylfaen"/>
          <w:sz w:val="24"/>
          <w:szCs w:val="24"/>
        </w:rPr>
        <w:t>ლარს</w:t>
      </w:r>
      <w:r w:rsidRPr="00E82530">
        <w:rPr>
          <w:sz w:val="24"/>
          <w:szCs w:val="24"/>
        </w:rPr>
        <w:t xml:space="preserve">). </w:t>
      </w:r>
      <w:r w:rsidRPr="00E82530">
        <w:rPr>
          <w:rFonts w:ascii="Sylfaen" w:hAnsi="Sylfaen" w:cs="Sylfaen"/>
          <w:sz w:val="24"/>
          <w:szCs w:val="24"/>
        </w:rPr>
        <w:t>ხარჯების გათვლა უნდა წარმ</w:t>
      </w:r>
      <w:r w:rsidRPr="00E82530">
        <w:rPr>
          <w:rFonts w:ascii="Sylfaen" w:hAnsi="Sylfaen" w:cs="Sylfaen"/>
          <w:sz w:val="24"/>
          <w:szCs w:val="24"/>
          <w:lang w:val="ka-GE"/>
        </w:rPr>
        <w:t>ოებდეს</w:t>
      </w:r>
      <w:r w:rsidRPr="00E82530">
        <w:rPr>
          <w:rFonts w:ascii="Sylfaen" w:hAnsi="Sylfaen" w:cs="Sylfaen"/>
          <w:sz w:val="24"/>
          <w:szCs w:val="24"/>
        </w:rPr>
        <w:t xml:space="preserve"> ღონისძიებათა მიხედვით საჭირო ა/რ და სხვა ხარჯების შესაბამისად თვიური, კვარტალური და წლიური პერიოდიკით. მნიშვნელოვანია ადგილებზე შესრულებულ სამუშაოთა ანგარიშებისა და შეფასების კრიტერიუმების ფორმირება, რომელსაც განსაზღვრავს და ადგენს  ადგილობრივი თვითმმართველობის ორგანოები, პროგრამების დამტკიცებასთან ერთად. </w:t>
      </w:r>
    </w:p>
    <w:p w14:paraId="5FE85B81" w14:textId="4107525C" w:rsidR="00D401E5" w:rsidRPr="00E82530" w:rsidRDefault="00D401E5" w:rsidP="00DD137D">
      <w:pPr>
        <w:jc w:val="both"/>
        <w:rPr>
          <w:rFonts w:ascii="Sylfaen" w:hAnsi="Sylfaen" w:cs="Sylfaen"/>
          <w:b/>
          <w:sz w:val="24"/>
          <w:szCs w:val="24"/>
          <w:lang w:val="ka-GE"/>
        </w:rPr>
      </w:pPr>
      <w:r w:rsidRPr="00E82530">
        <w:rPr>
          <w:rFonts w:ascii="Sylfaen" w:hAnsi="Sylfaen" w:cs="Sylfaen"/>
          <w:sz w:val="24"/>
          <w:szCs w:val="24"/>
        </w:rPr>
        <w:t>პროგრამათა</w:t>
      </w:r>
      <w:r w:rsidRPr="00E82530">
        <w:rPr>
          <w:sz w:val="24"/>
          <w:szCs w:val="24"/>
        </w:rPr>
        <w:t xml:space="preserve"> </w:t>
      </w:r>
      <w:r w:rsidRPr="00E82530">
        <w:rPr>
          <w:rFonts w:ascii="Sylfaen" w:hAnsi="Sylfaen" w:cs="Sylfaen"/>
          <w:sz w:val="24"/>
          <w:szCs w:val="24"/>
        </w:rPr>
        <w:t>შერჩევა</w:t>
      </w:r>
      <w:r w:rsidRPr="00E82530">
        <w:rPr>
          <w:sz w:val="24"/>
          <w:szCs w:val="24"/>
        </w:rPr>
        <w:t xml:space="preserve"> </w:t>
      </w:r>
      <w:r w:rsidRPr="00E82530">
        <w:rPr>
          <w:rFonts w:ascii="Sylfaen" w:hAnsi="Sylfaen" w:cs="Sylfaen"/>
          <w:sz w:val="24"/>
          <w:szCs w:val="24"/>
        </w:rPr>
        <w:t>ნებაყოფლობითია</w:t>
      </w:r>
      <w:r w:rsidRPr="00E82530">
        <w:rPr>
          <w:sz w:val="24"/>
          <w:szCs w:val="24"/>
        </w:rPr>
        <w:t xml:space="preserve">. </w:t>
      </w:r>
      <w:r w:rsidR="00DD137D" w:rsidRPr="00E82530">
        <w:rPr>
          <w:rFonts w:ascii="Sylfaen" w:hAnsi="Sylfaen"/>
          <w:sz w:val="24"/>
          <w:szCs w:val="24"/>
          <w:lang w:val="ka-GE"/>
        </w:rPr>
        <w:t xml:space="preserve">საჭიროების შემთხვევაში, </w:t>
      </w:r>
      <w:r w:rsidRPr="00E82530">
        <w:rPr>
          <w:rFonts w:ascii="Sylfaen" w:hAnsi="Sylfaen" w:cs="Sylfaen"/>
          <w:sz w:val="24"/>
          <w:szCs w:val="24"/>
        </w:rPr>
        <w:t>რეკომენდებულია</w:t>
      </w:r>
      <w:r w:rsidRPr="00E82530">
        <w:rPr>
          <w:sz w:val="24"/>
          <w:szCs w:val="24"/>
        </w:rPr>
        <w:t xml:space="preserve"> </w:t>
      </w:r>
      <w:r w:rsidRPr="00E82530">
        <w:rPr>
          <w:rFonts w:ascii="Sylfaen" w:hAnsi="Sylfaen" w:cs="Sylfaen"/>
          <w:sz w:val="24"/>
          <w:szCs w:val="24"/>
        </w:rPr>
        <w:t>პროგრამის</w:t>
      </w:r>
      <w:r w:rsidRPr="00E82530">
        <w:rPr>
          <w:sz w:val="24"/>
          <w:szCs w:val="24"/>
        </w:rPr>
        <w:t xml:space="preserve"> </w:t>
      </w:r>
      <w:r w:rsidR="00056FFC" w:rsidRPr="00E82530">
        <w:rPr>
          <w:rFonts w:ascii="Sylfaen" w:hAnsi="Sylfaen"/>
          <w:sz w:val="24"/>
          <w:szCs w:val="24"/>
          <w:lang w:val="ka-GE"/>
        </w:rPr>
        <w:t xml:space="preserve">პროექტის </w:t>
      </w:r>
      <w:r w:rsidRPr="00E82530">
        <w:rPr>
          <w:rFonts w:ascii="Sylfaen" w:hAnsi="Sylfaen" w:cs="Sylfaen"/>
          <w:sz w:val="24"/>
          <w:szCs w:val="24"/>
        </w:rPr>
        <w:t>აღსრულებაში</w:t>
      </w:r>
      <w:r w:rsidR="00056FFC" w:rsidRPr="00E82530">
        <w:rPr>
          <w:rFonts w:ascii="Sylfaen" w:hAnsi="Sylfaen" w:cs="Sylfaen"/>
          <w:sz w:val="24"/>
          <w:szCs w:val="24"/>
          <w:lang w:val="ka-GE"/>
        </w:rPr>
        <w:t xml:space="preserve"> ჯანმრთელობის დაცვის  სხვა დაწესებულების ჩართვაც</w:t>
      </w:r>
    </w:p>
    <w:p w14:paraId="37C66957" w14:textId="5EDAB375" w:rsidR="00D834E7" w:rsidRPr="00E82530" w:rsidRDefault="00CF4285" w:rsidP="00295B64">
      <w:pPr>
        <w:pStyle w:val="BodyText2"/>
        <w:spacing w:after="0" w:line="240" w:lineRule="auto"/>
        <w:jc w:val="right"/>
        <w:rPr>
          <w:rFonts w:ascii="Sylfaen" w:hAnsi="Sylfaen" w:cs="Sylfaen"/>
          <w:b/>
          <w:lang w:val="ka-GE"/>
        </w:rPr>
      </w:pPr>
      <w:r w:rsidRPr="00E82530">
        <w:rPr>
          <w:rFonts w:ascii="Sylfaen" w:hAnsi="Sylfaen" w:cs="Sylfaen"/>
          <w:b/>
          <w:lang w:val="ka-GE"/>
        </w:rPr>
        <w:lastRenderedPageBreak/>
        <w:t>დ</w:t>
      </w:r>
      <w:r w:rsidR="00A937C3">
        <w:rPr>
          <w:rFonts w:ascii="Sylfaen" w:hAnsi="Sylfaen" w:cs="Sylfaen"/>
          <w:b/>
          <w:lang w:val="ka-GE"/>
        </w:rPr>
        <w:t>ანართი1.3</w:t>
      </w:r>
      <w:r w:rsidRPr="00E82530">
        <w:rPr>
          <w:rFonts w:ascii="Sylfaen" w:hAnsi="Sylfaen" w:cs="Sylfaen"/>
          <w:b/>
          <w:lang w:val="ka-GE"/>
        </w:rPr>
        <w:t>.</w:t>
      </w:r>
    </w:p>
    <w:p w14:paraId="7645442E" w14:textId="77777777" w:rsidR="00CF4285" w:rsidRPr="00E82530" w:rsidRDefault="00CF4285" w:rsidP="00CF4285">
      <w:pPr>
        <w:widowControl w:val="0"/>
        <w:autoSpaceDE w:val="0"/>
        <w:autoSpaceDN w:val="0"/>
        <w:adjustRightInd w:val="0"/>
        <w:spacing w:after="0" w:line="240" w:lineRule="auto"/>
        <w:ind w:right="-1708"/>
        <w:jc w:val="right"/>
        <w:rPr>
          <w:rFonts w:ascii="Sylfaen" w:hAnsi="Sylfaen" w:cs="Sylfaen"/>
          <w:b/>
          <w:sz w:val="24"/>
          <w:szCs w:val="24"/>
          <w:lang w:val="ka-GE"/>
        </w:rPr>
      </w:pPr>
    </w:p>
    <w:p w14:paraId="51C40153" w14:textId="2B79E38E" w:rsidR="00D47509" w:rsidRPr="00E82530" w:rsidRDefault="00A937C3" w:rsidP="00423397">
      <w:pPr>
        <w:widowControl w:val="0"/>
        <w:autoSpaceDE w:val="0"/>
        <w:autoSpaceDN w:val="0"/>
        <w:adjustRightInd w:val="0"/>
        <w:spacing w:after="0" w:line="240" w:lineRule="auto"/>
        <w:ind w:right="-1708"/>
        <w:rPr>
          <w:rFonts w:ascii="Sylfaen" w:hAnsi="Sylfaen" w:cs="Sylfaen"/>
          <w:b/>
          <w:sz w:val="24"/>
          <w:szCs w:val="24"/>
          <w:lang w:val="ka-GE"/>
        </w:rPr>
      </w:pPr>
      <w:r>
        <w:rPr>
          <w:rFonts w:ascii="Sylfaen" w:hAnsi="Sylfaen" w:cs="Sylfaen"/>
          <w:b/>
          <w:sz w:val="24"/>
          <w:szCs w:val="24"/>
          <w:lang w:val="ka-GE"/>
        </w:rPr>
        <w:t>1.</w:t>
      </w:r>
      <w:r w:rsidR="00D47509" w:rsidRPr="00E82530">
        <w:rPr>
          <w:rFonts w:ascii="Sylfaen" w:hAnsi="Sylfaen" w:cs="Sylfaen"/>
          <w:b/>
          <w:sz w:val="24"/>
          <w:szCs w:val="24"/>
          <w:lang w:val="ka-GE"/>
        </w:rPr>
        <w:t>ინსტრუქცია</w:t>
      </w:r>
    </w:p>
    <w:p w14:paraId="6773BB5F" w14:textId="4589445E" w:rsidR="00D47509" w:rsidRPr="00E82530" w:rsidRDefault="00D47509" w:rsidP="004C65B1">
      <w:pPr>
        <w:widowControl w:val="0"/>
        <w:autoSpaceDE w:val="0"/>
        <w:autoSpaceDN w:val="0"/>
        <w:adjustRightInd w:val="0"/>
        <w:spacing w:after="0" w:line="240" w:lineRule="auto"/>
        <w:ind w:right="-61"/>
        <w:jc w:val="both"/>
        <w:rPr>
          <w:rFonts w:ascii="Sylfaen" w:hAnsi="Sylfaen" w:cs="Sylfaen"/>
          <w:bCs/>
          <w:sz w:val="24"/>
          <w:szCs w:val="24"/>
          <w:lang w:val="ka-GE"/>
        </w:rPr>
      </w:pPr>
      <w:r w:rsidRPr="00E82530">
        <w:rPr>
          <w:rFonts w:ascii="Sylfaen" w:hAnsi="Sylfaen" w:cs="Sylfaen"/>
          <w:sz w:val="24"/>
          <w:szCs w:val="24"/>
          <w:lang w:val="ka-GE"/>
        </w:rPr>
        <w:t xml:space="preserve">საზოგადოებირვი </w:t>
      </w:r>
      <w:r w:rsidR="00CF4285" w:rsidRPr="00E82530">
        <w:rPr>
          <w:rFonts w:ascii="Sylfaen" w:hAnsi="Sylfaen" w:cs="Sylfaen"/>
          <w:sz w:val="24"/>
          <w:szCs w:val="24"/>
          <w:lang w:val="ka-GE"/>
        </w:rPr>
        <w:t>ჯანდაცვის</w:t>
      </w:r>
      <w:r w:rsidRPr="00E82530">
        <w:rPr>
          <w:rFonts w:ascii="Sylfaen" w:hAnsi="Sylfaen" w:cs="Sylfaen"/>
          <w:sz w:val="24"/>
          <w:szCs w:val="24"/>
          <w:lang w:val="ka-GE"/>
        </w:rPr>
        <w:t xml:space="preserve"> ადამინური, პროფილური რესურების სამუშაოს ზოგადი აღწერილობა და კონტრაქტირების მიმართულებები, რომელიც გათვალისწინებულ უნდა იყოს  სამუშაოების შესრულების მოცულობის, პროფესიონალური კომპეტენციების მიხედვით </w:t>
      </w:r>
      <w:r w:rsidRPr="00E82530">
        <w:rPr>
          <w:rFonts w:ascii="Sylfaen" w:hAnsi="Sylfaen" w:cs="Sylfaen"/>
          <w:bCs/>
          <w:sz w:val="24"/>
          <w:szCs w:val="24"/>
          <w:lang w:val="ka-GE"/>
        </w:rPr>
        <w:t>(ცხრილ</w:t>
      </w:r>
      <w:r w:rsidR="00B7636E">
        <w:rPr>
          <w:rFonts w:ascii="Sylfaen" w:hAnsi="Sylfaen" w:cs="Sylfaen"/>
          <w:bCs/>
          <w:sz w:val="24"/>
          <w:szCs w:val="24"/>
          <w:lang w:val="ka-GE"/>
        </w:rPr>
        <w:t>ებ</w:t>
      </w:r>
      <w:r w:rsidRPr="00E82530">
        <w:rPr>
          <w:rFonts w:ascii="Sylfaen" w:hAnsi="Sylfaen" w:cs="Sylfaen"/>
          <w:bCs/>
          <w:sz w:val="24"/>
          <w:szCs w:val="24"/>
          <w:lang w:val="ka-GE"/>
        </w:rPr>
        <w:t>ი</w:t>
      </w:r>
      <w:r w:rsidR="0052350D" w:rsidRPr="00E82530">
        <w:rPr>
          <w:rFonts w:ascii="Sylfaen" w:hAnsi="Sylfaen" w:cs="Sylfaen"/>
          <w:bCs/>
          <w:sz w:val="24"/>
          <w:szCs w:val="24"/>
          <w:lang w:val="ka-GE"/>
        </w:rPr>
        <w:t xml:space="preserve"> </w:t>
      </w:r>
      <w:r w:rsidR="000B5F99">
        <w:rPr>
          <w:rFonts w:ascii="Sylfaen" w:hAnsi="Sylfaen" w:cs="Sylfaen"/>
          <w:bCs/>
          <w:sz w:val="24"/>
          <w:szCs w:val="24"/>
          <w:lang w:val="ka-GE"/>
        </w:rPr>
        <w:t>#</w:t>
      </w:r>
      <w:r w:rsidR="00763D82">
        <w:rPr>
          <w:rFonts w:ascii="Sylfaen" w:hAnsi="Sylfaen" w:cs="Sylfaen"/>
          <w:bCs/>
          <w:sz w:val="24"/>
          <w:szCs w:val="24"/>
          <w:lang w:val="ka-GE"/>
        </w:rPr>
        <w:t xml:space="preserve"> #1;2; </w:t>
      </w:r>
      <w:r w:rsidR="000B5F99">
        <w:rPr>
          <w:rFonts w:ascii="Sylfaen" w:hAnsi="Sylfaen" w:cs="Sylfaen"/>
          <w:bCs/>
          <w:sz w:val="24"/>
          <w:szCs w:val="24"/>
          <w:lang w:val="ka-GE"/>
        </w:rPr>
        <w:t>3</w:t>
      </w:r>
      <w:r w:rsidR="00763D82">
        <w:rPr>
          <w:rFonts w:ascii="Sylfaen" w:hAnsi="Sylfaen" w:cs="Sylfaen"/>
          <w:bCs/>
          <w:sz w:val="24"/>
          <w:szCs w:val="24"/>
          <w:lang w:val="ka-GE"/>
        </w:rPr>
        <w:t>; 4; 5; 6; 7; 8; 9</w:t>
      </w:r>
      <w:r w:rsidR="000B5F99">
        <w:rPr>
          <w:rFonts w:ascii="Sylfaen" w:hAnsi="Sylfaen" w:cs="Sylfaen"/>
          <w:bCs/>
          <w:sz w:val="24"/>
          <w:szCs w:val="24"/>
          <w:lang w:val="ka-GE"/>
        </w:rPr>
        <w:t>.</w:t>
      </w:r>
      <w:r w:rsidR="00763D82">
        <w:rPr>
          <w:rFonts w:ascii="Sylfaen" w:hAnsi="Sylfaen" w:cs="Sylfaen"/>
          <w:bCs/>
          <w:sz w:val="24"/>
          <w:szCs w:val="24"/>
          <w:lang w:val="ka-GE"/>
        </w:rPr>
        <w:t>)</w:t>
      </w:r>
    </w:p>
    <w:p w14:paraId="5DE80CC4" w14:textId="1EEFB48B" w:rsidR="00D47509" w:rsidRPr="00E82530" w:rsidRDefault="00D47509" w:rsidP="004C65B1">
      <w:pPr>
        <w:widowControl w:val="0"/>
        <w:autoSpaceDE w:val="0"/>
        <w:autoSpaceDN w:val="0"/>
        <w:adjustRightInd w:val="0"/>
        <w:spacing w:after="0" w:line="240" w:lineRule="auto"/>
        <w:ind w:right="-61"/>
        <w:jc w:val="right"/>
        <w:rPr>
          <w:rFonts w:ascii="Sylfaen" w:hAnsi="Sylfaen" w:cs="Sylfaen"/>
          <w:i/>
          <w:iCs/>
          <w:sz w:val="24"/>
          <w:szCs w:val="24"/>
          <w:lang w:val="ka-GE"/>
        </w:rPr>
      </w:pPr>
      <w:r w:rsidRPr="00E82530">
        <w:rPr>
          <w:rFonts w:ascii="Sylfaen" w:hAnsi="Sylfaen" w:cs="Sylfaen"/>
          <w:b/>
          <w:i/>
          <w:iCs/>
          <w:sz w:val="24"/>
          <w:szCs w:val="24"/>
          <w:lang w:val="ka-GE"/>
        </w:rPr>
        <w:t>ცხრილი</w:t>
      </w:r>
      <w:r w:rsidR="000B5F99">
        <w:rPr>
          <w:rFonts w:ascii="Sylfaen" w:hAnsi="Sylfaen" w:cs="Sylfaen"/>
          <w:b/>
          <w:i/>
          <w:iCs/>
          <w:sz w:val="24"/>
          <w:szCs w:val="24"/>
          <w:lang w:val="ka-GE"/>
        </w:rPr>
        <w:t xml:space="preserve"> 1</w:t>
      </w:r>
    </w:p>
    <w:p w14:paraId="49391235" w14:textId="77777777" w:rsidR="00A13310" w:rsidRPr="00E82530" w:rsidRDefault="00D47509" w:rsidP="00D834E7">
      <w:pPr>
        <w:widowControl w:val="0"/>
        <w:autoSpaceDE w:val="0"/>
        <w:autoSpaceDN w:val="0"/>
        <w:adjustRightInd w:val="0"/>
        <w:spacing w:after="0" w:line="240" w:lineRule="auto"/>
        <w:ind w:right="-61"/>
        <w:jc w:val="center"/>
        <w:rPr>
          <w:rFonts w:ascii="Sylfaen" w:hAnsi="Sylfaen" w:cs="Sylfaen"/>
          <w:b/>
          <w:sz w:val="24"/>
          <w:szCs w:val="24"/>
          <w:lang w:val="ka-GE"/>
        </w:rPr>
      </w:pPr>
      <w:r w:rsidRPr="00E82530">
        <w:rPr>
          <w:rFonts w:ascii="Sylfaen" w:hAnsi="Sylfaen" w:cs="Sylfaen"/>
          <w:b/>
          <w:sz w:val="24"/>
          <w:szCs w:val="24"/>
          <w:lang w:val="ka-GE"/>
        </w:rPr>
        <w:t>პროფილური შრომითი რესურსის</w:t>
      </w:r>
      <w:r w:rsidR="00D834E7" w:rsidRPr="00E82530">
        <w:rPr>
          <w:rFonts w:ascii="Sylfaen" w:hAnsi="Sylfaen" w:cs="Sylfaen"/>
          <w:b/>
          <w:sz w:val="24"/>
          <w:szCs w:val="24"/>
          <w:lang w:val="ka-GE"/>
        </w:rPr>
        <w:t xml:space="preserve"> </w:t>
      </w:r>
      <w:r w:rsidRPr="00E82530">
        <w:rPr>
          <w:rFonts w:ascii="Sylfaen" w:hAnsi="Sylfaen" w:cs="Sylfaen"/>
          <w:b/>
          <w:sz w:val="24"/>
          <w:szCs w:val="24"/>
          <w:lang w:val="ka-GE"/>
        </w:rPr>
        <w:t xml:space="preserve">ძირითადი ფუნქციები  და </w:t>
      </w:r>
      <w:r w:rsidR="00A13310" w:rsidRPr="00E82530">
        <w:rPr>
          <w:rFonts w:ascii="Sylfaen" w:hAnsi="Sylfaen" w:cs="Sylfaen"/>
          <w:b/>
          <w:sz w:val="24"/>
          <w:szCs w:val="24"/>
          <w:lang w:val="ka-GE"/>
        </w:rPr>
        <w:t>მოვალეობები</w:t>
      </w:r>
    </w:p>
    <w:p w14:paraId="425525B7" w14:textId="319ED3FB" w:rsidR="00D47509" w:rsidRPr="00E82530" w:rsidRDefault="00F20B81" w:rsidP="00F20B81">
      <w:pPr>
        <w:widowControl w:val="0"/>
        <w:autoSpaceDE w:val="0"/>
        <w:autoSpaceDN w:val="0"/>
        <w:adjustRightInd w:val="0"/>
        <w:spacing w:after="0" w:line="240" w:lineRule="auto"/>
        <w:ind w:right="-1708"/>
        <w:rPr>
          <w:rFonts w:ascii="Sylfaen" w:hAnsi="Sylfaen" w:cs="Sylfaen"/>
          <w:b/>
          <w:sz w:val="24"/>
          <w:szCs w:val="24"/>
          <w:lang w:val="ka-GE"/>
        </w:rPr>
      </w:pPr>
      <w:r w:rsidRPr="00E82530">
        <w:rPr>
          <w:rFonts w:ascii="Sylfaen" w:hAnsi="Sylfaen" w:cs="Sylfaen"/>
          <w:b/>
          <w:sz w:val="24"/>
          <w:szCs w:val="24"/>
          <w:lang w:val="ka-GE"/>
        </w:rPr>
        <w:t xml:space="preserve"> </w:t>
      </w:r>
      <w:r w:rsidR="00D47509" w:rsidRPr="00E82530">
        <w:rPr>
          <w:rFonts w:ascii="Sylfaen" w:hAnsi="Sylfaen" w:cs="Sylfaen"/>
          <w:b/>
          <w:sz w:val="24"/>
          <w:szCs w:val="24"/>
          <w:lang w:val="ka-GE"/>
        </w:rPr>
        <w:t>(ცენტრალური, დელეგირებული და  ექსკლუზიური  უფლებამოსილებების მიხედვით)</w:t>
      </w:r>
    </w:p>
    <w:tbl>
      <w:tblPr>
        <w:tblW w:w="10530" w:type="dxa"/>
        <w:tblInd w:w="-342" w:type="dxa"/>
        <w:tblLayout w:type="fixed"/>
        <w:tblLook w:val="01E0" w:firstRow="1" w:lastRow="1" w:firstColumn="1" w:lastColumn="1" w:noHBand="0" w:noVBand="0"/>
      </w:tblPr>
      <w:tblGrid>
        <w:gridCol w:w="5670"/>
        <w:gridCol w:w="1301"/>
        <w:gridCol w:w="1184"/>
        <w:gridCol w:w="755"/>
        <w:gridCol w:w="1620"/>
      </w:tblGrid>
      <w:tr w:rsidR="00D47509" w:rsidRPr="00E82530" w14:paraId="2DCEE110" w14:textId="77777777" w:rsidTr="00C10562">
        <w:trPr>
          <w:gridAfter w:val="2"/>
          <w:wAfter w:w="2375" w:type="dxa"/>
        </w:trPr>
        <w:tc>
          <w:tcPr>
            <w:tcW w:w="8155" w:type="dxa"/>
            <w:gridSpan w:val="3"/>
            <w:shd w:val="clear" w:color="auto" w:fill="auto"/>
            <w:noWrap/>
            <w:vAlign w:val="center"/>
          </w:tcPr>
          <w:p w14:paraId="5794AA6E" w14:textId="77777777" w:rsidR="00D47509" w:rsidRPr="00E82530" w:rsidRDefault="00D47509" w:rsidP="004C65B1">
            <w:pPr>
              <w:spacing w:after="0" w:line="240" w:lineRule="auto"/>
              <w:rPr>
                <w:rFonts w:ascii="Sylfaen" w:hAnsi="Sylfaen" w:cs="Sylfaen"/>
                <w:b/>
                <w:sz w:val="24"/>
                <w:szCs w:val="24"/>
                <w:lang w:val="ka-GE"/>
              </w:rPr>
            </w:pPr>
          </w:p>
          <w:p w14:paraId="7D5B2CB4" w14:textId="30590213" w:rsidR="00D47509" w:rsidRPr="00E82530" w:rsidRDefault="00D47509" w:rsidP="008228FC">
            <w:pPr>
              <w:spacing w:after="0" w:line="240" w:lineRule="auto"/>
              <w:ind w:left="-360" w:firstLine="360"/>
              <w:rPr>
                <w:rFonts w:ascii="Sylfaen" w:hAnsi="Sylfaen" w:cs="Sylfaen"/>
                <w:b/>
                <w:sz w:val="24"/>
                <w:szCs w:val="24"/>
                <w:lang w:val="ka-GE"/>
              </w:rPr>
            </w:pPr>
            <w:r w:rsidRPr="00E82530">
              <w:rPr>
                <w:rFonts w:ascii="Sylfaen" w:hAnsi="Sylfaen" w:cs="Sylfaen"/>
                <w:b/>
                <w:sz w:val="24"/>
                <w:szCs w:val="24"/>
                <w:lang w:val="ka-GE"/>
              </w:rPr>
              <w:t>ეპიდემიოლოგი</w:t>
            </w:r>
            <w:r w:rsidR="00D834E7" w:rsidRPr="00E82530">
              <w:rPr>
                <w:rFonts w:ascii="Sylfaen" w:hAnsi="Sylfaen" w:cs="Sylfaen"/>
                <w:b/>
                <w:sz w:val="24"/>
                <w:szCs w:val="24"/>
                <w:lang w:val="ka-GE"/>
              </w:rPr>
              <w:t xml:space="preserve"> </w:t>
            </w:r>
            <w:r w:rsidR="00786833" w:rsidRPr="00E82530">
              <w:rPr>
                <w:rFonts w:ascii="Sylfaen" w:hAnsi="Sylfaen" w:cs="Sylfaen"/>
                <w:b/>
                <w:sz w:val="24"/>
                <w:szCs w:val="24"/>
                <w:lang w:val="ka-GE"/>
              </w:rPr>
              <w:t xml:space="preserve"> </w:t>
            </w:r>
          </w:p>
        </w:tc>
      </w:tr>
      <w:tr w:rsidR="00D47509" w:rsidRPr="00E82530" w14:paraId="4C2B9B3A"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2"/>
        </w:trPr>
        <w:tc>
          <w:tcPr>
            <w:tcW w:w="5670" w:type="dxa"/>
            <w:shd w:val="clear" w:color="auto" w:fill="auto"/>
            <w:noWrap/>
          </w:tcPr>
          <w:p w14:paraId="749CFD66" w14:textId="77777777" w:rsidR="00D47509" w:rsidRPr="00E82530" w:rsidRDefault="00D47509" w:rsidP="004C65B1">
            <w:pPr>
              <w:spacing w:after="0" w:line="240" w:lineRule="auto"/>
              <w:ind w:left="-502" w:firstLine="502"/>
              <w:jc w:val="center"/>
              <w:rPr>
                <w:rFonts w:ascii="Sylfaen" w:hAnsi="Sylfaen"/>
                <w:b/>
                <w:sz w:val="24"/>
                <w:szCs w:val="24"/>
                <w:lang w:val="ka-GE"/>
              </w:rPr>
            </w:pPr>
            <w:r w:rsidRPr="00E82530">
              <w:rPr>
                <w:rFonts w:ascii="Sylfaen" w:hAnsi="Sylfaen"/>
                <w:b/>
                <w:sz w:val="24"/>
                <w:szCs w:val="24"/>
                <w:lang w:val="ka-GE"/>
              </w:rPr>
              <w:t>ძირითადი მოვალეობები</w:t>
            </w:r>
          </w:p>
        </w:tc>
        <w:tc>
          <w:tcPr>
            <w:tcW w:w="1301" w:type="dxa"/>
            <w:shd w:val="clear" w:color="auto" w:fill="auto"/>
            <w:noWrap/>
          </w:tcPr>
          <w:p w14:paraId="45B2230C" w14:textId="0D13BCA7" w:rsidR="00D47509" w:rsidRPr="00E82530" w:rsidRDefault="00A13310" w:rsidP="004C65B1">
            <w:pPr>
              <w:spacing w:after="0" w:line="240" w:lineRule="auto"/>
              <w:jc w:val="center"/>
              <w:rPr>
                <w:rFonts w:ascii="Sylfaen" w:hAnsi="Sylfaen"/>
                <w:b/>
                <w:sz w:val="24"/>
                <w:szCs w:val="24"/>
                <w:lang w:val="ka-GE"/>
              </w:rPr>
            </w:pPr>
            <w:r w:rsidRPr="00E82530">
              <w:rPr>
                <w:rFonts w:ascii="Sylfaen" w:hAnsi="Sylfaen"/>
                <w:b/>
                <w:sz w:val="24"/>
                <w:szCs w:val="24"/>
                <w:lang w:val="ka-GE"/>
              </w:rPr>
              <w:t xml:space="preserve">ცენტრალური </w:t>
            </w:r>
            <w:r w:rsidR="00D47509" w:rsidRPr="00E82530">
              <w:rPr>
                <w:rFonts w:ascii="Sylfaen" w:hAnsi="Sylfaen"/>
                <w:b/>
                <w:sz w:val="24"/>
                <w:szCs w:val="24"/>
                <w:lang w:val="ka-GE"/>
              </w:rPr>
              <w:t>პროგრა</w:t>
            </w:r>
            <w:r w:rsidR="00C10562" w:rsidRPr="00E82530">
              <w:rPr>
                <w:rFonts w:ascii="Sylfaen" w:hAnsi="Sylfaen"/>
                <w:b/>
                <w:sz w:val="24"/>
                <w:szCs w:val="24"/>
                <w:lang w:val="ka-GE"/>
              </w:rPr>
              <w:t>-</w:t>
            </w:r>
            <w:r w:rsidR="00D47509" w:rsidRPr="00E82530">
              <w:rPr>
                <w:rFonts w:ascii="Sylfaen" w:hAnsi="Sylfaen"/>
                <w:b/>
                <w:sz w:val="24"/>
                <w:szCs w:val="24"/>
                <w:lang w:val="ka-GE"/>
              </w:rPr>
              <w:t>მებით განსაზ</w:t>
            </w:r>
            <w:r w:rsidR="00C10562" w:rsidRPr="00E82530">
              <w:rPr>
                <w:rFonts w:ascii="Sylfaen" w:hAnsi="Sylfaen"/>
                <w:b/>
                <w:sz w:val="24"/>
                <w:szCs w:val="24"/>
                <w:lang w:val="ka-GE"/>
              </w:rPr>
              <w:t>-</w:t>
            </w:r>
            <w:r w:rsidR="00D47509" w:rsidRPr="00E82530">
              <w:rPr>
                <w:rFonts w:ascii="Sylfaen" w:hAnsi="Sylfaen"/>
                <w:b/>
                <w:sz w:val="24"/>
                <w:szCs w:val="24"/>
                <w:lang w:val="ka-GE"/>
              </w:rPr>
              <w:t>ღვრული</w:t>
            </w:r>
          </w:p>
          <w:p w14:paraId="5DF759E6" w14:textId="77777777" w:rsidR="00D47509" w:rsidRPr="00E82530" w:rsidRDefault="00D47509" w:rsidP="004C65B1">
            <w:pPr>
              <w:spacing w:after="0" w:line="240" w:lineRule="auto"/>
              <w:jc w:val="center"/>
              <w:rPr>
                <w:rFonts w:ascii="Sylfaen" w:hAnsi="Sylfaen"/>
                <w:b/>
                <w:sz w:val="24"/>
                <w:szCs w:val="24"/>
                <w:lang w:val="ka-GE"/>
              </w:rPr>
            </w:pPr>
          </w:p>
          <w:p w14:paraId="7540C4E3" w14:textId="77777777" w:rsidR="00D47509" w:rsidRPr="00E82530" w:rsidRDefault="00D47509" w:rsidP="004C65B1">
            <w:pPr>
              <w:spacing w:after="0" w:line="240" w:lineRule="auto"/>
              <w:jc w:val="center"/>
              <w:rPr>
                <w:rFonts w:ascii="Sylfaen" w:hAnsi="Sylfaen"/>
                <w:b/>
                <w:sz w:val="24"/>
                <w:szCs w:val="24"/>
                <w:lang w:val="ka-GE"/>
              </w:rPr>
            </w:pPr>
          </w:p>
        </w:tc>
        <w:tc>
          <w:tcPr>
            <w:tcW w:w="1939" w:type="dxa"/>
            <w:gridSpan w:val="2"/>
            <w:shd w:val="clear" w:color="auto" w:fill="auto"/>
            <w:noWrap/>
          </w:tcPr>
          <w:p w14:paraId="50CE2DBA"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დელეგირებულ ღონისძიებებით განსაზღვრული</w:t>
            </w:r>
          </w:p>
        </w:tc>
        <w:tc>
          <w:tcPr>
            <w:tcW w:w="1620" w:type="dxa"/>
            <w:shd w:val="clear" w:color="auto" w:fill="auto"/>
            <w:noWrap/>
          </w:tcPr>
          <w:p w14:paraId="10BD1CC1"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ექსკლუზიურ</w:t>
            </w:r>
          </w:p>
          <w:p w14:paraId="4204C5F8"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ღონისძიებე-ბით განსაზ-ღვრული</w:t>
            </w:r>
          </w:p>
        </w:tc>
      </w:tr>
      <w:tr w:rsidR="00D47509" w:rsidRPr="00E82530" w14:paraId="0E144E69"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shd w:val="clear" w:color="auto" w:fill="C0C0C0"/>
            <w:noWrap/>
            <w:vAlign w:val="center"/>
          </w:tcPr>
          <w:p w14:paraId="3FEEDBA2" w14:textId="77777777" w:rsidR="00D47509" w:rsidRPr="00E82530" w:rsidRDefault="00D47509" w:rsidP="004C65B1">
            <w:pPr>
              <w:numPr>
                <w:ilvl w:val="0"/>
                <w:numId w:val="9"/>
              </w:numPr>
              <w:spacing w:after="0" w:line="240" w:lineRule="auto"/>
              <w:rPr>
                <w:rFonts w:ascii="LitNusx" w:hAnsi="LitNusx"/>
                <w:b/>
                <w:sz w:val="24"/>
                <w:szCs w:val="24"/>
                <w:lang w:val="ka-GE"/>
              </w:rPr>
            </w:pPr>
            <w:r w:rsidRPr="00E82530">
              <w:rPr>
                <w:rFonts w:ascii="Sylfaen" w:hAnsi="Sylfaen"/>
                <w:b/>
                <w:sz w:val="24"/>
                <w:szCs w:val="24"/>
                <w:lang w:val="ka-GE"/>
              </w:rPr>
              <w:t>გადამდებ დაავადებათა ეპიდზედამხედველობა და კონტროლი</w:t>
            </w:r>
          </w:p>
        </w:tc>
        <w:tc>
          <w:tcPr>
            <w:tcW w:w="1301" w:type="dxa"/>
            <w:shd w:val="clear" w:color="auto" w:fill="C0C0C0"/>
            <w:noWrap/>
            <w:vAlign w:val="center"/>
          </w:tcPr>
          <w:p w14:paraId="496CAE57" w14:textId="77777777" w:rsidR="00D47509" w:rsidRPr="00E82530" w:rsidRDefault="00D47509" w:rsidP="004C65B1">
            <w:pPr>
              <w:spacing w:after="0" w:line="240" w:lineRule="auto"/>
              <w:rPr>
                <w:rFonts w:ascii="Arial" w:hAnsi="Arial" w:cs="Arial"/>
                <w:b/>
                <w:sz w:val="24"/>
                <w:szCs w:val="24"/>
                <w:lang w:val="ka-GE"/>
              </w:rPr>
            </w:pPr>
          </w:p>
        </w:tc>
        <w:tc>
          <w:tcPr>
            <w:tcW w:w="1939" w:type="dxa"/>
            <w:gridSpan w:val="2"/>
            <w:shd w:val="clear" w:color="auto" w:fill="C0C0C0"/>
            <w:noWrap/>
            <w:vAlign w:val="center"/>
          </w:tcPr>
          <w:p w14:paraId="69692D4C" w14:textId="77777777" w:rsidR="00D47509" w:rsidRPr="00E82530" w:rsidRDefault="00D47509" w:rsidP="004C65B1">
            <w:pPr>
              <w:spacing w:after="0" w:line="240" w:lineRule="auto"/>
              <w:rPr>
                <w:rFonts w:ascii="Arial" w:hAnsi="Arial" w:cs="Arial"/>
                <w:b/>
                <w:sz w:val="24"/>
                <w:szCs w:val="24"/>
                <w:lang w:val="ka-GE"/>
              </w:rPr>
            </w:pPr>
          </w:p>
        </w:tc>
        <w:tc>
          <w:tcPr>
            <w:tcW w:w="1620" w:type="dxa"/>
            <w:shd w:val="clear" w:color="auto" w:fill="C0C0C0"/>
            <w:noWrap/>
            <w:vAlign w:val="center"/>
          </w:tcPr>
          <w:p w14:paraId="02FBB9D2" w14:textId="77777777" w:rsidR="00D47509" w:rsidRPr="00E82530" w:rsidRDefault="00D47509" w:rsidP="004C65B1">
            <w:pPr>
              <w:spacing w:after="0" w:line="240" w:lineRule="auto"/>
              <w:rPr>
                <w:rFonts w:ascii="Arial" w:hAnsi="Arial" w:cs="Arial"/>
                <w:b/>
                <w:sz w:val="24"/>
                <w:szCs w:val="24"/>
                <w:lang w:val="ka-GE"/>
              </w:rPr>
            </w:pPr>
          </w:p>
        </w:tc>
      </w:tr>
      <w:tr w:rsidR="00D47509" w:rsidRPr="00E82530" w14:paraId="112D6060"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3"/>
        </w:trPr>
        <w:tc>
          <w:tcPr>
            <w:tcW w:w="5670" w:type="dxa"/>
            <w:shd w:val="clear" w:color="auto" w:fill="auto"/>
            <w:noWrap/>
            <w:vAlign w:val="center"/>
          </w:tcPr>
          <w:p w14:paraId="3C10D090" w14:textId="77777777" w:rsidR="00D47509" w:rsidRPr="00E82530" w:rsidRDefault="00D47509" w:rsidP="007D3610">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ეპიდზედამხედველობის სისტემით (სასწრაფო შეტყობინება, სენტინელური (</w:t>
            </w:r>
            <w:r w:rsidR="00D834E7" w:rsidRPr="00E82530">
              <w:rPr>
                <w:rFonts w:ascii="Sylfaen" w:hAnsi="Sylfaen"/>
                <w:sz w:val="24"/>
                <w:szCs w:val="24"/>
                <w:lang w:val="ka-GE"/>
              </w:rPr>
              <w:t>საყრდენი ბაზები</w:t>
            </w:r>
            <w:r w:rsidRPr="00E82530">
              <w:rPr>
                <w:rFonts w:ascii="Sylfaen" w:hAnsi="Sylfaen"/>
                <w:sz w:val="24"/>
                <w:szCs w:val="24"/>
                <w:lang w:val="ka-GE"/>
              </w:rPr>
              <w:t>), რუტინული) მიღებული მონაცემების რეგისტრაცია, ხარისხის შეფასება, დაზუსტება და გაცემა დადგენილი წესის მიხედვით</w:t>
            </w:r>
          </w:p>
        </w:tc>
        <w:tc>
          <w:tcPr>
            <w:tcW w:w="1301" w:type="dxa"/>
            <w:shd w:val="clear" w:color="auto" w:fill="auto"/>
            <w:noWrap/>
            <w:vAlign w:val="center"/>
          </w:tcPr>
          <w:p w14:paraId="6C1DFA8D"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r w:rsidRPr="00E82530">
              <w:rPr>
                <w:rFonts w:ascii="Arial" w:hAnsi="Arial" w:cs="Arial"/>
                <w:b/>
                <w:sz w:val="24"/>
                <w:szCs w:val="24"/>
              </w:rPr>
              <w:t>+</w:t>
            </w:r>
          </w:p>
        </w:tc>
        <w:tc>
          <w:tcPr>
            <w:tcW w:w="1939" w:type="dxa"/>
            <w:gridSpan w:val="2"/>
            <w:shd w:val="clear" w:color="auto" w:fill="auto"/>
            <w:noWrap/>
            <w:vAlign w:val="center"/>
          </w:tcPr>
          <w:p w14:paraId="5521F60C"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auto"/>
            <w:noWrap/>
            <w:vAlign w:val="center"/>
          </w:tcPr>
          <w:p w14:paraId="12E909E5"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34A5ECF7"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5670" w:type="dxa"/>
            <w:shd w:val="clear" w:color="auto" w:fill="auto"/>
            <w:noWrap/>
            <w:vAlign w:val="center"/>
          </w:tcPr>
          <w:p w14:paraId="14D6EF9C" w14:textId="77777777" w:rsidR="00D47509" w:rsidRPr="00E82530" w:rsidRDefault="00D47509" w:rsidP="004C65B1">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გადამდებ დაავადებებზე რუტინული სტატისტიკური ანგარიშგება დადგენილი წესის მიხედვით</w:t>
            </w:r>
          </w:p>
        </w:tc>
        <w:tc>
          <w:tcPr>
            <w:tcW w:w="1301" w:type="dxa"/>
            <w:shd w:val="clear" w:color="auto" w:fill="auto"/>
            <w:noWrap/>
            <w:vAlign w:val="center"/>
          </w:tcPr>
          <w:p w14:paraId="14B2F802"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r w:rsidRPr="00E82530">
              <w:rPr>
                <w:rFonts w:ascii="Arial" w:hAnsi="Arial" w:cs="Arial"/>
                <w:b/>
                <w:sz w:val="24"/>
                <w:szCs w:val="24"/>
              </w:rPr>
              <w:t>+</w:t>
            </w:r>
          </w:p>
        </w:tc>
        <w:tc>
          <w:tcPr>
            <w:tcW w:w="1939" w:type="dxa"/>
            <w:gridSpan w:val="2"/>
            <w:shd w:val="clear" w:color="auto" w:fill="auto"/>
            <w:noWrap/>
            <w:vAlign w:val="center"/>
          </w:tcPr>
          <w:p w14:paraId="30E13161"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auto"/>
            <w:noWrap/>
            <w:vAlign w:val="center"/>
          </w:tcPr>
          <w:p w14:paraId="4A30291C"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45722BD6"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5670" w:type="dxa"/>
            <w:shd w:val="clear" w:color="auto" w:fill="auto"/>
            <w:noWrap/>
            <w:vAlign w:val="center"/>
          </w:tcPr>
          <w:p w14:paraId="5C8098BE" w14:textId="77777777" w:rsidR="00D47509" w:rsidRPr="00E82530" w:rsidRDefault="00D47509" w:rsidP="004C65B1">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პირველადი ეპიდკვლევის განხორციელება</w:t>
            </w:r>
          </w:p>
        </w:tc>
        <w:tc>
          <w:tcPr>
            <w:tcW w:w="1301" w:type="dxa"/>
            <w:shd w:val="clear" w:color="auto" w:fill="auto"/>
            <w:noWrap/>
            <w:vAlign w:val="center"/>
          </w:tcPr>
          <w:p w14:paraId="4C70A922"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939" w:type="dxa"/>
            <w:gridSpan w:val="2"/>
            <w:shd w:val="clear" w:color="auto" w:fill="auto"/>
            <w:noWrap/>
            <w:vAlign w:val="center"/>
          </w:tcPr>
          <w:p w14:paraId="19155DB6"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r w:rsidRPr="00E82530">
              <w:rPr>
                <w:rFonts w:ascii="Arial" w:hAnsi="Arial" w:cs="Arial"/>
                <w:b/>
                <w:sz w:val="24"/>
                <w:szCs w:val="24"/>
              </w:rPr>
              <w:t>+</w:t>
            </w:r>
          </w:p>
        </w:tc>
        <w:tc>
          <w:tcPr>
            <w:tcW w:w="1620" w:type="dxa"/>
            <w:shd w:val="clear" w:color="auto" w:fill="auto"/>
            <w:noWrap/>
            <w:vAlign w:val="center"/>
          </w:tcPr>
          <w:p w14:paraId="63B8D938"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p>
        </w:tc>
      </w:tr>
      <w:tr w:rsidR="00D47509" w:rsidRPr="00E82530" w14:paraId="726C37BC"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70" w:type="dxa"/>
            <w:shd w:val="clear" w:color="auto" w:fill="auto"/>
            <w:noWrap/>
            <w:vAlign w:val="center"/>
          </w:tcPr>
          <w:p w14:paraId="48087933" w14:textId="77777777" w:rsidR="00D47509" w:rsidRPr="00E82530" w:rsidRDefault="00D47509" w:rsidP="004C65B1">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ეპიდსაწინააღმდეგო ღონისძიებების დაგეგმვა</w:t>
            </w:r>
          </w:p>
        </w:tc>
        <w:tc>
          <w:tcPr>
            <w:tcW w:w="1301" w:type="dxa"/>
            <w:shd w:val="clear" w:color="auto" w:fill="auto"/>
            <w:noWrap/>
            <w:vAlign w:val="center"/>
          </w:tcPr>
          <w:p w14:paraId="081E65CF"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939" w:type="dxa"/>
            <w:gridSpan w:val="2"/>
            <w:shd w:val="clear" w:color="auto" w:fill="auto"/>
            <w:noWrap/>
            <w:vAlign w:val="center"/>
          </w:tcPr>
          <w:p w14:paraId="1134663B"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r w:rsidRPr="00E82530">
              <w:rPr>
                <w:rFonts w:ascii="Arial" w:hAnsi="Arial" w:cs="Arial"/>
                <w:b/>
                <w:sz w:val="24"/>
                <w:szCs w:val="24"/>
              </w:rPr>
              <w:t>+</w:t>
            </w:r>
          </w:p>
        </w:tc>
        <w:tc>
          <w:tcPr>
            <w:tcW w:w="1620" w:type="dxa"/>
            <w:shd w:val="clear" w:color="auto" w:fill="auto"/>
            <w:noWrap/>
            <w:vAlign w:val="center"/>
          </w:tcPr>
          <w:p w14:paraId="2242A978"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p>
        </w:tc>
      </w:tr>
      <w:tr w:rsidR="00D47509" w:rsidRPr="00E82530" w14:paraId="0520C98B"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5670" w:type="dxa"/>
            <w:shd w:val="clear" w:color="auto" w:fill="auto"/>
            <w:noWrap/>
            <w:vAlign w:val="center"/>
          </w:tcPr>
          <w:p w14:paraId="3CA30AA7" w14:textId="77777777" w:rsidR="00D47509" w:rsidRPr="00E82530" w:rsidRDefault="00D47509" w:rsidP="004C65B1">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დაავადებების კონტროლის პირველადი ღონისძიებები</w:t>
            </w:r>
          </w:p>
        </w:tc>
        <w:tc>
          <w:tcPr>
            <w:tcW w:w="1301" w:type="dxa"/>
            <w:shd w:val="clear" w:color="auto" w:fill="auto"/>
            <w:noWrap/>
            <w:vAlign w:val="center"/>
          </w:tcPr>
          <w:p w14:paraId="55DC7D1C"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939" w:type="dxa"/>
            <w:gridSpan w:val="2"/>
            <w:shd w:val="clear" w:color="auto" w:fill="auto"/>
            <w:noWrap/>
            <w:vAlign w:val="center"/>
          </w:tcPr>
          <w:p w14:paraId="06B89037"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620" w:type="dxa"/>
            <w:shd w:val="clear" w:color="auto" w:fill="auto"/>
            <w:noWrap/>
            <w:vAlign w:val="center"/>
          </w:tcPr>
          <w:p w14:paraId="718136D0"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3EE7E6BD"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5670" w:type="dxa"/>
            <w:shd w:val="clear" w:color="auto" w:fill="auto"/>
            <w:noWrap/>
            <w:vAlign w:val="center"/>
          </w:tcPr>
          <w:p w14:paraId="55E09643" w14:textId="77777777" w:rsidR="00D47509" w:rsidRPr="00E82530" w:rsidRDefault="00D47509" w:rsidP="004C65B1">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გადამდები დაავადებების ეპიდკვლევაზე ანგარიშგება დადგენილი წესის მიხედვით</w:t>
            </w:r>
          </w:p>
        </w:tc>
        <w:tc>
          <w:tcPr>
            <w:tcW w:w="1301" w:type="dxa"/>
            <w:shd w:val="clear" w:color="auto" w:fill="auto"/>
            <w:noWrap/>
            <w:vAlign w:val="center"/>
          </w:tcPr>
          <w:p w14:paraId="23F16E18"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r w:rsidRPr="00E82530">
              <w:rPr>
                <w:rFonts w:ascii="Arial" w:hAnsi="Arial" w:cs="Arial"/>
                <w:b/>
                <w:sz w:val="24"/>
                <w:szCs w:val="24"/>
              </w:rPr>
              <w:t>+</w:t>
            </w:r>
          </w:p>
        </w:tc>
        <w:tc>
          <w:tcPr>
            <w:tcW w:w="1939" w:type="dxa"/>
            <w:gridSpan w:val="2"/>
            <w:shd w:val="clear" w:color="auto" w:fill="auto"/>
            <w:noWrap/>
            <w:vAlign w:val="center"/>
          </w:tcPr>
          <w:p w14:paraId="00195BD3"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auto"/>
            <w:noWrap/>
            <w:vAlign w:val="center"/>
          </w:tcPr>
          <w:p w14:paraId="67E45D9B"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3FBA2A5E"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trPr>
        <w:tc>
          <w:tcPr>
            <w:tcW w:w="5670" w:type="dxa"/>
            <w:shd w:val="clear" w:color="auto" w:fill="auto"/>
            <w:noWrap/>
            <w:vAlign w:val="center"/>
          </w:tcPr>
          <w:p w14:paraId="618BC98F" w14:textId="77777777" w:rsidR="00D47509" w:rsidRPr="00E82530" w:rsidRDefault="00D47509" w:rsidP="004C65B1">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lastRenderedPageBreak/>
              <w:t>მუნიციპალიტეტის ტერიტორიაზე გადამდებ დაავადებებზე მონაცემთა რუტინული დამუშავება შესაბამის კომპიუტერულ პროგრამაში</w:t>
            </w:r>
          </w:p>
        </w:tc>
        <w:tc>
          <w:tcPr>
            <w:tcW w:w="1301" w:type="dxa"/>
            <w:shd w:val="clear" w:color="auto" w:fill="auto"/>
            <w:noWrap/>
            <w:vAlign w:val="center"/>
          </w:tcPr>
          <w:p w14:paraId="4AC0582D"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r w:rsidRPr="00E82530">
              <w:rPr>
                <w:rFonts w:ascii="Arial" w:hAnsi="Arial" w:cs="Arial"/>
                <w:b/>
                <w:sz w:val="24"/>
                <w:szCs w:val="24"/>
              </w:rPr>
              <w:t>+</w:t>
            </w:r>
          </w:p>
        </w:tc>
        <w:tc>
          <w:tcPr>
            <w:tcW w:w="1939" w:type="dxa"/>
            <w:gridSpan w:val="2"/>
            <w:shd w:val="clear" w:color="auto" w:fill="auto"/>
            <w:noWrap/>
            <w:vAlign w:val="center"/>
          </w:tcPr>
          <w:p w14:paraId="50039F65"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p>
        </w:tc>
        <w:tc>
          <w:tcPr>
            <w:tcW w:w="1620" w:type="dxa"/>
            <w:shd w:val="clear" w:color="auto" w:fill="auto"/>
            <w:noWrap/>
            <w:vAlign w:val="center"/>
          </w:tcPr>
          <w:p w14:paraId="3606D8DB"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5127F0BC"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5670" w:type="dxa"/>
            <w:shd w:val="clear" w:color="auto" w:fill="auto"/>
            <w:noWrap/>
            <w:vAlign w:val="center"/>
          </w:tcPr>
          <w:p w14:paraId="63F825B3" w14:textId="77777777" w:rsidR="00D47509" w:rsidRPr="00E82530" w:rsidRDefault="00D47509" w:rsidP="004C65B1">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გადამდებ დაავადებებზე ინფორმაციის რუტინული ანალიზი, შეფასება, რეკომენდაციების და ანგარიშების მომზდება</w:t>
            </w:r>
          </w:p>
        </w:tc>
        <w:tc>
          <w:tcPr>
            <w:tcW w:w="1301" w:type="dxa"/>
            <w:shd w:val="clear" w:color="auto" w:fill="auto"/>
            <w:noWrap/>
            <w:vAlign w:val="center"/>
          </w:tcPr>
          <w:p w14:paraId="41CB1DCB"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r w:rsidRPr="00E82530">
              <w:rPr>
                <w:rFonts w:ascii="Arial" w:hAnsi="Arial" w:cs="Arial"/>
                <w:b/>
                <w:sz w:val="24"/>
                <w:szCs w:val="24"/>
              </w:rPr>
              <w:t>+</w:t>
            </w:r>
          </w:p>
        </w:tc>
        <w:tc>
          <w:tcPr>
            <w:tcW w:w="1939" w:type="dxa"/>
            <w:gridSpan w:val="2"/>
            <w:shd w:val="clear" w:color="auto" w:fill="auto"/>
            <w:noWrap/>
            <w:vAlign w:val="center"/>
          </w:tcPr>
          <w:p w14:paraId="2842BF74"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p>
        </w:tc>
        <w:tc>
          <w:tcPr>
            <w:tcW w:w="1620" w:type="dxa"/>
            <w:shd w:val="clear" w:color="auto" w:fill="auto"/>
            <w:noWrap/>
            <w:vAlign w:val="center"/>
          </w:tcPr>
          <w:p w14:paraId="23B77C4A"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5BCCF73E"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70" w:type="dxa"/>
            <w:tcBorders>
              <w:bottom w:val="single" w:sz="4" w:space="0" w:color="auto"/>
            </w:tcBorders>
            <w:shd w:val="clear" w:color="auto" w:fill="auto"/>
            <w:noWrap/>
            <w:vAlign w:val="center"/>
          </w:tcPr>
          <w:p w14:paraId="044B2B93" w14:textId="77777777" w:rsidR="00D47509" w:rsidRPr="00E82530" w:rsidRDefault="00D47509" w:rsidP="004C65B1">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ლაბორატორიული სინჯის აღება</w:t>
            </w:r>
          </w:p>
        </w:tc>
        <w:tc>
          <w:tcPr>
            <w:tcW w:w="1301" w:type="dxa"/>
            <w:tcBorders>
              <w:bottom w:val="single" w:sz="4" w:space="0" w:color="auto"/>
            </w:tcBorders>
            <w:shd w:val="clear" w:color="auto" w:fill="auto"/>
            <w:noWrap/>
            <w:vAlign w:val="center"/>
          </w:tcPr>
          <w:p w14:paraId="52D3609F"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p>
        </w:tc>
        <w:tc>
          <w:tcPr>
            <w:tcW w:w="1939" w:type="dxa"/>
            <w:gridSpan w:val="2"/>
            <w:tcBorders>
              <w:bottom w:val="single" w:sz="4" w:space="0" w:color="auto"/>
            </w:tcBorders>
            <w:shd w:val="clear" w:color="auto" w:fill="auto"/>
            <w:noWrap/>
            <w:vAlign w:val="center"/>
          </w:tcPr>
          <w:p w14:paraId="122E92C6"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r w:rsidRPr="00E82530">
              <w:rPr>
                <w:rFonts w:ascii="Arial" w:hAnsi="Arial" w:cs="Arial"/>
                <w:b/>
                <w:sz w:val="24"/>
                <w:szCs w:val="24"/>
              </w:rPr>
              <w:t>+</w:t>
            </w:r>
          </w:p>
        </w:tc>
        <w:tc>
          <w:tcPr>
            <w:tcW w:w="1620" w:type="dxa"/>
            <w:tcBorders>
              <w:bottom w:val="single" w:sz="4" w:space="0" w:color="auto"/>
            </w:tcBorders>
            <w:shd w:val="clear" w:color="auto" w:fill="auto"/>
            <w:noWrap/>
            <w:vAlign w:val="center"/>
          </w:tcPr>
          <w:p w14:paraId="1FC175B2"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67B0CC9A"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5"/>
        </w:trPr>
        <w:tc>
          <w:tcPr>
            <w:tcW w:w="5670" w:type="dxa"/>
            <w:tcBorders>
              <w:bottom w:val="single" w:sz="4" w:space="0" w:color="auto"/>
            </w:tcBorders>
            <w:shd w:val="clear" w:color="auto" w:fill="auto"/>
            <w:noWrap/>
            <w:vAlign w:val="center"/>
          </w:tcPr>
          <w:p w14:paraId="6135ED99" w14:textId="77777777" w:rsidR="00D47509" w:rsidRPr="00E82530" w:rsidRDefault="00D47509" w:rsidP="004C65B1">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ლაბორატორიული სინჯის აღებისათვის მასალებით და სინჯის რეგიონულ დონეზე/ცენტრში ტრანსპორტირების უზრუნველყოფა</w:t>
            </w:r>
          </w:p>
        </w:tc>
        <w:tc>
          <w:tcPr>
            <w:tcW w:w="1301" w:type="dxa"/>
            <w:tcBorders>
              <w:bottom w:val="single" w:sz="4" w:space="0" w:color="auto"/>
            </w:tcBorders>
            <w:shd w:val="clear" w:color="auto" w:fill="auto"/>
            <w:noWrap/>
            <w:vAlign w:val="center"/>
          </w:tcPr>
          <w:p w14:paraId="6CE8EBE2"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r w:rsidRPr="00E82530">
              <w:rPr>
                <w:rFonts w:ascii="Arial" w:hAnsi="Arial" w:cs="Arial"/>
                <w:b/>
                <w:sz w:val="24"/>
                <w:szCs w:val="24"/>
              </w:rPr>
              <w:t>+</w:t>
            </w:r>
          </w:p>
        </w:tc>
        <w:tc>
          <w:tcPr>
            <w:tcW w:w="1939" w:type="dxa"/>
            <w:gridSpan w:val="2"/>
            <w:tcBorders>
              <w:bottom w:val="single" w:sz="4" w:space="0" w:color="auto"/>
            </w:tcBorders>
            <w:shd w:val="clear" w:color="auto" w:fill="auto"/>
            <w:noWrap/>
            <w:vAlign w:val="center"/>
          </w:tcPr>
          <w:p w14:paraId="3EAE2D1F"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p>
        </w:tc>
        <w:tc>
          <w:tcPr>
            <w:tcW w:w="1620" w:type="dxa"/>
            <w:tcBorders>
              <w:bottom w:val="single" w:sz="4" w:space="0" w:color="auto"/>
            </w:tcBorders>
            <w:shd w:val="clear" w:color="auto" w:fill="auto"/>
            <w:noWrap/>
            <w:vAlign w:val="center"/>
          </w:tcPr>
          <w:p w14:paraId="3B05C705"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0E03FF71"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5670" w:type="dxa"/>
            <w:tcBorders>
              <w:bottom w:val="single" w:sz="4" w:space="0" w:color="auto"/>
            </w:tcBorders>
            <w:shd w:val="clear" w:color="auto" w:fill="auto"/>
            <w:noWrap/>
            <w:vAlign w:val="center"/>
          </w:tcPr>
          <w:p w14:paraId="04A61C38" w14:textId="21278C1F" w:rsidR="00D47509" w:rsidRPr="00E82530" w:rsidRDefault="00D47509" w:rsidP="00F20B81">
            <w:pPr>
              <w:numPr>
                <w:ilvl w:val="1"/>
                <w:numId w:val="9"/>
              </w:numPr>
              <w:tabs>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სამედიცინო მომსახურების მიმწოდებლისათვის ნოზოკომიური ინფექციების პრევენციის და კონტროლისათვის რეკომენდაციების მიწოდება</w:t>
            </w:r>
            <w:r w:rsidR="00A13310" w:rsidRPr="00E82530">
              <w:rPr>
                <w:rFonts w:ascii="Sylfaen" w:hAnsi="Sylfaen"/>
                <w:sz w:val="24"/>
                <w:szCs w:val="24"/>
                <w:lang w:val="ka-GE"/>
              </w:rPr>
              <w:t xml:space="preserve"> </w:t>
            </w:r>
          </w:p>
        </w:tc>
        <w:tc>
          <w:tcPr>
            <w:tcW w:w="1301" w:type="dxa"/>
            <w:tcBorders>
              <w:bottom w:val="single" w:sz="4" w:space="0" w:color="auto"/>
            </w:tcBorders>
            <w:shd w:val="clear" w:color="auto" w:fill="auto"/>
            <w:noWrap/>
            <w:vAlign w:val="center"/>
          </w:tcPr>
          <w:p w14:paraId="739555E0" w14:textId="0D368C79" w:rsidR="00D47509" w:rsidRPr="00E82530" w:rsidRDefault="00F20B81" w:rsidP="004C65B1">
            <w:pPr>
              <w:tabs>
                <w:tab w:val="num" w:pos="1800"/>
              </w:tabs>
              <w:spacing w:before="100" w:beforeAutospacing="1" w:after="0" w:line="240" w:lineRule="auto"/>
              <w:jc w:val="center"/>
              <w:rPr>
                <w:rFonts w:ascii="Sylfaen" w:hAnsi="Sylfaen" w:cs="Arial"/>
                <w:b/>
                <w:sz w:val="24"/>
                <w:szCs w:val="24"/>
                <w:lang w:val="ka-GE"/>
              </w:rPr>
            </w:pPr>
            <w:r w:rsidRPr="00E82530">
              <w:rPr>
                <w:rFonts w:ascii="Arial" w:hAnsi="Arial" w:cs="Arial"/>
                <w:b/>
                <w:sz w:val="24"/>
                <w:szCs w:val="24"/>
                <w:lang w:val="ka-GE"/>
              </w:rPr>
              <w:t>+</w:t>
            </w:r>
          </w:p>
        </w:tc>
        <w:tc>
          <w:tcPr>
            <w:tcW w:w="1939" w:type="dxa"/>
            <w:gridSpan w:val="2"/>
            <w:tcBorders>
              <w:bottom w:val="single" w:sz="4" w:space="0" w:color="auto"/>
            </w:tcBorders>
            <w:shd w:val="clear" w:color="auto" w:fill="auto"/>
            <w:noWrap/>
            <w:vAlign w:val="center"/>
          </w:tcPr>
          <w:p w14:paraId="430C61CB"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tcBorders>
              <w:bottom w:val="single" w:sz="4" w:space="0" w:color="auto"/>
            </w:tcBorders>
            <w:shd w:val="clear" w:color="auto" w:fill="auto"/>
            <w:noWrap/>
            <w:vAlign w:val="center"/>
          </w:tcPr>
          <w:p w14:paraId="4D10867B" w14:textId="00B7AAFE" w:rsidR="00D47509" w:rsidRPr="00E82530" w:rsidRDefault="00D47509" w:rsidP="004C65B1">
            <w:pPr>
              <w:tabs>
                <w:tab w:val="num" w:pos="1800"/>
              </w:tabs>
              <w:spacing w:before="100" w:beforeAutospacing="1" w:after="0" w:line="240" w:lineRule="auto"/>
              <w:jc w:val="center"/>
              <w:rPr>
                <w:rFonts w:ascii="Sylfaen" w:hAnsi="Sylfaen" w:cs="Arial"/>
                <w:b/>
                <w:sz w:val="24"/>
                <w:szCs w:val="24"/>
                <w:highlight w:val="yellow"/>
                <w:lang w:val="ka-GE"/>
              </w:rPr>
            </w:pPr>
          </w:p>
        </w:tc>
      </w:tr>
      <w:tr w:rsidR="00D47509" w:rsidRPr="00E82530" w14:paraId="7CAEB0EC"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670" w:type="dxa"/>
            <w:shd w:val="clear" w:color="auto" w:fill="C0C0C0"/>
            <w:noWrap/>
            <w:vAlign w:val="center"/>
          </w:tcPr>
          <w:p w14:paraId="4A6B54F6" w14:textId="77777777" w:rsidR="00D47509" w:rsidRPr="00E82530" w:rsidRDefault="00D47509" w:rsidP="004C65B1">
            <w:pPr>
              <w:numPr>
                <w:ilvl w:val="0"/>
                <w:numId w:val="9"/>
              </w:numPr>
              <w:spacing w:after="0" w:line="240" w:lineRule="auto"/>
              <w:rPr>
                <w:rFonts w:ascii="LitNusx" w:hAnsi="LitNusx" w:cs="Sylfaen"/>
                <w:b/>
                <w:sz w:val="24"/>
                <w:szCs w:val="24"/>
                <w:lang w:val="ka-GE"/>
              </w:rPr>
            </w:pPr>
            <w:r w:rsidRPr="00E82530">
              <w:rPr>
                <w:rFonts w:ascii="Sylfaen" w:hAnsi="Sylfaen" w:cs="Sylfaen"/>
                <w:b/>
                <w:sz w:val="24"/>
                <w:szCs w:val="24"/>
                <w:lang w:val="ka-GE"/>
              </w:rPr>
              <w:t xml:space="preserve"> მონიტორინგი და შეფასება</w:t>
            </w:r>
          </w:p>
        </w:tc>
        <w:tc>
          <w:tcPr>
            <w:tcW w:w="1301" w:type="dxa"/>
            <w:shd w:val="clear" w:color="auto" w:fill="C0C0C0"/>
            <w:noWrap/>
            <w:vAlign w:val="center"/>
          </w:tcPr>
          <w:p w14:paraId="12A74314" w14:textId="77777777" w:rsidR="00D47509" w:rsidRPr="00E82530" w:rsidRDefault="00D47509" w:rsidP="004C65B1">
            <w:pPr>
              <w:spacing w:after="0" w:line="240" w:lineRule="auto"/>
              <w:jc w:val="center"/>
              <w:rPr>
                <w:rFonts w:ascii="Arial" w:hAnsi="Arial" w:cs="Arial"/>
                <w:b/>
                <w:sz w:val="24"/>
                <w:szCs w:val="24"/>
                <w:lang w:val="ka-GE"/>
              </w:rPr>
            </w:pPr>
          </w:p>
        </w:tc>
        <w:tc>
          <w:tcPr>
            <w:tcW w:w="1939" w:type="dxa"/>
            <w:gridSpan w:val="2"/>
            <w:shd w:val="clear" w:color="auto" w:fill="C0C0C0"/>
            <w:noWrap/>
            <w:vAlign w:val="center"/>
          </w:tcPr>
          <w:p w14:paraId="35C50459" w14:textId="77777777" w:rsidR="00D47509" w:rsidRPr="00E82530" w:rsidRDefault="00D47509" w:rsidP="004C65B1">
            <w:pPr>
              <w:spacing w:after="0" w:line="240" w:lineRule="auto"/>
              <w:jc w:val="center"/>
              <w:rPr>
                <w:rFonts w:ascii="Arial" w:hAnsi="Arial" w:cs="Arial"/>
                <w:b/>
                <w:sz w:val="24"/>
                <w:szCs w:val="24"/>
                <w:lang w:val="ka-GE"/>
              </w:rPr>
            </w:pPr>
          </w:p>
        </w:tc>
        <w:tc>
          <w:tcPr>
            <w:tcW w:w="1620" w:type="dxa"/>
            <w:shd w:val="clear" w:color="auto" w:fill="C0C0C0"/>
            <w:noWrap/>
            <w:vAlign w:val="center"/>
          </w:tcPr>
          <w:p w14:paraId="62449901" w14:textId="77777777" w:rsidR="00D47509" w:rsidRPr="00E82530" w:rsidRDefault="00D47509" w:rsidP="004C65B1">
            <w:pPr>
              <w:spacing w:after="0" w:line="240" w:lineRule="auto"/>
              <w:jc w:val="center"/>
              <w:rPr>
                <w:rFonts w:ascii="Arial" w:hAnsi="Arial" w:cs="Arial"/>
                <w:b/>
                <w:sz w:val="24"/>
                <w:szCs w:val="24"/>
                <w:lang w:val="ka-GE"/>
              </w:rPr>
            </w:pPr>
          </w:p>
        </w:tc>
      </w:tr>
      <w:tr w:rsidR="00D47509" w:rsidRPr="00E82530" w14:paraId="41B2F987"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5670" w:type="dxa"/>
            <w:shd w:val="clear" w:color="auto" w:fill="auto"/>
            <w:noWrap/>
            <w:vAlign w:val="center"/>
          </w:tcPr>
          <w:p w14:paraId="54C64DB6" w14:textId="14D66AD0" w:rsidR="00D47509" w:rsidRPr="00E82530" w:rsidRDefault="00D47509" w:rsidP="008228FC">
            <w:pPr>
              <w:numPr>
                <w:ilvl w:val="1"/>
                <w:numId w:val="9"/>
              </w:numPr>
              <w:spacing w:after="0" w:line="240" w:lineRule="auto"/>
              <w:rPr>
                <w:rFonts w:ascii="LitNusx" w:hAnsi="LitNusx"/>
                <w:sz w:val="24"/>
                <w:szCs w:val="24"/>
                <w:lang w:val="ka-GE"/>
              </w:rPr>
            </w:pPr>
            <w:r w:rsidRPr="00E82530">
              <w:rPr>
                <w:rFonts w:ascii="Sylfaen" w:hAnsi="Sylfaen"/>
                <w:sz w:val="24"/>
                <w:szCs w:val="24"/>
                <w:lang w:val="ka-GE"/>
              </w:rPr>
              <w:t>მუნიციპალიტეტის</w:t>
            </w:r>
            <w:r w:rsidR="008228FC" w:rsidRPr="00E82530">
              <w:rPr>
                <w:rFonts w:ascii="Sylfaen" w:hAnsi="Sylfaen"/>
                <w:sz w:val="24"/>
                <w:szCs w:val="24"/>
                <w:lang w:val="ka-GE"/>
              </w:rPr>
              <w:t xml:space="preserve"> ტერიტორიაზე განთავსებულ </w:t>
            </w:r>
            <w:r w:rsidRPr="00E82530">
              <w:rPr>
                <w:rFonts w:ascii="Sylfaen" w:hAnsi="Sylfaen"/>
                <w:sz w:val="24"/>
                <w:szCs w:val="24"/>
                <w:lang w:val="ka-GE"/>
              </w:rPr>
              <w:t>დაწესებულებებში დაავადებათა რეგისტრაცია, შეტყობინება, ანგარიშგების მონიტორინგი</w:t>
            </w:r>
          </w:p>
        </w:tc>
        <w:tc>
          <w:tcPr>
            <w:tcW w:w="1301" w:type="dxa"/>
            <w:shd w:val="clear" w:color="auto" w:fill="auto"/>
            <w:noWrap/>
            <w:vAlign w:val="center"/>
          </w:tcPr>
          <w:p w14:paraId="56A0223F"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939" w:type="dxa"/>
            <w:gridSpan w:val="2"/>
            <w:shd w:val="clear" w:color="auto" w:fill="auto"/>
            <w:noWrap/>
            <w:vAlign w:val="center"/>
          </w:tcPr>
          <w:p w14:paraId="584EB0A3"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auto"/>
            <w:noWrap/>
            <w:vAlign w:val="center"/>
          </w:tcPr>
          <w:p w14:paraId="5DDB50AE"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22F57D70"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5670" w:type="dxa"/>
            <w:shd w:val="clear" w:color="auto" w:fill="auto"/>
            <w:noWrap/>
            <w:vAlign w:val="center"/>
          </w:tcPr>
          <w:p w14:paraId="0A1B937A" w14:textId="77777777" w:rsidR="00D47509" w:rsidRPr="00E82530" w:rsidRDefault="00D47509" w:rsidP="004C65B1">
            <w:pPr>
              <w:numPr>
                <w:ilvl w:val="1"/>
                <w:numId w:val="9"/>
              </w:numPr>
              <w:spacing w:after="0" w:line="240" w:lineRule="auto"/>
              <w:rPr>
                <w:rFonts w:ascii="LitNusx" w:hAnsi="LitNusx"/>
                <w:bCs/>
                <w:sz w:val="24"/>
                <w:szCs w:val="24"/>
                <w:lang w:val="ka-GE"/>
              </w:rPr>
            </w:pPr>
            <w:r w:rsidRPr="00E82530">
              <w:rPr>
                <w:rFonts w:ascii="Sylfaen" w:hAnsi="Sylfaen"/>
                <w:bCs/>
                <w:sz w:val="24"/>
                <w:szCs w:val="24"/>
                <w:lang w:val="ka-GE"/>
              </w:rPr>
              <w:t>მონიტორინგის შედეგების შეფასება და მეთოდური დახმარება</w:t>
            </w:r>
          </w:p>
        </w:tc>
        <w:tc>
          <w:tcPr>
            <w:tcW w:w="1301" w:type="dxa"/>
            <w:shd w:val="clear" w:color="auto" w:fill="auto"/>
            <w:noWrap/>
            <w:vAlign w:val="center"/>
          </w:tcPr>
          <w:p w14:paraId="5EF56438"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939" w:type="dxa"/>
            <w:gridSpan w:val="2"/>
            <w:shd w:val="clear" w:color="auto" w:fill="auto"/>
            <w:noWrap/>
            <w:vAlign w:val="center"/>
          </w:tcPr>
          <w:p w14:paraId="07129B54"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auto"/>
            <w:noWrap/>
            <w:vAlign w:val="center"/>
          </w:tcPr>
          <w:p w14:paraId="6FDD96F7"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142BEC40"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5670" w:type="dxa"/>
            <w:shd w:val="clear" w:color="auto" w:fill="C0C0C0"/>
            <w:noWrap/>
            <w:vAlign w:val="center"/>
          </w:tcPr>
          <w:p w14:paraId="3EDA0755" w14:textId="77777777" w:rsidR="00D47509" w:rsidRPr="00E82530" w:rsidRDefault="00D47509" w:rsidP="004C65B1">
            <w:pPr>
              <w:numPr>
                <w:ilvl w:val="0"/>
                <w:numId w:val="9"/>
              </w:numPr>
              <w:spacing w:before="100" w:beforeAutospacing="1" w:after="0" w:line="240" w:lineRule="auto"/>
              <w:rPr>
                <w:rFonts w:ascii="LitNusx" w:hAnsi="LitNusx"/>
                <w:b/>
                <w:sz w:val="24"/>
                <w:szCs w:val="24"/>
                <w:lang w:val="ka-GE"/>
              </w:rPr>
            </w:pPr>
            <w:r w:rsidRPr="00E82530">
              <w:rPr>
                <w:rFonts w:ascii="Sylfaen" w:hAnsi="Sylfaen"/>
                <w:b/>
                <w:sz w:val="24"/>
                <w:szCs w:val="24"/>
                <w:lang w:val="ka-GE"/>
              </w:rPr>
              <w:t>მოსახლეობის ჯანმრთელობის მდგომარეობაზე ზედამხედველობა</w:t>
            </w:r>
          </w:p>
        </w:tc>
        <w:tc>
          <w:tcPr>
            <w:tcW w:w="1301" w:type="dxa"/>
            <w:shd w:val="clear" w:color="auto" w:fill="C0C0C0"/>
            <w:noWrap/>
            <w:vAlign w:val="center"/>
          </w:tcPr>
          <w:p w14:paraId="4D5812F5"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939" w:type="dxa"/>
            <w:gridSpan w:val="2"/>
            <w:shd w:val="clear" w:color="auto" w:fill="C0C0C0"/>
            <w:noWrap/>
            <w:vAlign w:val="center"/>
          </w:tcPr>
          <w:p w14:paraId="46DC1AFE"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C0C0C0"/>
            <w:noWrap/>
            <w:vAlign w:val="center"/>
          </w:tcPr>
          <w:p w14:paraId="050461E3"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1EACCCDD"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5670" w:type="dxa"/>
            <w:shd w:val="clear" w:color="auto" w:fill="auto"/>
            <w:noWrap/>
            <w:vAlign w:val="center"/>
          </w:tcPr>
          <w:p w14:paraId="74132239" w14:textId="77777777" w:rsidR="00D47509" w:rsidRPr="00E82530" w:rsidRDefault="00D47509" w:rsidP="004C65B1">
            <w:pPr>
              <w:numPr>
                <w:ilvl w:val="1"/>
                <w:numId w:val="9"/>
              </w:numPr>
              <w:tabs>
                <w:tab w:val="num" w:pos="1800"/>
              </w:tabs>
              <w:spacing w:before="100" w:beforeAutospacing="1" w:after="0" w:line="240" w:lineRule="auto"/>
              <w:jc w:val="both"/>
              <w:rPr>
                <w:rFonts w:ascii="Sylfaen" w:hAnsi="Sylfaen"/>
                <w:sz w:val="24"/>
                <w:szCs w:val="24"/>
                <w:lang w:val="ka-GE"/>
              </w:rPr>
            </w:pPr>
            <w:r w:rsidRPr="00E82530">
              <w:rPr>
                <w:rFonts w:ascii="Sylfaen" w:hAnsi="Sylfaen"/>
                <w:sz w:val="24"/>
                <w:szCs w:val="24"/>
                <w:lang w:val="ka-GE"/>
              </w:rPr>
              <w:t>ჯანმრთელობისათვის საზიანო რისკ-ფაქტორების იდენტიფიცირების, ავადობის გრძელ და მოკლე ვადიანი პროგნოზირების მიზნით მოსახლეობის ჯანმრთელობის მდგომარეობის შესახებ ინფორმაციის მოპოვება, ანალიზი, რეკომენდაციების მიწოდება თვითმმართველობისთვის</w:t>
            </w:r>
          </w:p>
        </w:tc>
        <w:tc>
          <w:tcPr>
            <w:tcW w:w="1301" w:type="dxa"/>
            <w:shd w:val="clear" w:color="auto" w:fill="auto"/>
            <w:noWrap/>
            <w:vAlign w:val="center"/>
          </w:tcPr>
          <w:p w14:paraId="1D14CFC8"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939" w:type="dxa"/>
            <w:gridSpan w:val="2"/>
            <w:shd w:val="clear" w:color="auto" w:fill="auto"/>
            <w:noWrap/>
            <w:vAlign w:val="center"/>
          </w:tcPr>
          <w:p w14:paraId="4273F4DD"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auto"/>
            <w:noWrap/>
            <w:vAlign w:val="center"/>
          </w:tcPr>
          <w:p w14:paraId="75858784" w14:textId="77777777" w:rsidR="00D47509" w:rsidRPr="00E82530" w:rsidRDefault="00D47509" w:rsidP="004C65B1">
            <w:pPr>
              <w:tabs>
                <w:tab w:val="num" w:pos="1800"/>
              </w:tabs>
              <w:spacing w:before="100" w:beforeAutospacing="1" w:after="0" w:line="240" w:lineRule="auto"/>
              <w:jc w:val="center"/>
              <w:rPr>
                <w:rFonts w:ascii="Sylfaen" w:hAnsi="Sylfaen" w:cs="Arial"/>
                <w:b/>
                <w:sz w:val="24"/>
                <w:szCs w:val="24"/>
                <w:lang w:val="ka-GE"/>
              </w:rPr>
            </w:pPr>
            <w:r w:rsidRPr="00E82530">
              <w:rPr>
                <w:rFonts w:ascii="Arial" w:hAnsi="Arial" w:cs="Arial"/>
                <w:b/>
                <w:sz w:val="24"/>
                <w:szCs w:val="24"/>
                <w:lang w:val="ka-GE"/>
              </w:rPr>
              <w:t>+</w:t>
            </w:r>
          </w:p>
        </w:tc>
      </w:tr>
      <w:tr w:rsidR="00D47509" w:rsidRPr="00E82530" w14:paraId="20AFB444"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5670" w:type="dxa"/>
            <w:shd w:val="clear" w:color="auto" w:fill="auto"/>
            <w:noWrap/>
            <w:vAlign w:val="center"/>
          </w:tcPr>
          <w:p w14:paraId="663C0224" w14:textId="77777777" w:rsidR="00D47509" w:rsidRPr="00E82530" w:rsidRDefault="00D47509" w:rsidP="00786833">
            <w:pPr>
              <w:numPr>
                <w:ilvl w:val="1"/>
                <w:numId w:val="9"/>
              </w:numPr>
              <w:tabs>
                <w:tab w:val="num" w:pos="1800"/>
              </w:tabs>
              <w:spacing w:before="100" w:beforeAutospacing="1" w:after="0" w:line="240" w:lineRule="auto"/>
              <w:rPr>
                <w:rFonts w:ascii="Sylfaen" w:hAnsi="Sylfaen"/>
                <w:sz w:val="24"/>
                <w:szCs w:val="24"/>
                <w:lang w:val="ka-GE"/>
              </w:rPr>
            </w:pPr>
            <w:r w:rsidRPr="00E82530">
              <w:rPr>
                <w:rFonts w:ascii="Sylfaen" w:hAnsi="Sylfaen"/>
                <w:sz w:val="24"/>
                <w:szCs w:val="24"/>
                <w:lang w:val="ka-GE"/>
              </w:rPr>
              <w:t>რუტინული სამედიცინო სტატისტიკური მასალის მოპოვება და წარდგენა ცენტრში დადგენილი წესის მიხედვით</w:t>
            </w:r>
          </w:p>
        </w:tc>
        <w:tc>
          <w:tcPr>
            <w:tcW w:w="1301" w:type="dxa"/>
            <w:shd w:val="clear" w:color="auto" w:fill="auto"/>
            <w:noWrap/>
            <w:vAlign w:val="center"/>
          </w:tcPr>
          <w:p w14:paraId="272B0056"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939" w:type="dxa"/>
            <w:gridSpan w:val="2"/>
            <w:shd w:val="clear" w:color="auto" w:fill="auto"/>
            <w:noWrap/>
            <w:vAlign w:val="center"/>
          </w:tcPr>
          <w:p w14:paraId="37B8B43E"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auto"/>
            <w:noWrap/>
            <w:vAlign w:val="center"/>
          </w:tcPr>
          <w:p w14:paraId="43E76F90"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3CB77634"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670" w:type="dxa"/>
            <w:shd w:val="clear" w:color="auto" w:fill="C0C0C0"/>
            <w:noWrap/>
            <w:vAlign w:val="center"/>
          </w:tcPr>
          <w:p w14:paraId="0FA35D16" w14:textId="77777777" w:rsidR="00D47509" w:rsidRPr="00E82530" w:rsidRDefault="00D47509" w:rsidP="004C65B1">
            <w:pPr>
              <w:numPr>
                <w:ilvl w:val="0"/>
                <w:numId w:val="9"/>
              </w:numPr>
              <w:spacing w:before="100" w:beforeAutospacing="1" w:after="0" w:line="240" w:lineRule="auto"/>
              <w:rPr>
                <w:rFonts w:ascii="Sylfaen" w:hAnsi="Sylfaen"/>
                <w:b/>
                <w:sz w:val="24"/>
                <w:szCs w:val="24"/>
                <w:lang w:val="ka-GE"/>
              </w:rPr>
            </w:pPr>
            <w:r w:rsidRPr="00E82530">
              <w:rPr>
                <w:rFonts w:ascii="Sylfaen" w:hAnsi="Sylfaen"/>
                <w:b/>
                <w:sz w:val="24"/>
                <w:szCs w:val="24"/>
                <w:lang w:val="ka-GE"/>
              </w:rPr>
              <w:lastRenderedPageBreak/>
              <w:t xml:space="preserve"> ჯანმრთელობის ხელშეწყობა</w:t>
            </w:r>
          </w:p>
        </w:tc>
        <w:tc>
          <w:tcPr>
            <w:tcW w:w="1301" w:type="dxa"/>
            <w:shd w:val="clear" w:color="auto" w:fill="C0C0C0"/>
            <w:noWrap/>
            <w:vAlign w:val="center"/>
          </w:tcPr>
          <w:p w14:paraId="0936DA4E"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939" w:type="dxa"/>
            <w:gridSpan w:val="2"/>
            <w:shd w:val="clear" w:color="auto" w:fill="C0C0C0"/>
            <w:noWrap/>
            <w:vAlign w:val="center"/>
          </w:tcPr>
          <w:p w14:paraId="1861967D"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C0C0C0"/>
            <w:noWrap/>
            <w:vAlign w:val="center"/>
          </w:tcPr>
          <w:p w14:paraId="72D6FD11"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5FFB6A83"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5670" w:type="dxa"/>
            <w:shd w:val="clear" w:color="auto" w:fill="auto"/>
            <w:noWrap/>
            <w:vAlign w:val="center"/>
          </w:tcPr>
          <w:p w14:paraId="653E7AA3" w14:textId="3F4300B8" w:rsidR="00D47509" w:rsidRPr="00E82530" w:rsidRDefault="00F605CE" w:rsidP="00F605CE">
            <w:pPr>
              <w:tabs>
                <w:tab w:val="num" w:pos="1800"/>
              </w:tabs>
              <w:spacing w:before="100" w:beforeAutospacing="1" w:after="0" w:line="240" w:lineRule="auto"/>
              <w:rPr>
                <w:rFonts w:ascii="LitNusx" w:hAnsi="LitNusx"/>
                <w:sz w:val="24"/>
                <w:szCs w:val="24"/>
                <w:highlight w:val="yellow"/>
                <w:lang w:val="ka-GE"/>
              </w:rPr>
            </w:pPr>
            <w:r w:rsidRPr="00E82530">
              <w:rPr>
                <w:rFonts w:ascii="Sylfaen" w:hAnsi="Sylfaen"/>
                <w:sz w:val="24"/>
                <w:szCs w:val="24"/>
                <w:lang w:val="ka-GE"/>
              </w:rPr>
              <w:t xml:space="preserve">4.1 </w:t>
            </w:r>
            <w:r w:rsidR="00D47509" w:rsidRPr="00E82530">
              <w:rPr>
                <w:rFonts w:ascii="Sylfaen" w:hAnsi="Sylfaen"/>
                <w:sz w:val="24"/>
                <w:szCs w:val="24"/>
                <w:lang w:val="ka-GE"/>
              </w:rPr>
              <w:t xml:space="preserve">ცხოვრების ჯანსაღი წესის და უნარ-ჩვევების დამკვიდრების, მავნე ჩვევათა კორექციის და მოსახლეობის ჯანმრთელობის ხელშეწყობის მიზნით საინფორმაციო საშუალებებით და სპეციფიკური ღონისძიებებით საკომუნიკაციო კამპანიების, სოციალური მობილიზაციის ორგანიზება და წარმართვა </w:t>
            </w:r>
          </w:p>
        </w:tc>
        <w:tc>
          <w:tcPr>
            <w:tcW w:w="1301" w:type="dxa"/>
            <w:shd w:val="clear" w:color="auto" w:fill="auto"/>
            <w:noWrap/>
            <w:vAlign w:val="center"/>
          </w:tcPr>
          <w:p w14:paraId="28F39F93"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939" w:type="dxa"/>
            <w:gridSpan w:val="2"/>
            <w:shd w:val="clear" w:color="auto" w:fill="auto"/>
            <w:noWrap/>
            <w:vAlign w:val="center"/>
          </w:tcPr>
          <w:p w14:paraId="253D9482"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auto"/>
            <w:noWrap/>
            <w:vAlign w:val="center"/>
          </w:tcPr>
          <w:p w14:paraId="46770B5B" w14:textId="77777777" w:rsidR="00D47509" w:rsidRPr="00E82530" w:rsidRDefault="00D47509" w:rsidP="004C65B1">
            <w:pPr>
              <w:tabs>
                <w:tab w:val="num" w:pos="1800"/>
              </w:tabs>
              <w:spacing w:before="100" w:beforeAutospacing="1" w:after="0" w:line="240" w:lineRule="auto"/>
              <w:jc w:val="center"/>
              <w:rPr>
                <w:rFonts w:ascii="Sylfaen" w:hAnsi="Sylfaen" w:cs="Arial"/>
                <w:b/>
                <w:sz w:val="24"/>
                <w:szCs w:val="24"/>
                <w:lang w:val="ka-GE"/>
              </w:rPr>
            </w:pPr>
            <w:r w:rsidRPr="00E82530">
              <w:rPr>
                <w:rFonts w:ascii="Arial" w:hAnsi="Arial" w:cs="Arial"/>
                <w:b/>
                <w:sz w:val="24"/>
                <w:szCs w:val="24"/>
                <w:lang w:val="ka-GE"/>
              </w:rPr>
              <w:t>+</w:t>
            </w:r>
          </w:p>
        </w:tc>
      </w:tr>
      <w:tr w:rsidR="00D47509" w:rsidRPr="00E82530" w14:paraId="67D1EEA3" w14:textId="77777777" w:rsidTr="00C10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5670" w:type="dxa"/>
            <w:shd w:val="clear" w:color="auto" w:fill="auto"/>
            <w:noWrap/>
            <w:vAlign w:val="center"/>
          </w:tcPr>
          <w:p w14:paraId="4B32163B" w14:textId="18574B55" w:rsidR="00D47509" w:rsidRPr="00E82530" w:rsidRDefault="00D47509" w:rsidP="00F605CE">
            <w:pPr>
              <w:pStyle w:val="ListParagraph"/>
              <w:numPr>
                <w:ilvl w:val="1"/>
                <w:numId w:val="24"/>
              </w:numPr>
              <w:tabs>
                <w:tab w:val="num" w:pos="1800"/>
              </w:tabs>
              <w:spacing w:before="100" w:beforeAutospacing="1" w:after="0" w:line="240" w:lineRule="auto"/>
              <w:rPr>
                <w:rFonts w:ascii="LitNusx" w:hAnsi="LitNusx"/>
                <w:sz w:val="24"/>
                <w:szCs w:val="24"/>
                <w:lang w:val="ka-GE"/>
              </w:rPr>
            </w:pPr>
            <w:r w:rsidRPr="00E82530">
              <w:rPr>
                <w:rFonts w:ascii="Sylfaen" w:hAnsi="Sylfaen" w:cs="KA_AKADEMIURI"/>
                <w:sz w:val="24"/>
                <w:szCs w:val="24"/>
                <w:lang w:val="ka-GE"/>
              </w:rPr>
              <w:t>ადამიანის</w:t>
            </w:r>
            <w:r w:rsidRPr="00E82530">
              <w:rPr>
                <w:rFonts w:ascii="Sylfaen" w:hAnsi="Sylfaen"/>
                <w:sz w:val="24"/>
                <w:szCs w:val="24"/>
                <w:lang w:val="ka-GE"/>
              </w:rPr>
              <w:t xml:space="preserve"> ჯანმრთელობისთვის უსაფრთხო გარემოს უზრუნველყოფის მიზნით წყალმომარაგების, კანალიზაციის, დასუფთავების, ნარჩენების შეგროვების და უტილიზაციის საკითხების, დაავადებათა გადამტანების კონტროლის შესახებ რეკომენდაციების მომზადება და მიწოდება საჭიროების შემთხვევაში.</w:t>
            </w:r>
          </w:p>
        </w:tc>
        <w:tc>
          <w:tcPr>
            <w:tcW w:w="1301" w:type="dxa"/>
            <w:shd w:val="clear" w:color="auto" w:fill="auto"/>
            <w:noWrap/>
            <w:vAlign w:val="center"/>
          </w:tcPr>
          <w:p w14:paraId="5B8BABD3"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939" w:type="dxa"/>
            <w:gridSpan w:val="2"/>
            <w:shd w:val="clear" w:color="auto" w:fill="auto"/>
            <w:noWrap/>
            <w:vAlign w:val="center"/>
          </w:tcPr>
          <w:p w14:paraId="184BA80E"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620" w:type="dxa"/>
            <w:shd w:val="clear" w:color="auto" w:fill="auto"/>
            <w:noWrap/>
            <w:vAlign w:val="center"/>
          </w:tcPr>
          <w:p w14:paraId="297AD1DE" w14:textId="77777777" w:rsidR="00D47509" w:rsidRPr="00E82530" w:rsidRDefault="00D47509" w:rsidP="004C65B1">
            <w:pPr>
              <w:tabs>
                <w:tab w:val="num" w:pos="1800"/>
              </w:tabs>
              <w:spacing w:before="100" w:beforeAutospacing="1" w:after="0" w:line="240" w:lineRule="auto"/>
              <w:jc w:val="center"/>
              <w:rPr>
                <w:rFonts w:ascii="Sylfaen" w:hAnsi="Sylfaen" w:cs="Arial"/>
                <w:b/>
                <w:sz w:val="24"/>
                <w:szCs w:val="24"/>
                <w:lang w:val="ka-GE"/>
              </w:rPr>
            </w:pPr>
            <w:r w:rsidRPr="00E82530">
              <w:rPr>
                <w:rFonts w:ascii="Arial" w:hAnsi="Arial" w:cs="Arial"/>
                <w:b/>
                <w:sz w:val="24"/>
                <w:szCs w:val="24"/>
                <w:lang w:val="ka-GE"/>
              </w:rPr>
              <w:t>+</w:t>
            </w:r>
          </w:p>
        </w:tc>
      </w:tr>
    </w:tbl>
    <w:p w14:paraId="7BBCDDDE" w14:textId="77777777" w:rsidR="00D47509" w:rsidRPr="00E82530" w:rsidRDefault="00D47509" w:rsidP="004C65B1">
      <w:pPr>
        <w:spacing w:after="0" w:line="240" w:lineRule="auto"/>
        <w:rPr>
          <w:rFonts w:ascii="Sylfaen" w:hAnsi="Sylfaen" w:cs="Sylfaen"/>
          <w:b/>
          <w:sz w:val="24"/>
          <w:szCs w:val="24"/>
        </w:rPr>
      </w:pPr>
    </w:p>
    <w:p w14:paraId="5B4E2468" w14:textId="71C8001D" w:rsidR="00C10562" w:rsidRPr="00E82530" w:rsidRDefault="00DD137D" w:rsidP="00C10562">
      <w:pPr>
        <w:spacing w:after="0" w:line="240" w:lineRule="auto"/>
        <w:ind w:firstLine="720"/>
        <w:rPr>
          <w:rFonts w:ascii="Sylfaen" w:hAnsi="Sylfaen" w:cs="Sylfaen"/>
          <w:b/>
          <w:sz w:val="24"/>
          <w:szCs w:val="24"/>
          <w:lang w:val="ka-GE"/>
        </w:rPr>
      </w:pPr>
      <w:r w:rsidRPr="00E82530">
        <w:rPr>
          <w:rFonts w:ascii="Sylfaen" w:hAnsi="Sylfaen" w:cs="Sylfaen"/>
          <w:b/>
          <w:sz w:val="24"/>
          <w:szCs w:val="24"/>
          <w:lang w:val="ka-GE"/>
        </w:rPr>
        <w:t xml:space="preserve"> შენიშვნა: </w:t>
      </w:r>
      <w:r w:rsidR="00891FBD" w:rsidRPr="00E82530">
        <w:rPr>
          <w:rFonts w:ascii="Sylfaen" w:hAnsi="Sylfaen" w:cs="Sylfaen"/>
          <w:b/>
          <w:sz w:val="24"/>
          <w:szCs w:val="24"/>
        </w:rPr>
        <w:t>ეპიდემიოლოგის პოზიციაზე დასაქმებული მუშაკი უნდა ფლობდეს ეპიდზედამხედველობის ელექტრონულ -“დზეი”</w:t>
      </w:r>
      <w:r w:rsidR="00F605CE" w:rsidRPr="00E82530">
        <w:rPr>
          <w:rFonts w:ascii="Sylfaen" w:hAnsi="Sylfaen" w:cs="Sylfaen"/>
          <w:b/>
          <w:sz w:val="24"/>
          <w:szCs w:val="24"/>
        </w:rPr>
        <w:t>- ს</w:t>
      </w:r>
      <w:r w:rsidR="00891FBD" w:rsidRPr="00E82530">
        <w:rPr>
          <w:rFonts w:ascii="Sylfaen" w:hAnsi="Sylfaen" w:cs="Sylfaen"/>
          <w:b/>
          <w:sz w:val="24"/>
          <w:szCs w:val="24"/>
        </w:rPr>
        <w:t xml:space="preserve"> სისტემაში მუშაობის ცოდნასა და უნარებს.  !!!</w:t>
      </w:r>
    </w:p>
    <w:p w14:paraId="656BC4BF" w14:textId="35215888" w:rsidR="00D47509" w:rsidRPr="00E82530" w:rsidRDefault="00D47509" w:rsidP="004C65B1">
      <w:pPr>
        <w:spacing w:after="0" w:line="240" w:lineRule="auto"/>
        <w:rPr>
          <w:rFonts w:ascii="Sylfaen" w:hAnsi="Sylfaen" w:cs="Sylfaen"/>
          <w:b/>
          <w:sz w:val="24"/>
          <w:szCs w:val="24"/>
          <w:lang w:val="ka-GE"/>
        </w:rPr>
      </w:pPr>
      <w:r w:rsidRPr="00E82530">
        <w:rPr>
          <w:rFonts w:ascii="Sylfaen" w:hAnsi="Sylfaen" w:cs="Sylfaen"/>
          <w:b/>
          <w:sz w:val="24"/>
          <w:szCs w:val="24"/>
          <w:lang w:val="ka-GE"/>
        </w:rPr>
        <w:t>ეპიდემიოლოგი (იმუნიზაციაზე პასუხისმგებელი)</w:t>
      </w:r>
    </w:p>
    <w:p w14:paraId="7267BBFC" w14:textId="5799E721" w:rsidR="00D47509" w:rsidRPr="00E82530" w:rsidRDefault="00B7636E" w:rsidP="00B7636E">
      <w:pPr>
        <w:spacing w:after="0" w:line="240" w:lineRule="auto"/>
        <w:jc w:val="right"/>
        <w:rPr>
          <w:rFonts w:ascii="Sylfaen" w:hAnsi="Sylfaen" w:cs="Sylfaen"/>
          <w:b/>
          <w:sz w:val="24"/>
          <w:szCs w:val="24"/>
          <w:lang w:val="ka-GE"/>
        </w:rPr>
      </w:pPr>
      <w:r>
        <w:rPr>
          <w:rFonts w:ascii="Sylfaen" w:hAnsi="Sylfaen" w:cs="Sylfaen"/>
          <w:b/>
          <w:sz w:val="24"/>
          <w:szCs w:val="24"/>
          <w:lang w:val="ka-GE"/>
        </w:rPr>
        <w:t>ცხრილი</w:t>
      </w:r>
      <w:r w:rsidR="000B5F99">
        <w:rPr>
          <w:rFonts w:ascii="Sylfaen" w:hAnsi="Sylfaen" w:cs="Sylfaen"/>
          <w:b/>
          <w:sz w:val="24"/>
          <w:szCs w:val="24"/>
          <w:lang w:val="ka-GE"/>
        </w:rPr>
        <w:t xml:space="preserve"> 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1530"/>
        <w:gridCol w:w="1440"/>
        <w:gridCol w:w="1051"/>
      </w:tblGrid>
      <w:tr w:rsidR="00D47509" w:rsidRPr="00E82530" w14:paraId="1BFD7837" w14:textId="77777777" w:rsidTr="00C10562">
        <w:tc>
          <w:tcPr>
            <w:tcW w:w="5760" w:type="dxa"/>
            <w:shd w:val="clear" w:color="auto" w:fill="auto"/>
          </w:tcPr>
          <w:p w14:paraId="10A3A245"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ძირითადი მოვალეობები</w:t>
            </w:r>
          </w:p>
        </w:tc>
        <w:tc>
          <w:tcPr>
            <w:tcW w:w="1530" w:type="dxa"/>
            <w:shd w:val="clear" w:color="auto" w:fill="auto"/>
          </w:tcPr>
          <w:p w14:paraId="7094DDF2"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ცენტრი (კონტრაქ-ტი ადგილო-ბრივ ერთეულ-თან)</w:t>
            </w:r>
          </w:p>
        </w:tc>
        <w:tc>
          <w:tcPr>
            <w:tcW w:w="1440" w:type="dxa"/>
            <w:shd w:val="clear" w:color="auto" w:fill="auto"/>
          </w:tcPr>
          <w:p w14:paraId="1A13858D"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ცენტრალური ბიუჯეტი დელეგირე-ბული</w:t>
            </w:r>
          </w:p>
        </w:tc>
        <w:tc>
          <w:tcPr>
            <w:tcW w:w="1051" w:type="dxa"/>
            <w:shd w:val="clear" w:color="auto" w:fill="auto"/>
          </w:tcPr>
          <w:p w14:paraId="79F736C7"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ექსკლუ-ზიური</w:t>
            </w:r>
          </w:p>
        </w:tc>
      </w:tr>
      <w:tr w:rsidR="00D47509" w:rsidRPr="00E82530" w14:paraId="4952F8AE" w14:textId="77777777" w:rsidTr="00C10562">
        <w:tc>
          <w:tcPr>
            <w:tcW w:w="5760" w:type="dxa"/>
            <w:shd w:val="clear" w:color="auto" w:fill="C0C0C0"/>
            <w:vAlign w:val="center"/>
          </w:tcPr>
          <w:p w14:paraId="65F99CA3" w14:textId="77777777" w:rsidR="00D47509" w:rsidRPr="00E82530" w:rsidRDefault="00D47509" w:rsidP="004C65B1">
            <w:pPr>
              <w:numPr>
                <w:ilvl w:val="0"/>
                <w:numId w:val="6"/>
              </w:numPr>
              <w:spacing w:after="0" w:line="240" w:lineRule="auto"/>
              <w:rPr>
                <w:rFonts w:ascii="LitNusx" w:hAnsi="LitNusx"/>
                <w:b/>
                <w:sz w:val="24"/>
                <w:szCs w:val="24"/>
                <w:lang w:val="ka-GE"/>
              </w:rPr>
            </w:pPr>
            <w:r w:rsidRPr="00E82530">
              <w:rPr>
                <w:rFonts w:ascii="Sylfaen" w:hAnsi="Sylfaen"/>
                <w:b/>
                <w:sz w:val="24"/>
                <w:szCs w:val="24"/>
                <w:lang w:val="ka-GE"/>
              </w:rPr>
              <w:t>იმუნოპროფილაქტიკის დაგეგმვა, განხორციელების ხელშეწყობა, საინფორმაციო სისტემის უზრუნველყოფა</w:t>
            </w:r>
          </w:p>
        </w:tc>
        <w:tc>
          <w:tcPr>
            <w:tcW w:w="1530" w:type="dxa"/>
            <w:shd w:val="clear" w:color="auto" w:fill="C0C0C0"/>
            <w:vAlign w:val="center"/>
          </w:tcPr>
          <w:p w14:paraId="33FAFE12" w14:textId="77777777" w:rsidR="00D47509" w:rsidRPr="00E82530" w:rsidRDefault="00D47509" w:rsidP="004C65B1">
            <w:pPr>
              <w:spacing w:after="0" w:line="240" w:lineRule="auto"/>
              <w:rPr>
                <w:rFonts w:ascii="Arial" w:hAnsi="Arial" w:cs="Arial"/>
                <w:b/>
                <w:sz w:val="24"/>
                <w:szCs w:val="24"/>
                <w:lang w:val="ka-GE"/>
              </w:rPr>
            </w:pPr>
          </w:p>
        </w:tc>
        <w:tc>
          <w:tcPr>
            <w:tcW w:w="1440" w:type="dxa"/>
            <w:shd w:val="clear" w:color="auto" w:fill="C0C0C0"/>
            <w:vAlign w:val="center"/>
          </w:tcPr>
          <w:p w14:paraId="3EF1BEBF" w14:textId="77777777" w:rsidR="00D47509" w:rsidRPr="00E82530" w:rsidRDefault="00D47509" w:rsidP="004C65B1">
            <w:pPr>
              <w:spacing w:after="0" w:line="240" w:lineRule="auto"/>
              <w:rPr>
                <w:rFonts w:ascii="Arial" w:hAnsi="Arial" w:cs="Arial"/>
                <w:b/>
                <w:sz w:val="24"/>
                <w:szCs w:val="24"/>
                <w:lang w:val="ka-GE"/>
              </w:rPr>
            </w:pPr>
          </w:p>
        </w:tc>
        <w:tc>
          <w:tcPr>
            <w:tcW w:w="1051" w:type="dxa"/>
            <w:shd w:val="clear" w:color="auto" w:fill="C0C0C0"/>
            <w:vAlign w:val="center"/>
          </w:tcPr>
          <w:p w14:paraId="5B2F86CB" w14:textId="77777777" w:rsidR="00D47509" w:rsidRPr="00E82530" w:rsidRDefault="00D47509" w:rsidP="004C65B1">
            <w:pPr>
              <w:spacing w:after="0" w:line="240" w:lineRule="auto"/>
              <w:rPr>
                <w:rFonts w:ascii="Arial" w:hAnsi="Arial" w:cs="Arial"/>
                <w:b/>
                <w:sz w:val="24"/>
                <w:szCs w:val="24"/>
                <w:lang w:val="ka-GE"/>
              </w:rPr>
            </w:pPr>
          </w:p>
        </w:tc>
      </w:tr>
      <w:tr w:rsidR="00D47509" w:rsidRPr="00E82530" w14:paraId="0B276483" w14:textId="77777777" w:rsidTr="00C10562">
        <w:tc>
          <w:tcPr>
            <w:tcW w:w="5760" w:type="dxa"/>
            <w:shd w:val="clear" w:color="auto" w:fill="auto"/>
            <w:vAlign w:val="center"/>
          </w:tcPr>
          <w:p w14:paraId="0F1B0A60" w14:textId="676B0C6E" w:rsidR="00D47509" w:rsidRPr="00E82530" w:rsidRDefault="00D47509" w:rsidP="007538D7">
            <w:pPr>
              <w:numPr>
                <w:ilvl w:val="1"/>
                <w:numId w:val="6"/>
              </w:numPr>
              <w:tabs>
                <w:tab w:val="clear" w:pos="1080"/>
                <w:tab w:val="num" w:pos="792"/>
              </w:tabs>
              <w:spacing w:before="100" w:beforeAutospacing="1" w:after="0" w:line="240" w:lineRule="auto"/>
              <w:rPr>
                <w:rFonts w:ascii="LitNusx" w:hAnsi="LitNusx"/>
                <w:sz w:val="24"/>
                <w:szCs w:val="24"/>
                <w:lang w:val="ka-GE"/>
              </w:rPr>
            </w:pPr>
            <w:r w:rsidRPr="00E82530">
              <w:rPr>
                <w:rFonts w:ascii="Sylfaen" w:hAnsi="Sylfaen"/>
                <w:sz w:val="24"/>
                <w:szCs w:val="24"/>
                <w:lang w:val="ka-GE"/>
              </w:rPr>
              <w:t xml:space="preserve">იმუნოპროფილაქტიკის დაგეგმვა </w:t>
            </w:r>
          </w:p>
        </w:tc>
        <w:tc>
          <w:tcPr>
            <w:tcW w:w="1530" w:type="dxa"/>
            <w:shd w:val="clear" w:color="auto" w:fill="auto"/>
            <w:vAlign w:val="center"/>
          </w:tcPr>
          <w:p w14:paraId="1B69AC37"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440" w:type="dxa"/>
            <w:shd w:val="clear" w:color="auto" w:fill="auto"/>
            <w:vAlign w:val="center"/>
          </w:tcPr>
          <w:p w14:paraId="40007B51"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051" w:type="dxa"/>
            <w:shd w:val="clear" w:color="auto" w:fill="auto"/>
            <w:vAlign w:val="center"/>
          </w:tcPr>
          <w:p w14:paraId="6D87BB3F"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008DB4BC" w14:textId="77777777" w:rsidTr="00C10562">
        <w:tc>
          <w:tcPr>
            <w:tcW w:w="5760" w:type="dxa"/>
            <w:shd w:val="clear" w:color="auto" w:fill="auto"/>
            <w:vAlign w:val="center"/>
          </w:tcPr>
          <w:p w14:paraId="0147BC8D" w14:textId="77777777" w:rsidR="00D47509" w:rsidRPr="00E82530" w:rsidRDefault="00D47509" w:rsidP="004C65B1">
            <w:pPr>
              <w:numPr>
                <w:ilvl w:val="1"/>
                <w:numId w:val="6"/>
              </w:numPr>
              <w:tabs>
                <w:tab w:val="clear" w:pos="1080"/>
                <w:tab w:val="num" w:pos="792"/>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იმუნოპროფილატიკაზე რუტინული სტატისტიკური ანგარიშგება დადგენილი წესის მიხედვით</w:t>
            </w:r>
          </w:p>
        </w:tc>
        <w:tc>
          <w:tcPr>
            <w:tcW w:w="1530" w:type="dxa"/>
            <w:shd w:val="clear" w:color="auto" w:fill="auto"/>
            <w:vAlign w:val="center"/>
          </w:tcPr>
          <w:p w14:paraId="38192139"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440" w:type="dxa"/>
            <w:shd w:val="clear" w:color="auto" w:fill="auto"/>
            <w:vAlign w:val="center"/>
          </w:tcPr>
          <w:p w14:paraId="371C63CC"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051" w:type="dxa"/>
            <w:shd w:val="clear" w:color="auto" w:fill="auto"/>
            <w:vAlign w:val="center"/>
          </w:tcPr>
          <w:p w14:paraId="572D511D"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16B0C67D" w14:textId="77777777" w:rsidTr="00C10562">
        <w:tc>
          <w:tcPr>
            <w:tcW w:w="5760" w:type="dxa"/>
            <w:shd w:val="clear" w:color="auto" w:fill="auto"/>
            <w:vAlign w:val="center"/>
          </w:tcPr>
          <w:p w14:paraId="575B32B0" w14:textId="77777777" w:rsidR="00D47509" w:rsidRPr="00E82530" w:rsidRDefault="00D47509" w:rsidP="004C65B1">
            <w:pPr>
              <w:numPr>
                <w:ilvl w:val="1"/>
                <w:numId w:val="6"/>
              </w:numPr>
              <w:tabs>
                <w:tab w:val="clear" w:pos="1080"/>
                <w:tab w:val="num" w:pos="792"/>
                <w:tab w:val="num" w:pos="1800"/>
              </w:tabs>
              <w:spacing w:before="100" w:beforeAutospacing="1" w:after="0" w:line="240" w:lineRule="auto"/>
              <w:rPr>
                <w:rFonts w:ascii="LitNusx" w:hAnsi="LitNusx"/>
                <w:sz w:val="24"/>
                <w:szCs w:val="24"/>
                <w:lang w:val="ka-GE"/>
              </w:rPr>
            </w:pPr>
            <w:r w:rsidRPr="00E82530">
              <w:rPr>
                <w:rFonts w:ascii="Sylfaen" w:hAnsi="Sylfaen"/>
                <w:sz w:val="24"/>
                <w:szCs w:val="24"/>
                <w:lang w:val="ka-GE"/>
              </w:rPr>
              <w:t xml:space="preserve">მუნიციპალიტეტის იმუნოპროფილაქტიკის მონაცემთა </w:t>
            </w:r>
            <w:r w:rsidRPr="00E82530">
              <w:rPr>
                <w:rFonts w:ascii="Sylfaen" w:hAnsi="Sylfaen"/>
                <w:sz w:val="24"/>
                <w:szCs w:val="24"/>
                <w:lang w:val="ka-GE"/>
              </w:rPr>
              <w:lastRenderedPageBreak/>
              <w:t>რუტინული დამუშავება მ.შ. შესაბამის კომპიუტერულ პროგრამაში</w:t>
            </w:r>
          </w:p>
        </w:tc>
        <w:tc>
          <w:tcPr>
            <w:tcW w:w="1530" w:type="dxa"/>
            <w:shd w:val="clear" w:color="auto" w:fill="auto"/>
            <w:vAlign w:val="center"/>
          </w:tcPr>
          <w:p w14:paraId="60B47216"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440" w:type="dxa"/>
            <w:shd w:val="clear" w:color="auto" w:fill="auto"/>
            <w:vAlign w:val="center"/>
          </w:tcPr>
          <w:p w14:paraId="0589ADBB"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051" w:type="dxa"/>
            <w:shd w:val="clear" w:color="auto" w:fill="auto"/>
            <w:vAlign w:val="center"/>
          </w:tcPr>
          <w:p w14:paraId="0DDA9C74"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p>
        </w:tc>
      </w:tr>
      <w:tr w:rsidR="00D47509" w:rsidRPr="00E82530" w14:paraId="468A3932" w14:textId="77777777" w:rsidTr="00C10562">
        <w:tc>
          <w:tcPr>
            <w:tcW w:w="5760" w:type="dxa"/>
            <w:shd w:val="clear" w:color="auto" w:fill="auto"/>
            <w:vAlign w:val="center"/>
          </w:tcPr>
          <w:p w14:paraId="16BB73AB" w14:textId="77777777" w:rsidR="00D47509" w:rsidRPr="00E82530" w:rsidRDefault="00D47509" w:rsidP="004C65B1">
            <w:pPr>
              <w:numPr>
                <w:ilvl w:val="1"/>
                <w:numId w:val="15"/>
              </w:numPr>
              <w:tabs>
                <w:tab w:val="num" w:pos="1800"/>
              </w:tabs>
              <w:spacing w:before="100" w:beforeAutospacing="1" w:after="0" w:line="240" w:lineRule="auto"/>
              <w:ind w:hanging="333"/>
              <w:rPr>
                <w:rFonts w:ascii="LitNusx" w:hAnsi="LitNusx"/>
                <w:sz w:val="24"/>
                <w:szCs w:val="24"/>
                <w:lang w:val="ka-GE"/>
              </w:rPr>
            </w:pPr>
            <w:r w:rsidRPr="00E82530">
              <w:rPr>
                <w:rFonts w:ascii="Sylfaen" w:hAnsi="Sylfaen"/>
                <w:sz w:val="24"/>
                <w:szCs w:val="24"/>
                <w:lang w:val="ka-GE"/>
              </w:rPr>
              <w:t xml:space="preserve"> იმუნოპროფილაქტიკის მონაცემთა რუტინული ანალიზი, შეფასება, დაზუსტება</w:t>
            </w:r>
          </w:p>
        </w:tc>
        <w:tc>
          <w:tcPr>
            <w:tcW w:w="1530" w:type="dxa"/>
            <w:shd w:val="clear" w:color="auto" w:fill="auto"/>
            <w:vAlign w:val="center"/>
          </w:tcPr>
          <w:p w14:paraId="30511AD3"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440" w:type="dxa"/>
            <w:shd w:val="clear" w:color="auto" w:fill="auto"/>
            <w:vAlign w:val="center"/>
          </w:tcPr>
          <w:p w14:paraId="327ED0DE"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051" w:type="dxa"/>
            <w:shd w:val="clear" w:color="auto" w:fill="auto"/>
            <w:vAlign w:val="center"/>
          </w:tcPr>
          <w:p w14:paraId="461FA1AD"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p>
        </w:tc>
      </w:tr>
      <w:tr w:rsidR="00D47509" w:rsidRPr="00E82530" w14:paraId="4EC5481D" w14:textId="77777777" w:rsidTr="00C10562">
        <w:tc>
          <w:tcPr>
            <w:tcW w:w="5760" w:type="dxa"/>
            <w:shd w:val="clear" w:color="auto" w:fill="auto"/>
            <w:vAlign w:val="center"/>
          </w:tcPr>
          <w:p w14:paraId="3FC11AB7" w14:textId="2E3ECE86" w:rsidR="00D47509" w:rsidRPr="00E82530" w:rsidRDefault="00D47509" w:rsidP="008228FC">
            <w:pPr>
              <w:numPr>
                <w:ilvl w:val="1"/>
                <w:numId w:val="15"/>
              </w:numPr>
              <w:tabs>
                <w:tab w:val="num" w:pos="1800"/>
              </w:tabs>
              <w:spacing w:before="100" w:beforeAutospacing="1" w:after="0" w:line="240" w:lineRule="auto"/>
              <w:ind w:hanging="333"/>
              <w:rPr>
                <w:rFonts w:ascii="LitNusx" w:hAnsi="LitNusx"/>
                <w:sz w:val="24"/>
                <w:szCs w:val="24"/>
                <w:lang w:val="ka-GE"/>
              </w:rPr>
            </w:pPr>
            <w:r w:rsidRPr="00E82530">
              <w:rPr>
                <w:rFonts w:ascii="Sylfaen" w:hAnsi="Sylfaen"/>
                <w:sz w:val="24"/>
                <w:szCs w:val="24"/>
                <w:lang w:val="ka-GE"/>
              </w:rPr>
              <w:t>ვაქცინათა, სხვა ასაცრელი მასალის და ცივი ჯა</w:t>
            </w:r>
            <w:r w:rsidR="008228FC" w:rsidRPr="00E82530">
              <w:rPr>
                <w:rFonts w:ascii="Sylfaen" w:hAnsi="Sylfaen"/>
                <w:sz w:val="24"/>
                <w:szCs w:val="24"/>
                <w:lang w:val="ka-GE"/>
              </w:rPr>
              <w:t>ჭ</w:t>
            </w:r>
            <w:r w:rsidRPr="00E82530">
              <w:rPr>
                <w:rFonts w:ascii="Sylfaen" w:hAnsi="Sylfaen"/>
                <w:sz w:val="24"/>
                <w:szCs w:val="24"/>
                <w:lang w:val="ka-GE"/>
              </w:rPr>
              <w:t>ვის ინვენტარის საჭიროების განსაზ</w:t>
            </w:r>
            <w:r w:rsidR="008228FC" w:rsidRPr="00E82530">
              <w:rPr>
                <w:rFonts w:ascii="Sylfaen" w:hAnsi="Sylfaen"/>
                <w:sz w:val="24"/>
                <w:szCs w:val="24"/>
                <w:lang w:val="ka-GE"/>
              </w:rPr>
              <w:t>ღ</w:t>
            </w:r>
            <w:r w:rsidRPr="00E82530">
              <w:rPr>
                <w:rFonts w:ascii="Sylfaen" w:hAnsi="Sylfaen"/>
                <w:sz w:val="24"/>
                <w:szCs w:val="24"/>
                <w:lang w:val="ka-GE"/>
              </w:rPr>
              <w:t xml:space="preserve">ვრა </w:t>
            </w:r>
          </w:p>
        </w:tc>
        <w:tc>
          <w:tcPr>
            <w:tcW w:w="1530" w:type="dxa"/>
            <w:shd w:val="clear" w:color="auto" w:fill="auto"/>
            <w:vAlign w:val="center"/>
          </w:tcPr>
          <w:p w14:paraId="6E2AB95E"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440" w:type="dxa"/>
            <w:shd w:val="clear" w:color="auto" w:fill="auto"/>
            <w:vAlign w:val="center"/>
          </w:tcPr>
          <w:p w14:paraId="781631A6"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051" w:type="dxa"/>
            <w:shd w:val="clear" w:color="auto" w:fill="auto"/>
            <w:vAlign w:val="center"/>
          </w:tcPr>
          <w:p w14:paraId="067B99BB"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rPr>
            </w:pPr>
          </w:p>
        </w:tc>
      </w:tr>
      <w:tr w:rsidR="00D47509" w:rsidRPr="00E82530" w14:paraId="64228048" w14:textId="77777777" w:rsidTr="00C10562">
        <w:tc>
          <w:tcPr>
            <w:tcW w:w="5760" w:type="dxa"/>
            <w:shd w:val="clear" w:color="auto" w:fill="C0C0C0"/>
            <w:vAlign w:val="center"/>
          </w:tcPr>
          <w:p w14:paraId="016C6EAF" w14:textId="77777777" w:rsidR="00D47509" w:rsidRPr="00E82530" w:rsidRDefault="00D47509" w:rsidP="004C65B1">
            <w:pPr>
              <w:numPr>
                <w:ilvl w:val="0"/>
                <w:numId w:val="15"/>
              </w:numPr>
              <w:spacing w:after="0" w:line="240" w:lineRule="auto"/>
              <w:rPr>
                <w:rFonts w:ascii="Sylfaen" w:hAnsi="Sylfaen" w:cs="Sylfaen"/>
                <w:b/>
                <w:sz w:val="24"/>
                <w:szCs w:val="24"/>
                <w:lang w:val="ka-GE"/>
              </w:rPr>
            </w:pPr>
            <w:r w:rsidRPr="00E82530">
              <w:rPr>
                <w:rFonts w:ascii="Sylfaen" w:hAnsi="Sylfaen"/>
                <w:b/>
                <w:sz w:val="24"/>
                <w:szCs w:val="24"/>
                <w:lang w:val="ka-GE"/>
              </w:rPr>
              <w:t>მონიტორინგი და შეფასება</w:t>
            </w:r>
          </w:p>
        </w:tc>
        <w:tc>
          <w:tcPr>
            <w:tcW w:w="1530" w:type="dxa"/>
            <w:shd w:val="clear" w:color="auto" w:fill="C0C0C0"/>
            <w:vAlign w:val="center"/>
          </w:tcPr>
          <w:p w14:paraId="37DEE380" w14:textId="77777777" w:rsidR="00D47509" w:rsidRPr="00E82530" w:rsidRDefault="00D47509" w:rsidP="004C65B1">
            <w:pPr>
              <w:spacing w:after="0" w:line="240" w:lineRule="auto"/>
              <w:jc w:val="center"/>
              <w:rPr>
                <w:rFonts w:ascii="Arial" w:hAnsi="Arial" w:cs="Arial"/>
                <w:b/>
                <w:sz w:val="24"/>
                <w:szCs w:val="24"/>
                <w:lang w:val="ka-GE"/>
              </w:rPr>
            </w:pPr>
          </w:p>
        </w:tc>
        <w:tc>
          <w:tcPr>
            <w:tcW w:w="1440" w:type="dxa"/>
            <w:shd w:val="clear" w:color="auto" w:fill="C0C0C0"/>
            <w:vAlign w:val="center"/>
          </w:tcPr>
          <w:p w14:paraId="7CCA7A9E" w14:textId="77777777" w:rsidR="00D47509" w:rsidRPr="00E82530" w:rsidRDefault="00D47509" w:rsidP="004C65B1">
            <w:pPr>
              <w:spacing w:after="0" w:line="240" w:lineRule="auto"/>
              <w:jc w:val="center"/>
              <w:rPr>
                <w:rFonts w:ascii="Arial" w:hAnsi="Arial" w:cs="Arial"/>
                <w:b/>
                <w:sz w:val="24"/>
                <w:szCs w:val="24"/>
                <w:lang w:val="ka-GE"/>
              </w:rPr>
            </w:pPr>
          </w:p>
        </w:tc>
        <w:tc>
          <w:tcPr>
            <w:tcW w:w="1051" w:type="dxa"/>
            <w:shd w:val="clear" w:color="auto" w:fill="C0C0C0"/>
            <w:vAlign w:val="center"/>
          </w:tcPr>
          <w:p w14:paraId="7ECEF1E3" w14:textId="77777777" w:rsidR="00D47509" w:rsidRPr="00E82530" w:rsidRDefault="00D47509" w:rsidP="004C65B1">
            <w:pPr>
              <w:spacing w:after="0" w:line="240" w:lineRule="auto"/>
              <w:jc w:val="center"/>
              <w:rPr>
                <w:rFonts w:ascii="Arial" w:hAnsi="Arial" w:cs="Arial"/>
                <w:b/>
                <w:sz w:val="24"/>
                <w:szCs w:val="24"/>
                <w:lang w:val="ka-GE"/>
              </w:rPr>
            </w:pPr>
          </w:p>
        </w:tc>
      </w:tr>
      <w:tr w:rsidR="00D47509" w:rsidRPr="00E82530" w14:paraId="4B849963" w14:textId="77777777" w:rsidTr="00C10562">
        <w:tc>
          <w:tcPr>
            <w:tcW w:w="5760" w:type="dxa"/>
            <w:shd w:val="clear" w:color="auto" w:fill="auto"/>
            <w:vAlign w:val="center"/>
          </w:tcPr>
          <w:p w14:paraId="1AA03CE0" w14:textId="77777777" w:rsidR="00D47509" w:rsidRPr="00E82530" w:rsidRDefault="00D47509" w:rsidP="004C65B1">
            <w:pPr>
              <w:numPr>
                <w:ilvl w:val="1"/>
                <w:numId w:val="12"/>
              </w:numPr>
              <w:spacing w:after="0" w:line="240" w:lineRule="auto"/>
              <w:ind w:left="792" w:hanging="360"/>
              <w:rPr>
                <w:rFonts w:ascii="LitNusx" w:hAnsi="LitNusx"/>
                <w:sz w:val="24"/>
                <w:szCs w:val="24"/>
                <w:lang w:val="ka-GE"/>
              </w:rPr>
            </w:pPr>
            <w:r w:rsidRPr="00E82530">
              <w:rPr>
                <w:rFonts w:ascii="Sylfaen" w:hAnsi="Sylfaen"/>
                <w:sz w:val="24"/>
                <w:szCs w:val="24"/>
                <w:lang w:val="ka-GE"/>
              </w:rPr>
              <w:t xml:space="preserve">ვაქცინათა და სხვა ასაცრელი მასალის ლოჯისტიკაზე ზედამხედველობა </w:t>
            </w:r>
          </w:p>
        </w:tc>
        <w:tc>
          <w:tcPr>
            <w:tcW w:w="1530" w:type="dxa"/>
            <w:shd w:val="clear" w:color="auto" w:fill="auto"/>
            <w:vAlign w:val="center"/>
          </w:tcPr>
          <w:p w14:paraId="104C1460"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440" w:type="dxa"/>
            <w:shd w:val="clear" w:color="auto" w:fill="auto"/>
            <w:vAlign w:val="center"/>
          </w:tcPr>
          <w:p w14:paraId="51B666CA"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051" w:type="dxa"/>
            <w:shd w:val="clear" w:color="auto" w:fill="auto"/>
            <w:vAlign w:val="center"/>
          </w:tcPr>
          <w:p w14:paraId="5D922AE6"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r w:rsidR="00D47509" w:rsidRPr="00E82530" w14:paraId="16F17E07" w14:textId="77777777" w:rsidTr="00C10562">
        <w:tc>
          <w:tcPr>
            <w:tcW w:w="5760" w:type="dxa"/>
            <w:shd w:val="clear" w:color="auto" w:fill="auto"/>
            <w:vAlign w:val="center"/>
          </w:tcPr>
          <w:p w14:paraId="38FD5105" w14:textId="77777777" w:rsidR="00D47509" w:rsidRPr="00E82530" w:rsidRDefault="00786833" w:rsidP="004C65B1">
            <w:pPr>
              <w:numPr>
                <w:ilvl w:val="1"/>
                <w:numId w:val="16"/>
              </w:numPr>
              <w:spacing w:after="0" w:line="240" w:lineRule="auto"/>
              <w:ind w:hanging="288"/>
              <w:rPr>
                <w:rFonts w:ascii="LitNusx" w:hAnsi="LitNusx"/>
                <w:sz w:val="24"/>
                <w:szCs w:val="24"/>
                <w:lang w:val="ka-GE"/>
              </w:rPr>
            </w:pPr>
            <w:r w:rsidRPr="00E82530">
              <w:rPr>
                <w:rFonts w:ascii="Sylfaen" w:hAnsi="Sylfaen"/>
                <w:sz w:val="24"/>
                <w:szCs w:val="24"/>
                <w:lang w:val="ka-GE"/>
              </w:rPr>
              <w:t xml:space="preserve"> </w:t>
            </w:r>
            <w:r w:rsidR="00D47509" w:rsidRPr="00E82530">
              <w:rPr>
                <w:rFonts w:ascii="Sylfaen" w:hAnsi="Sylfaen"/>
                <w:sz w:val="24"/>
                <w:szCs w:val="24"/>
                <w:lang w:val="ka-GE"/>
              </w:rPr>
              <w:t>დამხმარე ზედამხედველობის განხორციელება მუნიციპალიტეტში შემავალ პჯდ დაწესებულებებში (იმუნიზაციის შესრულება, “ცივი ჯაჭვი“, საინფორმაციო სისტემა)</w:t>
            </w:r>
          </w:p>
        </w:tc>
        <w:tc>
          <w:tcPr>
            <w:tcW w:w="1530" w:type="dxa"/>
            <w:shd w:val="clear" w:color="auto" w:fill="auto"/>
            <w:vAlign w:val="center"/>
          </w:tcPr>
          <w:p w14:paraId="6919EF6D"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440" w:type="dxa"/>
            <w:shd w:val="clear" w:color="auto" w:fill="auto"/>
            <w:vAlign w:val="center"/>
          </w:tcPr>
          <w:p w14:paraId="230314CC"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051" w:type="dxa"/>
            <w:shd w:val="clear" w:color="auto" w:fill="auto"/>
            <w:vAlign w:val="center"/>
          </w:tcPr>
          <w:p w14:paraId="484194AD"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r>
    </w:tbl>
    <w:p w14:paraId="35C7EA9D" w14:textId="77777777" w:rsidR="00C10562" w:rsidRPr="00E82530" w:rsidRDefault="00C10562" w:rsidP="004C65B1">
      <w:pPr>
        <w:spacing w:after="0" w:line="240" w:lineRule="auto"/>
        <w:rPr>
          <w:rFonts w:ascii="Sylfaen" w:hAnsi="Sylfaen" w:cs="Sylfaen"/>
          <w:b/>
          <w:sz w:val="24"/>
          <w:szCs w:val="24"/>
          <w:lang w:val="ka-GE"/>
        </w:rPr>
      </w:pPr>
    </w:p>
    <w:p w14:paraId="411F6DEF" w14:textId="1F607BA7" w:rsidR="00C10562" w:rsidRPr="00E82530" w:rsidRDefault="00C10562">
      <w:pPr>
        <w:rPr>
          <w:rFonts w:ascii="Sylfaen" w:hAnsi="Sylfaen" w:cs="Sylfaen"/>
          <w:b/>
          <w:sz w:val="24"/>
          <w:szCs w:val="24"/>
          <w:lang w:val="ka-GE"/>
        </w:rPr>
      </w:pPr>
    </w:p>
    <w:p w14:paraId="49B2798A" w14:textId="5180468D" w:rsidR="00D47509" w:rsidRPr="00E82530" w:rsidRDefault="00D47509" w:rsidP="004C65B1">
      <w:pPr>
        <w:spacing w:after="0" w:line="240" w:lineRule="auto"/>
        <w:rPr>
          <w:rFonts w:ascii="Sylfaen" w:hAnsi="Sylfaen" w:cs="Sylfaen"/>
          <w:b/>
          <w:sz w:val="24"/>
          <w:szCs w:val="24"/>
          <w:lang w:val="ka-GE"/>
        </w:rPr>
      </w:pPr>
      <w:r w:rsidRPr="00E82530">
        <w:rPr>
          <w:rFonts w:ascii="Sylfaen" w:hAnsi="Sylfaen" w:cs="Sylfaen"/>
          <w:b/>
          <w:sz w:val="24"/>
          <w:szCs w:val="24"/>
          <w:lang w:val="ka-GE"/>
        </w:rPr>
        <w:t>„ცივ ჯაჭვზე“ პასუხისმგებელი პირი</w:t>
      </w:r>
    </w:p>
    <w:p w14:paraId="09E30960" w14:textId="12510124" w:rsidR="00C10562" w:rsidRPr="00E82530" w:rsidRDefault="00B7636E" w:rsidP="00B7636E">
      <w:pPr>
        <w:spacing w:after="0" w:line="240" w:lineRule="auto"/>
        <w:jc w:val="right"/>
        <w:rPr>
          <w:rFonts w:ascii="Sylfaen" w:hAnsi="Sylfaen" w:cs="Sylfaen"/>
          <w:b/>
          <w:sz w:val="24"/>
          <w:szCs w:val="24"/>
          <w:lang w:val="ka-GE"/>
        </w:rPr>
      </w:pPr>
      <w:r>
        <w:rPr>
          <w:rFonts w:ascii="Sylfaen" w:hAnsi="Sylfaen" w:cs="Sylfaen"/>
          <w:b/>
          <w:sz w:val="24"/>
          <w:szCs w:val="24"/>
          <w:lang w:val="ka-GE"/>
        </w:rPr>
        <w:t>ცხრილი</w:t>
      </w:r>
      <w:r w:rsidR="000B5F99">
        <w:rPr>
          <w:rFonts w:ascii="Sylfaen" w:hAnsi="Sylfaen" w:cs="Sylfaen"/>
          <w:b/>
          <w:sz w:val="24"/>
          <w:szCs w:val="24"/>
          <w:lang w:val="ka-GE"/>
        </w:rPr>
        <w:t xml:space="preserve"> 3</w:t>
      </w:r>
    </w:p>
    <w:tbl>
      <w:tblPr>
        <w:tblW w:w="1005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1456"/>
        <w:gridCol w:w="1514"/>
        <w:gridCol w:w="1321"/>
      </w:tblGrid>
      <w:tr w:rsidR="00D47509" w:rsidRPr="00E82530" w14:paraId="4033B5D7" w14:textId="77777777" w:rsidTr="006E471A">
        <w:tc>
          <w:tcPr>
            <w:tcW w:w="5760" w:type="dxa"/>
            <w:shd w:val="clear" w:color="auto" w:fill="auto"/>
          </w:tcPr>
          <w:p w14:paraId="5EED7EC5" w14:textId="77777777" w:rsidR="00D47509" w:rsidRPr="00E82530" w:rsidRDefault="00D47509" w:rsidP="004C65B1">
            <w:pPr>
              <w:spacing w:after="0" w:line="240" w:lineRule="auto"/>
              <w:ind w:left="-534" w:firstLine="534"/>
              <w:jc w:val="center"/>
              <w:rPr>
                <w:rFonts w:ascii="Sylfaen" w:hAnsi="Sylfaen"/>
                <w:b/>
                <w:sz w:val="24"/>
                <w:szCs w:val="24"/>
                <w:lang w:val="ka-GE"/>
              </w:rPr>
            </w:pPr>
            <w:r w:rsidRPr="00E82530">
              <w:rPr>
                <w:rFonts w:ascii="Sylfaen" w:hAnsi="Sylfaen"/>
                <w:b/>
                <w:sz w:val="24"/>
                <w:szCs w:val="24"/>
                <w:lang w:val="ka-GE"/>
              </w:rPr>
              <w:t>ძირირთადი  მოვალეობები</w:t>
            </w:r>
          </w:p>
        </w:tc>
        <w:tc>
          <w:tcPr>
            <w:tcW w:w="1456" w:type="dxa"/>
            <w:shd w:val="clear" w:color="auto" w:fill="auto"/>
          </w:tcPr>
          <w:p w14:paraId="58252B06"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ცენტრი (კონტრაქტი ადგილო-ბრივ ერთეულ-თან)</w:t>
            </w:r>
          </w:p>
        </w:tc>
        <w:tc>
          <w:tcPr>
            <w:tcW w:w="1514" w:type="dxa"/>
            <w:shd w:val="clear" w:color="auto" w:fill="auto"/>
          </w:tcPr>
          <w:p w14:paraId="24F06EC1"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ცენტრალუ-რი ბიუჯეტი დელეგირე-ბული</w:t>
            </w:r>
          </w:p>
        </w:tc>
        <w:tc>
          <w:tcPr>
            <w:tcW w:w="1321" w:type="dxa"/>
            <w:shd w:val="clear" w:color="auto" w:fill="auto"/>
          </w:tcPr>
          <w:p w14:paraId="36D5B955"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ექსკლუ-ზიური</w:t>
            </w:r>
          </w:p>
        </w:tc>
      </w:tr>
      <w:tr w:rsidR="00D47509" w:rsidRPr="00E82530" w14:paraId="71565DAA" w14:textId="77777777" w:rsidTr="006E471A">
        <w:tc>
          <w:tcPr>
            <w:tcW w:w="5760" w:type="dxa"/>
            <w:shd w:val="clear" w:color="auto" w:fill="C0C0C0"/>
            <w:vAlign w:val="center"/>
          </w:tcPr>
          <w:p w14:paraId="795BE3E1" w14:textId="77777777" w:rsidR="006E471A" w:rsidRPr="00E82530" w:rsidRDefault="00D47509" w:rsidP="004C65B1">
            <w:pPr>
              <w:numPr>
                <w:ilvl w:val="0"/>
                <w:numId w:val="7"/>
              </w:numPr>
              <w:spacing w:after="0" w:line="240" w:lineRule="auto"/>
              <w:ind w:left="-534" w:firstLine="534"/>
              <w:rPr>
                <w:rFonts w:ascii="LitNusx" w:hAnsi="LitNusx"/>
                <w:b/>
                <w:sz w:val="24"/>
                <w:szCs w:val="24"/>
                <w:lang w:val="ka-GE"/>
              </w:rPr>
            </w:pPr>
            <w:r w:rsidRPr="00E82530">
              <w:rPr>
                <w:rFonts w:ascii="Sylfaen" w:hAnsi="Sylfaen"/>
                <w:b/>
                <w:sz w:val="24"/>
                <w:szCs w:val="24"/>
                <w:lang w:val="ka-GE"/>
              </w:rPr>
              <w:t xml:space="preserve">იმუნოპროფილაქტიკის ლოგისტიკის </w:t>
            </w:r>
          </w:p>
          <w:p w14:paraId="1AD3C948" w14:textId="55421FE1" w:rsidR="00D47509" w:rsidRPr="00E82530" w:rsidRDefault="00D47509" w:rsidP="006E471A">
            <w:pPr>
              <w:spacing w:after="0" w:line="240" w:lineRule="auto"/>
              <w:rPr>
                <w:rFonts w:ascii="LitNusx" w:hAnsi="LitNusx"/>
                <w:b/>
                <w:sz w:val="24"/>
                <w:szCs w:val="24"/>
                <w:lang w:val="ka-GE"/>
              </w:rPr>
            </w:pPr>
            <w:r w:rsidRPr="00E82530">
              <w:rPr>
                <w:rFonts w:ascii="Sylfaen" w:hAnsi="Sylfaen"/>
                <w:b/>
                <w:sz w:val="24"/>
                <w:szCs w:val="24"/>
                <w:lang w:val="ka-GE"/>
              </w:rPr>
              <w:t>უ</w:t>
            </w:r>
            <w:r w:rsidR="006E471A" w:rsidRPr="00E82530">
              <w:rPr>
                <w:rFonts w:ascii="Sylfaen" w:hAnsi="Sylfaen"/>
                <w:b/>
                <w:sz w:val="24"/>
                <w:szCs w:val="24"/>
                <w:lang w:val="ka-GE"/>
              </w:rPr>
              <w:t>ზრუ</w:t>
            </w:r>
            <w:r w:rsidRPr="00E82530">
              <w:rPr>
                <w:rFonts w:ascii="Sylfaen" w:hAnsi="Sylfaen"/>
                <w:b/>
                <w:sz w:val="24"/>
                <w:szCs w:val="24"/>
                <w:lang w:val="ka-GE"/>
              </w:rPr>
              <w:t>ნველოფა</w:t>
            </w:r>
          </w:p>
        </w:tc>
        <w:tc>
          <w:tcPr>
            <w:tcW w:w="1456" w:type="dxa"/>
            <w:shd w:val="clear" w:color="auto" w:fill="C0C0C0"/>
            <w:vAlign w:val="center"/>
          </w:tcPr>
          <w:p w14:paraId="49DD9045" w14:textId="77777777" w:rsidR="00D47509" w:rsidRPr="00E82530" w:rsidRDefault="00D47509" w:rsidP="004C65B1">
            <w:pPr>
              <w:spacing w:after="0" w:line="240" w:lineRule="auto"/>
              <w:rPr>
                <w:rFonts w:ascii="Arial" w:hAnsi="Arial" w:cs="Arial"/>
                <w:b/>
                <w:sz w:val="24"/>
                <w:szCs w:val="24"/>
                <w:lang w:val="ka-GE"/>
              </w:rPr>
            </w:pPr>
          </w:p>
        </w:tc>
        <w:tc>
          <w:tcPr>
            <w:tcW w:w="1514" w:type="dxa"/>
            <w:shd w:val="clear" w:color="auto" w:fill="C0C0C0"/>
            <w:vAlign w:val="center"/>
          </w:tcPr>
          <w:p w14:paraId="53F47AFC" w14:textId="77777777" w:rsidR="00D47509" w:rsidRPr="00E82530" w:rsidRDefault="00D47509" w:rsidP="004C65B1">
            <w:pPr>
              <w:spacing w:after="0" w:line="240" w:lineRule="auto"/>
              <w:rPr>
                <w:rFonts w:ascii="Arial" w:hAnsi="Arial" w:cs="Arial"/>
                <w:b/>
                <w:sz w:val="24"/>
                <w:szCs w:val="24"/>
                <w:lang w:val="ka-GE"/>
              </w:rPr>
            </w:pPr>
          </w:p>
        </w:tc>
        <w:tc>
          <w:tcPr>
            <w:tcW w:w="1321" w:type="dxa"/>
            <w:shd w:val="clear" w:color="auto" w:fill="C0C0C0"/>
            <w:vAlign w:val="center"/>
          </w:tcPr>
          <w:p w14:paraId="651F002B" w14:textId="77777777" w:rsidR="00D47509" w:rsidRPr="00E82530" w:rsidRDefault="00D47509" w:rsidP="004C65B1">
            <w:pPr>
              <w:spacing w:after="0" w:line="240" w:lineRule="auto"/>
              <w:rPr>
                <w:rFonts w:ascii="Arial" w:hAnsi="Arial" w:cs="Arial"/>
                <w:b/>
                <w:sz w:val="24"/>
                <w:szCs w:val="24"/>
                <w:lang w:val="ka-GE"/>
              </w:rPr>
            </w:pPr>
          </w:p>
        </w:tc>
      </w:tr>
      <w:tr w:rsidR="00D47509" w:rsidRPr="00E82530" w14:paraId="263C4BB7" w14:textId="77777777" w:rsidTr="006E471A">
        <w:tc>
          <w:tcPr>
            <w:tcW w:w="5760" w:type="dxa"/>
            <w:shd w:val="clear" w:color="auto" w:fill="auto"/>
            <w:vAlign w:val="center"/>
          </w:tcPr>
          <w:p w14:paraId="1954401E" w14:textId="7A31B608" w:rsidR="00D47509" w:rsidRPr="00E82530" w:rsidRDefault="00D47509" w:rsidP="008228FC">
            <w:pPr>
              <w:numPr>
                <w:ilvl w:val="1"/>
                <w:numId w:val="7"/>
              </w:numPr>
              <w:tabs>
                <w:tab w:val="clear" w:pos="792"/>
                <w:tab w:val="num" w:pos="318"/>
                <w:tab w:val="num" w:pos="1800"/>
              </w:tabs>
              <w:spacing w:after="0" w:line="240" w:lineRule="auto"/>
              <w:ind w:left="318" w:hanging="318"/>
              <w:rPr>
                <w:rFonts w:ascii="LitNusx" w:hAnsi="LitNusx"/>
                <w:sz w:val="24"/>
                <w:szCs w:val="24"/>
                <w:lang w:val="ka-GE"/>
              </w:rPr>
            </w:pPr>
            <w:r w:rsidRPr="00E82530">
              <w:rPr>
                <w:rFonts w:ascii="Sylfaen" w:hAnsi="Sylfaen"/>
                <w:sz w:val="24"/>
                <w:szCs w:val="24"/>
                <w:lang w:val="ka-GE"/>
              </w:rPr>
              <w:t>ვაქცინათა, სხვა ასაცრელი მასალის დაგეგმვა, მოთხოვნა, კოორდინაცია რეგიონულ დონესთან)</w:t>
            </w:r>
            <w:r w:rsidR="005154D7" w:rsidRPr="00E82530">
              <w:rPr>
                <w:rFonts w:ascii="Sylfaen" w:hAnsi="Sylfaen"/>
                <w:sz w:val="24"/>
                <w:szCs w:val="24"/>
                <w:lang w:val="ka-GE"/>
              </w:rPr>
              <w:t xml:space="preserve"> </w:t>
            </w:r>
            <w:r w:rsidR="00F605CE" w:rsidRPr="00E82530">
              <w:rPr>
                <w:rFonts w:ascii="Sylfaen" w:hAnsi="Sylfaen"/>
                <w:sz w:val="24"/>
                <w:szCs w:val="24"/>
                <w:lang w:val="ka-GE"/>
              </w:rPr>
              <w:t>(</w:t>
            </w:r>
            <w:r w:rsidR="005154D7" w:rsidRPr="00E82530">
              <w:rPr>
                <w:rFonts w:ascii="Sylfaen" w:hAnsi="Sylfaen"/>
                <w:sz w:val="24"/>
                <w:szCs w:val="24"/>
                <w:lang w:val="ka-GE"/>
              </w:rPr>
              <w:t>ექიმი</w:t>
            </w:r>
            <w:r w:rsidR="00F605CE" w:rsidRPr="00E82530">
              <w:rPr>
                <w:rFonts w:ascii="Sylfaen" w:hAnsi="Sylfaen"/>
                <w:sz w:val="24"/>
                <w:szCs w:val="24"/>
                <w:lang w:val="ka-GE"/>
              </w:rPr>
              <w:t>ს  კოორდინაციით)</w:t>
            </w:r>
          </w:p>
        </w:tc>
        <w:tc>
          <w:tcPr>
            <w:tcW w:w="1456" w:type="dxa"/>
            <w:shd w:val="clear" w:color="auto" w:fill="auto"/>
            <w:vAlign w:val="center"/>
          </w:tcPr>
          <w:p w14:paraId="502C6E07"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c>
          <w:tcPr>
            <w:tcW w:w="1514" w:type="dxa"/>
            <w:shd w:val="clear" w:color="auto" w:fill="auto"/>
            <w:vAlign w:val="center"/>
          </w:tcPr>
          <w:p w14:paraId="5385E60C" w14:textId="77777777" w:rsidR="00D47509" w:rsidRPr="00E82530" w:rsidRDefault="00D47509" w:rsidP="004C65B1">
            <w:pPr>
              <w:tabs>
                <w:tab w:val="num" w:pos="1800"/>
              </w:tabs>
              <w:spacing w:before="100" w:beforeAutospacing="1" w:after="0" w:line="240" w:lineRule="auto"/>
              <w:ind w:right="3884"/>
              <w:jc w:val="both"/>
              <w:rPr>
                <w:rFonts w:ascii="Arial" w:hAnsi="Arial" w:cs="Arial"/>
                <w:b/>
                <w:sz w:val="24"/>
                <w:szCs w:val="24"/>
                <w:lang w:val="ka-GE"/>
              </w:rPr>
            </w:pPr>
            <w:r w:rsidRPr="00E82530">
              <w:rPr>
                <w:rFonts w:ascii="Arial" w:hAnsi="Arial" w:cs="Arial"/>
                <w:b/>
                <w:sz w:val="24"/>
                <w:szCs w:val="24"/>
                <w:lang w:val="ka-GE"/>
              </w:rPr>
              <w:t>+</w:t>
            </w:r>
          </w:p>
        </w:tc>
        <w:tc>
          <w:tcPr>
            <w:tcW w:w="1321" w:type="dxa"/>
            <w:shd w:val="clear" w:color="auto" w:fill="auto"/>
            <w:vAlign w:val="center"/>
          </w:tcPr>
          <w:p w14:paraId="52D73C97"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38D68266" w14:textId="77777777" w:rsidTr="006E471A">
        <w:tc>
          <w:tcPr>
            <w:tcW w:w="5760" w:type="dxa"/>
            <w:shd w:val="clear" w:color="auto" w:fill="auto"/>
            <w:vAlign w:val="center"/>
          </w:tcPr>
          <w:p w14:paraId="723183AB" w14:textId="77777777" w:rsidR="00D47509" w:rsidRPr="00E82530" w:rsidRDefault="00D47509" w:rsidP="004C65B1">
            <w:pPr>
              <w:numPr>
                <w:ilvl w:val="1"/>
                <w:numId w:val="7"/>
              </w:numPr>
              <w:tabs>
                <w:tab w:val="clear" w:pos="792"/>
                <w:tab w:val="num" w:pos="318"/>
                <w:tab w:val="num" w:pos="1800"/>
              </w:tabs>
              <w:spacing w:after="0" w:line="240" w:lineRule="auto"/>
              <w:ind w:left="318" w:hanging="318"/>
              <w:rPr>
                <w:rFonts w:ascii="LitNusx" w:hAnsi="LitNusx"/>
                <w:sz w:val="24"/>
                <w:szCs w:val="24"/>
                <w:lang w:val="ka-GE"/>
              </w:rPr>
            </w:pPr>
            <w:r w:rsidRPr="00E82530">
              <w:rPr>
                <w:rFonts w:ascii="Sylfaen" w:hAnsi="Sylfaen"/>
                <w:sz w:val="24"/>
                <w:szCs w:val="24"/>
                <w:lang w:val="ka-GE"/>
              </w:rPr>
              <w:t>ვაქცინათა, სხვა ასაცრელი მასალის მიღება, რეგისტრაცია, გაცემა მუნიციპალიტეტის პჯდ დაწესებულებებისათვის დადგენილი წესის მიხედვით</w:t>
            </w:r>
          </w:p>
        </w:tc>
        <w:tc>
          <w:tcPr>
            <w:tcW w:w="1456" w:type="dxa"/>
            <w:shd w:val="clear" w:color="auto" w:fill="auto"/>
            <w:vAlign w:val="center"/>
          </w:tcPr>
          <w:p w14:paraId="70952F4E"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c>
          <w:tcPr>
            <w:tcW w:w="1514" w:type="dxa"/>
            <w:shd w:val="clear" w:color="auto" w:fill="auto"/>
            <w:vAlign w:val="center"/>
          </w:tcPr>
          <w:p w14:paraId="2644AAAA"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321" w:type="dxa"/>
            <w:shd w:val="clear" w:color="auto" w:fill="auto"/>
            <w:vAlign w:val="center"/>
          </w:tcPr>
          <w:p w14:paraId="335401D1"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37AC4B69" w14:textId="77777777" w:rsidTr="006E471A">
        <w:tc>
          <w:tcPr>
            <w:tcW w:w="5760" w:type="dxa"/>
            <w:shd w:val="clear" w:color="auto" w:fill="auto"/>
            <w:vAlign w:val="center"/>
          </w:tcPr>
          <w:p w14:paraId="185543DF" w14:textId="77777777" w:rsidR="00D47509" w:rsidRPr="00E82530" w:rsidRDefault="00D47509" w:rsidP="004C65B1">
            <w:pPr>
              <w:numPr>
                <w:ilvl w:val="1"/>
                <w:numId w:val="7"/>
              </w:numPr>
              <w:tabs>
                <w:tab w:val="clear" w:pos="792"/>
                <w:tab w:val="num" w:pos="318"/>
                <w:tab w:val="num" w:pos="1800"/>
              </w:tabs>
              <w:spacing w:after="0" w:line="240" w:lineRule="auto"/>
              <w:ind w:left="318" w:hanging="318"/>
              <w:rPr>
                <w:rFonts w:ascii="LitNusx" w:hAnsi="LitNusx"/>
                <w:sz w:val="24"/>
                <w:szCs w:val="24"/>
                <w:lang w:val="ka-GE"/>
              </w:rPr>
            </w:pPr>
            <w:r w:rsidRPr="00E82530">
              <w:rPr>
                <w:rFonts w:ascii="Sylfaen" w:hAnsi="Sylfaen"/>
                <w:sz w:val="24"/>
                <w:szCs w:val="24"/>
                <w:lang w:val="ka-GE"/>
              </w:rPr>
              <w:t xml:space="preserve"> „ცივ ჯაჭვის“ ფუნქციონირების უზრუნველყოფა</w:t>
            </w:r>
          </w:p>
        </w:tc>
        <w:tc>
          <w:tcPr>
            <w:tcW w:w="1456" w:type="dxa"/>
            <w:shd w:val="clear" w:color="auto" w:fill="auto"/>
            <w:vAlign w:val="center"/>
          </w:tcPr>
          <w:p w14:paraId="1A197A10"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c>
          <w:tcPr>
            <w:tcW w:w="1514" w:type="dxa"/>
            <w:shd w:val="clear" w:color="auto" w:fill="auto"/>
            <w:vAlign w:val="center"/>
          </w:tcPr>
          <w:p w14:paraId="5E6C6631"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321" w:type="dxa"/>
            <w:shd w:val="clear" w:color="auto" w:fill="auto"/>
            <w:vAlign w:val="center"/>
          </w:tcPr>
          <w:p w14:paraId="7F995058"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2367B914" w14:textId="77777777" w:rsidTr="006E471A">
        <w:tc>
          <w:tcPr>
            <w:tcW w:w="5760" w:type="dxa"/>
            <w:shd w:val="clear" w:color="auto" w:fill="auto"/>
            <w:vAlign w:val="center"/>
          </w:tcPr>
          <w:p w14:paraId="67D5D655" w14:textId="51C30D98" w:rsidR="00D47509" w:rsidRPr="00E82530" w:rsidRDefault="00D47509" w:rsidP="00F605CE">
            <w:pPr>
              <w:numPr>
                <w:ilvl w:val="1"/>
                <w:numId w:val="7"/>
              </w:numPr>
              <w:tabs>
                <w:tab w:val="clear" w:pos="792"/>
                <w:tab w:val="num" w:pos="318"/>
                <w:tab w:val="num" w:pos="1800"/>
              </w:tabs>
              <w:spacing w:after="0" w:line="240" w:lineRule="auto"/>
              <w:ind w:left="318" w:hanging="318"/>
              <w:rPr>
                <w:rFonts w:ascii="LitNusx" w:hAnsi="LitNusx"/>
                <w:sz w:val="24"/>
                <w:szCs w:val="24"/>
                <w:lang w:val="ka-GE"/>
              </w:rPr>
            </w:pPr>
            <w:r w:rsidRPr="00E82530">
              <w:rPr>
                <w:rFonts w:ascii="Sylfaen" w:hAnsi="Sylfaen"/>
                <w:sz w:val="24"/>
                <w:szCs w:val="24"/>
                <w:lang w:val="ka-GE"/>
              </w:rPr>
              <w:t xml:space="preserve">იმუნოპროფილაქტიკაზე რუტინული </w:t>
            </w:r>
            <w:r w:rsidRPr="00E82530">
              <w:rPr>
                <w:rFonts w:ascii="Sylfaen" w:hAnsi="Sylfaen"/>
                <w:sz w:val="24"/>
                <w:szCs w:val="24"/>
                <w:lang w:val="ka-GE"/>
              </w:rPr>
              <w:lastRenderedPageBreak/>
              <w:t>სტატისტიკური ანგარიშის მომზადება</w:t>
            </w:r>
            <w:r w:rsidR="005154D7" w:rsidRPr="00E82530">
              <w:rPr>
                <w:rFonts w:ascii="Sylfaen" w:hAnsi="Sylfaen"/>
                <w:sz w:val="24"/>
                <w:szCs w:val="24"/>
                <w:lang w:val="ka-GE"/>
              </w:rPr>
              <w:t xml:space="preserve"> ექიმ</w:t>
            </w:r>
            <w:r w:rsidR="00F605CE" w:rsidRPr="00E82530">
              <w:rPr>
                <w:rFonts w:ascii="Sylfaen" w:hAnsi="Sylfaen"/>
                <w:sz w:val="24"/>
                <w:szCs w:val="24"/>
                <w:lang w:val="ka-GE"/>
              </w:rPr>
              <w:t xml:space="preserve">თან კოორდინაციით) </w:t>
            </w:r>
          </w:p>
        </w:tc>
        <w:tc>
          <w:tcPr>
            <w:tcW w:w="1456" w:type="dxa"/>
            <w:shd w:val="clear" w:color="auto" w:fill="auto"/>
            <w:vAlign w:val="center"/>
          </w:tcPr>
          <w:p w14:paraId="118C56E5" w14:textId="77777777" w:rsidR="00D47509" w:rsidRPr="00E82530" w:rsidRDefault="00292847" w:rsidP="004C65B1">
            <w:pPr>
              <w:tabs>
                <w:tab w:val="num" w:pos="1800"/>
              </w:tabs>
              <w:spacing w:before="100" w:beforeAutospacing="1" w:after="0" w:line="240" w:lineRule="auto"/>
              <w:rPr>
                <w:rFonts w:ascii="Sylfaen" w:hAnsi="Sylfaen" w:cs="Arial"/>
                <w:sz w:val="24"/>
                <w:szCs w:val="24"/>
                <w:lang w:val="ka-GE"/>
              </w:rPr>
            </w:pPr>
            <w:r w:rsidRPr="00E82530">
              <w:rPr>
                <w:rFonts w:ascii="Sylfaen" w:hAnsi="Sylfaen" w:cs="Arial"/>
                <w:sz w:val="24"/>
                <w:szCs w:val="24"/>
                <w:lang w:val="ka-GE"/>
              </w:rPr>
              <w:lastRenderedPageBreak/>
              <w:t xml:space="preserve">დაემატოს </w:t>
            </w:r>
            <w:r w:rsidRPr="00E82530">
              <w:rPr>
                <w:rFonts w:ascii="Sylfaen" w:hAnsi="Sylfaen" w:cs="Arial"/>
                <w:sz w:val="24"/>
                <w:szCs w:val="24"/>
                <w:lang w:val="ka-GE"/>
              </w:rPr>
              <w:lastRenderedPageBreak/>
              <w:t>ეპიდ. ფუნქციებს</w:t>
            </w:r>
          </w:p>
        </w:tc>
        <w:tc>
          <w:tcPr>
            <w:tcW w:w="1514" w:type="dxa"/>
            <w:shd w:val="clear" w:color="auto" w:fill="auto"/>
            <w:vAlign w:val="center"/>
          </w:tcPr>
          <w:p w14:paraId="4FEE44C4"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lastRenderedPageBreak/>
              <w:t>+</w:t>
            </w:r>
          </w:p>
        </w:tc>
        <w:tc>
          <w:tcPr>
            <w:tcW w:w="1321" w:type="dxa"/>
            <w:shd w:val="clear" w:color="auto" w:fill="auto"/>
            <w:vAlign w:val="center"/>
          </w:tcPr>
          <w:p w14:paraId="02D0E82D" w14:textId="77777777" w:rsidR="00D47509" w:rsidRPr="00E82530" w:rsidRDefault="00D47509" w:rsidP="004C65B1">
            <w:pPr>
              <w:tabs>
                <w:tab w:val="num" w:pos="1800"/>
              </w:tabs>
              <w:spacing w:before="100" w:beforeAutospacing="1" w:after="0" w:line="240" w:lineRule="auto"/>
              <w:rPr>
                <w:rFonts w:ascii="Arial" w:hAnsi="Arial" w:cs="Arial"/>
                <w:b/>
                <w:sz w:val="24"/>
                <w:szCs w:val="24"/>
              </w:rPr>
            </w:pPr>
          </w:p>
        </w:tc>
      </w:tr>
      <w:tr w:rsidR="00D47509" w:rsidRPr="00E82530" w14:paraId="51C98287" w14:textId="77777777" w:rsidTr="006E471A">
        <w:tc>
          <w:tcPr>
            <w:tcW w:w="5760" w:type="dxa"/>
            <w:shd w:val="clear" w:color="auto" w:fill="auto"/>
            <w:vAlign w:val="center"/>
          </w:tcPr>
          <w:p w14:paraId="5D33E69E" w14:textId="44B42281" w:rsidR="00D47509" w:rsidRPr="00E82530" w:rsidRDefault="00D47509" w:rsidP="004C65B1">
            <w:pPr>
              <w:numPr>
                <w:ilvl w:val="1"/>
                <w:numId w:val="7"/>
              </w:numPr>
              <w:tabs>
                <w:tab w:val="clear" w:pos="792"/>
                <w:tab w:val="num" w:pos="318"/>
                <w:tab w:val="num" w:pos="1800"/>
              </w:tabs>
              <w:spacing w:after="0" w:line="240" w:lineRule="auto"/>
              <w:ind w:left="318" w:hanging="318"/>
              <w:rPr>
                <w:rFonts w:ascii="LitNusx" w:hAnsi="LitNusx"/>
                <w:sz w:val="24"/>
                <w:szCs w:val="24"/>
                <w:lang w:val="ka-GE"/>
              </w:rPr>
            </w:pPr>
            <w:r w:rsidRPr="00E82530">
              <w:rPr>
                <w:rFonts w:ascii="Sylfaen" w:hAnsi="Sylfaen"/>
                <w:sz w:val="24"/>
                <w:szCs w:val="24"/>
                <w:lang w:val="ka-GE"/>
              </w:rPr>
              <w:t>ვაქცინათა, სხვა ასაცრელი  მასალის  და ცივი ჯაჭვის ინვენტარის საჭიროების განსაზღვრა</w:t>
            </w:r>
          </w:p>
        </w:tc>
        <w:tc>
          <w:tcPr>
            <w:tcW w:w="1456" w:type="dxa"/>
            <w:shd w:val="clear" w:color="auto" w:fill="auto"/>
            <w:vAlign w:val="center"/>
          </w:tcPr>
          <w:p w14:paraId="2B232EA4" w14:textId="77777777" w:rsidR="00D47509" w:rsidRPr="00E82530" w:rsidRDefault="00292847" w:rsidP="004C65B1">
            <w:pPr>
              <w:tabs>
                <w:tab w:val="num" w:pos="1800"/>
              </w:tabs>
              <w:spacing w:before="100" w:beforeAutospacing="1" w:after="0" w:line="240" w:lineRule="auto"/>
              <w:rPr>
                <w:rFonts w:ascii="Arial" w:hAnsi="Arial" w:cs="Arial"/>
                <w:b/>
                <w:sz w:val="24"/>
                <w:szCs w:val="24"/>
                <w:lang w:val="ka-GE"/>
              </w:rPr>
            </w:pPr>
            <w:r w:rsidRPr="00E82530">
              <w:rPr>
                <w:rFonts w:ascii="Sylfaen" w:hAnsi="Sylfaen" w:cs="Arial"/>
                <w:sz w:val="24"/>
                <w:szCs w:val="24"/>
                <w:lang w:val="ka-GE"/>
              </w:rPr>
              <w:t>დაემატოს ეპიდ. ფუნქციებს</w:t>
            </w:r>
          </w:p>
        </w:tc>
        <w:tc>
          <w:tcPr>
            <w:tcW w:w="1514" w:type="dxa"/>
            <w:shd w:val="clear" w:color="auto" w:fill="auto"/>
            <w:vAlign w:val="center"/>
          </w:tcPr>
          <w:p w14:paraId="7FC10AFD"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321" w:type="dxa"/>
            <w:shd w:val="clear" w:color="auto" w:fill="auto"/>
            <w:vAlign w:val="center"/>
          </w:tcPr>
          <w:p w14:paraId="2BCF7BB4" w14:textId="77777777" w:rsidR="00D47509" w:rsidRPr="00E82530" w:rsidRDefault="00D47509" w:rsidP="004C65B1">
            <w:pPr>
              <w:tabs>
                <w:tab w:val="num" w:pos="1800"/>
              </w:tabs>
              <w:spacing w:before="100" w:beforeAutospacing="1" w:after="0" w:line="240" w:lineRule="auto"/>
              <w:rPr>
                <w:rFonts w:ascii="Arial" w:hAnsi="Arial" w:cs="Arial"/>
                <w:b/>
                <w:sz w:val="24"/>
                <w:szCs w:val="24"/>
              </w:rPr>
            </w:pPr>
          </w:p>
        </w:tc>
      </w:tr>
    </w:tbl>
    <w:p w14:paraId="1E546EC0" w14:textId="0EE3AD91" w:rsidR="00D47509" w:rsidRPr="00E82530" w:rsidRDefault="00D47509" w:rsidP="0052350D">
      <w:pPr>
        <w:rPr>
          <w:rFonts w:ascii="Sylfaen" w:hAnsi="Sylfaen" w:cs="Sylfaen"/>
          <w:b/>
          <w:sz w:val="24"/>
          <w:szCs w:val="24"/>
          <w:lang w:val="ka-GE"/>
        </w:rPr>
      </w:pPr>
    </w:p>
    <w:p w14:paraId="5C5003C2" w14:textId="724271A5" w:rsidR="00D47509" w:rsidRDefault="00D47509" w:rsidP="004C65B1">
      <w:pPr>
        <w:tabs>
          <w:tab w:val="left" w:pos="4320"/>
        </w:tabs>
        <w:spacing w:after="0" w:line="240" w:lineRule="auto"/>
        <w:rPr>
          <w:rFonts w:ascii="Sylfaen" w:hAnsi="Sylfaen" w:cs="Sylfaen"/>
          <w:b/>
          <w:sz w:val="24"/>
          <w:szCs w:val="24"/>
          <w:lang w:val="ka-GE"/>
        </w:rPr>
      </w:pPr>
      <w:r w:rsidRPr="00E82530">
        <w:rPr>
          <w:rFonts w:ascii="Sylfaen" w:hAnsi="Sylfaen" w:cs="Sylfaen"/>
          <w:b/>
          <w:sz w:val="24"/>
          <w:szCs w:val="24"/>
          <w:lang w:val="ka-GE"/>
        </w:rPr>
        <w:t>ენტომოლოგი</w:t>
      </w:r>
    </w:p>
    <w:p w14:paraId="7A0EC2B8" w14:textId="3831B0C6" w:rsidR="00B7636E" w:rsidRPr="00E82530" w:rsidRDefault="00B7636E" w:rsidP="00B7636E">
      <w:pPr>
        <w:tabs>
          <w:tab w:val="left" w:pos="4320"/>
        </w:tabs>
        <w:spacing w:after="0" w:line="240" w:lineRule="auto"/>
        <w:jc w:val="right"/>
        <w:rPr>
          <w:rFonts w:ascii="Sylfaen" w:hAnsi="Sylfaen" w:cs="Sylfaen"/>
          <w:b/>
          <w:sz w:val="24"/>
          <w:szCs w:val="24"/>
          <w:lang w:val="ka-GE"/>
        </w:rPr>
      </w:pPr>
      <w:r>
        <w:rPr>
          <w:rFonts w:ascii="Sylfaen" w:hAnsi="Sylfaen" w:cs="Sylfaen"/>
          <w:b/>
          <w:sz w:val="24"/>
          <w:szCs w:val="24"/>
          <w:lang w:val="ka-GE"/>
        </w:rPr>
        <w:t>ცხრილი</w:t>
      </w:r>
      <w:r w:rsidR="000B5F99">
        <w:rPr>
          <w:rFonts w:ascii="Sylfaen" w:hAnsi="Sylfaen" w:cs="Sylfaen"/>
          <w:b/>
          <w:sz w:val="24"/>
          <w:szCs w:val="24"/>
          <w:lang w:val="ka-GE"/>
        </w:rPr>
        <w:t xml:space="preserve"> 4</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6"/>
        <w:gridCol w:w="1534"/>
        <w:gridCol w:w="1530"/>
        <w:gridCol w:w="1141"/>
      </w:tblGrid>
      <w:tr w:rsidR="00D47509" w:rsidRPr="00E82530" w14:paraId="7B66D070" w14:textId="77777777" w:rsidTr="006E471A">
        <w:tc>
          <w:tcPr>
            <w:tcW w:w="5576" w:type="dxa"/>
            <w:shd w:val="clear" w:color="auto" w:fill="auto"/>
          </w:tcPr>
          <w:p w14:paraId="04AD1F91"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ძირირთადი  მოვალეობები</w:t>
            </w:r>
          </w:p>
        </w:tc>
        <w:tc>
          <w:tcPr>
            <w:tcW w:w="1534" w:type="dxa"/>
            <w:shd w:val="clear" w:color="auto" w:fill="auto"/>
          </w:tcPr>
          <w:p w14:paraId="00A0BB59"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ცენტრი (კონტრაქტი ადგილო-ბრივ ერთეულ-თან)</w:t>
            </w:r>
          </w:p>
        </w:tc>
        <w:tc>
          <w:tcPr>
            <w:tcW w:w="1530" w:type="dxa"/>
            <w:shd w:val="clear" w:color="auto" w:fill="auto"/>
          </w:tcPr>
          <w:p w14:paraId="313FE541"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ცენტრალუ-რი ბიუჯეტი დელეგირე-ბული</w:t>
            </w:r>
          </w:p>
        </w:tc>
        <w:tc>
          <w:tcPr>
            <w:tcW w:w="1141" w:type="dxa"/>
            <w:shd w:val="clear" w:color="auto" w:fill="auto"/>
          </w:tcPr>
          <w:p w14:paraId="7B4AB09F"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ექსკლუ-ზიური</w:t>
            </w:r>
          </w:p>
        </w:tc>
      </w:tr>
      <w:tr w:rsidR="00D47509" w:rsidRPr="00E82530" w14:paraId="196A047C" w14:textId="77777777" w:rsidTr="006E471A">
        <w:tc>
          <w:tcPr>
            <w:tcW w:w="5576" w:type="dxa"/>
            <w:shd w:val="clear" w:color="auto" w:fill="C0C0C0"/>
            <w:vAlign w:val="center"/>
          </w:tcPr>
          <w:p w14:paraId="325746E8" w14:textId="77777777" w:rsidR="00D47509" w:rsidRPr="00E82530" w:rsidRDefault="00D47509" w:rsidP="004C65B1">
            <w:pPr>
              <w:numPr>
                <w:ilvl w:val="0"/>
                <w:numId w:val="8"/>
              </w:numPr>
              <w:spacing w:after="0" w:line="240" w:lineRule="auto"/>
              <w:rPr>
                <w:rFonts w:ascii="Sylfaen" w:hAnsi="Sylfaen" w:cs="Sylfaen"/>
                <w:b/>
                <w:sz w:val="24"/>
                <w:szCs w:val="24"/>
                <w:lang w:val="ka-GE"/>
              </w:rPr>
            </w:pPr>
            <w:r w:rsidRPr="00E82530">
              <w:rPr>
                <w:rFonts w:ascii="Sylfaen" w:hAnsi="Sylfaen"/>
                <w:b/>
                <w:sz w:val="24"/>
                <w:szCs w:val="24"/>
                <w:lang w:val="ka-GE"/>
              </w:rPr>
              <w:t>მუნიციპალიტეტის ტერიტორიაზე გადამტანების ფაუნის გავრცელების შესწავლა/დადგენა</w:t>
            </w:r>
          </w:p>
        </w:tc>
        <w:tc>
          <w:tcPr>
            <w:tcW w:w="1534" w:type="dxa"/>
            <w:shd w:val="clear" w:color="auto" w:fill="C0C0C0"/>
            <w:vAlign w:val="center"/>
          </w:tcPr>
          <w:p w14:paraId="5948139D" w14:textId="77777777" w:rsidR="00D47509" w:rsidRPr="00E82530" w:rsidRDefault="00D47509" w:rsidP="004C65B1">
            <w:pPr>
              <w:spacing w:after="0" w:line="240" w:lineRule="auto"/>
              <w:rPr>
                <w:rFonts w:ascii="Arial" w:hAnsi="Arial" w:cs="Arial"/>
                <w:b/>
                <w:sz w:val="24"/>
                <w:szCs w:val="24"/>
                <w:lang w:val="ka-GE"/>
              </w:rPr>
            </w:pPr>
          </w:p>
        </w:tc>
        <w:tc>
          <w:tcPr>
            <w:tcW w:w="1530" w:type="dxa"/>
            <w:shd w:val="clear" w:color="auto" w:fill="C0C0C0"/>
            <w:vAlign w:val="center"/>
          </w:tcPr>
          <w:p w14:paraId="3D254600" w14:textId="77777777" w:rsidR="00D47509" w:rsidRPr="00E82530" w:rsidRDefault="00D47509" w:rsidP="004C65B1">
            <w:pPr>
              <w:spacing w:after="0" w:line="240" w:lineRule="auto"/>
              <w:rPr>
                <w:rFonts w:ascii="Arial" w:hAnsi="Arial" w:cs="Arial"/>
                <w:b/>
                <w:sz w:val="24"/>
                <w:szCs w:val="24"/>
                <w:lang w:val="ka-GE"/>
              </w:rPr>
            </w:pPr>
          </w:p>
        </w:tc>
        <w:tc>
          <w:tcPr>
            <w:tcW w:w="1141" w:type="dxa"/>
            <w:shd w:val="clear" w:color="auto" w:fill="C0C0C0"/>
            <w:vAlign w:val="center"/>
          </w:tcPr>
          <w:p w14:paraId="59FB5147" w14:textId="77777777" w:rsidR="00D47509" w:rsidRPr="00E82530" w:rsidRDefault="00D47509" w:rsidP="004C65B1">
            <w:pPr>
              <w:spacing w:after="0" w:line="240" w:lineRule="auto"/>
              <w:rPr>
                <w:rFonts w:ascii="Arial" w:hAnsi="Arial" w:cs="Arial"/>
                <w:b/>
                <w:sz w:val="24"/>
                <w:szCs w:val="24"/>
                <w:lang w:val="ka-GE"/>
              </w:rPr>
            </w:pPr>
          </w:p>
        </w:tc>
      </w:tr>
      <w:tr w:rsidR="00D47509" w:rsidRPr="00E82530" w14:paraId="5AA54FB4" w14:textId="77777777" w:rsidTr="006E471A">
        <w:tc>
          <w:tcPr>
            <w:tcW w:w="5576" w:type="dxa"/>
            <w:shd w:val="clear" w:color="auto" w:fill="auto"/>
            <w:vAlign w:val="center"/>
          </w:tcPr>
          <w:p w14:paraId="133ACDE9" w14:textId="77777777" w:rsidR="00D47509" w:rsidRPr="00E82530" w:rsidRDefault="00D47509" w:rsidP="004C65B1">
            <w:pPr>
              <w:numPr>
                <w:ilvl w:val="1"/>
                <w:numId w:val="8"/>
              </w:numPr>
              <w:tabs>
                <w:tab w:val="num" w:pos="1800"/>
              </w:tabs>
              <w:spacing w:after="0" w:line="240" w:lineRule="auto"/>
              <w:rPr>
                <w:rFonts w:ascii="LitNusx" w:hAnsi="LitNusx"/>
                <w:sz w:val="24"/>
                <w:szCs w:val="24"/>
                <w:lang w:val="ka-GE"/>
              </w:rPr>
            </w:pPr>
            <w:r w:rsidRPr="00E82530">
              <w:rPr>
                <w:rFonts w:ascii="Sylfaen" w:hAnsi="Sylfaen"/>
                <w:sz w:val="24"/>
                <w:szCs w:val="24"/>
                <w:lang w:val="ka-GE"/>
              </w:rPr>
              <w:t>წყალსატევების პასპორტიზაცია დადგენილი წესით</w:t>
            </w:r>
          </w:p>
        </w:tc>
        <w:tc>
          <w:tcPr>
            <w:tcW w:w="1534" w:type="dxa"/>
            <w:shd w:val="clear" w:color="auto" w:fill="auto"/>
            <w:vAlign w:val="center"/>
          </w:tcPr>
          <w:p w14:paraId="51FA1459" w14:textId="77777777" w:rsidR="00D47509" w:rsidRPr="00E82530" w:rsidRDefault="00D47509" w:rsidP="004C65B1">
            <w:pPr>
              <w:tabs>
                <w:tab w:val="num" w:pos="1800"/>
              </w:tabs>
              <w:spacing w:before="100" w:beforeAutospacing="1" w:after="0" w:line="240" w:lineRule="auto"/>
              <w:rPr>
                <w:rFonts w:ascii="Arial" w:hAnsi="Arial" w:cs="Arial"/>
                <w:b/>
                <w:sz w:val="24"/>
                <w:szCs w:val="24"/>
              </w:rPr>
            </w:pPr>
          </w:p>
        </w:tc>
        <w:tc>
          <w:tcPr>
            <w:tcW w:w="1530" w:type="dxa"/>
            <w:shd w:val="clear" w:color="auto" w:fill="auto"/>
            <w:vAlign w:val="center"/>
          </w:tcPr>
          <w:p w14:paraId="01EB76B9"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141" w:type="dxa"/>
            <w:shd w:val="clear" w:color="auto" w:fill="auto"/>
            <w:vAlign w:val="center"/>
          </w:tcPr>
          <w:p w14:paraId="41364942"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381186AF" w14:textId="77777777" w:rsidTr="006E471A">
        <w:tc>
          <w:tcPr>
            <w:tcW w:w="5576" w:type="dxa"/>
            <w:tcBorders>
              <w:bottom w:val="single" w:sz="4" w:space="0" w:color="auto"/>
            </w:tcBorders>
            <w:shd w:val="clear" w:color="auto" w:fill="auto"/>
            <w:vAlign w:val="center"/>
          </w:tcPr>
          <w:p w14:paraId="12EF9E5C" w14:textId="4D9C93CB" w:rsidR="00D47509" w:rsidRPr="00E82530" w:rsidRDefault="00D47509" w:rsidP="00013CCC">
            <w:pPr>
              <w:numPr>
                <w:ilvl w:val="1"/>
                <w:numId w:val="8"/>
              </w:numPr>
              <w:tabs>
                <w:tab w:val="num" w:pos="1800"/>
              </w:tabs>
              <w:spacing w:after="0" w:line="240" w:lineRule="auto"/>
              <w:rPr>
                <w:rFonts w:ascii="LitNusx" w:hAnsi="LitNusx"/>
                <w:sz w:val="24"/>
                <w:szCs w:val="24"/>
                <w:lang w:val="ka-GE"/>
              </w:rPr>
            </w:pPr>
            <w:r w:rsidRPr="00E82530">
              <w:rPr>
                <w:rFonts w:ascii="Sylfaen" w:hAnsi="Sylfaen"/>
                <w:sz w:val="24"/>
                <w:szCs w:val="24"/>
                <w:lang w:val="ka-GE"/>
              </w:rPr>
              <w:t>გადამტანების არსებობის და გავრცელების არეალის დადგენა სეზონის განმავლობაში</w:t>
            </w:r>
          </w:p>
        </w:tc>
        <w:tc>
          <w:tcPr>
            <w:tcW w:w="1534" w:type="dxa"/>
            <w:tcBorders>
              <w:bottom w:val="single" w:sz="4" w:space="0" w:color="auto"/>
            </w:tcBorders>
            <w:shd w:val="clear" w:color="auto" w:fill="auto"/>
            <w:vAlign w:val="center"/>
          </w:tcPr>
          <w:p w14:paraId="0D9AED77" w14:textId="77777777" w:rsidR="00D47509" w:rsidRPr="00E82530" w:rsidRDefault="00D47509" w:rsidP="004C65B1">
            <w:pPr>
              <w:tabs>
                <w:tab w:val="num" w:pos="1800"/>
              </w:tabs>
              <w:spacing w:before="100" w:beforeAutospacing="1" w:after="0" w:line="240" w:lineRule="auto"/>
              <w:rPr>
                <w:rFonts w:ascii="Arial" w:hAnsi="Arial" w:cs="Arial"/>
                <w:b/>
                <w:sz w:val="24"/>
                <w:szCs w:val="24"/>
              </w:rPr>
            </w:pPr>
          </w:p>
        </w:tc>
        <w:tc>
          <w:tcPr>
            <w:tcW w:w="1530" w:type="dxa"/>
            <w:tcBorders>
              <w:bottom w:val="single" w:sz="4" w:space="0" w:color="auto"/>
            </w:tcBorders>
            <w:shd w:val="clear" w:color="auto" w:fill="auto"/>
            <w:vAlign w:val="center"/>
          </w:tcPr>
          <w:p w14:paraId="0B94B0FF"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141" w:type="dxa"/>
            <w:tcBorders>
              <w:bottom w:val="single" w:sz="4" w:space="0" w:color="auto"/>
            </w:tcBorders>
            <w:shd w:val="clear" w:color="auto" w:fill="auto"/>
            <w:vAlign w:val="center"/>
          </w:tcPr>
          <w:p w14:paraId="6256D40B"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53061891" w14:textId="77777777" w:rsidTr="006E471A">
        <w:tc>
          <w:tcPr>
            <w:tcW w:w="5576" w:type="dxa"/>
            <w:shd w:val="clear" w:color="auto" w:fill="C0C0C0"/>
            <w:vAlign w:val="center"/>
          </w:tcPr>
          <w:p w14:paraId="1368B581" w14:textId="77777777" w:rsidR="00D47509" w:rsidRPr="00E82530" w:rsidRDefault="00D47509" w:rsidP="004C65B1">
            <w:pPr>
              <w:numPr>
                <w:ilvl w:val="0"/>
                <w:numId w:val="8"/>
              </w:numPr>
              <w:spacing w:after="0" w:line="240" w:lineRule="auto"/>
              <w:rPr>
                <w:rFonts w:ascii="Sylfaen" w:hAnsi="Sylfaen" w:cs="Sylfaen"/>
                <w:b/>
                <w:sz w:val="24"/>
                <w:szCs w:val="24"/>
              </w:rPr>
            </w:pPr>
            <w:r w:rsidRPr="00E82530">
              <w:rPr>
                <w:rFonts w:ascii="Sylfaen" w:hAnsi="Sylfaen"/>
                <w:b/>
                <w:sz w:val="24"/>
                <w:szCs w:val="24"/>
                <w:lang w:val="ka-GE"/>
              </w:rPr>
              <w:t>პრევენციული და კონტროლის ღონისძიებები</w:t>
            </w:r>
          </w:p>
        </w:tc>
        <w:tc>
          <w:tcPr>
            <w:tcW w:w="1534" w:type="dxa"/>
            <w:shd w:val="clear" w:color="auto" w:fill="C0C0C0"/>
            <w:vAlign w:val="center"/>
          </w:tcPr>
          <w:p w14:paraId="3307C5BE" w14:textId="77777777" w:rsidR="00D47509" w:rsidRPr="00E82530" w:rsidRDefault="00D47509" w:rsidP="004C65B1">
            <w:pPr>
              <w:tabs>
                <w:tab w:val="num" w:pos="1800"/>
              </w:tabs>
              <w:spacing w:before="100" w:beforeAutospacing="1" w:after="0" w:line="240" w:lineRule="auto"/>
              <w:rPr>
                <w:rFonts w:ascii="Arial" w:hAnsi="Arial" w:cs="Arial"/>
                <w:b/>
                <w:sz w:val="24"/>
                <w:szCs w:val="24"/>
              </w:rPr>
            </w:pPr>
          </w:p>
        </w:tc>
        <w:tc>
          <w:tcPr>
            <w:tcW w:w="1530" w:type="dxa"/>
            <w:shd w:val="clear" w:color="auto" w:fill="C0C0C0"/>
            <w:vAlign w:val="center"/>
          </w:tcPr>
          <w:p w14:paraId="4C39E67C"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141" w:type="dxa"/>
            <w:shd w:val="clear" w:color="auto" w:fill="C0C0C0"/>
            <w:vAlign w:val="center"/>
          </w:tcPr>
          <w:p w14:paraId="644C026E"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0EA5B5D9" w14:textId="77777777" w:rsidTr="006E471A">
        <w:tc>
          <w:tcPr>
            <w:tcW w:w="5576" w:type="dxa"/>
            <w:tcBorders>
              <w:bottom w:val="single" w:sz="4" w:space="0" w:color="auto"/>
            </w:tcBorders>
            <w:shd w:val="clear" w:color="auto" w:fill="auto"/>
            <w:vAlign w:val="center"/>
          </w:tcPr>
          <w:p w14:paraId="2BE94E04" w14:textId="10C8C1D6" w:rsidR="00D47509" w:rsidRPr="00E82530" w:rsidRDefault="00D47509" w:rsidP="007538D7">
            <w:pPr>
              <w:numPr>
                <w:ilvl w:val="1"/>
                <w:numId w:val="8"/>
              </w:numPr>
              <w:tabs>
                <w:tab w:val="num" w:pos="1800"/>
              </w:tabs>
              <w:spacing w:after="0" w:line="240" w:lineRule="auto"/>
              <w:rPr>
                <w:rFonts w:ascii="LitNusx" w:hAnsi="LitNusx"/>
                <w:sz w:val="24"/>
                <w:szCs w:val="24"/>
                <w:lang w:val="ka-GE"/>
              </w:rPr>
            </w:pPr>
            <w:r w:rsidRPr="00E82530">
              <w:rPr>
                <w:rFonts w:ascii="Sylfaen" w:hAnsi="Sylfaen"/>
                <w:sz w:val="24"/>
                <w:szCs w:val="24"/>
                <w:lang w:val="ka-GE"/>
              </w:rPr>
              <w:t xml:space="preserve">წყალსატევებში გამბუზიის გავრცელება </w:t>
            </w:r>
            <w:r w:rsidR="005154D7" w:rsidRPr="00E82530">
              <w:rPr>
                <w:rFonts w:ascii="Sylfaen" w:hAnsi="Sylfaen"/>
                <w:sz w:val="24"/>
                <w:szCs w:val="24"/>
                <w:lang w:val="ka-GE"/>
              </w:rPr>
              <w:t>სეზონურად ან საჭიროებისას</w:t>
            </w:r>
          </w:p>
        </w:tc>
        <w:tc>
          <w:tcPr>
            <w:tcW w:w="1534" w:type="dxa"/>
            <w:tcBorders>
              <w:bottom w:val="single" w:sz="4" w:space="0" w:color="auto"/>
            </w:tcBorders>
            <w:shd w:val="clear" w:color="auto" w:fill="auto"/>
            <w:vAlign w:val="center"/>
          </w:tcPr>
          <w:p w14:paraId="3062B30A" w14:textId="77777777" w:rsidR="00D47509" w:rsidRPr="00E82530" w:rsidRDefault="00D47509" w:rsidP="004C65B1">
            <w:pPr>
              <w:tabs>
                <w:tab w:val="num" w:pos="1800"/>
              </w:tabs>
              <w:spacing w:before="100" w:beforeAutospacing="1" w:after="0" w:line="240" w:lineRule="auto"/>
              <w:rPr>
                <w:rFonts w:ascii="Arial" w:hAnsi="Arial" w:cs="Arial"/>
                <w:b/>
                <w:sz w:val="24"/>
                <w:szCs w:val="24"/>
              </w:rPr>
            </w:pPr>
          </w:p>
        </w:tc>
        <w:tc>
          <w:tcPr>
            <w:tcW w:w="1530" w:type="dxa"/>
            <w:tcBorders>
              <w:bottom w:val="single" w:sz="4" w:space="0" w:color="auto"/>
            </w:tcBorders>
            <w:shd w:val="clear" w:color="auto" w:fill="auto"/>
            <w:vAlign w:val="center"/>
          </w:tcPr>
          <w:p w14:paraId="557B5A54"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141" w:type="dxa"/>
            <w:tcBorders>
              <w:bottom w:val="single" w:sz="4" w:space="0" w:color="auto"/>
            </w:tcBorders>
            <w:shd w:val="clear" w:color="auto" w:fill="auto"/>
            <w:vAlign w:val="center"/>
          </w:tcPr>
          <w:p w14:paraId="78451E3B"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08EFE203" w14:textId="77777777" w:rsidTr="006E471A">
        <w:tc>
          <w:tcPr>
            <w:tcW w:w="5576" w:type="dxa"/>
            <w:shd w:val="clear" w:color="auto" w:fill="auto"/>
            <w:vAlign w:val="center"/>
          </w:tcPr>
          <w:p w14:paraId="063DF56A" w14:textId="00C0FB79" w:rsidR="00D47509" w:rsidRPr="00E82530" w:rsidRDefault="005154D7" w:rsidP="007538D7">
            <w:pPr>
              <w:numPr>
                <w:ilvl w:val="1"/>
                <w:numId w:val="8"/>
              </w:numPr>
              <w:tabs>
                <w:tab w:val="num" w:pos="1800"/>
              </w:tabs>
              <w:spacing w:after="0" w:line="240" w:lineRule="auto"/>
              <w:rPr>
                <w:rFonts w:ascii="LitNusx" w:hAnsi="LitNusx"/>
                <w:sz w:val="24"/>
                <w:szCs w:val="24"/>
                <w:lang w:val="ka-GE"/>
              </w:rPr>
            </w:pPr>
            <w:r w:rsidRPr="00E82530">
              <w:rPr>
                <w:rFonts w:ascii="Sylfaen" w:hAnsi="Sylfaen"/>
                <w:sz w:val="24"/>
                <w:szCs w:val="24"/>
                <w:lang w:val="ka-GE"/>
              </w:rPr>
              <w:t xml:space="preserve">სადეზინსექციო </w:t>
            </w:r>
            <w:r w:rsidR="00D47509" w:rsidRPr="00E82530">
              <w:rPr>
                <w:rFonts w:ascii="Sylfaen" w:hAnsi="Sylfaen"/>
                <w:sz w:val="24"/>
                <w:szCs w:val="24"/>
                <w:lang w:val="ka-GE"/>
              </w:rPr>
              <w:t xml:space="preserve">ღონისძიებების </w:t>
            </w:r>
            <w:r w:rsidRPr="00E82530">
              <w:rPr>
                <w:rFonts w:ascii="Sylfaen" w:hAnsi="Sylfaen"/>
                <w:sz w:val="24"/>
                <w:szCs w:val="24"/>
                <w:lang w:val="ka-GE"/>
              </w:rPr>
              <w:t>ორგანიზება</w:t>
            </w:r>
            <w:r w:rsidR="00D47509" w:rsidRPr="00E82530">
              <w:rPr>
                <w:rFonts w:ascii="Sylfaen" w:hAnsi="Sylfaen"/>
                <w:sz w:val="24"/>
                <w:szCs w:val="24"/>
                <w:lang w:val="ka-GE"/>
              </w:rPr>
              <w:t>, მათ შორის გადამტანების წინააღმდეგ ბრძოლაში მონაწილეობა</w:t>
            </w:r>
          </w:p>
        </w:tc>
        <w:tc>
          <w:tcPr>
            <w:tcW w:w="1534" w:type="dxa"/>
            <w:shd w:val="clear" w:color="auto" w:fill="auto"/>
            <w:vAlign w:val="center"/>
          </w:tcPr>
          <w:p w14:paraId="11FCA419" w14:textId="256FC79B" w:rsidR="00D47509" w:rsidRPr="00E82530" w:rsidRDefault="00D47509" w:rsidP="004C65B1">
            <w:pPr>
              <w:tabs>
                <w:tab w:val="num" w:pos="1800"/>
              </w:tabs>
              <w:spacing w:before="100" w:beforeAutospacing="1" w:after="0" w:line="240" w:lineRule="auto"/>
              <w:rPr>
                <w:rFonts w:ascii="Sylfaen" w:hAnsi="Sylfaen" w:cs="Arial"/>
                <w:sz w:val="24"/>
                <w:szCs w:val="24"/>
                <w:lang w:val="ka-GE"/>
              </w:rPr>
            </w:pPr>
          </w:p>
        </w:tc>
        <w:tc>
          <w:tcPr>
            <w:tcW w:w="1530" w:type="dxa"/>
            <w:shd w:val="clear" w:color="auto" w:fill="auto"/>
            <w:vAlign w:val="center"/>
          </w:tcPr>
          <w:p w14:paraId="24301C97"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141" w:type="dxa"/>
            <w:shd w:val="clear" w:color="auto" w:fill="auto"/>
            <w:vAlign w:val="center"/>
          </w:tcPr>
          <w:p w14:paraId="64C58799"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bl>
    <w:p w14:paraId="641601C9" w14:textId="77777777" w:rsidR="00F605CE" w:rsidRPr="00E82530" w:rsidRDefault="00F605CE" w:rsidP="004C65B1">
      <w:pPr>
        <w:tabs>
          <w:tab w:val="left" w:pos="4320"/>
        </w:tabs>
        <w:spacing w:after="0" w:line="240" w:lineRule="auto"/>
        <w:rPr>
          <w:rFonts w:ascii="Sylfaen" w:hAnsi="Sylfaen" w:cs="Sylfaen"/>
          <w:b/>
          <w:sz w:val="24"/>
          <w:szCs w:val="24"/>
          <w:lang w:val="ka-GE"/>
        </w:rPr>
      </w:pPr>
    </w:p>
    <w:p w14:paraId="1C4488EE" w14:textId="77777777" w:rsidR="00D47509" w:rsidRPr="00E82530" w:rsidRDefault="00D47509" w:rsidP="004C65B1">
      <w:pPr>
        <w:tabs>
          <w:tab w:val="left" w:pos="4320"/>
        </w:tabs>
        <w:spacing w:after="0" w:line="240" w:lineRule="auto"/>
        <w:rPr>
          <w:rFonts w:ascii="Sylfaen" w:hAnsi="Sylfaen" w:cs="Sylfaen"/>
          <w:b/>
          <w:sz w:val="24"/>
          <w:szCs w:val="24"/>
          <w:lang w:val="ka-GE"/>
        </w:rPr>
      </w:pPr>
      <w:r w:rsidRPr="00E82530">
        <w:rPr>
          <w:rFonts w:ascii="Sylfaen" w:hAnsi="Sylfaen" w:cs="Sylfaen"/>
          <w:b/>
          <w:sz w:val="24"/>
          <w:szCs w:val="24"/>
          <w:lang w:val="ka-GE"/>
        </w:rPr>
        <w:t>პარაზიტოლოგი</w:t>
      </w:r>
    </w:p>
    <w:p w14:paraId="33DF8CAA" w14:textId="1ECEF9FE" w:rsidR="006E471A" w:rsidRPr="00E82530" w:rsidRDefault="00B7636E" w:rsidP="00B7636E">
      <w:pPr>
        <w:tabs>
          <w:tab w:val="left" w:pos="4320"/>
        </w:tabs>
        <w:spacing w:after="0" w:line="240" w:lineRule="auto"/>
        <w:jc w:val="right"/>
        <w:rPr>
          <w:rFonts w:ascii="Sylfaen" w:hAnsi="Sylfaen" w:cs="Sylfaen"/>
          <w:b/>
          <w:sz w:val="24"/>
          <w:szCs w:val="24"/>
          <w:lang w:val="ka-GE"/>
        </w:rPr>
      </w:pPr>
      <w:r>
        <w:rPr>
          <w:rFonts w:ascii="Sylfaen" w:hAnsi="Sylfaen" w:cs="Sylfaen"/>
          <w:b/>
          <w:sz w:val="24"/>
          <w:szCs w:val="24"/>
          <w:lang w:val="ka-GE"/>
        </w:rPr>
        <w:t>ცხრილი</w:t>
      </w:r>
      <w:r w:rsidR="000B5F99">
        <w:rPr>
          <w:rFonts w:ascii="Sylfaen" w:hAnsi="Sylfaen" w:cs="Sylfaen"/>
          <w:b/>
          <w:sz w:val="24"/>
          <w:szCs w:val="24"/>
          <w:lang w:val="ka-GE"/>
        </w:rPr>
        <w:t xml:space="preserve"> 5</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5"/>
        <w:gridCol w:w="1723"/>
        <w:gridCol w:w="2083"/>
        <w:gridCol w:w="1870"/>
      </w:tblGrid>
      <w:tr w:rsidR="00D47509" w:rsidRPr="00E82530" w14:paraId="1CEBFB96" w14:textId="77777777" w:rsidTr="0075069A">
        <w:tc>
          <w:tcPr>
            <w:tcW w:w="5529" w:type="dxa"/>
            <w:shd w:val="clear" w:color="auto" w:fill="auto"/>
          </w:tcPr>
          <w:p w14:paraId="0C45E1F7"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ძირირთადი  მოვალეობები</w:t>
            </w:r>
          </w:p>
        </w:tc>
        <w:tc>
          <w:tcPr>
            <w:tcW w:w="1471" w:type="dxa"/>
            <w:shd w:val="clear" w:color="auto" w:fill="auto"/>
          </w:tcPr>
          <w:p w14:paraId="6FFA697D"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ცენტრი (კონტრაქტი ადგილობრივ ერთეულთან)</w:t>
            </w:r>
          </w:p>
        </w:tc>
        <w:tc>
          <w:tcPr>
            <w:tcW w:w="1396" w:type="dxa"/>
            <w:shd w:val="clear" w:color="auto" w:fill="auto"/>
          </w:tcPr>
          <w:p w14:paraId="74ADD96B"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ცენტრალური ბიუჯეტი დელეგირებული</w:t>
            </w:r>
          </w:p>
        </w:tc>
        <w:tc>
          <w:tcPr>
            <w:tcW w:w="1385" w:type="dxa"/>
            <w:shd w:val="clear" w:color="auto" w:fill="auto"/>
          </w:tcPr>
          <w:p w14:paraId="4C7AC532"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ექსკლუზიური</w:t>
            </w:r>
          </w:p>
        </w:tc>
      </w:tr>
      <w:tr w:rsidR="00D47509" w:rsidRPr="00E82530" w14:paraId="259E37CE" w14:textId="77777777" w:rsidTr="0075069A">
        <w:tc>
          <w:tcPr>
            <w:tcW w:w="5529" w:type="dxa"/>
            <w:shd w:val="clear" w:color="auto" w:fill="C0C0C0"/>
            <w:vAlign w:val="center"/>
          </w:tcPr>
          <w:p w14:paraId="241F7CF7" w14:textId="77777777" w:rsidR="00D47509" w:rsidRPr="00E82530" w:rsidRDefault="00D47509" w:rsidP="004C65B1">
            <w:pPr>
              <w:numPr>
                <w:ilvl w:val="0"/>
                <w:numId w:val="10"/>
              </w:numPr>
              <w:spacing w:after="0" w:line="240" w:lineRule="auto"/>
              <w:ind w:left="318"/>
              <w:rPr>
                <w:rFonts w:ascii="Sylfaen" w:hAnsi="Sylfaen" w:cs="Sylfaen"/>
                <w:b/>
                <w:sz w:val="24"/>
                <w:szCs w:val="24"/>
                <w:lang w:val="ka-GE"/>
              </w:rPr>
            </w:pPr>
            <w:r w:rsidRPr="00E82530">
              <w:rPr>
                <w:rFonts w:ascii="Sylfaen" w:hAnsi="Sylfaen"/>
                <w:b/>
                <w:sz w:val="24"/>
                <w:szCs w:val="24"/>
                <w:lang w:val="ka-GE"/>
              </w:rPr>
              <w:t xml:space="preserve">პარაზიტული დაავადებების პირველადი ეპიდკვლევა </w:t>
            </w:r>
          </w:p>
        </w:tc>
        <w:tc>
          <w:tcPr>
            <w:tcW w:w="1471" w:type="dxa"/>
            <w:shd w:val="clear" w:color="auto" w:fill="C0C0C0"/>
            <w:vAlign w:val="center"/>
          </w:tcPr>
          <w:p w14:paraId="6709D08B" w14:textId="77777777" w:rsidR="00D47509" w:rsidRPr="00E82530" w:rsidRDefault="00D47509" w:rsidP="004C65B1">
            <w:pPr>
              <w:spacing w:after="0" w:line="240" w:lineRule="auto"/>
              <w:rPr>
                <w:rFonts w:ascii="Arial" w:hAnsi="Arial" w:cs="Arial"/>
                <w:b/>
                <w:sz w:val="24"/>
                <w:szCs w:val="24"/>
                <w:lang w:val="ka-GE"/>
              </w:rPr>
            </w:pPr>
          </w:p>
        </w:tc>
        <w:tc>
          <w:tcPr>
            <w:tcW w:w="1396" w:type="dxa"/>
            <w:shd w:val="clear" w:color="auto" w:fill="C0C0C0"/>
            <w:vAlign w:val="center"/>
          </w:tcPr>
          <w:p w14:paraId="7E9242E7" w14:textId="77777777" w:rsidR="00D47509" w:rsidRPr="00E82530" w:rsidRDefault="00D47509" w:rsidP="004C65B1">
            <w:pPr>
              <w:spacing w:after="0" w:line="240" w:lineRule="auto"/>
              <w:rPr>
                <w:rFonts w:ascii="Arial" w:hAnsi="Arial" w:cs="Arial"/>
                <w:b/>
                <w:sz w:val="24"/>
                <w:szCs w:val="24"/>
                <w:lang w:val="ka-GE"/>
              </w:rPr>
            </w:pPr>
          </w:p>
        </w:tc>
        <w:tc>
          <w:tcPr>
            <w:tcW w:w="1385" w:type="dxa"/>
            <w:shd w:val="clear" w:color="auto" w:fill="C0C0C0"/>
            <w:vAlign w:val="center"/>
          </w:tcPr>
          <w:p w14:paraId="4C1D9306" w14:textId="77777777" w:rsidR="00D47509" w:rsidRPr="00E82530" w:rsidRDefault="00D47509" w:rsidP="004C65B1">
            <w:pPr>
              <w:spacing w:after="0" w:line="240" w:lineRule="auto"/>
              <w:rPr>
                <w:rFonts w:ascii="Arial" w:hAnsi="Arial" w:cs="Arial"/>
                <w:b/>
                <w:sz w:val="24"/>
                <w:szCs w:val="24"/>
                <w:lang w:val="ka-GE"/>
              </w:rPr>
            </w:pPr>
          </w:p>
        </w:tc>
      </w:tr>
      <w:tr w:rsidR="00D47509" w:rsidRPr="00E82530" w14:paraId="794E4BAC" w14:textId="77777777" w:rsidTr="0075069A">
        <w:tc>
          <w:tcPr>
            <w:tcW w:w="5529" w:type="dxa"/>
            <w:shd w:val="clear" w:color="auto" w:fill="auto"/>
            <w:vAlign w:val="center"/>
          </w:tcPr>
          <w:p w14:paraId="41CF9F85" w14:textId="77777777" w:rsidR="00D47509" w:rsidRPr="00E82530" w:rsidRDefault="00D47509" w:rsidP="004C65B1">
            <w:pPr>
              <w:tabs>
                <w:tab w:val="num" w:pos="1800"/>
              </w:tabs>
              <w:spacing w:after="0" w:line="240" w:lineRule="auto"/>
              <w:ind w:left="708"/>
              <w:rPr>
                <w:rFonts w:ascii="LitNusx" w:hAnsi="LitNusx"/>
                <w:sz w:val="24"/>
                <w:szCs w:val="24"/>
                <w:lang w:val="ka-GE"/>
              </w:rPr>
            </w:pPr>
            <w:r w:rsidRPr="00E82530">
              <w:rPr>
                <w:rFonts w:ascii="Sylfaen" w:hAnsi="Sylfaen"/>
                <w:sz w:val="24"/>
                <w:szCs w:val="24"/>
                <w:lang w:val="ka-GE"/>
              </w:rPr>
              <w:t xml:space="preserve">1.1 მალარიის სკრინინგული </w:t>
            </w:r>
            <w:r w:rsidRPr="00E82530">
              <w:rPr>
                <w:rFonts w:ascii="Sylfaen" w:hAnsi="Sylfaen"/>
                <w:sz w:val="24"/>
                <w:szCs w:val="24"/>
                <w:lang w:val="ka-GE"/>
              </w:rPr>
              <w:lastRenderedPageBreak/>
              <w:t>კვლევა კერებში და კერის გარშემო</w:t>
            </w:r>
          </w:p>
        </w:tc>
        <w:tc>
          <w:tcPr>
            <w:tcW w:w="1471" w:type="dxa"/>
            <w:shd w:val="clear" w:color="auto" w:fill="auto"/>
            <w:vAlign w:val="center"/>
          </w:tcPr>
          <w:p w14:paraId="5527884F"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c>
          <w:tcPr>
            <w:tcW w:w="1396" w:type="dxa"/>
            <w:shd w:val="clear" w:color="auto" w:fill="auto"/>
            <w:vAlign w:val="center"/>
          </w:tcPr>
          <w:p w14:paraId="68A5141E" w14:textId="77777777" w:rsidR="00D47509" w:rsidRPr="00E82530" w:rsidRDefault="00D47509" w:rsidP="004C65B1">
            <w:pPr>
              <w:tabs>
                <w:tab w:val="num" w:pos="1800"/>
              </w:tabs>
              <w:spacing w:before="100" w:beforeAutospacing="1" w:after="0" w:line="240" w:lineRule="auto"/>
              <w:jc w:val="center"/>
              <w:rPr>
                <w:rFonts w:ascii="Sylfaen" w:hAnsi="Sylfaen" w:cs="Sylfaen"/>
                <w:b/>
                <w:sz w:val="24"/>
                <w:szCs w:val="24"/>
                <w:lang w:val="ka-GE"/>
              </w:rPr>
            </w:pPr>
            <w:r w:rsidRPr="00E82530">
              <w:rPr>
                <w:rFonts w:ascii="Sylfaen" w:hAnsi="Sylfaen" w:cs="Sylfaen"/>
                <w:b/>
                <w:sz w:val="24"/>
                <w:szCs w:val="24"/>
                <w:lang w:val="ka-GE"/>
              </w:rPr>
              <w:t>პროგრამული</w:t>
            </w:r>
          </w:p>
        </w:tc>
        <w:tc>
          <w:tcPr>
            <w:tcW w:w="1385" w:type="dxa"/>
            <w:shd w:val="clear" w:color="auto" w:fill="auto"/>
            <w:vAlign w:val="center"/>
          </w:tcPr>
          <w:p w14:paraId="20019F70"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77BD3C76" w14:textId="77777777" w:rsidTr="0075069A">
        <w:tc>
          <w:tcPr>
            <w:tcW w:w="5529" w:type="dxa"/>
            <w:tcBorders>
              <w:bottom w:val="single" w:sz="4" w:space="0" w:color="auto"/>
            </w:tcBorders>
            <w:shd w:val="clear" w:color="auto" w:fill="auto"/>
            <w:vAlign w:val="center"/>
          </w:tcPr>
          <w:p w14:paraId="4BBA0A55" w14:textId="067C0470" w:rsidR="00D47509" w:rsidRPr="00E82530" w:rsidRDefault="00D47509" w:rsidP="007538D7">
            <w:pPr>
              <w:tabs>
                <w:tab w:val="num" w:pos="1800"/>
              </w:tabs>
              <w:spacing w:after="0" w:line="240" w:lineRule="auto"/>
              <w:ind w:left="708"/>
              <w:rPr>
                <w:rFonts w:ascii="LitNusx" w:hAnsi="LitNusx"/>
                <w:sz w:val="24"/>
                <w:szCs w:val="24"/>
                <w:lang w:val="ka-GE"/>
              </w:rPr>
            </w:pPr>
            <w:r w:rsidRPr="00E82530">
              <w:rPr>
                <w:rFonts w:ascii="Sylfaen" w:hAnsi="Sylfaen"/>
                <w:sz w:val="24"/>
                <w:szCs w:val="24"/>
                <w:lang w:val="ka-GE"/>
              </w:rPr>
              <w:t xml:space="preserve">1.2 სხვა პარაზიტული დაავადებების </w:t>
            </w:r>
            <w:r w:rsidR="005154D7" w:rsidRPr="00E82530">
              <w:rPr>
                <w:rFonts w:ascii="Sylfaen" w:hAnsi="Sylfaen"/>
                <w:sz w:val="24"/>
                <w:szCs w:val="24"/>
                <w:lang w:val="ka-GE"/>
              </w:rPr>
              <w:t>ეპიდ</w:t>
            </w:r>
            <w:r w:rsidR="00292847" w:rsidRPr="00E82530">
              <w:rPr>
                <w:rFonts w:ascii="Sylfaen" w:hAnsi="Sylfaen"/>
                <w:sz w:val="24"/>
                <w:szCs w:val="24"/>
                <w:lang w:val="ka-GE"/>
              </w:rPr>
              <w:t>კონტროლი</w:t>
            </w:r>
          </w:p>
        </w:tc>
        <w:tc>
          <w:tcPr>
            <w:tcW w:w="1471" w:type="dxa"/>
            <w:tcBorders>
              <w:bottom w:val="single" w:sz="4" w:space="0" w:color="auto"/>
            </w:tcBorders>
            <w:shd w:val="clear" w:color="auto" w:fill="auto"/>
            <w:vAlign w:val="center"/>
          </w:tcPr>
          <w:p w14:paraId="3B2B3AAB"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c>
          <w:tcPr>
            <w:tcW w:w="1396" w:type="dxa"/>
            <w:tcBorders>
              <w:bottom w:val="single" w:sz="4" w:space="0" w:color="auto"/>
            </w:tcBorders>
            <w:shd w:val="clear" w:color="auto" w:fill="auto"/>
            <w:vAlign w:val="center"/>
          </w:tcPr>
          <w:p w14:paraId="04767928"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385" w:type="dxa"/>
            <w:tcBorders>
              <w:bottom w:val="single" w:sz="4" w:space="0" w:color="auto"/>
            </w:tcBorders>
            <w:shd w:val="clear" w:color="auto" w:fill="auto"/>
            <w:vAlign w:val="center"/>
          </w:tcPr>
          <w:p w14:paraId="5012AE80"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18C86298" w14:textId="77777777" w:rsidTr="0075069A">
        <w:tc>
          <w:tcPr>
            <w:tcW w:w="5529" w:type="dxa"/>
            <w:shd w:val="clear" w:color="auto" w:fill="C0C0C0"/>
            <w:vAlign w:val="center"/>
          </w:tcPr>
          <w:p w14:paraId="31C58483" w14:textId="77777777" w:rsidR="00D47509" w:rsidRPr="00E82530" w:rsidRDefault="00D47509" w:rsidP="004C65B1">
            <w:pPr>
              <w:numPr>
                <w:ilvl w:val="0"/>
                <w:numId w:val="10"/>
              </w:numPr>
              <w:spacing w:after="0" w:line="240" w:lineRule="auto"/>
              <w:ind w:left="318"/>
              <w:rPr>
                <w:rFonts w:ascii="Sylfaen" w:hAnsi="Sylfaen" w:cs="Sylfaen"/>
                <w:b/>
                <w:sz w:val="24"/>
                <w:szCs w:val="24"/>
              </w:rPr>
            </w:pPr>
            <w:r w:rsidRPr="00E82530">
              <w:rPr>
                <w:rFonts w:ascii="Sylfaen" w:hAnsi="Sylfaen"/>
                <w:b/>
                <w:sz w:val="24"/>
                <w:szCs w:val="24"/>
                <w:lang w:val="ka-GE"/>
              </w:rPr>
              <w:t>დაავადების დიაგნოსტიკა, პროფილაქტიკური მკურნალობა</w:t>
            </w:r>
          </w:p>
        </w:tc>
        <w:tc>
          <w:tcPr>
            <w:tcW w:w="1471" w:type="dxa"/>
            <w:shd w:val="clear" w:color="auto" w:fill="C0C0C0"/>
            <w:vAlign w:val="center"/>
          </w:tcPr>
          <w:p w14:paraId="017962FF" w14:textId="77777777" w:rsidR="00D47509" w:rsidRPr="00E82530" w:rsidRDefault="00D47509" w:rsidP="004C65B1">
            <w:pPr>
              <w:tabs>
                <w:tab w:val="num" w:pos="1800"/>
              </w:tabs>
              <w:spacing w:before="100" w:beforeAutospacing="1" w:after="0" w:line="240" w:lineRule="auto"/>
              <w:rPr>
                <w:rFonts w:ascii="Arial" w:hAnsi="Arial" w:cs="Arial"/>
                <w:b/>
                <w:sz w:val="24"/>
                <w:szCs w:val="24"/>
              </w:rPr>
            </w:pPr>
          </w:p>
        </w:tc>
        <w:tc>
          <w:tcPr>
            <w:tcW w:w="1396" w:type="dxa"/>
            <w:shd w:val="clear" w:color="auto" w:fill="C0C0C0"/>
            <w:vAlign w:val="center"/>
          </w:tcPr>
          <w:p w14:paraId="28D7761A"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p>
        </w:tc>
        <w:tc>
          <w:tcPr>
            <w:tcW w:w="1385" w:type="dxa"/>
            <w:shd w:val="clear" w:color="auto" w:fill="C0C0C0"/>
            <w:vAlign w:val="center"/>
          </w:tcPr>
          <w:p w14:paraId="6CDA9664"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01112FFE" w14:textId="77777777" w:rsidTr="0075069A">
        <w:tc>
          <w:tcPr>
            <w:tcW w:w="5529" w:type="dxa"/>
            <w:tcBorders>
              <w:bottom w:val="single" w:sz="4" w:space="0" w:color="auto"/>
            </w:tcBorders>
            <w:shd w:val="clear" w:color="auto" w:fill="auto"/>
            <w:vAlign w:val="center"/>
          </w:tcPr>
          <w:p w14:paraId="5A7B1E6F" w14:textId="69731234" w:rsidR="00D47509" w:rsidRPr="00E82530" w:rsidRDefault="00D47509" w:rsidP="004C65B1">
            <w:pPr>
              <w:tabs>
                <w:tab w:val="num" w:pos="1800"/>
              </w:tabs>
              <w:spacing w:after="0" w:line="240" w:lineRule="auto"/>
              <w:ind w:left="708"/>
              <w:rPr>
                <w:rFonts w:ascii="LitNusx" w:hAnsi="LitNusx"/>
                <w:sz w:val="24"/>
                <w:szCs w:val="24"/>
                <w:lang w:val="ka-GE"/>
              </w:rPr>
            </w:pPr>
            <w:r w:rsidRPr="00E82530">
              <w:rPr>
                <w:rFonts w:ascii="Sylfaen" w:hAnsi="Sylfaen"/>
                <w:sz w:val="24"/>
                <w:szCs w:val="24"/>
                <w:lang w:val="ka-GE"/>
              </w:rPr>
              <w:t xml:space="preserve">2.1 მალარიის დიაგნოსტიკა, პროფილაქტიკური </w:t>
            </w:r>
            <w:r w:rsidR="00164992" w:rsidRPr="00E82530">
              <w:rPr>
                <w:rFonts w:ascii="Sylfaen" w:hAnsi="Sylfaen"/>
                <w:sz w:val="24"/>
                <w:szCs w:val="24"/>
                <w:lang w:val="ka-GE"/>
              </w:rPr>
              <w:t>მკურნალობის ორგანიზება</w:t>
            </w:r>
            <w:r w:rsidR="004F72C9" w:rsidRPr="00E82530">
              <w:rPr>
                <w:rFonts w:ascii="Sylfaen" w:hAnsi="Sylfaen"/>
                <w:sz w:val="24"/>
                <w:szCs w:val="24"/>
                <w:lang w:val="ka-GE"/>
              </w:rPr>
              <w:t>;</w:t>
            </w:r>
          </w:p>
        </w:tc>
        <w:tc>
          <w:tcPr>
            <w:tcW w:w="1471" w:type="dxa"/>
            <w:tcBorders>
              <w:bottom w:val="single" w:sz="4" w:space="0" w:color="auto"/>
            </w:tcBorders>
            <w:shd w:val="clear" w:color="auto" w:fill="auto"/>
            <w:vAlign w:val="center"/>
          </w:tcPr>
          <w:p w14:paraId="404B7186" w14:textId="2224148D" w:rsidR="00D47509" w:rsidRPr="00E82530" w:rsidRDefault="00240A2B" w:rsidP="004C65B1">
            <w:pPr>
              <w:tabs>
                <w:tab w:val="num" w:pos="1800"/>
              </w:tabs>
              <w:spacing w:before="100" w:beforeAutospacing="1" w:after="0" w:line="240" w:lineRule="auto"/>
              <w:rPr>
                <w:rFonts w:ascii="Sylfaen" w:hAnsi="Sylfaen" w:cs="Arial"/>
                <w:b/>
                <w:sz w:val="24"/>
                <w:szCs w:val="24"/>
                <w:lang w:val="ka-GE"/>
              </w:rPr>
            </w:pPr>
            <w:r w:rsidRPr="00E82530">
              <w:rPr>
                <w:rFonts w:ascii="Sylfaen" w:hAnsi="Sylfaen" w:cs="Arial"/>
                <w:b/>
                <w:sz w:val="24"/>
                <w:szCs w:val="24"/>
                <w:lang w:val="ka-GE"/>
              </w:rPr>
              <w:t>ლაბორ</w:t>
            </w:r>
            <w:r w:rsidR="006E471A" w:rsidRPr="00E82530">
              <w:rPr>
                <w:rFonts w:ascii="Sylfaen" w:hAnsi="Sylfaen" w:cs="Arial"/>
                <w:b/>
                <w:sz w:val="24"/>
                <w:szCs w:val="24"/>
                <w:lang w:val="ka-GE"/>
              </w:rPr>
              <w:t>.</w:t>
            </w:r>
          </w:p>
        </w:tc>
        <w:tc>
          <w:tcPr>
            <w:tcW w:w="1396" w:type="dxa"/>
            <w:tcBorders>
              <w:bottom w:val="single" w:sz="4" w:space="0" w:color="auto"/>
            </w:tcBorders>
            <w:shd w:val="clear" w:color="auto" w:fill="auto"/>
            <w:vAlign w:val="center"/>
          </w:tcPr>
          <w:p w14:paraId="294EFC6B" w14:textId="77777777" w:rsidR="00D47509" w:rsidRPr="00E82530" w:rsidRDefault="00D47509" w:rsidP="004C65B1">
            <w:pPr>
              <w:tabs>
                <w:tab w:val="num" w:pos="1800"/>
              </w:tabs>
              <w:spacing w:before="100" w:beforeAutospacing="1" w:after="0" w:line="240" w:lineRule="auto"/>
              <w:jc w:val="center"/>
              <w:rPr>
                <w:rFonts w:ascii="Sylfaen" w:hAnsi="Sylfaen" w:cs="Sylfaen"/>
                <w:b/>
                <w:sz w:val="24"/>
                <w:szCs w:val="24"/>
                <w:lang w:val="ka-GE"/>
              </w:rPr>
            </w:pPr>
            <w:r w:rsidRPr="00E82530">
              <w:rPr>
                <w:rFonts w:ascii="Sylfaen" w:hAnsi="Sylfaen" w:cs="Sylfaen"/>
                <w:b/>
                <w:sz w:val="24"/>
                <w:szCs w:val="24"/>
                <w:lang w:val="ka-GE"/>
              </w:rPr>
              <w:t>პროგრამული</w:t>
            </w:r>
          </w:p>
        </w:tc>
        <w:tc>
          <w:tcPr>
            <w:tcW w:w="1385" w:type="dxa"/>
            <w:tcBorders>
              <w:bottom w:val="single" w:sz="4" w:space="0" w:color="auto"/>
            </w:tcBorders>
            <w:shd w:val="clear" w:color="auto" w:fill="auto"/>
            <w:vAlign w:val="center"/>
          </w:tcPr>
          <w:p w14:paraId="56366D6F"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507D73A6" w14:textId="77777777" w:rsidTr="0075069A">
        <w:tc>
          <w:tcPr>
            <w:tcW w:w="5529" w:type="dxa"/>
            <w:shd w:val="clear" w:color="auto" w:fill="auto"/>
            <w:vAlign w:val="center"/>
          </w:tcPr>
          <w:p w14:paraId="0B6ACFA2" w14:textId="71FA04AB" w:rsidR="00D47509" w:rsidRPr="00E82530" w:rsidRDefault="00D47509" w:rsidP="004F72C9">
            <w:pPr>
              <w:tabs>
                <w:tab w:val="num" w:pos="1800"/>
              </w:tabs>
              <w:spacing w:after="0" w:line="240" w:lineRule="auto"/>
              <w:ind w:left="708"/>
              <w:rPr>
                <w:rFonts w:ascii="LitNusx" w:hAnsi="LitNusx"/>
                <w:sz w:val="24"/>
                <w:szCs w:val="24"/>
                <w:lang w:val="ka-GE"/>
              </w:rPr>
            </w:pPr>
            <w:r w:rsidRPr="00E82530">
              <w:rPr>
                <w:rFonts w:ascii="Sylfaen" w:hAnsi="Sylfaen"/>
                <w:sz w:val="24"/>
                <w:szCs w:val="24"/>
                <w:lang w:val="ka-GE"/>
              </w:rPr>
              <w:t>2.2 სხვა პარაზიტულ</w:t>
            </w:r>
            <w:r w:rsidR="00013CCC" w:rsidRPr="00E82530">
              <w:rPr>
                <w:rFonts w:ascii="Sylfaen" w:hAnsi="Sylfaen"/>
                <w:sz w:val="24"/>
                <w:szCs w:val="24"/>
                <w:lang w:val="ka-GE"/>
              </w:rPr>
              <w:t xml:space="preserve"> დაავადებებზე </w:t>
            </w:r>
            <w:r w:rsidR="007538D7" w:rsidRPr="00E82530">
              <w:rPr>
                <w:rFonts w:ascii="Sylfaen" w:hAnsi="Sylfaen"/>
                <w:sz w:val="24"/>
                <w:szCs w:val="24"/>
                <w:lang w:val="ka-GE"/>
              </w:rPr>
              <w:t xml:space="preserve"> მოსახლეობისათვის </w:t>
            </w:r>
            <w:r w:rsidRPr="00E82530">
              <w:rPr>
                <w:rFonts w:ascii="Sylfaen" w:hAnsi="Sylfaen"/>
                <w:sz w:val="24"/>
                <w:szCs w:val="24"/>
                <w:lang w:val="ka-GE"/>
              </w:rPr>
              <w:t>რეკომენდაციების მიწოდება</w:t>
            </w:r>
            <w:r w:rsidR="004F72C9" w:rsidRPr="00E82530">
              <w:rPr>
                <w:rFonts w:ascii="Sylfaen" w:hAnsi="Sylfaen"/>
                <w:sz w:val="24"/>
                <w:szCs w:val="24"/>
                <w:lang w:val="ka-GE"/>
              </w:rPr>
              <w:t>;</w:t>
            </w:r>
            <w:r w:rsidRPr="00E82530">
              <w:rPr>
                <w:rFonts w:ascii="Sylfaen" w:hAnsi="Sylfaen"/>
                <w:sz w:val="24"/>
                <w:szCs w:val="24"/>
                <w:lang w:val="ka-GE"/>
              </w:rPr>
              <w:t xml:space="preserve"> </w:t>
            </w:r>
          </w:p>
        </w:tc>
        <w:tc>
          <w:tcPr>
            <w:tcW w:w="1471" w:type="dxa"/>
            <w:shd w:val="clear" w:color="auto" w:fill="auto"/>
            <w:vAlign w:val="center"/>
          </w:tcPr>
          <w:p w14:paraId="1BAC41B6" w14:textId="5D3520F0" w:rsidR="00D47509" w:rsidRPr="00E82530" w:rsidRDefault="00240A2B" w:rsidP="004C65B1">
            <w:pPr>
              <w:tabs>
                <w:tab w:val="num" w:pos="1800"/>
              </w:tabs>
              <w:spacing w:before="100" w:beforeAutospacing="1" w:after="0" w:line="240" w:lineRule="auto"/>
              <w:rPr>
                <w:rFonts w:ascii="Sylfaen" w:hAnsi="Sylfaen" w:cs="Arial"/>
                <w:b/>
                <w:sz w:val="24"/>
                <w:szCs w:val="24"/>
                <w:lang w:val="ka-GE"/>
              </w:rPr>
            </w:pPr>
            <w:r w:rsidRPr="00E82530">
              <w:rPr>
                <w:rFonts w:ascii="Sylfaen" w:hAnsi="Sylfaen" w:cs="Arial"/>
                <w:b/>
                <w:sz w:val="24"/>
                <w:szCs w:val="24"/>
                <w:lang w:val="ka-GE"/>
              </w:rPr>
              <w:t>ლაბორ</w:t>
            </w:r>
            <w:r w:rsidR="006E471A" w:rsidRPr="00E82530">
              <w:rPr>
                <w:rFonts w:ascii="Sylfaen" w:hAnsi="Sylfaen" w:cs="Arial"/>
                <w:b/>
                <w:sz w:val="24"/>
                <w:szCs w:val="24"/>
                <w:lang w:val="ka-GE"/>
              </w:rPr>
              <w:t>.</w:t>
            </w:r>
          </w:p>
        </w:tc>
        <w:tc>
          <w:tcPr>
            <w:tcW w:w="1396" w:type="dxa"/>
            <w:shd w:val="clear" w:color="auto" w:fill="auto"/>
            <w:vAlign w:val="center"/>
          </w:tcPr>
          <w:p w14:paraId="3A61A983"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385" w:type="dxa"/>
            <w:shd w:val="clear" w:color="auto" w:fill="auto"/>
            <w:vAlign w:val="center"/>
          </w:tcPr>
          <w:p w14:paraId="4FB0E63C"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bl>
    <w:p w14:paraId="4DD60566" w14:textId="77777777" w:rsidR="006E471A" w:rsidRPr="00E82530" w:rsidRDefault="006E471A" w:rsidP="006E471A">
      <w:pPr>
        <w:rPr>
          <w:rFonts w:ascii="Sylfaen" w:hAnsi="Sylfaen" w:cs="Sylfaen"/>
          <w:b/>
          <w:sz w:val="24"/>
          <w:szCs w:val="24"/>
          <w:lang w:val="ka-GE"/>
        </w:rPr>
      </w:pPr>
    </w:p>
    <w:p w14:paraId="5F936A09" w14:textId="77777777" w:rsidR="00B7636E" w:rsidRDefault="00D47509" w:rsidP="00B7636E">
      <w:pPr>
        <w:rPr>
          <w:rFonts w:ascii="Sylfaen" w:hAnsi="Sylfaen" w:cs="Sylfaen"/>
          <w:b/>
          <w:sz w:val="24"/>
          <w:szCs w:val="24"/>
          <w:lang w:val="ka-GE"/>
        </w:rPr>
      </w:pPr>
      <w:r w:rsidRPr="00E82530">
        <w:rPr>
          <w:rFonts w:ascii="Sylfaen" w:hAnsi="Sylfaen" w:cs="Sylfaen"/>
          <w:b/>
          <w:sz w:val="24"/>
          <w:szCs w:val="24"/>
          <w:lang w:val="ka-GE"/>
        </w:rPr>
        <w:t>ექიმი პროფილაქტიკოსი/სანიტარიულ-ჰიგიენური მიმართულებ</w:t>
      </w:r>
      <w:r w:rsidR="00B7636E">
        <w:rPr>
          <w:rFonts w:ascii="Sylfaen" w:hAnsi="Sylfaen" w:cs="Sylfaen"/>
          <w:b/>
          <w:sz w:val="24"/>
          <w:szCs w:val="24"/>
          <w:lang w:val="ka-GE"/>
        </w:rPr>
        <w:t xml:space="preserve">ი </w:t>
      </w:r>
    </w:p>
    <w:p w14:paraId="1FC514DA" w14:textId="7F9CC8CA" w:rsidR="00B7636E" w:rsidRPr="00E82530" w:rsidRDefault="00B7636E" w:rsidP="00B7636E">
      <w:pPr>
        <w:jc w:val="right"/>
        <w:rPr>
          <w:rFonts w:ascii="Sylfaen" w:hAnsi="Sylfaen" w:cs="Sylfaen"/>
          <w:b/>
          <w:sz w:val="24"/>
          <w:szCs w:val="24"/>
          <w:lang w:val="ka-GE"/>
        </w:rPr>
      </w:pPr>
      <w:r>
        <w:rPr>
          <w:rFonts w:ascii="Sylfaen" w:hAnsi="Sylfaen" w:cs="Sylfaen"/>
          <w:b/>
          <w:sz w:val="24"/>
          <w:szCs w:val="24"/>
          <w:lang w:val="ka-GE"/>
        </w:rPr>
        <w:t>ცხრილი</w:t>
      </w:r>
      <w:r w:rsidR="000B5F99">
        <w:rPr>
          <w:rFonts w:ascii="Sylfaen" w:hAnsi="Sylfaen" w:cs="Sylfaen"/>
          <w:b/>
          <w:sz w:val="24"/>
          <w:szCs w:val="24"/>
          <w:lang w:val="ka-GE"/>
        </w:rPr>
        <w:t xml:space="preserve"> 6</w:t>
      </w:r>
    </w:p>
    <w:p w14:paraId="2BBD734C" w14:textId="77777777" w:rsidR="00C10562" w:rsidRPr="00E82530" w:rsidRDefault="00C10562" w:rsidP="004C65B1">
      <w:pPr>
        <w:tabs>
          <w:tab w:val="left" w:pos="4320"/>
        </w:tabs>
        <w:spacing w:after="0" w:line="240" w:lineRule="auto"/>
        <w:rPr>
          <w:rFonts w:ascii="Sylfaen" w:hAnsi="Sylfaen" w:cs="Sylfaen"/>
          <w:b/>
          <w:sz w:val="24"/>
          <w:szCs w:val="24"/>
          <w:lang w:val="ka-G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1581"/>
        <w:gridCol w:w="1440"/>
        <w:gridCol w:w="1231"/>
      </w:tblGrid>
      <w:tr w:rsidR="00D47509" w:rsidRPr="00E82530" w14:paraId="678D0144" w14:textId="77777777" w:rsidTr="006E471A">
        <w:tc>
          <w:tcPr>
            <w:tcW w:w="5529" w:type="dxa"/>
            <w:shd w:val="clear" w:color="auto" w:fill="auto"/>
          </w:tcPr>
          <w:p w14:paraId="321F25B4"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ძირირთადი  მოვალეობები</w:t>
            </w:r>
          </w:p>
        </w:tc>
        <w:tc>
          <w:tcPr>
            <w:tcW w:w="1581" w:type="dxa"/>
            <w:shd w:val="clear" w:color="auto" w:fill="auto"/>
          </w:tcPr>
          <w:p w14:paraId="6FF62FC6"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ცენტრი (კონტრაქტი ადგილო-ბრივ ერთეულ-თან)</w:t>
            </w:r>
          </w:p>
        </w:tc>
        <w:tc>
          <w:tcPr>
            <w:tcW w:w="1440" w:type="dxa"/>
            <w:shd w:val="clear" w:color="auto" w:fill="auto"/>
          </w:tcPr>
          <w:p w14:paraId="5293A069"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ცენტრალუ-რი ბიუჯეტი დელეგირე-ბული</w:t>
            </w:r>
          </w:p>
        </w:tc>
        <w:tc>
          <w:tcPr>
            <w:tcW w:w="1231" w:type="dxa"/>
            <w:shd w:val="clear" w:color="auto" w:fill="auto"/>
          </w:tcPr>
          <w:p w14:paraId="047DC220" w14:textId="77777777" w:rsidR="00D47509" w:rsidRPr="00E82530" w:rsidRDefault="00D47509" w:rsidP="004C65B1">
            <w:pPr>
              <w:spacing w:after="0" w:line="240" w:lineRule="auto"/>
              <w:jc w:val="center"/>
              <w:rPr>
                <w:rFonts w:ascii="LitNusx" w:hAnsi="LitNusx"/>
                <w:b/>
                <w:sz w:val="24"/>
                <w:szCs w:val="24"/>
                <w:lang w:val="ka-GE"/>
              </w:rPr>
            </w:pPr>
            <w:r w:rsidRPr="00E82530">
              <w:rPr>
                <w:rFonts w:ascii="Sylfaen" w:hAnsi="Sylfaen"/>
                <w:b/>
                <w:sz w:val="24"/>
                <w:szCs w:val="24"/>
                <w:lang w:val="ka-GE"/>
              </w:rPr>
              <w:t>ექსკლუ-ზიური</w:t>
            </w:r>
          </w:p>
        </w:tc>
      </w:tr>
      <w:tr w:rsidR="00D47509" w:rsidRPr="00E82530" w14:paraId="7F0426E0" w14:textId="77777777" w:rsidTr="006E471A">
        <w:tc>
          <w:tcPr>
            <w:tcW w:w="5529" w:type="dxa"/>
            <w:shd w:val="clear" w:color="auto" w:fill="auto"/>
            <w:vAlign w:val="center"/>
          </w:tcPr>
          <w:p w14:paraId="27767E06" w14:textId="57615A38" w:rsidR="00D47509" w:rsidRPr="00E82530" w:rsidRDefault="00D47509" w:rsidP="004C65B1">
            <w:pPr>
              <w:numPr>
                <w:ilvl w:val="0"/>
                <w:numId w:val="11"/>
              </w:numPr>
              <w:tabs>
                <w:tab w:val="num" w:pos="1800"/>
              </w:tabs>
              <w:spacing w:after="0" w:line="240" w:lineRule="auto"/>
              <w:ind w:left="318" w:hanging="284"/>
              <w:rPr>
                <w:rFonts w:ascii="LitNusx" w:hAnsi="LitNusx"/>
                <w:bCs/>
                <w:sz w:val="24"/>
                <w:szCs w:val="24"/>
                <w:lang w:val="ka-GE"/>
              </w:rPr>
            </w:pPr>
            <w:r w:rsidRPr="00E82530">
              <w:rPr>
                <w:rFonts w:ascii="Sylfaen" w:hAnsi="Sylfaen"/>
                <w:bCs/>
                <w:sz w:val="24"/>
                <w:szCs w:val="24"/>
                <w:lang w:val="ka-GE"/>
              </w:rPr>
              <w:t>საგანამანათლებლო, სააღმზრდელო და საგანმანათლებლო-სააღმზრდელო დაწესებულებებში სანიტარ</w:t>
            </w:r>
            <w:r w:rsidR="00013CCC" w:rsidRPr="00E82530">
              <w:rPr>
                <w:rFonts w:ascii="Sylfaen" w:hAnsi="Sylfaen"/>
                <w:bCs/>
                <w:sz w:val="24"/>
                <w:szCs w:val="24"/>
                <w:lang w:val="ka-GE"/>
              </w:rPr>
              <w:t>ი</w:t>
            </w:r>
            <w:r w:rsidRPr="00E82530">
              <w:rPr>
                <w:rFonts w:ascii="Sylfaen" w:hAnsi="Sylfaen"/>
                <w:bCs/>
                <w:sz w:val="24"/>
                <w:szCs w:val="24"/>
                <w:lang w:val="ka-GE"/>
              </w:rPr>
              <w:t>ული და ჰიგიენური ნორმების დაცვის ზედამხედველობა</w:t>
            </w:r>
            <w:r w:rsidR="00013CCC" w:rsidRPr="00E82530">
              <w:rPr>
                <w:rFonts w:ascii="Sylfaen" w:hAnsi="Sylfaen"/>
                <w:bCs/>
                <w:sz w:val="24"/>
                <w:szCs w:val="24"/>
                <w:lang w:val="ka-GE"/>
              </w:rPr>
              <w:t xml:space="preserve"> და განხორციელების ხელშეწყობა</w:t>
            </w:r>
          </w:p>
        </w:tc>
        <w:tc>
          <w:tcPr>
            <w:tcW w:w="1581" w:type="dxa"/>
            <w:shd w:val="clear" w:color="auto" w:fill="auto"/>
            <w:vAlign w:val="center"/>
          </w:tcPr>
          <w:p w14:paraId="07CD6A60"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c>
          <w:tcPr>
            <w:tcW w:w="1440" w:type="dxa"/>
            <w:shd w:val="clear" w:color="auto" w:fill="auto"/>
            <w:vAlign w:val="center"/>
          </w:tcPr>
          <w:p w14:paraId="6E768F35"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231" w:type="dxa"/>
            <w:shd w:val="clear" w:color="auto" w:fill="auto"/>
            <w:vAlign w:val="center"/>
          </w:tcPr>
          <w:p w14:paraId="5560D625"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57ED9742" w14:textId="77777777" w:rsidTr="006E471A">
        <w:tc>
          <w:tcPr>
            <w:tcW w:w="5529" w:type="dxa"/>
            <w:shd w:val="clear" w:color="auto" w:fill="auto"/>
            <w:vAlign w:val="center"/>
          </w:tcPr>
          <w:p w14:paraId="4572B06E" w14:textId="77777777" w:rsidR="00D47509" w:rsidRPr="00E82530" w:rsidRDefault="00D47509" w:rsidP="004C65B1">
            <w:pPr>
              <w:numPr>
                <w:ilvl w:val="0"/>
                <w:numId w:val="11"/>
              </w:numPr>
              <w:tabs>
                <w:tab w:val="num" w:pos="1800"/>
              </w:tabs>
              <w:spacing w:after="0" w:line="240" w:lineRule="auto"/>
              <w:ind w:left="318" w:hanging="284"/>
              <w:rPr>
                <w:rFonts w:ascii="LitNusx" w:hAnsi="LitNusx"/>
                <w:bCs/>
                <w:sz w:val="24"/>
                <w:szCs w:val="24"/>
                <w:lang w:val="ka-GE"/>
              </w:rPr>
            </w:pPr>
            <w:r w:rsidRPr="00E82530">
              <w:rPr>
                <w:rFonts w:ascii="Sylfaen" w:hAnsi="Sylfaen"/>
                <w:bCs/>
                <w:sz w:val="24"/>
                <w:szCs w:val="24"/>
                <w:lang w:val="ka-GE"/>
              </w:rPr>
              <w:t>მუნიციპალიტეტის ტერიტორიაზე საზოგადოებრივი მნიშვნელობის დაწესებულებებში სანიტარ</w:t>
            </w:r>
            <w:r w:rsidR="001F6EF5" w:rsidRPr="00E82530">
              <w:rPr>
                <w:rFonts w:ascii="Sylfaen" w:hAnsi="Sylfaen"/>
                <w:bCs/>
                <w:sz w:val="24"/>
                <w:szCs w:val="24"/>
                <w:lang w:val="ka-GE"/>
              </w:rPr>
              <w:t>ი</w:t>
            </w:r>
            <w:r w:rsidRPr="00E82530">
              <w:rPr>
                <w:rFonts w:ascii="Sylfaen" w:hAnsi="Sylfaen"/>
                <w:bCs/>
                <w:sz w:val="24"/>
                <w:szCs w:val="24"/>
                <w:lang w:val="ka-GE"/>
              </w:rPr>
              <w:t xml:space="preserve">ული ნორმების დაცვის ზედამხედველობა </w:t>
            </w:r>
          </w:p>
        </w:tc>
        <w:tc>
          <w:tcPr>
            <w:tcW w:w="1581" w:type="dxa"/>
            <w:shd w:val="clear" w:color="auto" w:fill="auto"/>
            <w:vAlign w:val="center"/>
          </w:tcPr>
          <w:p w14:paraId="5BE73C6F" w14:textId="7E0B422D" w:rsidR="00D47509" w:rsidRPr="00E82530" w:rsidRDefault="00D47509" w:rsidP="004C65B1">
            <w:pPr>
              <w:tabs>
                <w:tab w:val="num" w:pos="1800"/>
              </w:tabs>
              <w:spacing w:before="100" w:beforeAutospacing="1" w:after="0" w:line="240" w:lineRule="auto"/>
              <w:rPr>
                <w:rFonts w:ascii="Sylfaen" w:hAnsi="Sylfaen" w:cs="Arial"/>
                <w:b/>
                <w:sz w:val="24"/>
                <w:szCs w:val="24"/>
                <w:lang w:val="ka-GE"/>
              </w:rPr>
            </w:pPr>
          </w:p>
        </w:tc>
        <w:tc>
          <w:tcPr>
            <w:tcW w:w="1440" w:type="dxa"/>
            <w:shd w:val="clear" w:color="auto" w:fill="auto"/>
            <w:vAlign w:val="center"/>
          </w:tcPr>
          <w:p w14:paraId="51064B4F"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231" w:type="dxa"/>
            <w:shd w:val="clear" w:color="auto" w:fill="auto"/>
            <w:vAlign w:val="center"/>
          </w:tcPr>
          <w:p w14:paraId="7983FF7F"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r w:rsidR="00D47509" w:rsidRPr="00E82530" w14:paraId="15EF24DE" w14:textId="77777777" w:rsidTr="006E471A">
        <w:tc>
          <w:tcPr>
            <w:tcW w:w="5529" w:type="dxa"/>
            <w:tcBorders>
              <w:bottom w:val="single" w:sz="4" w:space="0" w:color="auto"/>
            </w:tcBorders>
            <w:shd w:val="clear" w:color="auto" w:fill="auto"/>
            <w:vAlign w:val="center"/>
          </w:tcPr>
          <w:p w14:paraId="50D09D03" w14:textId="77777777" w:rsidR="00D47509" w:rsidRPr="00E82530" w:rsidRDefault="00D47509" w:rsidP="004C65B1">
            <w:pPr>
              <w:numPr>
                <w:ilvl w:val="0"/>
                <w:numId w:val="11"/>
              </w:numPr>
              <w:tabs>
                <w:tab w:val="num" w:pos="1800"/>
              </w:tabs>
              <w:spacing w:after="0" w:line="240" w:lineRule="auto"/>
              <w:ind w:left="318" w:hanging="284"/>
              <w:rPr>
                <w:rFonts w:ascii="Sylfaen" w:hAnsi="Sylfaen"/>
                <w:bCs/>
                <w:sz w:val="24"/>
                <w:szCs w:val="24"/>
                <w:lang w:val="ka-GE"/>
              </w:rPr>
            </w:pPr>
            <w:r w:rsidRPr="00E82530">
              <w:rPr>
                <w:rFonts w:ascii="Sylfaen" w:hAnsi="Sylfaen"/>
                <w:bCs/>
                <w:sz w:val="24"/>
                <w:szCs w:val="24"/>
                <w:lang w:val="ka-GE"/>
              </w:rPr>
              <w:t>ანგარიშების მომზადება და წარდგენა</w:t>
            </w:r>
          </w:p>
        </w:tc>
        <w:tc>
          <w:tcPr>
            <w:tcW w:w="1581" w:type="dxa"/>
            <w:tcBorders>
              <w:bottom w:val="single" w:sz="4" w:space="0" w:color="auto"/>
            </w:tcBorders>
            <w:shd w:val="clear" w:color="auto" w:fill="auto"/>
            <w:vAlign w:val="center"/>
          </w:tcPr>
          <w:p w14:paraId="6E24545A"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c>
          <w:tcPr>
            <w:tcW w:w="1440" w:type="dxa"/>
            <w:tcBorders>
              <w:bottom w:val="single" w:sz="4" w:space="0" w:color="auto"/>
            </w:tcBorders>
            <w:shd w:val="clear" w:color="auto" w:fill="auto"/>
            <w:vAlign w:val="center"/>
          </w:tcPr>
          <w:p w14:paraId="02C4FFDA" w14:textId="77777777" w:rsidR="00D47509" w:rsidRPr="00E82530" w:rsidRDefault="00D47509" w:rsidP="004C65B1">
            <w:pPr>
              <w:tabs>
                <w:tab w:val="num" w:pos="1800"/>
              </w:tabs>
              <w:spacing w:before="100" w:beforeAutospacing="1"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231" w:type="dxa"/>
            <w:tcBorders>
              <w:bottom w:val="single" w:sz="4" w:space="0" w:color="auto"/>
            </w:tcBorders>
            <w:shd w:val="clear" w:color="auto" w:fill="auto"/>
            <w:vAlign w:val="center"/>
          </w:tcPr>
          <w:p w14:paraId="5A980B1C" w14:textId="77777777" w:rsidR="00D47509" w:rsidRPr="00E82530" w:rsidRDefault="00D47509" w:rsidP="004C65B1">
            <w:pPr>
              <w:tabs>
                <w:tab w:val="num" w:pos="1800"/>
              </w:tabs>
              <w:spacing w:before="100" w:beforeAutospacing="1" w:after="0" w:line="240" w:lineRule="auto"/>
              <w:rPr>
                <w:rFonts w:ascii="Arial" w:hAnsi="Arial" w:cs="Arial"/>
                <w:b/>
                <w:sz w:val="24"/>
                <w:szCs w:val="24"/>
                <w:lang w:val="ka-GE"/>
              </w:rPr>
            </w:pPr>
          </w:p>
        </w:tc>
      </w:tr>
    </w:tbl>
    <w:p w14:paraId="12660E26" w14:textId="77777777" w:rsidR="00D47509" w:rsidRPr="00E82530" w:rsidRDefault="00D47509" w:rsidP="004C65B1">
      <w:pPr>
        <w:widowControl w:val="0"/>
        <w:autoSpaceDE w:val="0"/>
        <w:autoSpaceDN w:val="0"/>
        <w:adjustRightInd w:val="0"/>
        <w:spacing w:after="0" w:line="240" w:lineRule="auto"/>
        <w:ind w:right="-1708"/>
        <w:jc w:val="both"/>
        <w:rPr>
          <w:rFonts w:ascii="Sylfaen" w:hAnsi="Sylfaen" w:cs="LitNusx"/>
          <w:sz w:val="24"/>
          <w:szCs w:val="24"/>
          <w:lang w:val="ka-GE"/>
        </w:rPr>
      </w:pPr>
    </w:p>
    <w:p w14:paraId="0D7B4EA5" w14:textId="748A945D" w:rsidR="00164992" w:rsidRPr="00E82530" w:rsidRDefault="00164992" w:rsidP="004C65B1">
      <w:pPr>
        <w:widowControl w:val="0"/>
        <w:autoSpaceDE w:val="0"/>
        <w:autoSpaceDN w:val="0"/>
        <w:adjustRightInd w:val="0"/>
        <w:spacing w:after="0" w:line="240" w:lineRule="auto"/>
        <w:ind w:right="-1708"/>
        <w:jc w:val="both"/>
        <w:rPr>
          <w:rFonts w:ascii="Sylfaen" w:hAnsi="Sylfaen" w:cs="Sylfaen"/>
          <w:b/>
          <w:i/>
          <w:iCs/>
          <w:sz w:val="24"/>
          <w:szCs w:val="24"/>
          <w:lang w:val="ka-GE"/>
        </w:rPr>
      </w:pPr>
    </w:p>
    <w:p w14:paraId="036AA9CD" w14:textId="3AA79964" w:rsidR="00DD137D" w:rsidRPr="00E82530" w:rsidRDefault="00DD137D" w:rsidP="004C65B1">
      <w:pPr>
        <w:widowControl w:val="0"/>
        <w:autoSpaceDE w:val="0"/>
        <w:autoSpaceDN w:val="0"/>
        <w:adjustRightInd w:val="0"/>
        <w:spacing w:after="0" w:line="240" w:lineRule="auto"/>
        <w:ind w:right="-1708"/>
        <w:jc w:val="both"/>
        <w:rPr>
          <w:rFonts w:ascii="Sylfaen" w:hAnsi="Sylfaen" w:cs="Sylfaen"/>
          <w:b/>
          <w:i/>
          <w:iCs/>
          <w:sz w:val="24"/>
          <w:szCs w:val="24"/>
          <w:lang w:val="ka-GE"/>
        </w:rPr>
      </w:pPr>
    </w:p>
    <w:p w14:paraId="4AB45417" w14:textId="77777777" w:rsidR="00DD137D" w:rsidRPr="00E82530" w:rsidRDefault="00DD137D" w:rsidP="004C65B1">
      <w:pPr>
        <w:widowControl w:val="0"/>
        <w:autoSpaceDE w:val="0"/>
        <w:autoSpaceDN w:val="0"/>
        <w:adjustRightInd w:val="0"/>
        <w:spacing w:after="0" w:line="240" w:lineRule="auto"/>
        <w:ind w:right="-1708"/>
        <w:jc w:val="both"/>
        <w:rPr>
          <w:rFonts w:ascii="Sylfaen" w:hAnsi="Sylfaen" w:cs="Sylfaen"/>
          <w:b/>
          <w:i/>
          <w:iCs/>
          <w:sz w:val="24"/>
          <w:szCs w:val="24"/>
          <w:lang w:val="ka-GE"/>
        </w:rPr>
      </w:pPr>
    </w:p>
    <w:p w14:paraId="17BAE596" w14:textId="77777777" w:rsidR="00D47509" w:rsidRPr="00E82530" w:rsidRDefault="00D47509" w:rsidP="004C65B1">
      <w:pPr>
        <w:widowControl w:val="0"/>
        <w:autoSpaceDE w:val="0"/>
        <w:autoSpaceDN w:val="0"/>
        <w:adjustRightInd w:val="0"/>
        <w:spacing w:after="0" w:line="240" w:lineRule="auto"/>
        <w:ind w:right="-1708"/>
        <w:rPr>
          <w:rFonts w:ascii="Sylfaen" w:hAnsi="Sylfaen" w:cs="Sylfaen"/>
          <w:b/>
          <w:sz w:val="24"/>
          <w:szCs w:val="24"/>
          <w:lang w:val="ka-GE"/>
        </w:rPr>
      </w:pPr>
      <w:r w:rsidRPr="00E82530">
        <w:rPr>
          <w:rFonts w:ascii="Sylfaen" w:hAnsi="Sylfaen" w:cs="Sylfaen"/>
          <w:b/>
          <w:sz w:val="24"/>
          <w:szCs w:val="24"/>
          <w:lang w:val="ka-GE"/>
        </w:rPr>
        <w:t>საზოგადოებრივი ჯანდაცვის სპეციალისტი - პრევენციონისტი, ჯანმრთელობის ხელშეწყობა</w:t>
      </w:r>
    </w:p>
    <w:p w14:paraId="780658E5" w14:textId="217E5C84" w:rsidR="00D47509" w:rsidRPr="00E82530" w:rsidRDefault="00B7636E" w:rsidP="004C65B1">
      <w:pPr>
        <w:widowControl w:val="0"/>
        <w:autoSpaceDE w:val="0"/>
        <w:autoSpaceDN w:val="0"/>
        <w:adjustRightInd w:val="0"/>
        <w:spacing w:after="0" w:line="240" w:lineRule="auto"/>
        <w:ind w:left="-709" w:right="-61" w:firstLine="720"/>
        <w:jc w:val="right"/>
        <w:rPr>
          <w:rFonts w:ascii="Sylfaen" w:hAnsi="Sylfaen" w:cs="Sylfaen"/>
          <w:b/>
          <w:sz w:val="24"/>
          <w:szCs w:val="24"/>
          <w:lang w:val="ka-GE"/>
        </w:rPr>
      </w:pPr>
      <w:r>
        <w:rPr>
          <w:rFonts w:ascii="Sylfaen" w:hAnsi="Sylfaen" w:cs="Sylfaen"/>
          <w:b/>
          <w:sz w:val="24"/>
          <w:szCs w:val="24"/>
          <w:lang w:val="ka-GE"/>
        </w:rPr>
        <w:t>ცხრილი</w:t>
      </w:r>
      <w:r w:rsidR="000B5F99">
        <w:rPr>
          <w:rFonts w:ascii="Sylfaen" w:hAnsi="Sylfaen" w:cs="Sylfaen"/>
          <w:b/>
          <w:sz w:val="24"/>
          <w:szCs w:val="24"/>
          <w:lang w:val="ka-GE"/>
        </w:rPr>
        <w:t xml:space="preserve"> 7</w:t>
      </w:r>
    </w:p>
    <w:tbl>
      <w:tblPr>
        <w:tblW w:w="10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8"/>
        <w:gridCol w:w="1604"/>
        <w:gridCol w:w="1530"/>
      </w:tblGrid>
      <w:tr w:rsidR="00D47509" w:rsidRPr="00E82530" w14:paraId="66350BE2" w14:textId="77777777" w:rsidTr="006E471A">
        <w:tc>
          <w:tcPr>
            <w:tcW w:w="4962" w:type="dxa"/>
            <w:shd w:val="clear" w:color="auto" w:fill="auto"/>
            <w:noWrap/>
          </w:tcPr>
          <w:p w14:paraId="268D4C3E" w14:textId="77777777" w:rsidR="00D47509" w:rsidRPr="00E82530" w:rsidRDefault="00D47509" w:rsidP="004C65B1">
            <w:pPr>
              <w:spacing w:after="0" w:line="240" w:lineRule="auto"/>
              <w:ind w:left="-502" w:firstLine="502"/>
              <w:jc w:val="center"/>
              <w:rPr>
                <w:rFonts w:ascii="Sylfaen" w:hAnsi="Sylfaen"/>
                <w:b/>
                <w:sz w:val="24"/>
                <w:szCs w:val="24"/>
                <w:lang w:val="ka-GE"/>
              </w:rPr>
            </w:pPr>
            <w:r w:rsidRPr="00E82530">
              <w:rPr>
                <w:rFonts w:ascii="Sylfaen" w:hAnsi="Sylfaen"/>
                <w:b/>
                <w:sz w:val="24"/>
                <w:szCs w:val="24"/>
                <w:lang w:val="ka-GE"/>
              </w:rPr>
              <w:t>ძირითადი მოვალეობები</w:t>
            </w:r>
          </w:p>
        </w:tc>
        <w:tc>
          <w:tcPr>
            <w:tcW w:w="2268" w:type="dxa"/>
            <w:shd w:val="clear" w:color="auto" w:fill="auto"/>
            <w:noWrap/>
          </w:tcPr>
          <w:p w14:paraId="15B2B487"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ცენტრალური პროგრამებით განსაზღვრული</w:t>
            </w:r>
          </w:p>
          <w:p w14:paraId="03C455E5" w14:textId="77777777" w:rsidR="00D47509" w:rsidRPr="00E82530" w:rsidRDefault="00D47509" w:rsidP="004C65B1">
            <w:pPr>
              <w:spacing w:after="0" w:line="240" w:lineRule="auto"/>
              <w:jc w:val="center"/>
              <w:rPr>
                <w:rFonts w:ascii="Sylfaen" w:hAnsi="Sylfaen"/>
                <w:b/>
                <w:sz w:val="24"/>
                <w:szCs w:val="24"/>
                <w:lang w:val="ka-GE"/>
              </w:rPr>
            </w:pPr>
          </w:p>
        </w:tc>
        <w:tc>
          <w:tcPr>
            <w:tcW w:w="1604" w:type="dxa"/>
            <w:shd w:val="clear" w:color="auto" w:fill="auto"/>
            <w:noWrap/>
          </w:tcPr>
          <w:p w14:paraId="1E1FE42C"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დელეგირე-ბული ღონისძიებე-ბით განსაზღვ-რული</w:t>
            </w:r>
          </w:p>
        </w:tc>
        <w:tc>
          <w:tcPr>
            <w:tcW w:w="1530" w:type="dxa"/>
            <w:shd w:val="clear" w:color="auto" w:fill="auto"/>
            <w:noWrap/>
          </w:tcPr>
          <w:p w14:paraId="48812561"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ექსკლუ-ზიურ</w:t>
            </w:r>
          </w:p>
          <w:p w14:paraId="1D83D953"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ღონისძიებე-ბით განსაზღვ-რული</w:t>
            </w:r>
          </w:p>
        </w:tc>
      </w:tr>
      <w:tr w:rsidR="00D47509" w:rsidRPr="00E82530" w14:paraId="70138902" w14:textId="77777777" w:rsidTr="006E471A">
        <w:tc>
          <w:tcPr>
            <w:tcW w:w="4962" w:type="dxa"/>
            <w:shd w:val="clear" w:color="auto" w:fill="auto"/>
            <w:noWrap/>
            <w:vAlign w:val="center"/>
          </w:tcPr>
          <w:p w14:paraId="1C15C8ED" w14:textId="77777777" w:rsidR="00D47509" w:rsidRPr="00E82530" w:rsidRDefault="00D47509" w:rsidP="004C65B1">
            <w:pPr>
              <w:tabs>
                <w:tab w:val="num" w:pos="1800"/>
              </w:tabs>
              <w:spacing w:before="100" w:beforeAutospacing="1" w:after="0" w:line="240" w:lineRule="auto"/>
              <w:ind w:left="360"/>
              <w:rPr>
                <w:rFonts w:ascii="LitNusx" w:hAnsi="LitNusx"/>
                <w:sz w:val="24"/>
                <w:szCs w:val="24"/>
                <w:lang w:val="ka-GE"/>
              </w:rPr>
            </w:pPr>
            <w:r w:rsidRPr="00E82530">
              <w:rPr>
                <w:rFonts w:ascii="Sylfaen" w:hAnsi="Sylfaen"/>
                <w:sz w:val="24"/>
                <w:szCs w:val="24"/>
                <w:lang w:val="ka-GE"/>
              </w:rPr>
              <w:t>ცხოვრების ჯანსაღი წესის და უნარ-ჩვევების  დამკვიდრების მავნე ჩვევათა კორექციის და მოსახლეობის ჯანმრთელობის ხელშეწყობის მიზნით საინფორმაციო საშუალებებით და სპეციფიკური ღონისძიებებით საკომუნიკაციო კამპანიების, სოციალური მობილიზაციის ორგანიზება და წარმართვა</w:t>
            </w:r>
          </w:p>
        </w:tc>
        <w:tc>
          <w:tcPr>
            <w:tcW w:w="2268" w:type="dxa"/>
            <w:shd w:val="clear" w:color="auto" w:fill="auto"/>
            <w:noWrap/>
            <w:vAlign w:val="center"/>
          </w:tcPr>
          <w:p w14:paraId="0AC9EE30" w14:textId="77777777" w:rsidR="00D47509" w:rsidRPr="00E82530" w:rsidRDefault="00D47509" w:rsidP="004C65B1">
            <w:pPr>
              <w:spacing w:after="0" w:line="240" w:lineRule="auto"/>
              <w:rPr>
                <w:rFonts w:ascii="Sylfaen" w:hAnsi="Sylfaen"/>
                <w:sz w:val="24"/>
                <w:szCs w:val="24"/>
                <w:lang w:val="ka-GE"/>
              </w:rPr>
            </w:pPr>
          </w:p>
        </w:tc>
        <w:tc>
          <w:tcPr>
            <w:tcW w:w="1604" w:type="dxa"/>
            <w:shd w:val="clear" w:color="auto" w:fill="auto"/>
            <w:noWrap/>
            <w:vAlign w:val="center"/>
          </w:tcPr>
          <w:p w14:paraId="7FC362DA" w14:textId="77777777" w:rsidR="00D47509" w:rsidRPr="00E82530" w:rsidRDefault="00D47509" w:rsidP="004C65B1">
            <w:pPr>
              <w:spacing w:after="0" w:line="240" w:lineRule="auto"/>
              <w:rPr>
                <w:rFonts w:ascii="Sylfaen" w:hAnsi="Sylfaen"/>
                <w:b/>
                <w:sz w:val="24"/>
                <w:szCs w:val="24"/>
                <w:lang w:val="ka-GE"/>
              </w:rPr>
            </w:pPr>
          </w:p>
        </w:tc>
        <w:tc>
          <w:tcPr>
            <w:tcW w:w="1530" w:type="dxa"/>
            <w:shd w:val="clear" w:color="auto" w:fill="auto"/>
            <w:noWrap/>
            <w:vAlign w:val="center"/>
          </w:tcPr>
          <w:p w14:paraId="05B446FA" w14:textId="77777777" w:rsidR="00D47509" w:rsidRPr="00E82530" w:rsidRDefault="00D47509" w:rsidP="004C65B1">
            <w:pPr>
              <w:spacing w:after="0" w:line="240" w:lineRule="auto"/>
              <w:jc w:val="center"/>
              <w:rPr>
                <w:rFonts w:ascii="Arial" w:hAnsi="Arial" w:cs="Arial"/>
                <w:b/>
                <w:sz w:val="24"/>
                <w:szCs w:val="24"/>
                <w:lang w:val="ka-GE"/>
              </w:rPr>
            </w:pPr>
            <w:r w:rsidRPr="00E82530">
              <w:rPr>
                <w:rFonts w:ascii="Arial" w:hAnsi="Arial" w:cs="Arial"/>
                <w:b/>
                <w:sz w:val="24"/>
                <w:szCs w:val="24"/>
                <w:lang w:val="ka-GE"/>
              </w:rPr>
              <w:t>+</w:t>
            </w:r>
          </w:p>
        </w:tc>
      </w:tr>
      <w:tr w:rsidR="00D47509" w:rsidRPr="00E82530" w14:paraId="281B12DB" w14:textId="77777777" w:rsidTr="006E471A">
        <w:tc>
          <w:tcPr>
            <w:tcW w:w="4962" w:type="dxa"/>
            <w:shd w:val="clear" w:color="auto" w:fill="auto"/>
            <w:noWrap/>
            <w:vAlign w:val="center"/>
          </w:tcPr>
          <w:p w14:paraId="387C07AA" w14:textId="17119408" w:rsidR="00D47509" w:rsidRPr="00E82530" w:rsidRDefault="00D47509" w:rsidP="007538D7">
            <w:pPr>
              <w:tabs>
                <w:tab w:val="num" w:pos="1800"/>
              </w:tabs>
              <w:spacing w:before="100" w:beforeAutospacing="1" w:after="0" w:line="240" w:lineRule="auto"/>
              <w:ind w:left="360"/>
              <w:rPr>
                <w:rFonts w:ascii="LitNusx" w:hAnsi="LitNusx"/>
                <w:sz w:val="24"/>
                <w:szCs w:val="24"/>
                <w:lang w:val="ka-GE"/>
              </w:rPr>
            </w:pPr>
            <w:r w:rsidRPr="00E82530">
              <w:rPr>
                <w:rFonts w:ascii="Sylfaen" w:hAnsi="Sylfaen"/>
                <w:sz w:val="24"/>
                <w:szCs w:val="24"/>
                <w:lang w:val="ka-GE"/>
              </w:rPr>
              <w:t>ადამიანის ჯანმრთელობითვის უსაფრთხო გარემოს უზრუნველყოფის მიზნით წყალმომარაგების, კანალიზაციის, დასუფთავების, ნარჩენების შეგროვების და უტილიზაციის საკითხების, დაავადებათა რეზერვუარების და გადამტანების კონტროლის შესახებ რეკომენდაციების მომზადება და მიწოდება საჭიროების შემთხვევაში</w:t>
            </w:r>
            <w:r w:rsidR="00164992" w:rsidRPr="00E82530">
              <w:rPr>
                <w:rFonts w:ascii="Sylfaen" w:hAnsi="Sylfaen"/>
                <w:sz w:val="24"/>
                <w:szCs w:val="24"/>
                <w:lang w:val="ka-GE"/>
              </w:rPr>
              <w:t xml:space="preserve"> </w:t>
            </w:r>
            <w:r w:rsidR="007538D7" w:rsidRPr="00E82530">
              <w:rPr>
                <w:rFonts w:ascii="Sylfaen" w:hAnsi="Sylfaen"/>
                <w:sz w:val="24"/>
                <w:szCs w:val="24"/>
                <w:lang w:val="ka-GE"/>
              </w:rPr>
              <w:t xml:space="preserve">შესაბამის ორგანიზაციებისათვის, მოსახლეობისათვის </w:t>
            </w:r>
          </w:p>
        </w:tc>
        <w:tc>
          <w:tcPr>
            <w:tcW w:w="2268" w:type="dxa"/>
            <w:shd w:val="clear" w:color="auto" w:fill="auto"/>
            <w:noWrap/>
            <w:vAlign w:val="center"/>
          </w:tcPr>
          <w:p w14:paraId="093EDB01" w14:textId="77777777" w:rsidR="00D47509" w:rsidRPr="00E82530" w:rsidRDefault="00D47509" w:rsidP="004C65B1">
            <w:pPr>
              <w:spacing w:after="0" w:line="240" w:lineRule="auto"/>
              <w:rPr>
                <w:rFonts w:ascii="Sylfaen" w:hAnsi="Sylfaen"/>
                <w:sz w:val="24"/>
                <w:szCs w:val="24"/>
                <w:lang w:val="ka-GE"/>
              </w:rPr>
            </w:pPr>
          </w:p>
        </w:tc>
        <w:tc>
          <w:tcPr>
            <w:tcW w:w="1604" w:type="dxa"/>
            <w:shd w:val="clear" w:color="auto" w:fill="auto"/>
            <w:noWrap/>
            <w:vAlign w:val="center"/>
          </w:tcPr>
          <w:p w14:paraId="4B646B76" w14:textId="77777777" w:rsidR="00D47509" w:rsidRPr="00E82530" w:rsidRDefault="00D47509" w:rsidP="004C65B1">
            <w:pPr>
              <w:spacing w:after="0" w:line="240" w:lineRule="auto"/>
              <w:rPr>
                <w:rFonts w:ascii="Sylfaen" w:hAnsi="Sylfaen"/>
                <w:b/>
                <w:sz w:val="24"/>
                <w:szCs w:val="24"/>
                <w:lang w:val="ka-GE"/>
              </w:rPr>
            </w:pPr>
          </w:p>
        </w:tc>
        <w:tc>
          <w:tcPr>
            <w:tcW w:w="1530" w:type="dxa"/>
            <w:shd w:val="clear" w:color="auto" w:fill="auto"/>
            <w:noWrap/>
            <w:vAlign w:val="center"/>
          </w:tcPr>
          <w:p w14:paraId="667B6D40" w14:textId="77777777" w:rsidR="00D47509" w:rsidRPr="00E82530" w:rsidRDefault="00D47509" w:rsidP="004C65B1">
            <w:pPr>
              <w:spacing w:after="0" w:line="240" w:lineRule="auto"/>
              <w:jc w:val="center"/>
              <w:rPr>
                <w:rFonts w:ascii="Arial" w:hAnsi="Arial" w:cs="Arial"/>
                <w:b/>
                <w:sz w:val="24"/>
                <w:szCs w:val="24"/>
                <w:lang w:val="ka-GE"/>
              </w:rPr>
            </w:pPr>
            <w:r w:rsidRPr="00E82530">
              <w:rPr>
                <w:rFonts w:ascii="Arial" w:hAnsi="Arial" w:cs="Arial"/>
                <w:b/>
                <w:sz w:val="24"/>
                <w:szCs w:val="24"/>
                <w:lang w:val="ka-GE"/>
              </w:rPr>
              <w:t>+</w:t>
            </w:r>
          </w:p>
        </w:tc>
      </w:tr>
      <w:tr w:rsidR="00D47509" w:rsidRPr="00E82530" w14:paraId="232BC45A" w14:textId="77777777" w:rsidTr="006E471A">
        <w:tc>
          <w:tcPr>
            <w:tcW w:w="4962" w:type="dxa"/>
            <w:shd w:val="clear" w:color="auto" w:fill="auto"/>
            <w:noWrap/>
            <w:vAlign w:val="center"/>
          </w:tcPr>
          <w:p w14:paraId="31AF36E6" w14:textId="77777777" w:rsidR="00D47509" w:rsidRPr="00E82530" w:rsidRDefault="00D47509" w:rsidP="004C65B1">
            <w:pPr>
              <w:spacing w:after="0" w:line="240" w:lineRule="auto"/>
              <w:ind w:left="318"/>
              <w:rPr>
                <w:rFonts w:ascii="Sylfaen" w:hAnsi="Sylfaen"/>
                <w:sz w:val="24"/>
                <w:szCs w:val="24"/>
                <w:lang w:val="ka-GE"/>
              </w:rPr>
            </w:pPr>
            <w:r w:rsidRPr="00E82530">
              <w:rPr>
                <w:rFonts w:ascii="Sylfaen" w:hAnsi="Sylfaen"/>
                <w:sz w:val="24"/>
                <w:szCs w:val="24"/>
                <w:lang w:val="ka-GE"/>
              </w:rPr>
              <w:t>ჯანმრთელობის ადვოკატირება, მოსახლეობის ინფორმირება ჯანმრთელობზე უფლებებისა და შესაბამისი სერვისების შესახებ</w:t>
            </w:r>
          </w:p>
        </w:tc>
        <w:tc>
          <w:tcPr>
            <w:tcW w:w="2268" w:type="dxa"/>
            <w:shd w:val="clear" w:color="auto" w:fill="auto"/>
            <w:noWrap/>
            <w:vAlign w:val="center"/>
          </w:tcPr>
          <w:p w14:paraId="29D9D924" w14:textId="77777777" w:rsidR="00D47509" w:rsidRPr="00E82530" w:rsidRDefault="00D47509" w:rsidP="004C65B1">
            <w:pPr>
              <w:spacing w:after="0" w:line="240" w:lineRule="auto"/>
              <w:rPr>
                <w:rFonts w:ascii="Sylfaen" w:hAnsi="Sylfaen"/>
                <w:sz w:val="24"/>
                <w:szCs w:val="24"/>
                <w:lang w:val="ka-GE"/>
              </w:rPr>
            </w:pPr>
          </w:p>
        </w:tc>
        <w:tc>
          <w:tcPr>
            <w:tcW w:w="1604" w:type="dxa"/>
            <w:shd w:val="clear" w:color="auto" w:fill="auto"/>
            <w:noWrap/>
            <w:vAlign w:val="center"/>
          </w:tcPr>
          <w:p w14:paraId="256C0DC6" w14:textId="77777777" w:rsidR="00D47509" w:rsidRPr="00E82530" w:rsidRDefault="00D47509" w:rsidP="004C65B1">
            <w:pPr>
              <w:spacing w:after="0" w:line="240" w:lineRule="auto"/>
              <w:rPr>
                <w:rFonts w:ascii="Sylfaen" w:hAnsi="Sylfaen"/>
                <w:b/>
                <w:sz w:val="24"/>
                <w:szCs w:val="24"/>
                <w:lang w:val="ka-GE"/>
              </w:rPr>
            </w:pPr>
          </w:p>
        </w:tc>
        <w:tc>
          <w:tcPr>
            <w:tcW w:w="1530" w:type="dxa"/>
            <w:shd w:val="clear" w:color="auto" w:fill="auto"/>
            <w:noWrap/>
            <w:vAlign w:val="center"/>
          </w:tcPr>
          <w:p w14:paraId="3D593AA6" w14:textId="77777777" w:rsidR="00D47509" w:rsidRPr="00E82530" w:rsidRDefault="00D47509" w:rsidP="004C65B1">
            <w:pPr>
              <w:spacing w:after="0" w:line="240" w:lineRule="auto"/>
              <w:jc w:val="center"/>
              <w:rPr>
                <w:rFonts w:ascii="Arial" w:hAnsi="Arial" w:cs="Arial"/>
                <w:b/>
                <w:sz w:val="24"/>
                <w:szCs w:val="24"/>
                <w:lang w:val="ka-GE"/>
              </w:rPr>
            </w:pPr>
            <w:r w:rsidRPr="00E82530">
              <w:rPr>
                <w:rFonts w:ascii="Arial" w:hAnsi="Arial" w:cs="Arial"/>
                <w:b/>
                <w:sz w:val="24"/>
                <w:szCs w:val="24"/>
                <w:lang w:val="ka-GE"/>
              </w:rPr>
              <w:t>+</w:t>
            </w:r>
          </w:p>
        </w:tc>
      </w:tr>
      <w:tr w:rsidR="00D47509" w:rsidRPr="00E82530" w14:paraId="536DF0FD" w14:textId="77777777" w:rsidTr="006E471A">
        <w:tc>
          <w:tcPr>
            <w:tcW w:w="4962" w:type="dxa"/>
            <w:shd w:val="clear" w:color="auto" w:fill="auto"/>
            <w:noWrap/>
            <w:vAlign w:val="center"/>
          </w:tcPr>
          <w:p w14:paraId="61188690" w14:textId="77777777" w:rsidR="00D47509" w:rsidRPr="00E82530" w:rsidRDefault="00D47509" w:rsidP="004C65B1">
            <w:pPr>
              <w:spacing w:after="0" w:line="240" w:lineRule="auto"/>
              <w:ind w:left="318"/>
              <w:rPr>
                <w:rFonts w:ascii="Sylfaen" w:hAnsi="Sylfaen"/>
                <w:sz w:val="24"/>
                <w:szCs w:val="24"/>
                <w:lang w:val="ka-GE"/>
              </w:rPr>
            </w:pPr>
            <w:r w:rsidRPr="00E82530">
              <w:rPr>
                <w:rFonts w:ascii="Sylfaen" w:hAnsi="Sylfaen"/>
                <w:sz w:val="24"/>
                <w:szCs w:val="24"/>
                <w:lang w:val="ka-GE"/>
              </w:rPr>
              <w:t>დაზიანებულ ჯგუფებთან კომუნიკაცია ჯანრთელობის ხეშელწყობის მიზნით</w:t>
            </w:r>
          </w:p>
        </w:tc>
        <w:tc>
          <w:tcPr>
            <w:tcW w:w="2268" w:type="dxa"/>
            <w:shd w:val="clear" w:color="auto" w:fill="auto"/>
            <w:noWrap/>
            <w:vAlign w:val="center"/>
          </w:tcPr>
          <w:p w14:paraId="04EF224D" w14:textId="77777777" w:rsidR="00D47509" w:rsidRPr="00E82530" w:rsidRDefault="00D47509" w:rsidP="004C65B1">
            <w:pPr>
              <w:spacing w:after="0" w:line="240" w:lineRule="auto"/>
              <w:rPr>
                <w:rFonts w:ascii="Sylfaen" w:hAnsi="Sylfaen"/>
                <w:sz w:val="24"/>
                <w:szCs w:val="24"/>
                <w:lang w:val="ka-GE"/>
              </w:rPr>
            </w:pPr>
          </w:p>
        </w:tc>
        <w:tc>
          <w:tcPr>
            <w:tcW w:w="1604" w:type="dxa"/>
            <w:shd w:val="clear" w:color="auto" w:fill="auto"/>
            <w:noWrap/>
            <w:vAlign w:val="center"/>
          </w:tcPr>
          <w:p w14:paraId="65038B3C" w14:textId="77777777" w:rsidR="00D47509" w:rsidRPr="00E82530" w:rsidRDefault="00D47509" w:rsidP="004C65B1">
            <w:pPr>
              <w:spacing w:after="0" w:line="240" w:lineRule="auto"/>
              <w:rPr>
                <w:rFonts w:ascii="Sylfaen" w:hAnsi="Sylfaen"/>
                <w:b/>
                <w:sz w:val="24"/>
                <w:szCs w:val="24"/>
                <w:lang w:val="ka-GE"/>
              </w:rPr>
            </w:pPr>
          </w:p>
        </w:tc>
        <w:tc>
          <w:tcPr>
            <w:tcW w:w="1530" w:type="dxa"/>
            <w:shd w:val="clear" w:color="auto" w:fill="auto"/>
            <w:noWrap/>
            <w:vAlign w:val="center"/>
          </w:tcPr>
          <w:p w14:paraId="54015D87" w14:textId="77777777" w:rsidR="00D47509" w:rsidRPr="00E82530" w:rsidRDefault="00D47509" w:rsidP="004C65B1">
            <w:pPr>
              <w:spacing w:after="0" w:line="240" w:lineRule="auto"/>
              <w:jc w:val="center"/>
              <w:rPr>
                <w:rFonts w:ascii="Arial" w:hAnsi="Arial" w:cs="Arial"/>
                <w:b/>
                <w:sz w:val="24"/>
                <w:szCs w:val="24"/>
                <w:lang w:val="ka-GE"/>
              </w:rPr>
            </w:pPr>
            <w:r w:rsidRPr="00E82530">
              <w:rPr>
                <w:rFonts w:ascii="Arial" w:hAnsi="Arial" w:cs="Arial"/>
                <w:b/>
                <w:sz w:val="24"/>
                <w:szCs w:val="24"/>
                <w:lang w:val="ka-GE"/>
              </w:rPr>
              <w:t>+</w:t>
            </w:r>
          </w:p>
        </w:tc>
      </w:tr>
    </w:tbl>
    <w:p w14:paraId="68C2E94C" w14:textId="77777777" w:rsidR="003D181D" w:rsidRPr="00E82530" w:rsidRDefault="003D181D" w:rsidP="004C65B1">
      <w:pPr>
        <w:widowControl w:val="0"/>
        <w:autoSpaceDE w:val="0"/>
        <w:autoSpaceDN w:val="0"/>
        <w:adjustRightInd w:val="0"/>
        <w:spacing w:after="0" w:line="240" w:lineRule="auto"/>
        <w:ind w:right="-1708"/>
        <w:rPr>
          <w:rFonts w:ascii="Sylfaen" w:hAnsi="Sylfaen" w:cs="Sylfaen"/>
          <w:b/>
          <w:sz w:val="24"/>
          <w:szCs w:val="24"/>
          <w:lang w:val="ka-GE"/>
        </w:rPr>
      </w:pPr>
    </w:p>
    <w:p w14:paraId="187CFC60" w14:textId="77777777" w:rsidR="00D47509" w:rsidRPr="00E82530" w:rsidRDefault="00D47509" w:rsidP="004C65B1">
      <w:pPr>
        <w:widowControl w:val="0"/>
        <w:autoSpaceDE w:val="0"/>
        <w:autoSpaceDN w:val="0"/>
        <w:adjustRightInd w:val="0"/>
        <w:spacing w:after="0" w:line="240" w:lineRule="auto"/>
        <w:ind w:right="-1708"/>
        <w:rPr>
          <w:rFonts w:ascii="Sylfaen" w:hAnsi="Sylfaen" w:cs="Sylfaen"/>
          <w:b/>
          <w:sz w:val="24"/>
          <w:szCs w:val="24"/>
          <w:lang w:val="ka-GE"/>
        </w:rPr>
      </w:pPr>
      <w:r w:rsidRPr="00E82530">
        <w:rPr>
          <w:rFonts w:ascii="Sylfaen" w:hAnsi="Sylfaen" w:cs="Sylfaen"/>
          <w:b/>
          <w:sz w:val="24"/>
          <w:szCs w:val="24"/>
          <w:lang w:val="ka-GE"/>
        </w:rPr>
        <w:t>საზოგადოებრივი ჯანდაცვის მენეჯმენტი და პროგრამების მართვა</w:t>
      </w:r>
    </w:p>
    <w:p w14:paraId="0DEABAB5" w14:textId="5057A168" w:rsidR="00D47509" w:rsidRPr="000B5F99" w:rsidRDefault="000B5F99" w:rsidP="000B5F99">
      <w:pPr>
        <w:widowControl w:val="0"/>
        <w:tabs>
          <w:tab w:val="left" w:pos="7845"/>
        </w:tabs>
        <w:autoSpaceDE w:val="0"/>
        <w:autoSpaceDN w:val="0"/>
        <w:adjustRightInd w:val="0"/>
        <w:spacing w:after="0" w:line="240" w:lineRule="auto"/>
        <w:ind w:left="-709" w:right="-1708" w:firstLine="720"/>
        <w:rPr>
          <w:rFonts w:ascii="Sylfaen" w:hAnsi="Sylfaen" w:cs="Sylfaen"/>
          <w:b/>
          <w:sz w:val="24"/>
          <w:szCs w:val="24"/>
          <w:lang w:val="ka-GE"/>
        </w:rPr>
      </w:pPr>
      <w:r>
        <w:rPr>
          <w:rFonts w:ascii="Sylfaen" w:hAnsi="Sylfaen" w:cs="Sylfaen"/>
          <w:sz w:val="24"/>
          <w:szCs w:val="24"/>
          <w:lang w:val="ka-GE"/>
        </w:rPr>
        <w:lastRenderedPageBreak/>
        <w:tab/>
      </w:r>
      <w:r w:rsidRPr="000B5F99">
        <w:rPr>
          <w:rFonts w:ascii="Sylfaen" w:hAnsi="Sylfaen" w:cs="Sylfaen"/>
          <w:b/>
          <w:sz w:val="24"/>
          <w:szCs w:val="24"/>
          <w:lang w:val="ka-GE"/>
        </w:rPr>
        <w:t>ცხრილი  8</w:t>
      </w:r>
    </w:p>
    <w:tbl>
      <w:tblPr>
        <w:tblW w:w="102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8"/>
        <w:gridCol w:w="1514"/>
        <w:gridCol w:w="1530"/>
      </w:tblGrid>
      <w:tr w:rsidR="00D47509" w:rsidRPr="00E82530" w14:paraId="40CBBBD2" w14:textId="77777777" w:rsidTr="006E471A">
        <w:tc>
          <w:tcPr>
            <w:tcW w:w="4962" w:type="dxa"/>
            <w:shd w:val="clear" w:color="auto" w:fill="auto"/>
            <w:noWrap/>
          </w:tcPr>
          <w:p w14:paraId="01095E57" w14:textId="77777777" w:rsidR="00D47509" w:rsidRPr="00E82530" w:rsidRDefault="00D47509" w:rsidP="004C65B1">
            <w:pPr>
              <w:spacing w:after="0" w:line="240" w:lineRule="auto"/>
              <w:ind w:left="-502" w:firstLine="502"/>
              <w:jc w:val="center"/>
              <w:rPr>
                <w:rFonts w:ascii="Sylfaen" w:hAnsi="Sylfaen"/>
                <w:b/>
                <w:sz w:val="24"/>
                <w:szCs w:val="24"/>
                <w:lang w:val="ka-GE"/>
              </w:rPr>
            </w:pPr>
            <w:r w:rsidRPr="00E82530">
              <w:rPr>
                <w:rFonts w:ascii="Sylfaen" w:hAnsi="Sylfaen"/>
                <w:b/>
                <w:sz w:val="24"/>
                <w:szCs w:val="24"/>
                <w:lang w:val="ka-GE"/>
              </w:rPr>
              <w:t>ძირითადი მოვალეობები</w:t>
            </w:r>
          </w:p>
        </w:tc>
        <w:tc>
          <w:tcPr>
            <w:tcW w:w="2268" w:type="dxa"/>
            <w:shd w:val="clear" w:color="auto" w:fill="auto"/>
            <w:noWrap/>
          </w:tcPr>
          <w:p w14:paraId="5F74E600"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ცენტრალური პროგრამებით განსაზღვრული</w:t>
            </w:r>
          </w:p>
          <w:p w14:paraId="22A88943" w14:textId="77777777" w:rsidR="00D47509" w:rsidRPr="00E82530" w:rsidRDefault="00D47509" w:rsidP="004C65B1">
            <w:pPr>
              <w:spacing w:after="0" w:line="240" w:lineRule="auto"/>
              <w:jc w:val="center"/>
              <w:rPr>
                <w:rFonts w:ascii="Sylfaen" w:hAnsi="Sylfaen"/>
                <w:b/>
                <w:sz w:val="24"/>
                <w:szCs w:val="24"/>
                <w:lang w:val="ka-GE"/>
              </w:rPr>
            </w:pPr>
          </w:p>
        </w:tc>
        <w:tc>
          <w:tcPr>
            <w:tcW w:w="1514" w:type="dxa"/>
            <w:shd w:val="clear" w:color="auto" w:fill="auto"/>
            <w:noWrap/>
          </w:tcPr>
          <w:p w14:paraId="36A68690"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დელეგირე-ბული ღონისძიებე-ბით განსაზღვ-რული</w:t>
            </w:r>
          </w:p>
        </w:tc>
        <w:tc>
          <w:tcPr>
            <w:tcW w:w="1530" w:type="dxa"/>
            <w:shd w:val="clear" w:color="auto" w:fill="auto"/>
            <w:noWrap/>
          </w:tcPr>
          <w:p w14:paraId="2D851722"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ექსკლუ-ზიურ</w:t>
            </w:r>
          </w:p>
          <w:p w14:paraId="65D53E81"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ღონისძიებე-ბით განსაზღვ-რული</w:t>
            </w:r>
          </w:p>
        </w:tc>
      </w:tr>
      <w:tr w:rsidR="00D47509" w:rsidRPr="00E82530" w14:paraId="56F143C2" w14:textId="77777777" w:rsidTr="006E471A">
        <w:tc>
          <w:tcPr>
            <w:tcW w:w="4962" w:type="dxa"/>
            <w:shd w:val="clear" w:color="auto" w:fill="auto"/>
            <w:noWrap/>
            <w:vAlign w:val="center"/>
          </w:tcPr>
          <w:p w14:paraId="62F142C6" w14:textId="77777777" w:rsidR="00D47509" w:rsidRPr="00E82530" w:rsidRDefault="00D47509" w:rsidP="004C65B1">
            <w:pPr>
              <w:tabs>
                <w:tab w:val="num" w:pos="1800"/>
              </w:tabs>
              <w:spacing w:before="100" w:beforeAutospacing="1" w:after="0" w:line="240" w:lineRule="auto"/>
              <w:ind w:left="360"/>
              <w:jc w:val="both"/>
              <w:rPr>
                <w:rFonts w:ascii="LitNusx" w:hAnsi="LitNusx"/>
                <w:sz w:val="24"/>
                <w:szCs w:val="24"/>
                <w:lang w:val="ka-GE"/>
              </w:rPr>
            </w:pPr>
            <w:r w:rsidRPr="00E82530">
              <w:rPr>
                <w:rFonts w:ascii="Sylfaen" w:hAnsi="Sylfaen"/>
                <w:sz w:val="24"/>
                <w:szCs w:val="24"/>
                <w:lang w:val="ka-GE"/>
              </w:rPr>
              <w:t>მუნიციპალურ დონეზე საზოგადოებრივი ჯანმრთელობის მართვასთან დაკავშირებული ადმინისტრირების საკითხების წარმოება  სამედიცინო პროვაიდერებთან, მოსახლეობის ხელშეწყობა სერვისების მიღებაზე, პრობლემების იდენტიფიცირება ჯანმრთელობის დაცვის სერვისების (პჯდ, ჰოსპიტალი, სპეციალიზებული კლინიკები, შინ მოვლა) ხელმისაწვდომობასთან დაკავშირებით, ჯანდაცვის სისტემაში პაციენტის მოძრაობის ხელშეწყობა (კომუნიკაცია, ინფორმირება)</w:t>
            </w:r>
          </w:p>
        </w:tc>
        <w:tc>
          <w:tcPr>
            <w:tcW w:w="2268" w:type="dxa"/>
            <w:shd w:val="clear" w:color="auto" w:fill="auto"/>
            <w:noWrap/>
            <w:vAlign w:val="center"/>
          </w:tcPr>
          <w:p w14:paraId="5C9B9DD0" w14:textId="77777777" w:rsidR="00D47509" w:rsidRPr="00E82530" w:rsidRDefault="00D47509" w:rsidP="004C65B1">
            <w:pPr>
              <w:spacing w:after="0" w:line="240" w:lineRule="auto"/>
              <w:rPr>
                <w:rFonts w:ascii="Sylfaen" w:hAnsi="Sylfaen"/>
                <w:sz w:val="24"/>
                <w:szCs w:val="24"/>
                <w:lang w:val="ka-GE"/>
              </w:rPr>
            </w:pPr>
          </w:p>
        </w:tc>
        <w:tc>
          <w:tcPr>
            <w:tcW w:w="1514" w:type="dxa"/>
            <w:shd w:val="clear" w:color="auto" w:fill="auto"/>
            <w:noWrap/>
            <w:vAlign w:val="center"/>
          </w:tcPr>
          <w:p w14:paraId="59022661" w14:textId="77777777" w:rsidR="00D47509" w:rsidRPr="00E82530" w:rsidRDefault="00D47509" w:rsidP="004C65B1">
            <w:pPr>
              <w:spacing w:after="0" w:line="240" w:lineRule="auto"/>
              <w:rPr>
                <w:rFonts w:ascii="Sylfaen" w:hAnsi="Sylfaen"/>
                <w:b/>
                <w:sz w:val="24"/>
                <w:szCs w:val="24"/>
                <w:lang w:val="ka-GE"/>
              </w:rPr>
            </w:pPr>
          </w:p>
        </w:tc>
        <w:tc>
          <w:tcPr>
            <w:tcW w:w="1530" w:type="dxa"/>
            <w:shd w:val="clear" w:color="auto" w:fill="auto"/>
            <w:noWrap/>
            <w:vAlign w:val="center"/>
          </w:tcPr>
          <w:p w14:paraId="42872DB5" w14:textId="77777777" w:rsidR="00D47509" w:rsidRPr="00E82530" w:rsidRDefault="00D47509" w:rsidP="004C65B1">
            <w:pPr>
              <w:spacing w:after="0" w:line="240" w:lineRule="auto"/>
              <w:jc w:val="center"/>
              <w:rPr>
                <w:rFonts w:ascii="Arial" w:hAnsi="Arial" w:cs="Arial"/>
                <w:b/>
                <w:sz w:val="24"/>
                <w:szCs w:val="24"/>
                <w:lang w:val="ka-GE"/>
              </w:rPr>
            </w:pPr>
            <w:r w:rsidRPr="00E82530">
              <w:rPr>
                <w:rFonts w:ascii="Arial" w:hAnsi="Arial" w:cs="Arial"/>
                <w:b/>
                <w:sz w:val="24"/>
                <w:szCs w:val="24"/>
                <w:lang w:val="ka-GE"/>
              </w:rPr>
              <w:t>+</w:t>
            </w:r>
          </w:p>
        </w:tc>
      </w:tr>
      <w:tr w:rsidR="00D47509" w:rsidRPr="00E82530" w14:paraId="515E886F" w14:textId="77777777" w:rsidTr="006E471A">
        <w:tc>
          <w:tcPr>
            <w:tcW w:w="4962" w:type="dxa"/>
            <w:shd w:val="clear" w:color="auto" w:fill="auto"/>
            <w:noWrap/>
            <w:vAlign w:val="center"/>
          </w:tcPr>
          <w:p w14:paraId="00C13C80" w14:textId="77777777" w:rsidR="00D47509" w:rsidRPr="00E82530" w:rsidRDefault="00D47509" w:rsidP="004C65B1">
            <w:pPr>
              <w:tabs>
                <w:tab w:val="num" w:pos="1800"/>
              </w:tabs>
              <w:spacing w:before="100" w:beforeAutospacing="1" w:after="0" w:line="240" w:lineRule="auto"/>
              <w:ind w:left="360"/>
              <w:jc w:val="both"/>
              <w:rPr>
                <w:rFonts w:ascii="Sylfaen" w:hAnsi="Sylfaen"/>
                <w:sz w:val="24"/>
                <w:szCs w:val="24"/>
                <w:lang w:val="ka-GE"/>
              </w:rPr>
            </w:pPr>
            <w:r w:rsidRPr="00E82530">
              <w:rPr>
                <w:rFonts w:ascii="Sylfaen" w:hAnsi="Sylfaen"/>
                <w:sz w:val="24"/>
                <w:szCs w:val="24"/>
                <w:lang w:val="ka-GE"/>
              </w:rPr>
              <w:t>საზოგადოებრივი ჯანდაცვითი პროგრამების ფორმირება (დაგეგმვა, მონიტორინგი, შეფასება) მუნიციპალურ დონეზე, ასევე სხვა პროგრამების მოქმედების ეფექტიან</w:t>
            </w:r>
            <w:r w:rsidRPr="00E82530">
              <w:rPr>
                <w:rFonts w:ascii="Sylfaen" w:hAnsi="Sylfaen"/>
                <w:sz w:val="24"/>
                <w:szCs w:val="24"/>
              </w:rPr>
              <w:t>ო</w:t>
            </w:r>
            <w:r w:rsidRPr="00E82530">
              <w:rPr>
                <w:rFonts w:ascii="Sylfaen" w:hAnsi="Sylfaen"/>
                <w:sz w:val="24"/>
                <w:szCs w:val="24"/>
                <w:lang w:val="ka-GE"/>
              </w:rPr>
              <w:t>ბის შეფასება, ანალიზი, საგრანტო განაცხადების გაკეთება საზ.ჯანდაცვის მტკიცებულებითი (კვლევითი) ღონისძიებების წარმოებისათვის,   დამატებითი სახსრების მოძიება საერთაშორისო ფონდებიდან</w:t>
            </w:r>
          </w:p>
        </w:tc>
        <w:tc>
          <w:tcPr>
            <w:tcW w:w="2268" w:type="dxa"/>
            <w:shd w:val="clear" w:color="auto" w:fill="auto"/>
            <w:noWrap/>
            <w:vAlign w:val="center"/>
          </w:tcPr>
          <w:p w14:paraId="103AB7DF" w14:textId="77777777" w:rsidR="00D47509" w:rsidRPr="00E82530" w:rsidRDefault="00D47509" w:rsidP="004C65B1">
            <w:pPr>
              <w:spacing w:after="0" w:line="240" w:lineRule="auto"/>
              <w:rPr>
                <w:rFonts w:ascii="Sylfaen" w:hAnsi="Sylfaen"/>
                <w:sz w:val="24"/>
                <w:szCs w:val="24"/>
                <w:lang w:val="ka-GE"/>
              </w:rPr>
            </w:pPr>
          </w:p>
        </w:tc>
        <w:tc>
          <w:tcPr>
            <w:tcW w:w="1514" w:type="dxa"/>
            <w:shd w:val="clear" w:color="auto" w:fill="auto"/>
            <w:noWrap/>
            <w:vAlign w:val="center"/>
          </w:tcPr>
          <w:p w14:paraId="37AC906C" w14:textId="77777777" w:rsidR="00D47509" w:rsidRPr="00E82530" w:rsidRDefault="00D47509" w:rsidP="004C65B1">
            <w:pPr>
              <w:spacing w:after="0" w:line="240" w:lineRule="auto"/>
              <w:rPr>
                <w:rFonts w:ascii="Sylfaen" w:hAnsi="Sylfaen"/>
                <w:b/>
                <w:sz w:val="24"/>
                <w:szCs w:val="24"/>
                <w:lang w:val="ka-GE"/>
              </w:rPr>
            </w:pPr>
          </w:p>
        </w:tc>
        <w:tc>
          <w:tcPr>
            <w:tcW w:w="1530" w:type="dxa"/>
            <w:shd w:val="clear" w:color="auto" w:fill="auto"/>
            <w:noWrap/>
            <w:vAlign w:val="center"/>
          </w:tcPr>
          <w:p w14:paraId="722D5D3B" w14:textId="77777777" w:rsidR="00D47509" w:rsidRPr="00E82530" w:rsidRDefault="00D47509" w:rsidP="004C65B1">
            <w:pPr>
              <w:spacing w:after="0" w:line="240" w:lineRule="auto"/>
              <w:jc w:val="center"/>
              <w:rPr>
                <w:rFonts w:ascii="Arial" w:hAnsi="Arial" w:cs="Arial"/>
                <w:b/>
                <w:sz w:val="24"/>
                <w:szCs w:val="24"/>
                <w:lang w:val="ka-GE"/>
              </w:rPr>
            </w:pPr>
            <w:r w:rsidRPr="00E82530">
              <w:rPr>
                <w:rFonts w:ascii="Arial" w:hAnsi="Arial" w:cs="Arial"/>
                <w:b/>
                <w:sz w:val="24"/>
                <w:szCs w:val="24"/>
                <w:lang w:val="ka-GE"/>
              </w:rPr>
              <w:t>+</w:t>
            </w:r>
          </w:p>
        </w:tc>
      </w:tr>
    </w:tbl>
    <w:p w14:paraId="27820019" w14:textId="77777777" w:rsidR="004F72C9" w:rsidRPr="00E82530" w:rsidRDefault="004F72C9" w:rsidP="0052350D">
      <w:pPr>
        <w:widowControl w:val="0"/>
        <w:autoSpaceDE w:val="0"/>
        <w:autoSpaceDN w:val="0"/>
        <w:adjustRightInd w:val="0"/>
        <w:spacing w:after="0" w:line="240" w:lineRule="auto"/>
        <w:ind w:right="-61"/>
        <w:rPr>
          <w:rFonts w:ascii="Sylfaen" w:hAnsi="Sylfaen" w:cs="Sylfaen"/>
          <w:b/>
          <w:sz w:val="24"/>
          <w:szCs w:val="24"/>
          <w:lang w:val="ka-GE"/>
        </w:rPr>
      </w:pPr>
    </w:p>
    <w:p w14:paraId="7B7E692B" w14:textId="7DA2A984" w:rsidR="00D47509" w:rsidRPr="00E82530" w:rsidRDefault="0052350D" w:rsidP="00F20B81">
      <w:pPr>
        <w:widowControl w:val="0"/>
        <w:autoSpaceDE w:val="0"/>
        <w:autoSpaceDN w:val="0"/>
        <w:adjustRightInd w:val="0"/>
        <w:spacing w:after="0" w:line="240" w:lineRule="auto"/>
        <w:ind w:right="-61"/>
        <w:rPr>
          <w:rFonts w:ascii="Sylfaen" w:hAnsi="Sylfaen" w:cs="Sylfaen"/>
          <w:b/>
          <w:i/>
          <w:iCs/>
          <w:sz w:val="24"/>
          <w:szCs w:val="24"/>
        </w:rPr>
      </w:pPr>
      <w:r w:rsidRPr="00E82530">
        <w:rPr>
          <w:rFonts w:ascii="Sylfaen" w:hAnsi="Sylfaen" w:cs="Sylfaen"/>
          <w:b/>
          <w:i/>
          <w:iCs/>
          <w:sz w:val="24"/>
          <w:szCs w:val="24"/>
          <w:lang w:val="ka-GE"/>
        </w:rPr>
        <w:t xml:space="preserve">                                                                                                          </w:t>
      </w:r>
    </w:p>
    <w:p w14:paraId="3B95854A" w14:textId="77777777" w:rsidR="00D47509" w:rsidRPr="00E82530" w:rsidRDefault="00D47509" w:rsidP="004C65B1">
      <w:pPr>
        <w:widowControl w:val="0"/>
        <w:autoSpaceDE w:val="0"/>
        <w:autoSpaceDN w:val="0"/>
        <w:adjustRightInd w:val="0"/>
        <w:spacing w:after="0" w:line="240" w:lineRule="auto"/>
        <w:ind w:left="-709" w:right="-1708" w:firstLine="720"/>
        <w:rPr>
          <w:rFonts w:ascii="Sylfaen" w:hAnsi="Sylfaen" w:cs="Sylfaen"/>
          <w:b/>
          <w:sz w:val="24"/>
          <w:szCs w:val="24"/>
          <w:lang w:val="ka-GE"/>
        </w:rPr>
      </w:pPr>
      <w:r w:rsidRPr="00E82530">
        <w:rPr>
          <w:rFonts w:ascii="Sylfaen" w:hAnsi="Sylfaen" w:cs="Sylfaen"/>
          <w:b/>
          <w:sz w:val="24"/>
          <w:szCs w:val="24"/>
          <w:lang w:val="ka-GE"/>
        </w:rPr>
        <w:t xml:space="preserve">                                           პროგრამული უზრუნველყოფის სპეციალისტი</w:t>
      </w:r>
    </w:p>
    <w:p w14:paraId="72274CA9" w14:textId="15E767FD" w:rsidR="00D47509" w:rsidRPr="000B5F99" w:rsidRDefault="000B5F99" w:rsidP="000B5F99">
      <w:pPr>
        <w:widowControl w:val="0"/>
        <w:tabs>
          <w:tab w:val="left" w:pos="8340"/>
        </w:tabs>
        <w:autoSpaceDE w:val="0"/>
        <w:autoSpaceDN w:val="0"/>
        <w:adjustRightInd w:val="0"/>
        <w:spacing w:after="0" w:line="240" w:lineRule="auto"/>
        <w:ind w:left="-709" w:right="-1708" w:firstLine="720"/>
        <w:rPr>
          <w:rFonts w:ascii="Sylfaen" w:hAnsi="Sylfaen" w:cs="Sylfaen"/>
          <w:b/>
          <w:sz w:val="24"/>
          <w:szCs w:val="24"/>
          <w:lang w:val="ka-GE"/>
        </w:rPr>
      </w:pPr>
      <w:r>
        <w:rPr>
          <w:rFonts w:ascii="Sylfaen" w:hAnsi="Sylfaen" w:cs="Sylfaen"/>
          <w:sz w:val="24"/>
          <w:szCs w:val="24"/>
          <w:lang w:val="ka-GE"/>
        </w:rPr>
        <w:tab/>
      </w:r>
      <w:r w:rsidRPr="000B5F99">
        <w:rPr>
          <w:rFonts w:ascii="Sylfaen" w:hAnsi="Sylfaen" w:cs="Sylfaen"/>
          <w:b/>
          <w:sz w:val="24"/>
          <w:szCs w:val="24"/>
          <w:lang w:val="ka-GE"/>
        </w:rPr>
        <w:t>ცხრილი 9</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8"/>
        <w:gridCol w:w="1418"/>
        <w:gridCol w:w="1417"/>
      </w:tblGrid>
      <w:tr w:rsidR="00D47509" w:rsidRPr="00E82530" w14:paraId="15C051A7" w14:textId="77777777" w:rsidTr="0075069A">
        <w:tc>
          <w:tcPr>
            <w:tcW w:w="4962" w:type="dxa"/>
            <w:shd w:val="clear" w:color="auto" w:fill="auto"/>
            <w:noWrap/>
          </w:tcPr>
          <w:p w14:paraId="68B4D4FF" w14:textId="77777777" w:rsidR="00D47509" w:rsidRPr="00E82530" w:rsidRDefault="00D47509" w:rsidP="004C65B1">
            <w:pPr>
              <w:spacing w:after="0" w:line="240" w:lineRule="auto"/>
              <w:ind w:left="-502" w:firstLine="502"/>
              <w:jc w:val="center"/>
              <w:rPr>
                <w:rFonts w:ascii="Sylfaen" w:hAnsi="Sylfaen"/>
                <w:b/>
                <w:sz w:val="24"/>
                <w:szCs w:val="24"/>
                <w:lang w:val="ka-GE"/>
              </w:rPr>
            </w:pPr>
            <w:r w:rsidRPr="00E82530">
              <w:rPr>
                <w:rFonts w:ascii="Sylfaen" w:hAnsi="Sylfaen"/>
                <w:b/>
                <w:sz w:val="24"/>
                <w:szCs w:val="24"/>
                <w:lang w:val="ka-GE"/>
              </w:rPr>
              <w:t>ძირითადი მოვალეობები</w:t>
            </w:r>
          </w:p>
        </w:tc>
        <w:tc>
          <w:tcPr>
            <w:tcW w:w="2268" w:type="dxa"/>
            <w:shd w:val="clear" w:color="auto" w:fill="auto"/>
            <w:noWrap/>
          </w:tcPr>
          <w:p w14:paraId="7C5C2029"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t xml:space="preserve">ცენტრალური პროგრამებით </w:t>
            </w:r>
            <w:r w:rsidRPr="00E82530">
              <w:rPr>
                <w:rFonts w:ascii="Sylfaen" w:hAnsi="Sylfaen"/>
                <w:b/>
                <w:sz w:val="24"/>
                <w:szCs w:val="24"/>
                <w:lang w:val="ka-GE"/>
              </w:rPr>
              <w:lastRenderedPageBreak/>
              <w:t>განსაზღვრული</w:t>
            </w:r>
          </w:p>
          <w:p w14:paraId="754AC9D0" w14:textId="77777777" w:rsidR="00D47509" w:rsidRPr="00E82530" w:rsidRDefault="00D47509" w:rsidP="004C65B1">
            <w:pPr>
              <w:spacing w:after="0" w:line="240" w:lineRule="auto"/>
              <w:jc w:val="center"/>
              <w:rPr>
                <w:rFonts w:ascii="Sylfaen" w:hAnsi="Sylfaen"/>
                <w:b/>
                <w:sz w:val="24"/>
                <w:szCs w:val="24"/>
                <w:lang w:val="ka-GE"/>
              </w:rPr>
            </w:pPr>
          </w:p>
        </w:tc>
        <w:tc>
          <w:tcPr>
            <w:tcW w:w="1418" w:type="dxa"/>
            <w:shd w:val="clear" w:color="auto" w:fill="auto"/>
            <w:noWrap/>
          </w:tcPr>
          <w:p w14:paraId="512D39C1"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lastRenderedPageBreak/>
              <w:t xml:space="preserve">დელეგირე-ბული </w:t>
            </w:r>
            <w:r w:rsidRPr="00E82530">
              <w:rPr>
                <w:rFonts w:ascii="Sylfaen" w:hAnsi="Sylfaen"/>
                <w:b/>
                <w:sz w:val="24"/>
                <w:szCs w:val="24"/>
                <w:lang w:val="ka-GE"/>
              </w:rPr>
              <w:lastRenderedPageBreak/>
              <w:t>ღონისძიებე-ბით განსაზღვ-რული</w:t>
            </w:r>
          </w:p>
        </w:tc>
        <w:tc>
          <w:tcPr>
            <w:tcW w:w="1417" w:type="dxa"/>
            <w:shd w:val="clear" w:color="auto" w:fill="auto"/>
            <w:noWrap/>
          </w:tcPr>
          <w:p w14:paraId="4F0D916E"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lastRenderedPageBreak/>
              <w:t>ექსკლუ-ზიურ</w:t>
            </w:r>
          </w:p>
          <w:p w14:paraId="56910D83" w14:textId="77777777" w:rsidR="00D47509" w:rsidRPr="00E82530" w:rsidRDefault="00D47509" w:rsidP="004C65B1">
            <w:pPr>
              <w:spacing w:after="0" w:line="240" w:lineRule="auto"/>
              <w:jc w:val="center"/>
              <w:rPr>
                <w:rFonts w:ascii="Sylfaen" w:hAnsi="Sylfaen"/>
                <w:b/>
                <w:sz w:val="24"/>
                <w:szCs w:val="24"/>
                <w:lang w:val="ka-GE"/>
              </w:rPr>
            </w:pPr>
            <w:r w:rsidRPr="00E82530">
              <w:rPr>
                <w:rFonts w:ascii="Sylfaen" w:hAnsi="Sylfaen"/>
                <w:b/>
                <w:sz w:val="24"/>
                <w:szCs w:val="24"/>
                <w:lang w:val="ka-GE"/>
              </w:rPr>
              <w:lastRenderedPageBreak/>
              <w:t>ღონისძიებე-ბით განსაზღვ-რული</w:t>
            </w:r>
          </w:p>
        </w:tc>
      </w:tr>
      <w:tr w:rsidR="00D47509" w:rsidRPr="00E82530" w14:paraId="035B345B" w14:textId="77777777" w:rsidTr="0075069A">
        <w:tc>
          <w:tcPr>
            <w:tcW w:w="4962" w:type="dxa"/>
            <w:shd w:val="clear" w:color="auto" w:fill="auto"/>
            <w:noWrap/>
            <w:vAlign w:val="center"/>
          </w:tcPr>
          <w:p w14:paraId="0E093F33" w14:textId="77777777" w:rsidR="00D47509" w:rsidRPr="00E82530" w:rsidRDefault="00D47509" w:rsidP="004C65B1">
            <w:pPr>
              <w:tabs>
                <w:tab w:val="num" w:pos="1800"/>
              </w:tabs>
              <w:spacing w:before="100" w:beforeAutospacing="1" w:after="0" w:line="240" w:lineRule="auto"/>
              <w:ind w:left="360"/>
              <w:rPr>
                <w:rFonts w:ascii="Sylfaen" w:hAnsi="Sylfaen"/>
                <w:sz w:val="24"/>
                <w:szCs w:val="24"/>
                <w:lang w:val="ka-GE"/>
              </w:rPr>
            </w:pPr>
            <w:r w:rsidRPr="00E82530">
              <w:rPr>
                <w:rFonts w:ascii="Sylfaen" w:hAnsi="Sylfaen"/>
                <w:sz w:val="24"/>
                <w:szCs w:val="24"/>
                <w:lang w:val="ka-GE"/>
              </w:rPr>
              <w:lastRenderedPageBreak/>
              <w:t>ინფორმაციული მმართველობითი და ოპერაციული სისტემების ტექნიკური უზრუნველყოფა</w:t>
            </w:r>
          </w:p>
        </w:tc>
        <w:tc>
          <w:tcPr>
            <w:tcW w:w="2268" w:type="dxa"/>
            <w:shd w:val="clear" w:color="auto" w:fill="auto"/>
            <w:noWrap/>
            <w:vAlign w:val="center"/>
          </w:tcPr>
          <w:p w14:paraId="13CA3E9A" w14:textId="77777777" w:rsidR="00D47509" w:rsidRPr="00E82530" w:rsidRDefault="00D47509" w:rsidP="004C65B1">
            <w:pPr>
              <w:spacing w:after="0" w:line="240" w:lineRule="auto"/>
              <w:jc w:val="center"/>
              <w:rPr>
                <w:rFonts w:ascii="Arial" w:hAnsi="Arial" w:cs="Arial"/>
                <w:sz w:val="24"/>
                <w:szCs w:val="24"/>
                <w:lang w:val="ka-GE"/>
              </w:rPr>
            </w:pPr>
            <w:r w:rsidRPr="00E82530">
              <w:rPr>
                <w:rFonts w:ascii="Arial" w:hAnsi="Arial" w:cs="Arial"/>
                <w:b/>
                <w:sz w:val="24"/>
                <w:szCs w:val="24"/>
                <w:lang w:val="ka-GE"/>
              </w:rPr>
              <w:t>+</w:t>
            </w:r>
          </w:p>
        </w:tc>
        <w:tc>
          <w:tcPr>
            <w:tcW w:w="1418" w:type="dxa"/>
            <w:shd w:val="clear" w:color="auto" w:fill="auto"/>
            <w:noWrap/>
            <w:vAlign w:val="center"/>
          </w:tcPr>
          <w:p w14:paraId="50D060D4" w14:textId="77777777" w:rsidR="00D47509" w:rsidRPr="00E82530" w:rsidRDefault="00D47509" w:rsidP="004C65B1">
            <w:pPr>
              <w:spacing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417" w:type="dxa"/>
            <w:shd w:val="clear" w:color="auto" w:fill="auto"/>
            <w:noWrap/>
            <w:vAlign w:val="center"/>
          </w:tcPr>
          <w:p w14:paraId="651F7869" w14:textId="77777777" w:rsidR="00D47509" w:rsidRPr="00E82530" w:rsidRDefault="00D47509" w:rsidP="004C65B1">
            <w:pPr>
              <w:spacing w:after="0" w:line="240" w:lineRule="auto"/>
              <w:jc w:val="center"/>
              <w:rPr>
                <w:rFonts w:ascii="Arial" w:hAnsi="Arial" w:cs="Arial"/>
                <w:b/>
                <w:sz w:val="24"/>
                <w:szCs w:val="24"/>
                <w:lang w:val="ka-GE"/>
              </w:rPr>
            </w:pPr>
            <w:r w:rsidRPr="00E82530">
              <w:rPr>
                <w:rFonts w:ascii="Arial" w:hAnsi="Arial" w:cs="Arial"/>
                <w:b/>
                <w:sz w:val="24"/>
                <w:szCs w:val="24"/>
                <w:lang w:val="ka-GE"/>
              </w:rPr>
              <w:t>+</w:t>
            </w:r>
          </w:p>
        </w:tc>
      </w:tr>
      <w:tr w:rsidR="00D47509" w:rsidRPr="00E82530" w14:paraId="35C6CE5A" w14:textId="77777777" w:rsidTr="0075069A">
        <w:tc>
          <w:tcPr>
            <w:tcW w:w="4962" w:type="dxa"/>
            <w:shd w:val="clear" w:color="auto" w:fill="auto"/>
            <w:noWrap/>
            <w:vAlign w:val="center"/>
          </w:tcPr>
          <w:p w14:paraId="5CF44339" w14:textId="32646E0D" w:rsidR="00D47509" w:rsidRPr="00E82530" w:rsidRDefault="00D47509" w:rsidP="00E278C5">
            <w:pPr>
              <w:tabs>
                <w:tab w:val="num" w:pos="1800"/>
              </w:tabs>
              <w:spacing w:before="100" w:beforeAutospacing="1" w:after="0" w:line="240" w:lineRule="auto"/>
              <w:ind w:left="360"/>
              <w:rPr>
                <w:rFonts w:ascii="Sylfaen" w:hAnsi="Sylfaen"/>
                <w:sz w:val="24"/>
                <w:szCs w:val="24"/>
                <w:lang w:val="ka-GE"/>
              </w:rPr>
            </w:pPr>
            <w:r w:rsidRPr="00E82530">
              <w:rPr>
                <w:rFonts w:ascii="Sylfaen" w:hAnsi="Sylfaen"/>
                <w:sz w:val="24"/>
                <w:szCs w:val="24"/>
                <w:lang w:val="ka-GE"/>
              </w:rPr>
              <w:t>საზოგადოებრივი ჯანდაცვით ღონისძიებათა პროგრამული უზ</w:t>
            </w:r>
            <w:r w:rsidR="00E278C5" w:rsidRPr="00E82530">
              <w:rPr>
                <w:rFonts w:ascii="Sylfaen" w:hAnsi="Sylfaen"/>
                <w:sz w:val="24"/>
                <w:szCs w:val="24"/>
                <w:lang w:val="ka-GE"/>
              </w:rPr>
              <w:t>რუ</w:t>
            </w:r>
            <w:r w:rsidRPr="00E82530">
              <w:rPr>
                <w:rFonts w:ascii="Sylfaen" w:hAnsi="Sylfaen"/>
                <w:sz w:val="24"/>
                <w:szCs w:val="24"/>
                <w:lang w:val="ka-GE"/>
              </w:rPr>
              <w:t>ნველყოფა</w:t>
            </w:r>
          </w:p>
        </w:tc>
        <w:tc>
          <w:tcPr>
            <w:tcW w:w="2268" w:type="dxa"/>
            <w:shd w:val="clear" w:color="auto" w:fill="auto"/>
            <w:noWrap/>
            <w:vAlign w:val="center"/>
          </w:tcPr>
          <w:p w14:paraId="21C3DC71" w14:textId="77777777" w:rsidR="00D47509" w:rsidRPr="00E82530" w:rsidRDefault="00D47509" w:rsidP="004C65B1">
            <w:pPr>
              <w:spacing w:after="0" w:line="240" w:lineRule="auto"/>
              <w:jc w:val="center"/>
              <w:rPr>
                <w:rFonts w:ascii="Arial" w:hAnsi="Arial" w:cs="Arial"/>
                <w:sz w:val="24"/>
                <w:szCs w:val="24"/>
                <w:lang w:val="ka-GE"/>
              </w:rPr>
            </w:pPr>
            <w:r w:rsidRPr="00E82530">
              <w:rPr>
                <w:rFonts w:ascii="Arial" w:hAnsi="Arial" w:cs="Arial"/>
                <w:b/>
                <w:sz w:val="24"/>
                <w:szCs w:val="24"/>
                <w:lang w:val="ka-GE"/>
              </w:rPr>
              <w:t>+</w:t>
            </w:r>
          </w:p>
        </w:tc>
        <w:tc>
          <w:tcPr>
            <w:tcW w:w="1418" w:type="dxa"/>
            <w:shd w:val="clear" w:color="auto" w:fill="auto"/>
            <w:noWrap/>
            <w:vAlign w:val="center"/>
          </w:tcPr>
          <w:p w14:paraId="71ECA2C1" w14:textId="77777777" w:rsidR="00D47509" w:rsidRPr="00E82530" w:rsidRDefault="00D47509" w:rsidP="004C65B1">
            <w:pPr>
              <w:spacing w:after="0" w:line="240" w:lineRule="auto"/>
              <w:jc w:val="center"/>
              <w:rPr>
                <w:rFonts w:ascii="Arial" w:hAnsi="Arial" w:cs="Arial"/>
                <w:b/>
                <w:sz w:val="24"/>
                <w:szCs w:val="24"/>
                <w:lang w:val="ka-GE"/>
              </w:rPr>
            </w:pPr>
            <w:r w:rsidRPr="00E82530">
              <w:rPr>
                <w:rFonts w:ascii="Arial" w:hAnsi="Arial" w:cs="Arial"/>
                <w:b/>
                <w:sz w:val="24"/>
                <w:szCs w:val="24"/>
                <w:lang w:val="ka-GE"/>
              </w:rPr>
              <w:t>+</w:t>
            </w:r>
          </w:p>
        </w:tc>
        <w:tc>
          <w:tcPr>
            <w:tcW w:w="1417" w:type="dxa"/>
            <w:shd w:val="clear" w:color="auto" w:fill="auto"/>
            <w:noWrap/>
            <w:vAlign w:val="center"/>
          </w:tcPr>
          <w:p w14:paraId="1E2CBFCD" w14:textId="77777777" w:rsidR="00D47509" w:rsidRPr="00E82530" w:rsidRDefault="00D47509" w:rsidP="004C65B1">
            <w:pPr>
              <w:spacing w:after="0" w:line="240" w:lineRule="auto"/>
              <w:jc w:val="center"/>
              <w:rPr>
                <w:rFonts w:ascii="Arial" w:hAnsi="Arial" w:cs="Arial"/>
                <w:b/>
                <w:sz w:val="24"/>
                <w:szCs w:val="24"/>
                <w:lang w:val="ka-GE"/>
              </w:rPr>
            </w:pPr>
            <w:r w:rsidRPr="00E82530">
              <w:rPr>
                <w:rFonts w:ascii="Arial" w:hAnsi="Arial" w:cs="Arial"/>
                <w:b/>
                <w:sz w:val="24"/>
                <w:szCs w:val="24"/>
                <w:lang w:val="ka-GE"/>
              </w:rPr>
              <w:t>+</w:t>
            </w:r>
          </w:p>
        </w:tc>
      </w:tr>
    </w:tbl>
    <w:p w14:paraId="26E712FC" w14:textId="77777777" w:rsidR="00D47509" w:rsidRPr="00E82530" w:rsidRDefault="00D47509" w:rsidP="004C65B1">
      <w:pPr>
        <w:widowControl w:val="0"/>
        <w:autoSpaceDE w:val="0"/>
        <w:autoSpaceDN w:val="0"/>
        <w:adjustRightInd w:val="0"/>
        <w:spacing w:after="0" w:line="240" w:lineRule="auto"/>
        <w:ind w:left="-709" w:right="-1708" w:firstLine="720"/>
        <w:jc w:val="both"/>
        <w:rPr>
          <w:rFonts w:ascii="Sylfaen" w:hAnsi="Sylfaen" w:cs="Sylfaen"/>
          <w:sz w:val="24"/>
          <w:szCs w:val="24"/>
          <w:lang w:val="ka-GE"/>
        </w:rPr>
      </w:pPr>
    </w:p>
    <w:p w14:paraId="2D1F12C5" w14:textId="77777777" w:rsidR="00295B64" w:rsidRPr="00E82530" w:rsidRDefault="00DD137D" w:rsidP="00DD137D">
      <w:pPr>
        <w:widowControl w:val="0"/>
        <w:autoSpaceDE w:val="0"/>
        <w:autoSpaceDN w:val="0"/>
        <w:adjustRightInd w:val="0"/>
        <w:spacing w:after="0" w:line="240" w:lineRule="auto"/>
        <w:ind w:left="-709" w:right="-1708" w:firstLine="720"/>
        <w:jc w:val="both"/>
        <w:rPr>
          <w:rFonts w:ascii="Sylfaen" w:hAnsi="Sylfaen" w:cs="Sylfaen"/>
          <w:b/>
          <w:sz w:val="24"/>
          <w:szCs w:val="24"/>
          <w:lang w:val="ka-GE"/>
        </w:rPr>
      </w:pPr>
      <w:r w:rsidRPr="00E82530">
        <w:rPr>
          <w:rFonts w:ascii="Sylfaen" w:hAnsi="Sylfaen" w:cs="Sylfaen"/>
          <w:b/>
          <w:sz w:val="24"/>
          <w:szCs w:val="24"/>
          <w:lang w:val="ka-GE"/>
        </w:rPr>
        <w:t>შენიშვნა: საკადრო რესურსებზე უნდა დგებოდეს  სამუშაოთა აღწერილობები,</w:t>
      </w:r>
    </w:p>
    <w:p w14:paraId="29259CC1" w14:textId="77777777" w:rsidR="00295B64" w:rsidRPr="00E82530" w:rsidRDefault="00DD137D" w:rsidP="00295B64">
      <w:pPr>
        <w:widowControl w:val="0"/>
        <w:autoSpaceDE w:val="0"/>
        <w:autoSpaceDN w:val="0"/>
        <w:adjustRightInd w:val="0"/>
        <w:spacing w:after="0" w:line="240" w:lineRule="auto"/>
        <w:ind w:left="-709" w:right="-1708" w:firstLine="720"/>
        <w:jc w:val="both"/>
        <w:rPr>
          <w:rFonts w:ascii="Sylfaen" w:hAnsi="Sylfaen" w:cs="Sylfaen"/>
          <w:b/>
          <w:sz w:val="24"/>
          <w:szCs w:val="24"/>
          <w:lang w:val="ka-GE"/>
        </w:rPr>
      </w:pPr>
      <w:r w:rsidRPr="00E82530">
        <w:rPr>
          <w:rFonts w:ascii="Sylfaen" w:hAnsi="Sylfaen" w:cs="Sylfaen"/>
          <w:b/>
          <w:sz w:val="24"/>
          <w:szCs w:val="24"/>
          <w:lang w:val="ka-GE"/>
        </w:rPr>
        <w:t xml:space="preserve"> ასევე სამუშაოთა </w:t>
      </w:r>
      <w:r w:rsidR="00295B64" w:rsidRPr="00E82530">
        <w:rPr>
          <w:rFonts w:ascii="Sylfaen" w:hAnsi="Sylfaen" w:cs="Sylfaen"/>
          <w:b/>
          <w:sz w:val="24"/>
          <w:szCs w:val="24"/>
          <w:lang w:val="ka-GE"/>
        </w:rPr>
        <w:t xml:space="preserve">აღწერილობა მოეთხოვება შტატგარეშე თანამშრომლებსაც, </w:t>
      </w:r>
    </w:p>
    <w:p w14:paraId="3AB9DC71" w14:textId="11676398" w:rsidR="00295B64" w:rsidRPr="00E82530" w:rsidRDefault="00295B64" w:rsidP="00295B64">
      <w:pPr>
        <w:widowControl w:val="0"/>
        <w:autoSpaceDE w:val="0"/>
        <w:autoSpaceDN w:val="0"/>
        <w:adjustRightInd w:val="0"/>
        <w:spacing w:after="0" w:line="240" w:lineRule="auto"/>
        <w:ind w:left="-709" w:right="-1708" w:firstLine="720"/>
        <w:jc w:val="both"/>
        <w:rPr>
          <w:rFonts w:ascii="Sylfaen" w:hAnsi="Sylfaen" w:cs="Sylfaen"/>
          <w:b/>
          <w:sz w:val="24"/>
          <w:szCs w:val="24"/>
          <w:lang w:val="ka-GE"/>
        </w:rPr>
      </w:pPr>
      <w:r w:rsidRPr="00E82530">
        <w:rPr>
          <w:rFonts w:ascii="Sylfaen" w:hAnsi="Sylfaen" w:cs="Sylfaen"/>
          <w:b/>
          <w:sz w:val="24"/>
          <w:szCs w:val="24"/>
          <w:lang w:val="ka-GE"/>
        </w:rPr>
        <w:t>რაც ასახული უნდა იყოს შრომით ხელშეკრულებაში.</w:t>
      </w:r>
    </w:p>
    <w:p w14:paraId="57A2E528" w14:textId="77777777" w:rsidR="00295B64" w:rsidRPr="00E82530" w:rsidRDefault="00295B64" w:rsidP="00295B64">
      <w:pPr>
        <w:widowControl w:val="0"/>
        <w:autoSpaceDE w:val="0"/>
        <w:autoSpaceDN w:val="0"/>
        <w:adjustRightInd w:val="0"/>
        <w:spacing w:after="0" w:line="240" w:lineRule="auto"/>
        <w:ind w:left="-709" w:right="-1708" w:firstLine="720"/>
        <w:jc w:val="both"/>
        <w:rPr>
          <w:rFonts w:ascii="Sylfaen" w:hAnsi="Sylfaen" w:cs="Sylfaen"/>
          <w:b/>
          <w:sz w:val="24"/>
          <w:szCs w:val="24"/>
        </w:rPr>
      </w:pPr>
    </w:p>
    <w:p w14:paraId="1F3E03D4" w14:textId="77777777" w:rsidR="00295B64" w:rsidRPr="00E82530" w:rsidRDefault="00295B64" w:rsidP="00295B64">
      <w:pPr>
        <w:widowControl w:val="0"/>
        <w:autoSpaceDE w:val="0"/>
        <w:autoSpaceDN w:val="0"/>
        <w:adjustRightInd w:val="0"/>
        <w:spacing w:after="0" w:line="240" w:lineRule="auto"/>
        <w:ind w:left="-709" w:right="-1708" w:firstLine="720"/>
        <w:jc w:val="both"/>
        <w:rPr>
          <w:rFonts w:ascii="Sylfaen" w:hAnsi="Sylfaen" w:cs="Sylfaen"/>
          <w:b/>
          <w:sz w:val="24"/>
          <w:szCs w:val="24"/>
        </w:rPr>
      </w:pPr>
    </w:p>
    <w:p w14:paraId="2B914D4A" w14:textId="1C1FD926" w:rsidR="00DD137D" w:rsidRPr="00E82530" w:rsidRDefault="00DD137D" w:rsidP="00DD137D">
      <w:pPr>
        <w:widowControl w:val="0"/>
        <w:autoSpaceDE w:val="0"/>
        <w:autoSpaceDN w:val="0"/>
        <w:adjustRightInd w:val="0"/>
        <w:spacing w:after="0" w:line="240" w:lineRule="auto"/>
        <w:ind w:left="-709" w:right="-1708" w:firstLine="720"/>
        <w:jc w:val="both"/>
        <w:rPr>
          <w:rFonts w:ascii="Sylfaen" w:hAnsi="Sylfaen" w:cs="Sylfaen"/>
          <w:b/>
          <w:sz w:val="24"/>
          <w:szCs w:val="24"/>
          <w:lang w:val="ka-GE"/>
        </w:rPr>
      </w:pPr>
    </w:p>
    <w:p w14:paraId="13E3F12A" w14:textId="77777777" w:rsidR="00DD137D" w:rsidRPr="00E82530" w:rsidRDefault="00DD137D" w:rsidP="004C65B1">
      <w:pPr>
        <w:widowControl w:val="0"/>
        <w:autoSpaceDE w:val="0"/>
        <w:autoSpaceDN w:val="0"/>
        <w:adjustRightInd w:val="0"/>
        <w:spacing w:after="0" w:line="240" w:lineRule="auto"/>
        <w:ind w:left="-709" w:right="-1708" w:firstLine="720"/>
        <w:jc w:val="both"/>
        <w:rPr>
          <w:rFonts w:ascii="Sylfaen" w:hAnsi="Sylfaen" w:cs="Sylfaen"/>
          <w:b/>
          <w:sz w:val="24"/>
          <w:szCs w:val="24"/>
        </w:rPr>
      </w:pPr>
    </w:p>
    <w:sectPr w:rsidR="00DD137D" w:rsidRPr="00E82530" w:rsidSect="00FB26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7CA48" w14:textId="77777777" w:rsidR="00751EFC" w:rsidRDefault="00751EFC" w:rsidP="00AD1651">
      <w:pPr>
        <w:spacing w:after="0" w:line="240" w:lineRule="auto"/>
      </w:pPr>
      <w:r>
        <w:separator/>
      </w:r>
    </w:p>
  </w:endnote>
  <w:endnote w:type="continuationSeparator" w:id="0">
    <w:p w14:paraId="699CE5C7" w14:textId="77777777" w:rsidR="00751EFC" w:rsidRDefault="00751EFC" w:rsidP="00AD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LitNusx">
    <w:panose1 w:val="020B0500000000000000"/>
    <w:charset w:val="00"/>
    <w:family w:val="swiss"/>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auto"/>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KA_AKADEMIURI">
    <w:charset w:val="00"/>
    <w:family w:val="auto"/>
    <w:pitch w:val="variable"/>
    <w:sig w:usb0="04000203" w:usb1="00000000" w:usb2="00000000" w:usb3="00000000" w:csb0="00000015"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473306"/>
      <w:docPartObj>
        <w:docPartGallery w:val="Page Numbers (Bottom of Page)"/>
        <w:docPartUnique/>
      </w:docPartObj>
    </w:sdtPr>
    <w:sdtEndPr>
      <w:rPr>
        <w:noProof/>
      </w:rPr>
    </w:sdtEndPr>
    <w:sdtContent>
      <w:p w14:paraId="071317E8" w14:textId="6B4DABF9" w:rsidR="00706AA9" w:rsidRDefault="00706AA9">
        <w:pPr>
          <w:pStyle w:val="Footer"/>
          <w:jc w:val="center"/>
        </w:pPr>
        <w:r>
          <w:fldChar w:fldCharType="begin"/>
        </w:r>
        <w:r>
          <w:instrText xml:space="preserve"> PAGE   \* MERGEFORMAT </w:instrText>
        </w:r>
        <w:r>
          <w:fldChar w:fldCharType="separate"/>
        </w:r>
        <w:r w:rsidR="00F75DC2">
          <w:rPr>
            <w:noProof/>
          </w:rPr>
          <w:t>22</w:t>
        </w:r>
        <w:r>
          <w:rPr>
            <w:noProof/>
          </w:rPr>
          <w:fldChar w:fldCharType="end"/>
        </w:r>
      </w:p>
    </w:sdtContent>
  </w:sdt>
  <w:p w14:paraId="5E96565E" w14:textId="77777777" w:rsidR="00706AA9" w:rsidRDefault="0070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DF9CD" w14:textId="77777777" w:rsidR="00751EFC" w:rsidRDefault="00751EFC" w:rsidP="00AD1651">
      <w:pPr>
        <w:spacing w:after="0" w:line="240" w:lineRule="auto"/>
      </w:pPr>
      <w:r>
        <w:separator/>
      </w:r>
    </w:p>
  </w:footnote>
  <w:footnote w:type="continuationSeparator" w:id="0">
    <w:p w14:paraId="5212FD7C" w14:textId="77777777" w:rsidR="00751EFC" w:rsidRDefault="00751EFC" w:rsidP="00AD1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7C8"/>
    <w:multiLevelType w:val="hybridMultilevel"/>
    <w:tmpl w:val="E8F0CEE0"/>
    <w:lvl w:ilvl="0" w:tplc="DF02DE18">
      <w:start w:val="1"/>
      <w:numFmt w:val="decimal"/>
      <w:lvlText w:val="%1."/>
      <w:lvlJc w:val="left"/>
      <w:pPr>
        <w:ind w:left="1080" w:hanging="360"/>
      </w:pPr>
      <w:rPr>
        <w:rFonts w:hint="default"/>
      </w:rPr>
    </w:lvl>
    <w:lvl w:ilvl="1" w:tplc="E63C530A">
      <w:numFmt w:val="none"/>
      <w:lvlText w:val=""/>
      <w:lvlJc w:val="left"/>
      <w:pPr>
        <w:tabs>
          <w:tab w:val="num" w:pos="360"/>
        </w:tabs>
      </w:pPr>
    </w:lvl>
    <w:lvl w:ilvl="2" w:tplc="2F229892">
      <w:numFmt w:val="none"/>
      <w:lvlText w:val=""/>
      <w:lvlJc w:val="left"/>
      <w:pPr>
        <w:tabs>
          <w:tab w:val="num" w:pos="360"/>
        </w:tabs>
      </w:pPr>
    </w:lvl>
    <w:lvl w:ilvl="3" w:tplc="B2E45F14">
      <w:numFmt w:val="none"/>
      <w:lvlText w:val=""/>
      <w:lvlJc w:val="left"/>
      <w:pPr>
        <w:tabs>
          <w:tab w:val="num" w:pos="360"/>
        </w:tabs>
      </w:pPr>
    </w:lvl>
    <w:lvl w:ilvl="4" w:tplc="022485B6">
      <w:numFmt w:val="none"/>
      <w:lvlText w:val=""/>
      <w:lvlJc w:val="left"/>
      <w:pPr>
        <w:tabs>
          <w:tab w:val="num" w:pos="360"/>
        </w:tabs>
      </w:pPr>
    </w:lvl>
    <w:lvl w:ilvl="5" w:tplc="3C40B4C0">
      <w:numFmt w:val="none"/>
      <w:lvlText w:val=""/>
      <w:lvlJc w:val="left"/>
      <w:pPr>
        <w:tabs>
          <w:tab w:val="num" w:pos="360"/>
        </w:tabs>
      </w:pPr>
    </w:lvl>
    <w:lvl w:ilvl="6" w:tplc="CEC2A8D6">
      <w:numFmt w:val="none"/>
      <w:lvlText w:val=""/>
      <w:lvlJc w:val="left"/>
      <w:pPr>
        <w:tabs>
          <w:tab w:val="num" w:pos="360"/>
        </w:tabs>
      </w:pPr>
    </w:lvl>
    <w:lvl w:ilvl="7" w:tplc="CE46EF86">
      <w:numFmt w:val="none"/>
      <w:lvlText w:val=""/>
      <w:lvlJc w:val="left"/>
      <w:pPr>
        <w:tabs>
          <w:tab w:val="num" w:pos="360"/>
        </w:tabs>
      </w:pPr>
    </w:lvl>
    <w:lvl w:ilvl="8" w:tplc="9D38F9EA">
      <w:numFmt w:val="none"/>
      <w:lvlText w:val=""/>
      <w:lvlJc w:val="left"/>
      <w:pPr>
        <w:tabs>
          <w:tab w:val="num" w:pos="360"/>
        </w:tabs>
      </w:pPr>
    </w:lvl>
  </w:abstractNum>
  <w:abstractNum w:abstractNumId="1" w15:restartNumberingAfterBreak="0">
    <w:nsid w:val="137E7991"/>
    <w:multiLevelType w:val="multilevel"/>
    <w:tmpl w:val="117C2B16"/>
    <w:lvl w:ilvl="0">
      <w:start w:val="1"/>
      <w:numFmt w:val="decimal"/>
      <w:lvlText w:val="%1."/>
      <w:lvlJc w:val="left"/>
      <w:pPr>
        <w:tabs>
          <w:tab w:val="num" w:pos="360"/>
        </w:tabs>
        <w:ind w:left="360" w:hanging="360"/>
      </w:pPr>
      <w:rPr>
        <w:rFonts w:hint="default"/>
        <w:sz w:val="16"/>
        <w:szCs w:val="16"/>
      </w:rPr>
    </w:lvl>
    <w:lvl w:ilvl="1">
      <w:start w:val="1"/>
      <w:numFmt w:val="decimal"/>
      <w:lvlText w:val="%1.%2."/>
      <w:lvlJc w:val="left"/>
      <w:pPr>
        <w:tabs>
          <w:tab w:val="num" w:pos="792"/>
        </w:tabs>
        <w:ind w:left="792" w:hanging="432"/>
      </w:pPr>
      <w:rPr>
        <w:rFonts w:ascii="Sylfaen" w:hAnsi="Sylfaen" w:hint="default"/>
        <w:b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657448"/>
    <w:multiLevelType w:val="hybridMultilevel"/>
    <w:tmpl w:val="CCD8191C"/>
    <w:lvl w:ilvl="0" w:tplc="A4B88F58">
      <w:numFmt w:val="bullet"/>
      <w:lvlText w:val="-"/>
      <w:lvlJc w:val="left"/>
      <w:pPr>
        <w:ind w:left="720" w:hanging="360"/>
      </w:pPr>
      <w:rPr>
        <w:rFonts w:ascii="Sylfaen" w:eastAsia="Sylfaen"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230A715E"/>
    <w:multiLevelType w:val="hybridMultilevel"/>
    <w:tmpl w:val="FBFEED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75352"/>
    <w:multiLevelType w:val="multilevel"/>
    <w:tmpl w:val="9C3AE42A"/>
    <w:lvl w:ilvl="0">
      <w:start w:val="1"/>
      <w:numFmt w:val="decimal"/>
      <w:lvlText w:val="%1."/>
      <w:lvlJc w:val="left"/>
      <w:pPr>
        <w:tabs>
          <w:tab w:val="num" w:pos="360"/>
        </w:tabs>
        <w:ind w:left="360" w:hanging="360"/>
      </w:pPr>
      <w:rPr>
        <w:rFonts w:ascii="Sylfaen" w:hAnsi="Sylfaen" w:hint="default"/>
        <w:sz w:val="16"/>
        <w:szCs w:val="16"/>
      </w:rPr>
    </w:lvl>
    <w:lvl w:ilvl="1">
      <w:start w:val="1"/>
      <w:numFmt w:val="decimal"/>
      <w:lvlText w:val="%1.%2."/>
      <w:lvlJc w:val="left"/>
      <w:pPr>
        <w:tabs>
          <w:tab w:val="num" w:pos="792"/>
        </w:tabs>
        <w:ind w:left="792" w:hanging="432"/>
      </w:pPr>
      <w:rPr>
        <w:rFonts w:ascii="Sylfaen" w:hAnsi="Sylfaen" w:hint="default"/>
        <w:b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9A726A8"/>
    <w:multiLevelType w:val="hybridMultilevel"/>
    <w:tmpl w:val="86B67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157CE"/>
    <w:multiLevelType w:val="hybridMultilevel"/>
    <w:tmpl w:val="7688B69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34281D05"/>
    <w:multiLevelType w:val="hybridMultilevel"/>
    <w:tmpl w:val="D0C21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41244"/>
    <w:multiLevelType w:val="multilevel"/>
    <w:tmpl w:val="6BD0695C"/>
    <w:lvl w:ilvl="0">
      <w:start w:val="1"/>
      <w:numFmt w:val="decimal"/>
      <w:lvlText w:val="%1."/>
      <w:lvlJc w:val="left"/>
      <w:pPr>
        <w:tabs>
          <w:tab w:val="num" w:pos="360"/>
        </w:tabs>
        <w:ind w:left="360" w:hanging="360"/>
      </w:pPr>
      <w:rPr>
        <w:rFonts w:hint="default"/>
        <w:sz w:val="16"/>
        <w:szCs w:val="16"/>
      </w:rPr>
    </w:lvl>
    <w:lvl w:ilvl="1">
      <w:start w:val="1"/>
      <w:numFmt w:val="decimal"/>
      <w:lvlText w:val="%1.%2."/>
      <w:lvlJc w:val="left"/>
      <w:pPr>
        <w:tabs>
          <w:tab w:val="num" w:pos="792"/>
        </w:tabs>
        <w:ind w:left="792" w:hanging="432"/>
      </w:pPr>
      <w:rPr>
        <w:rFonts w:hint="default"/>
        <w:b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52C267C"/>
    <w:multiLevelType w:val="hybridMultilevel"/>
    <w:tmpl w:val="826AABA6"/>
    <w:lvl w:ilvl="0" w:tplc="0512C7A4">
      <w:start w:val="2014"/>
      <w:numFmt w:val="bullet"/>
      <w:lvlText w:val=""/>
      <w:lvlJc w:val="left"/>
      <w:pPr>
        <w:ind w:left="860" w:hanging="360"/>
      </w:pPr>
      <w:rPr>
        <w:rFonts w:ascii="Symbol" w:eastAsia="Times New Roman" w:hAnsi="Symbol" w:cs="Sylfaen"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0" w15:restartNumberingAfterBreak="0">
    <w:nsid w:val="3F5A172A"/>
    <w:multiLevelType w:val="hybridMultilevel"/>
    <w:tmpl w:val="E124A08E"/>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84982"/>
    <w:multiLevelType w:val="hybridMultilevel"/>
    <w:tmpl w:val="7D1E6C8E"/>
    <w:lvl w:ilvl="0" w:tplc="4CDE54D2">
      <w:start w:val="1"/>
      <w:numFmt w:val="upp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501464FE"/>
    <w:multiLevelType w:val="multilevel"/>
    <w:tmpl w:val="6BD0695C"/>
    <w:lvl w:ilvl="0">
      <w:start w:val="1"/>
      <w:numFmt w:val="decimal"/>
      <w:lvlText w:val="%1."/>
      <w:lvlJc w:val="left"/>
      <w:pPr>
        <w:tabs>
          <w:tab w:val="num" w:pos="360"/>
        </w:tabs>
        <w:ind w:left="360" w:hanging="360"/>
      </w:pPr>
      <w:rPr>
        <w:rFonts w:hint="default"/>
        <w:sz w:val="16"/>
        <w:szCs w:val="16"/>
      </w:rPr>
    </w:lvl>
    <w:lvl w:ilvl="1">
      <w:start w:val="1"/>
      <w:numFmt w:val="decimal"/>
      <w:lvlText w:val="%1.%2."/>
      <w:lvlJc w:val="left"/>
      <w:pPr>
        <w:tabs>
          <w:tab w:val="num" w:pos="792"/>
        </w:tabs>
        <w:ind w:left="792" w:hanging="432"/>
      </w:pPr>
      <w:rPr>
        <w:rFonts w:hint="default"/>
        <w:b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2ED280D"/>
    <w:multiLevelType w:val="multilevel"/>
    <w:tmpl w:val="0419001F"/>
    <w:lvl w:ilvl="0">
      <w:start w:val="1"/>
      <w:numFmt w:val="decimal"/>
      <w:lvlText w:val="%1."/>
      <w:lvlJc w:val="left"/>
      <w:pPr>
        <w:tabs>
          <w:tab w:val="num" w:pos="360"/>
        </w:tabs>
        <w:ind w:left="360" w:hanging="360"/>
      </w:pPr>
      <w:rPr>
        <w:rFonts w:hint="default"/>
        <w:sz w:val="16"/>
        <w:szCs w:val="16"/>
      </w:rPr>
    </w:lvl>
    <w:lvl w:ilvl="1">
      <w:start w:val="1"/>
      <w:numFmt w:val="decimal"/>
      <w:lvlText w:val="%1.%2."/>
      <w:lvlJc w:val="left"/>
      <w:pPr>
        <w:tabs>
          <w:tab w:val="num" w:pos="1080"/>
        </w:tabs>
        <w:ind w:left="792" w:hanging="432"/>
      </w:pPr>
      <w:rPr>
        <w:rFonts w:hint="default"/>
        <w:b w:val="0"/>
        <w:sz w:val="16"/>
        <w:szCs w:val="1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58A163DA"/>
    <w:multiLevelType w:val="multilevel"/>
    <w:tmpl w:val="00E24294"/>
    <w:lvl w:ilvl="0">
      <w:start w:val="2"/>
      <w:numFmt w:val="decimal"/>
      <w:lvlText w:val="%1"/>
      <w:lvlJc w:val="left"/>
      <w:pPr>
        <w:tabs>
          <w:tab w:val="num" w:pos="360"/>
        </w:tabs>
        <w:ind w:left="360" w:hanging="360"/>
      </w:pPr>
      <w:rPr>
        <w:rFonts w:ascii="Sylfaen" w:hAnsi="Sylfaen" w:hint="default"/>
      </w:rPr>
    </w:lvl>
    <w:lvl w:ilvl="1">
      <w:start w:val="2"/>
      <w:numFmt w:val="decimal"/>
      <w:lvlText w:val="%1.%2"/>
      <w:lvlJc w:val="left"/>
      <w:pPr>
        <w:tabs>
          <w:tab w:val="num" w:pos="720"/>
        </w:tabs>
        <w:ind w:left="720" w:hanging="720"/>
      </w:pPr>
      <w:rPr>
        <w:rFonts w:ascii="Sylfaen" w:hAnsi="Sylfaen" w:hint="default"/>
      </w:rPr>
    </w:lvl>
    <w:lvl w:ilvl="2">
      <w:start w:val="1"/>
      <w:numFmt w:val="decimal"/>
      <w:lvlText w:val="%1.%2.%3"/>
      <w:lvlJc w:val="left"/>
      <w:pPr>
        <w:tabs>
          <w:tab w:val="num" w:pos="720"/>
        </w:tabs>
        <w:ind w:left="720" w:hanging="720"/>
      </w:pPr>
      <w:rPr>
        <w:rFonts w:ascii="Sylfaen" w:hAnsi="Sylfaen" w:hint="default"/>
      </w:rPr>
    </w:lvl>
    <w:lvl w:ilvl="3">
      <w:start w:val="1"/>
      <w:numFmt w:val="decimal"/>
      <w:lvlText w:val="%1.%2.%3.%4"/>
      <w:lvlJc w:val="left"/>
      <w:pPr>
        <w:tabs>
          <w:tab w:val="num" w:pos="1080"/>
        </w:tabs>
        <w:ind w:left="1080" w:hanging="1080"/>
      </w:pPr>
      <w:rPr>
        <w:rFonts w:ascii="Sylfaen" w:hAnsi="Sylfaen" w:hint="default"/>
      </w:rPr>
    </w:lvl>
    <w:lvl w:ilvl="4">
      <w:start w:val="1"/>
      <w:numFmt w:val="decimal"/>
      <w:lvlText w:val="%1.%2.%3.%4.%5"/>
      <w:lvlJc w:val="left"/>
      <w:pPr>
        <w:tabs>
          <w:tab w:val="num" w:pos="1080"/>
        </w:tabs>
        <w:ind w:left="1080" w:hanging="1080"/>
      </w:pPr>
      <w:rPr>
        <w:rFonts w:ascii="Sylfaen" w:hAnsi="Sylfaen" w:hint="default"/>
      </w:rPr>
    </w:lvl>
    <w:lvl w:ilvl="5">
      <w:start w:val="1"/>
      <w:numFmt w:val="decimal"/>
      <w:lvlText w:val="%1.%2.%3.%4.%5.%6"/>
      <w:lvlJc w:val="left"/>
      <w:pPr>
        <w:tabs>
          <w:tab w:val="num" w:pos="1440"/>
        </w:tabs>
        <w:ind w:left="1440" w:hanging="1440"/>
      </w:pPr>
      <w:rPr>
        <w:rFonts w:ascii="Sylfaen" w:hAnsi="Sylfaen" w:hint="default"/>
      </w:rPr>
    </w:lvl>
    <w:lvl w:ilvl="6">
      <w:start w:val="1"/>
      <w:numFmt w:val="decimal"/>
      <w:lvlText w:val="%1.%2.%3.%4.%5.%6.%7"/>
      <w:lvlJc w:val="left"/>
      <w:pPr>
        <w:tabs>
          <w:tab w:val="num" w:pos="1800"/>
        </w:tabs>
        <w:ind w:left="1800" w:hanging="1800"/>
      </w:pPr>
      <w:rPr>
        <w:rFonts w:ascii="Sylfaen" w:hAnsi="Sylfaen" w:hint="default"/>
      </w:rPr>
    </w:lvl>
    <w:lvl w:ilvl="7">
      <w:start w:val="1"/>
      <w:numFmt w:val="decimal"/>
      <w:lvlText w:val="%1.%2.%3.%4.%5.%6.%7.%8"/>
      <w:lvlJc w:val="left"/>
      <w:pPr>
        <w:tabs>
          <w:tab w:val="num" w:pos="1800"/>
        </w:tabs>
        <w:ind w:left="1800" w:hanging="1800"/>
      </w:pPr>
      <w:rPr>
        <w:rFonts w:ascii="Sylfaen" w:hAnsi="Sylfaen" w:hint="default"/>
      </w:rPr>
    </w:lvl>
    <w:lvl w:ilvl="8">
      <w:start w:val="1"/>
      <w:numFmt w:val="decimal"/>
      <w:lvlText w:val="%1.%2.%3.%4.%5.%6.%7.%8.%9"/>
      <w:lvlJc w:val="left"/>
      <w:pPr>
        <w:tabs>
          <w:tab w:val="num" w:pos="2160"/>
        </w:tabs>
        <w:ind w:left="2160" w:hanging="2160"/>
      </w:pPr>
      <w:rPr>
        <w:rFonts w:ascii="Sylfaen" w:hAnsi="Sylfaen" w:hint="default"/>
      </w:rPr>
    </w:lvl>
  </w:abstractNum>
  <w:abstractNum w:abstractNumId="15" w15:restartNumberingAfterBreak="0">
    <w:nsid w:val="5B8D71C1"/>
    <w:multiLevelType w:val="hybridMultilevel"/>
    <w:tmpl w:val="927C4D96"/>
    <w:lvl w:ilvl="0" w:tplc="AB1AAD22">
      <w:start w:val="1"/>
      <w:numFmt w:val="decimal"/>
      <w:lvlText w:val="%1."/>
      <w:lvlJc w:val="left"/>
      <w:pPr>
        <w:tabs>
          <w:tab w:val="num" w:pos="840"/>
        </w:tabs>
        <w:ind w:left="840" w:hanging="42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5848E3"/>
    <w:multiLevelType w:val="hybridMultilevel"/>
    <w:tmpl w:val="B2E45524"/>
    <w:lvl w:ilvl="0" w:tplc="D71E2E62">
      <w:start w:val="1"/>
      <w:numFmt w:val="decimal"/>
      <w:lvlText w:val="%1."/>
      <w:lvlJc w:val="left"/>
      <w:pPr>
        <w:ind w:left="786" w:hanging="360"/>
      </w:pPr>
      <w:rPr>
        <w:rFonts w:cs="Times New Roman"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61AF3308"/>
    <w:multiLevelType w:val="multilevel"/>
    <w:tmpl w:val="FCCEFA04"/>
    <w:lvl w:ilvl="0">
      <w:start w:val="1"/>
      <w:numFmt w:val="decimal"/>
      <w:lvlText w:val="%1"/>
      <w:lvlJc w:val="left"/>
      <w:pPr>
        <w:tabs>
          <w:tab w:val="num" w:pos="360"/>
        </w:tabs>
        <w:ind w:left="360" w:hanging="360"/>
      </w:pPr>
      <w:rPr>
        <w:rFonts w:ascii="Sylfaen" w:hAnsi="Sylfaen" w:hint="default"/>
      </w:rPr>
    </w:lvl>
    <w:lvl w:ilvl="1">
      <w:start w:val="4"/>
      <w:numFmt w:val="decimal"/>
      <w:lvlText w:val="%1.%2"/>
      <w:lvlJc w:val="left"/>
      <w:pPr>
        <w:tabs>
          <w:tab w:val="num" w:pos="765"/>
        </w:tabs>
        <w:ind w:left="765" w:hanging="720"/>
      </w:pPr>
      <w:rPr>
        <w:rFonts w:ascii="Sylfaen" w:hAnsi="Sylfaen" w:hint="default"/>
      </w:rPr>
    </w:lvl>
    <w:lvl w:ilvl="2">
      <w:start w:val="1"/>
      <w:numFmt w:val="decimal"/>
      <w:lvlText w:val="%1.%2.%3"/>
      <w:lvlJc w:val="left"/>
      <w:pPr>
        <w:tabs>
          <w:tab w:val="num" w:pos="810"/>
        </w:tabs>
        <w:ind w:left="810" w:hanging="720"/>
      </w:pPr>
      <w:rPr>
        <w:rFonts w:ascii="Sylfaen" w:hAnsi="Sylfaen" w:hint="default"/>
      </w:rPr>
    </w:lvl>
    <w:lvl w:ilvl="3">
      <w:start w:val="1"/>
      <w:numFmt w:val="decimal"/>
      <w:lvlText w:val="%1.%2.%3.%4"/>
      <w:lvlJc w:val="left"/>
      <w:pPr>
        <w:tabs>
          <w:tab w:val="num" w:pos="1215"/>
        </w:tabs>
        <w:ind w:left="1215" w:hanging="1080"/>
      </w:pPr>
      <w:rPr>
        <w:rFonts w:ascii="Sylfaen" w:hAnsi="Sylfaen" w:hint="default"/>
      </w:rPr>
    </w:lvl>
    <w:lvl w:ilvl="4">
      <w:start w:val="1"/>
      <w:numFmt w:val="decimal"/>
      <w:lvlText w:val="%1.%2.%3.%4.%5"/>
      <w:lvlJc w:val="left"/>
      <w:pPr>
        <w:tabs>
          <w:tab w:val="num" w:pos="1260"/>
        </w:tabs>
        <w:ind w:left="1260" w:hanging="1080"/>
      </w:pPr>
      <w:rPr>
        <w:rFonts w:ascii="Sylfaen" w:hAnsi="Sylfaen" w:hint="default"/>
      </w:rPr>
    </w:lvl>
    <w:lvl w:ilvl="5">
      <w:start w:val="1"/>
      <w:numFmt w:val="decimal"/>
      <w:lvlText w:val="%1.%2.%3.%4.%5.%6"/>
      <w:lvlJc w:val="left"/>
      <w:pPr>
        <w:tabs>
          <w:tab w:val="num" w:pos="1665"/>
        </w:tabs>
        <w:ind w:left="1665" w:hanging="1440"/>
      </w:pPr>
      <w:rPr>
        <w:rFonts w:ascii="Sylfaen" w:hAnsi="Sylfaen" w:hint="default"/>
      </w:rPr>
    </w:lvl>
    <w:lvl w:ilvl="6">
      <w:start w:val="1"/>
      <w:numFmt w:val="decimal"/>
      <w:lvlText w:val="%1.%2.%3.%4.%5.%6.%7"/>
      <w:lvlJc w:val="left"/>
      <w:pPr>
        <w:tabs>
          <w:tab w:val="num" w:pos="2070"/>
        </w:tabs>
        <w:ind w:left="2070" w:hanging="1800"/>
      </w:pPr>
      <w:rPr>
        <w:rFonts w:ascii="Sylfaen" w:hAnsi="Sylfaen" w:hint="default"/>
      </w:rPr>
    </w:lvl>
    <w:lvl w:ilvl="7">
      <w:start w:val="1"/>
      <w:numFmt w:val="decimal"/>
      <w:lvlText w:val="%1.%2.%3.%4.%5.%6.%7.%8"/>
      <w:lvlJc w:val="left"/>
      <w:pPr>
        <w:tabs>
          <w:tab w:val="num" w:pos="2115"/>
        </w:tabs>
        <w:ind w:left="2115" w:hanging="1800"/>
      </w:pPr>
      <w:rPr>
        <w:rFonts w:ascii="Sylfaen" w:hAnsi="Sylfaen" w:hint="default"/>
      </w:rPr>
    </w:lvl>
    <w:lvl w:ilvl="8">
      <w:start w:val="1"/>
      <w:numFmt w:val="decimal"/>
      <w:lvlText w:val="%1.%2.%3.%4.%5.%6.%7.%8.%9"/>
      <w:lvlJc w:val="left"/>
      <w:pPr>
        <w:tabs>
          <w:tab w:val="num" w:pos="2520"/>
        </w:tabs>
        <w:ind w:left="2520" w:hanging="2160"/>
      </w:pPr>
      <w:rPr>
        <w:rFonts w:ascii="Sylfaen" w:hAnsi="Sylfaen" w:hint="default"/>
      </w:rPr>
    </w:lvl>
  </w:abstractNum>
  <w:abstractNum w:abstractNumId="18" w15:restartNumberingAfterBreak="0">
    <w:nsid w:val="67F03DA4"/>
    <w:multiLevelType w:val="multilevel"/>
    <w:tmpl w:val="E2546B44"/>
    <w:lvl w:ilvl="0">
      <w:start w:val="4"/>
      <w:numFmt w:val="decimal"/>
      <w:lvlText w:val="%1"/>
      <w:lvlJc w:val="left"/>
      <w:pPr>
        <w:ind w:left="360" w:hanging="360"/>
      </w:pPr>
      <w:rPr>
        <w:rFonts w:ascii="Sylfaen" w:hAnsi="Sylfaen" w:hint="default"/>
      </w:rPr>
    </w:lvl>
    <w:lvl w:ilvl="1">
      <w:start w:val="2"/>
      <w:numFmt w:val="decimal"/>
      <w:lvlText w:val="%1.%2"/>
      <w:lvlJc w:val="left"/>
      <w:pPr>
        <w:ind w:left="1080" w:hanging="72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2160" w:hanging="1080"/>
      </w:pPr>
      <w:rPr>
        <w:rFonts w:ascii="Sylfaen" w:hAnsi="Sylfaen" w:hint="default"/>
      </w:rPr>
    </w:lvl>
    <w:lvl w:ilvl="4">
      <w:start w:val="1"/>
      <w:numFmt w:val="decimal"/>
      <w:lvlText w:val="%1.%2.%3.%4.%5"/>
      <w:lvlJc w:val="left"/>
      <w:pPr>
        <w:ind w:left="2880" w:hanging="1440"/>
      </w:pPr>
      <w:rPr>
        <w:rFonts w:ascii="Sylfaen" w:hAnsi="Sylfaen" w:hint="default"/>
      </w:rPr>
    </w:lvl>
    <w:lvl w:ilvl="5">
      <w:start w:val="1"/>
      <w:numFmt w:val="decimal"/>
      <w:lvlText w:val="%1.%2.%3.%4.%5.%6"/>
      <w:lvlJc w:val="left"/>
      <w:pPr>
        <w:ind w:left="3240" w:hanging="1440"/>
      </w:pPr>
      <w:rPr>
        <w:rFonts w:ascii="Sylfaen" w:hAnsi="Sylfaen" w:hint="default"/>
      </w:rPr>
    </w:lvl>
    <w:lvl w:ilvl="6">
      <w:start w:val="1"/>
      <w:numFmt w:val="decimal"/>
      <w:lvlText w:val="%1.%2.%3.%4.%5.%6.%7"/>
      <w:lvlJc w:val="left"/>
      <w:pPr>
        <w:ind w:left="3960" w:hanging="1800"/>
      </w:pPr>
      <w:rPr>
        <w:rFonts w:ascii="Sylfaen" w:hAnsi="Sylfaen" w:hint="default"/>
      </w:rPr>
    </w:lvl>
    <w:lvl w:ilvl="7">
      <w:start w:val="1"/>
      <w:numFmt w:val="decimal"/>
      <w:lvlText w:val="%1.%2.%3.%4.%5.%6.%7.%8"/>
      <w:lvlJc w:val="left"/>
      <w:pPr>
        <w:ind w:left="4680" w:hanging="2160"/>
      </w:pPr>
      <w:rPr>
        <w:rFonts w:ascii="Sylfaen" w:hAnsi="Sylfaen" w:hint="default"/>
      </w:rPr>
    </w:lvl>
    <w:lvl w:ilvl="8">
      <w:start w:val="1"/>
      <w:numFmt w:val="decimal"/>
      <w:lvlText w:val="%1.%2.%3.%4.%5.%6.%7.%8.%9"/>
      <w:lvlJc w:val="left"/>
      <w:pPr>
        <w:ind w:left="5040" w:hanging="2160"/>
      </w:pPr>
      <w:rPr>
        <w:rFonts w:ascii="Sylfaen" w:hAnsi="Sylfaen" w:hint="default"/>
      </w:rPr>
    </w:lvl>
  </w:abstractNum>
  <w:abstractNum w:abstractNumId="19" w15:restartNumberingAfterBreak="0">
    <w:nsid w:val="6977516A"/>
    <w:multiLevelType w:val="hybridMultilevel"/>
    <w:tmpl w:val="72D0FD94"/>
    <w:lvl w:ilvl="0" w:tplc="70246D38">
      <w:start w:val="3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0B06A4"/>
    <w:multiLevelType w:val="hybridMultilevel"/>
    <w:tmpl w:val="546C1CFE"/>
    <w:lvl w:ilvl="0" w:tplc="12E8C998">
      <w:numFmt w:val="bullet"/>
      <w:lvlText w:val="-"/>
      <w:lvlJc w:val="left"/>
      <w:pPr>
        <w:ind w:left="720" w:hanging="360"/>
      </w:pPr>
      <w:rPr>
        <w:rFonts w:ascii="Sylfaen" w:eastAsiaTheme="minorHAnsi" w:hAnsi="Sylfaen" w:cs="Sylfae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64ECC"/>
    <w:multiLevelType w:val="hybridMultilevel"/>
    <w:tmpl w:val="48F408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71CE4443"/>
    <w:multiLevelType w:val="hybridMultilevel"/>
    <w:tmpl w:val="7D1E6C8E"/>
    <w:lvl w:ilvl="0" w:tplc="4CDE54D2">
      <w:start w:val="1"/>
      <w:numFmt w:val="upp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771D6D2C"/>
    <w:multiLevelType w:val="multilevel"/>
    <w:tmpl w:val="74E4B8F0"/>
    <w:lvl w:ilvl="0">
      <w:start w:val="1"/>
      <w:numFmt w:val="decimal"/>
      <w:lvlText w:val="%1."/>
      <w:lvlJc w:val="left"/>
      <w:pPr>
        <w:tabs>
          <w:tab w:val="num" w:pos="360"/>
        </w:tabs>
        <w:ind w:left="360" w:hanging="360"/>
      </w:pPr>
      <w:rPr>
        <w:rFonts w:ascii="Sylfaen" w:hAnsi="Sylfaen" w:hint="default"/>
        <w:sz w:val="16"/>
        <w:szCs w:val="16"/>
      </w:rPr>
    </w:lvl>
    <w:lvl w:ilvl="1">
      <w:start w:val="1"/>
      <w:numFmt w:val="decimal"/>
      <w:lvlText w:val="%1.%2."/>
      <w:lvlJc w:val="left"/>
      <w:pPr>
        <w:tabs>
          <w:tab w:val="num" w:pos="792"/>
        </w:tabs>
        <w:ind w:left="792" w:hanging="432"/>
      </w:pPr>
      <w:rPr>
        <w:rFonts w:hint="default"/>
        <w:b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B5A7A1B"/>
    <w:multiLevelType w:val="hybridMultilevel"/>
    <w:tmpl w:val="641854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5"/>
  </w:num>
  <w:num w:numId="4">
    <w:abstractNumId w:val="22"/>
  </w:num>
  <w:num w:numId="5">
    <w:abstractNumId w:val="21"/>
  </w:num>
  <w:num w:numId="6">
    <w:abstractNumId w:val="13"/>
  </w:num>
  <w:num w:numId="7">
    <w:abstractNumId w:val="1"/>
  </w:num>
  <w:num w:numId="8">
    <w:abstractNumId w:val="23"/>
  </w:num>
  <w:num w:numId="9">
    <w:abstractNumId w:val="4"/>
  </w:num>
  <w:num w:numId="10">
    <w:abstractNumId w:val="8"/>
  </w:num>
  <w:num w:numId="11">
    <w:abstractNumId w:val="12"/>
  </w:num>
  <w:num w:numId="12">
    <w:abstractNumId w:val="0"/>
  </w:num>
  <w:num w:numId="13">
    <w:abstractNumId w:val="24"/>
  </w:num>
  <w:num w:numId="14">
    <w:abstractNumId w:val="3"/>
  </w:num>
  <w:num w:numId="15">
    <w:abstractNumId w:val="17"/>
  </w:num>
  <w:num w:numId="16">
    <w:abstractNumId w:val="14"/>
  </w:num>
  <w:num w:numId="17">
    <w:abstractNumId w:val="15"/>
  </w:num>
  <w:num w:numId="18">
    <w:abstractNumId w:val="9"/>
  </w:num>
  <w:num w:numId="19">
    <w:abstractNumId w:val="7"/>
  </w:num>
  <w:num w:numId="20">
    <w:abstractNumId w:val="10"/>
  </w:num>
  <w:num w:numId="21">
    <w:abstractNumId w:val="19"/>
  </w:num>
  <w:num w:numId="22">
    <w:abstractNumId w:val="2"/>
  </w:num>
  <w:num w:numId="23">
    <w:abstractNumId w:val="6"/>
  </w:num>
  <w:num w:numId="24">
    <w:abstractNumId w:val="18"/>
  </w:num>
  <w:num w:numId="2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AC4"/>
    <w:rsid w:val="000041B7"/>
    <w:rsid w:val="00004AC4"/>
    <w:rsid w:val="00006499"/>
    <w:rsid w:val="00010693"/>
    <w:rsid w:val="00013CCC"/>
    <w:rsid w:val="00025818"/>
    <w:rsid w:val="00044291"/>
    <w:rsid w:val="00056FFC"/>
    <w:rsid w:val="000623F7"/>
    <w:rsid w:val="00075BAE"/>
    <w:rsid w:val="00083F2D"/>
    <w:rsid w:val="000B5F99"/>
    <w:rsid w:val="000C34BB"/>
    <w:rsid w:val="000D4FAA"/>
    <w:rsid w:val="000D6821"/>
    <w:rsid w:val="000E3A7A"/>
    <w:rsid w:val="000E40A2"/>
    <w:rsid w:val="001313B9"/>
    <w:rsid w:val="0015556E"/>
    <w:rsid w:val="00164992"/>
    <w:rsid w:val="00184D69"/>
    <w:rsid w:val="00193CC2"/>
    <w:rsid w:val="001A1821"/>
    <w:rsid w:val="001B31B1"/>
    <w:rsid w:val="001D1CE6"/>
    <w:rsid w:val="001D5A14"/>
    <w:rsid w:val="001F6EF5"/>
    <w:rsid w:val="00207C72"/>
    <w:rsid w:val="00233FB6"/>
    <w:rsid w:val="00234D26"/>
    <w:rsid w:val="00240A2B"/>
    <w:rsid w:val="00247DD1"/>
    <w:rsid w:val="00261183"/>
    <w:rsid w:val="002715AF"/>
    <w:rsid w:val="002829D5"/>
    <w:rsid w:val="00292847"/>
    <w:rsid w:val="00295B64"/>
    <w:rsid w:val="002A735D"/>
    <w:rsid w:val="002B7FF4"/>
    <w:rsid w:val="002E1AF3"/>
    <w:rsid w:val="002F2926"/>
    <w:rsid w:val="00304C59"/>
    <w:rsid w:val="00313608"/>
    <w:rsid w:val="00317ABD"/>
    <w:rsid w:val="0033632F"/>
    <w:rsid w:val="003662F2"/>
    <w:rsid w:val="00374744"/>
    <w:rsid w:val="00394678"/>
    <w:rsid w:val="00394E6D"/>
    <w:rsid w:val="003B602D"/>
    <w:rsid w:val="003D181D"/>
    <w:rsid w:val="00423397"/>
    <w:rsid w:val="00423841"/>
    <w:rsid w:val="00447DB2"/>
    <w:rsid w:val="004525D6"/>
    <w:rsid w:val="00465826"/>
    <w:rsid w:val="00467DE7"/>
    <w:rsid w:val="00496132"/>
    <w:rsid w:val="0049649B"/>
    <w:rsid w:val="004A3923"/>
    <w:rsid w:val="004A6C4B"/>
    <w:rsid w:val="004B7B28"/>
    <w:rsid w:val="004C318B"/>
    <w:rsid w:val="004C65B1"/>
    <w:rsid w:val="004F72C9"/>
    <w:rsid w:val="005154D7"/>
    <w:rsid w:val="0052350D"/>
    <w:rsid w:val="00545A7E"/>
    <w:rsid w:val="0055293A"/>
    <w:rsid w:val="00553475"/>
    <w:rsid w:val="0055472A"/>
    <w:rsid w:val="00561C0A"/>
    <w:rsid w:val="00580FD5"/>
    <w:rsid w:val="005824E9"/>
    <w:rsid w:val="00583FF2"/>
    <w:rsid w:val="00587056"/>
    <w:rsid w:val="005934A0"/>
    <w:rsid w:val="005B418A"/>
    <w:rsid w:val="005C3A23"/>
    <w:rsid w:val="005C7174"/>
    <w:rsid w:val="005C750B"/>
    <w:rsid w:val="005D5676"/>
    <w:rsid w:val="005E13CA"/>
    <w:rsid w:val="005E185B"/>
    <w:rsid w:val="005E344D"/>
    <w:rsid w:val="005F3FA8"/>
    <w:rsid w:val="006205FF"/>
    <w:rsid w:val="00633E0F"/>
    <w:rsid w:val="006619F0"/>
    <w:rsid w:val="006840FB"/>
    <w:rsid w:val="00687F76"/>
    <w:rsid w:val="006D6EEC"/>
    <w:rsid w:val="006E471A"/>
    <w:rsid w:val="006F1BF2"/>
    <w:rsid w:val="00706AA9"/>
    <w:rsid w:val="00710946"/>
    <w:rsid w:val="007305C8"/>
    <w:rsid w:val="0075069A"/>
    <w:rsid w:val="00751EFC"/>
    <w:rsid w:val="007538D7"/>
    <w:rsid w:val="00763D82"/>
    <w:rsid w:val="007717BA"/>
    <w:rsid w:val="007765B0"/>
    <w:rsid w:val="00786833"/>
    <w:rsid w:val="007B1B0B"/>
    <w:rsid w:val="007B4571"/>
    <w:rsid w:val="007C7293"/>
    <w:rsid w:val="007D3610"/>
    <w:rsid w:val="007F42D5"/>
    <w:rsid w:val="008048D9"/>
    <w:rsid w:val="008228FC"/>
    <w:rsid w:val="00840526"/>
    <w:rsid w:val="0085002E"/>
    <w:rsid w:val="00860D87"/>
    <w:rsid w:val="00865ADC"/>
    <w:rsid w:val="00873453"/>
    <w:rsid w:val="00891FBD"/>
    <w:rsid w:val="008A2B6B"/>
    <w:rsid w:val="008D17C6"/>
    <w:rsid w:val="008E2085"/>
    <w:rsid w:val="00904035"/>
    <w:rsid w:val="0091409A"/>
    <w:rsid w:val="00947678"/>
    <w:rsid w:val="00950A76"/>
    <w:rsid w:val="0095364F"/>
    <w:rsid w:val="009575D1"/>
    <w:rsid w:val="009A7A09"/>
    <w:rsid w:val="009F1AF0"/>
    <w:rsid w:val="00A13310"/>
    <w:rsid w:val="00A212C8"/>
    <w:rsid w:val="00A833E2"/>
    <w:rsid w:val="00A92C01"/>
    <w:rsid w:val="00A937C3"/>
    <w:rsid w:val="00AA3A67"/>
    <w:rsid w:val="00AB4416"/>
    <w:rsid w:val="00AD1651"/>
    <w:rsid w:val="00AE6ABF"/>
    <w:rsid w:val="00B157E3"/>
    <w:rsid w:val="00B313D3"/>
    <w:rsid w:val="00B663CA"/>
    <w:rsid w:val="00B727E2"/>
    <w:rsid w:val="00B7636E"/>
    <w:rsid w:val="00B841AB"/>
    <w:rsid w:val="00BD5666"/>
    <w:rsid w:val="00C10562"/>
    <w:rsid w:val="00C2443C"/>
    <w:rsid w:val="00C25497"/>
    <w:rsid w:val="00C4530A"/>
    <w:rsid w:val="00C94D93"/>
    <w:rsid w:val="00CC1530"/>
    <w:rsid w:val="00CC6A6A"/>
    <w:rsid w:val="00CE6990"/>
    <w:rsid w:val="00CE7E42"/>
    <w:rsid w:val="00CF4285"/>
    <w:rsid w:val="00D00BE6"/>
    <w:rsid w:val="00D401E5"/>
    <w:rsid w:val="00D44065"/>
    <w:rsid w:val="00D47509"/>
    <w:rsid w:val="00D76C23"/>
    <w:rsid w:val="00D834E7"/>
    <w:rsid w:val="00DD137D"/>
    <w:rsid w:val="00DF4C7B"/>
    <w:rsid w:val="00E02A97"/>
    <w:rsid w:val="00E10159"/>
    <w:rsid w:val="00E152D8"/>
    <w:rsid w:val="00E24612"/>
    <w:rsid w:val="00E278C5"/>
    <w:rsid w:val="00E30022"/>
    <w:rsid w:val="00E31A1C"/>
    <w:rsid w:val="00E60845"/>
    <w:rsid w:val="00E67CE6"/>
    <w:rsid w:val="00E82530"/>
    <w:rsid w:val="00E91F33"/>
    <w:rsid w:val="00EA5995"/>
    <w:rsid w:val="00EB55CA"/>
    <w:rsid w:val="00ED13A6"/>
    <w:rsid w:val="00ED66FD"/>
    <w:rsid w:val="00EE5EEE"/>
    <w:rsid w:val="00EF6566"/>
    <w:rsid w:val="00F20B81"/>
    <w:rsid w:val="00F33055"/>
    <w:rsid w:val="00F605CE"/>
    <w:rsid w:val="00F633E0"/>
    <w:rsid w:val="00F73896"/>
    <w:rsid w:val="00F75DC2"/>
    <w:rsid w:val="00F83368"/>
    <w:rsid w:val="00F83429"/>
    <w:rsid w:val="00FA228F"/>
    <w:rsid w:val="00FB264C"/>
    <w:rsid w:val="00FB6181"/>
    <w:rsid w:val="00FC6B74"/>
    <w:rsid w:val="00FF59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B7333"/>
  <w15:docId w15:val="{BDE33FAB-4421-4591-AC74-827BDEC5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qFormat/>
    <w:rsid w:val="00D47509"/>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28F"/>
    <w:pPr>
      <w:ind w:left="720"/>
      <w:contextualSpacing/>
    </w:pPr>
  </w:style>
  <w:style w:type="paragraph" w:styleId="BodyText2">
    <w:name w:val="Body Text 2"/>
    <w:basedOn w:val="Normal"/>
    <w:link w:val="BodyText2Char"/>
    <w:rsid w:val="00D4750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47509"/>
    <w:rPr>
      <w:rFonts w:ascii="Times New Roman" w:eastAsia="Times New Roman" w:hAnsi="Times New Roman" w:cs="Times New Roman"/>
      <w:sz w:val="24"/>
      <w:szCs w:val="24"/>
    </w:rPr>
  </w:style>
  <w:style w:type="paragraph" w:customStyle="1" w:styleId="LightGrid-Accent31">
    <w:name w:val="Light Grid - Accent 31"/>
    <w:basedOn w:val="Normal"/>
    <w:uiPriority w:val="34"/>
    <w:qFormat/>
    <w:rsid w:val="00D47509"/>
    <w:pPr>
      <w:ind w:left="720"/>
      <w:contextualSpacing/>
    </w:pPr>
    <w:rPr>
      <w:rFonts w:ascii="Cambria" w:eastAsia="MS Mincho" w:hAnsi="Cambria" w:cs="Times New Roman"/>
    </w:rPr>
  </w:style>
  <w:style w:type="paragraph" w:customStyle="1" w:styleId="Default">
    <w:name w:val="Default"/>
    <w:rsid w:val="00D47509"/>
    <w:pPr>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Heading2Char">
    <w:name w:val="Heading 2 Char"/>
    <w:basedOn w:val="DefaultParagraphFont"/>
    <w:link w:val="Heading2"/>
    <w:rsid w:val="00D47509"/>
    <w:rPr>
      <w:rFonts w:ascii="Arial" w:eastAsia="Times New Roman" w:hAnsi="Arial" w:cs="Arial"/>
      <w:b/>
      <w:bCs/>
      <w:i/>
      <w:iCs/>
      <w:sz w:val="28"/>
      <w:szCs w:val="28"/>
      <w:lang w:val="ru-RU" w:eastAsia="ru-RU"/>
    </w:rPr>
  </w:style>
  <w:style w:type="paragraph" w:customStyle="1" w:styleId="a">
    <w:name w:val="Знак"/>
    <w:basedOn w:val="Heading2"/>
    <w:rsid w:val="00D4750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paragraph" w:styleId="BalloonText">
    <w:name w:val="Balloon Text"/>
    <w:basedOn w:val="Normal"/>
    <w:link w:val="BalloonTextChar"/>
    <w:uiPriority w:val="99"/>
    <w:semiHidden/>
    <w:rsid w:val="00D47509"/>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uiPriority w:val="99"/>
    <w:semiHidden/>
    <w:rsid w:val="00D47509"/>
    <w:rPr>
      <w:rFonts w:ascii="Tahoma" w:eastAsia="Times New Roman" w:hAnsi="Tahoma" w:cs="Times New Roman"/>
      <w:sz w:val="16"/>
      <w:szCs w:val="16"/>
      <w:lang w:val="ru-RU" w:eastAsia="ru-RU"/>
    </w:rPr>
  </w:style>
  <w:style w:type="paragraph" w:customStyle="1" w:styleId="MediumGrid1-Accent21">
    <w:name w:val="Medium Grid 1 - Accent 21"/>
    <w:basedOn w:val="Normal"/>
    <w:uiPriority w:val="72"/>
    <w:qFormat/>
    <w:rsid w:val="00D47509"/>
    <w:pPr>
      <w:spacing w:after="0" w:line="240" w:lineRule="auto"/>
      <w:ind w:left="720"/>
    </w:pPr>
    <w:rPr>
      <w:rFonts w:ascii="Times New Roman" w:eastAsia="Times New Roman" w:hAnsi="Times New Roman" w:cs="Times New Roman"/>
      <w:sz w:val="24"/>
      <w:szCs w:val="24"/>
      <w:lang w:val="ru-RU" w:eastAsia="ru-RU"/>
    </w:rPr>
  </w:style>
  <w:style w:type="paragraph" w:customStyle="1" w:styleId="ColorfulList-Accent11">
    <w:name w:val="Colorful List - Accent 11"/>
    <w:basedOn w:val="Normal"/>
    <w:uiPriority w:val="72"/>
    <w:qFormat/>
    <w:rsid w:val="00D47509"/>
    <w:pPr>
      <w:spacing w:after="0" w:line="240" w:lineRule="auto"/>
      <w:ind w:left="720"/>
    </w:pPr>
    <w:rPr>
      <w:rFonts w:ascii="Times New Roman" w:eastAsia="Times New Roman" w:hAnsi="Times New Roman" w:cs="Times New Roman"/>
      <w:sz w:val="24"/>
      <w:szCs w:val="24"/>
      <w:lang w:val="ru-RU" w:eastAsia="ru-RU"/>
    </w:rPr>
  </w:style>
  <w:style w:type="character" w:styleId="CommentReference">
    <w:name w:val="annotation reference"/>
    <w:rsid w:val="00D47509"/>
    <w:rPr>
      <w:sz w:val="16"/>
      <w:szCs w:val="16"/>
    </w:rPr>
  </w:style>
  <w:style w:type="paragraph" w:styleId="CommentText">
    <w:name w:val="annotation text"/>
    <w:basedOn w:val="Normal"/>
    <w:link w:val="CommentTextChar"/>
    <w:uiPriority w:val="99"/>
    <w:rsid w:val="00D47509"/>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D47509"/>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D47509"/>
    <w:rPr>
      <w:b/>
      <w:bCs/>
    </w:rPr>
  </w:style>
  <w:style w:type="character" w:customStyle="1" w:styleId="CommentSubjectChar">
    <w:name w:val="Comment Subject Char"/>
    <w:basedOn w:val="CommentTextChar"/>
    <w:link w:val="CommentSubject"/>
    <w:rsid w:val="00D47509"/>
    <w:rPr>
      <w:rFonts w:ascii="Times New Roman" w:eastAsia="Times New Roman" w:hAnsi="Times New Roman" w:cs="Times New Roman"/>
      <w:b/>
      <w:bCs/>
      <w:sz w:val="20"/>
      <w:szCs w:val="20"/>
      <w:lang w:val="ru-RU" w:eastAsia="ru-RU"/>
    </w:rPr>
  </w:style>
  <w:style w:type="character" w:customStyle="1" w:styleId="highlight">
    <w:name w:val="highlight"/>
    <w:rsid w:val="00D47509"/>
  </w:style>
  <w:style w:type="paragraph" w:customStyle="1" w:styleId="sataurixml">
    <w:name w:val="satauri_xml"/>
    <w:basedOn w:val="Normal"/>
    <w:uiPriority w:val="99"/>
    <w:rsid w:val="00D47509"/>
    <w:pPr>
      <w:spacing w:before="240" w:after="120" w:line="240" w:lineRule="auto"/>
      <w:ind w:firstLine="283"/>
      <w:jc w:val="center"/>
    </w:pPr>
    <w:rPr>
      <w:rFonts w:ascii="Sylfaen" w:eastAsia="Times New Roman" w:hAnsi="Sylfaen" w:cs="Arial"/>
      <w:b/>
      <w:sz w:val="24"/>
      <w:szCs w:val="20"/>
    </w:rPr>
  </w:style>
  <w:style w:type="paragraph" w:customStyle="1" w:styleId="muxlixml">
    <w:name w:val="muxli_xml"/>
    <w:basedOn w:val="Normal"/>
    <w:rsid w:val="00D47509"/>
    <w:pPr>
      <w:keepNext/>
      <w:keepLines/>
      <w:tabs>
        <w:tab w:val="left" w:pos="283"/>
      </w:tabs>
      <w:spacing w:after="0" w:line="20" w:lineRule="atLeast"/>
      <w:jc w:val="both"/>
    </w:pPr>
    <w:rPr>
      <w:rFonts w:ascii="Sylfaen" w:eastAsia="Times New Roman" w:hAnsi="Sylfaen" w:cs="Arial"/>
      <w:sz w:val="20"/>
      <w:szCs w:val="20"/>
    </w:rPr>
  </w:style>
  <w:style w:type="paragraph" w:customStyle="1" w:styleId="MediumGrid2-Accent11">
    <w:name w:val="Medium Grid 2 - Accent 11"/>
    <w:uiPriority w:val="1"/>
    <w:qFormat/>
    <w:rsid w:val="00D47509"/>
    <w:pPr>
      <w:spacing w:after="0" w:line="240" w:lineRule="auto"/>
    </w:pPr>
    <w:rPr>
      <w:rFonts w:ascii="Cambria" w:eastAsia="MS Mincho" w:hAnsi="Cambria" w:cs="Times New Roman"/>
    </w:rPr>
  </w:style>
  <w:style w:type="character" w:styleId="Hyperlink">
    <w:name w:val="Hyperlink"/>
    <w:unhideWhenUsed/>
    <w:rsid w:val="00D47509"/>
    <w:rPr>
      <w:color w:val="0000FF"/>
      <w:u w:val="single"/>
    </w:rPr>
  </w:style>
  <w:style w:type="paragraph" w:customStyle="1" w:styleId="CharChar">
    <w:name w:val="Знак Char Char"/>
    <w:basedOn w:val="Heading2"/>
    <w:rsid w:val="00D4750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table" w:customStyle="1" w:styleId="TableStyleIV">
    <w:name w:val="Table Style_IV"/>
    <w:basedOn w:val="TableNormal"/>
    <w:rsid w:val="00D47509"/>
    <w:pPr>
      <w:spacing w:after="0" w:line="240" w:lineRule="auto"/>
    </w:pPr>
    <w:rPr>
      <w:rFonts w:ascii="Trebuchet MS" w:eastAsia="Times New Roman" w:hAnsi="Trebuchet MS"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ormalWeb">
    <w:name w:val="Normal (Web)"/>
    <w:basedOn w:val="Normal"/>
    <w:uiPriority w:val="99"/>
    <w:semiHidden/>
    <w:unhideWhenUsed/>
    <w:rsid w:val="00D47509"/>
    <w:pPr>
      <w:spacing w:before="100" w:beforeAutospacing="1" w:after="100" w:afterAutospacing="1" w:line="240" w:lineRule="auto"/>
    </w:pPr>
    <w:rPr>
      <w:rFonts w:ascii="Sylfaen" w:eastAsia="Times New Roman" w:hAnsi="Sylfaen" w:cs="Times New Roman"/>
      <w:sz w:val="24"/>
      <w:szCs w:val="24"/>
    </w:rPr>
  </w:style>
  <w:style w:type="paragraph" w:customStyle="1" w:styleId="ColorfulList-Accent12">
    <w:name w:val="Colorful List - Accent 12"/>
    <w:basedOn w:val="Normal"/>
    <w:uiPriority w:val="34"/>
    <w:qFormat/>
    <w:rsid w:val="00D47509"/>
    <w:pPr>
      <w:ind w:left="720"/>
      <w:contextualSpacing/>
    </w:pPr>
    <w:rPr>
      <w:rFonts w:ascii="Calibri" w:eastAsia="Calibri" w:hAnsi="Calibri" w:cs="Times New Roman"/>
    </w:rPr>
  </w:style>
  <w:style w:type="paragraph" w:styleId="Header">
    <w:name w:val="header"/>
    <w:basedOn w:val="Normal"/>
    <w:link w:val="HeaderChar"/>
    <w:uiPriority w:val="99"/>
    <w:unhideWhenUsed/>
    <w:rsid w:val="00D47509"/>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47509"/>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D47509"/>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47509"/>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D475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xlixml0">
    <w:name w:val="muxlixml"/>
    <w:basedOn w:val="Normal"/>
    <w:rsid w:val="00D475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D47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5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7038E-C7E3-46BA-8C2C-22F112EB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Pages>
  <Words>4956</Words>
  <Characters>28251</Characters>
  <Application>Microsoft Office Word</Application>
  <DocSecurity>0</DocSecurity>
  <Lines>235</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G.Giorgidze</dc:creator>
  <cp:lastModifiedBy>Lali Ebanoidze</cp:lastModifiedBy>
  <cp:revision>33</cp:revision>
  <dcterms:created xsi:type="dcterms:W3CDTF">2017-01-24T13:45:00Z</dcterms:created>
  <dcterms:modified xsi:type="dcterms:W3CDTF">2017-04-04T07:09:00Z</dcterms:modified>
</cp:coreProperties>
</file>