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99469E" w14:textId="77777777" w:rsidR="00DA28E6" w:rsidRPr="0087704A" w:rsidRDefault="00DA28E6" w:rsidP="00DA28E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right"/>
        <w:rPr>
          <w:rFonts w:ascii="Sylfaen" w:eastAsia="Sylfaen" w:hAnsi="Sylfaen"/>
          <w:b/>
          <w:i/>
          <w:szCs w:val="22"/>
          <w:u w:val="single"/>
          <w:lang w:val="ka-GE"/>
        </w:rPr>
      </w:pPr>
      <w:bookmarkStart w:id="0" w:name="_GoBack"/>
      <w:r w:rsidRPr="0087704A">
        <w:rPr>
          <w:rFonts w:ascii="Sylfaen" w:eastAsia="Sylfaen" w:hAnsi="Sylfaen"/>
          <w:b/>
          <w:i/>
          <w:szCs w:val="22"/>
          <w:u w:val="single"/>
          <w:lang w:val="ka-GE"/>
        </w:rPr>
        <w:t>პროექტი</w:t>
      </w:r>
    </w:p>
    <w:p w14:paraId="1F371E00" w14:textId="77777777" w:rsidR="00DA28E6" w:rsidRPr="0087704A" w:rsidRDefault="00DA28E6" w:rsidP="00DA28E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right"/>
        <w:rPr>
          <w:rFonts w:ascii="Sylfaen" w:eastAsia="Sylfaen" w:hAnsi="Sylfaen"/>
          <w:b/>
          <w:i/>
          <w:szCs w:val="22"/>
          <w:u w:val="single"/>
          <w:lang w:val="ka-GE"/>
        </w:rPr>
      </w:pPr>
    </w:p>
    <w:p w14:paraId="2086B08E" w14:textId="77777777" w:rsidR="00DA28E6" w:rsidRPr="0087704A" w:rsidRDefault="00DA28E6" w:rsidP="00DA28E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Cs w:val="22"/>
        </w:rPr>
      </w:pPr>
    </w:p>
    <w:p w14:paraId="6A300728" w14:textId="77777777" w:rsidR="00DA28E6" w:rsidRPr="0087704A" w:rsidRDefault="00DA28E6" w:rsidP="00DA28E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Cs w:val="22"/>
        </w:rPr>
      </w:pPr>
      <w:r w:rsidRPr="0087704A">
        <w:rPr>
          <w:rFonts w:ascii="Sylfaen" w:eastAsia="Sylfaen" w:hAnsi="Sylfaen"/>
          <w:b/>
          <w:szCs w:val="22"/>
        </w:rPr>
        <w:t>საქართველოს მთავრობის</w:t>
      </w:r>
    </w:p>
    <w:p w14:paraId="4F8F85FD" w14:textId="77777777" w:rsidR="00DA28E6" w:rsidRPr="0087704A" w:rsidRDefault="00DA28E6" w:rsidP="00DA28E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Cs w:val="22"/>
          <w:lang w:val="ka-GE"/>
        </w:rPr>
      </w:pPr>
      <w:r w:rsidRPr="0087704A">
        <w:rPr>
          <w:rFonts w:ascii="Sylfaen" w:eastAsia="Sylfaen" w:hAnsi="Sylfaen"/>
          <w:b/>
          <w:szCs w:val="22"/>
        </w:rPr>
        <w:t xml:space="preserve">განკარგულება N  </w:t>
      </w:r>
    </w:p>
    <w:p w14:paraId="5014096F" w14:textId="77777777" w:rsidR="00DA28E6" w:rsidRPr="0087704A" w:rsidRDefault="00DA28E6" w:rsidP="00DA28E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Cs w:val="22"/>
          <w:lang w:val="ka-GE"/>
        </w:rPr>
      </w:pPr>
    </w:p>
    <w:p w14:paraId="2BBACEF4" w14:textId="77777777" w:rsidR="00DA28E6" w:rsidRPr="0087704A" w:rsidRDefault="00DA28E6" w:rsidP="00DA28E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Cs w:val="22"/>
          <w:lang w:val="ka-GE"/>
        </w:rPr>
      </w:pPr>
    </w:p>
    <w:p w14:paraId="38A22222" w14:textId="77777777" w:rsidR="00DA28E6" w:rsidRPr="0087704A" w:rsidRDefault="00DA28E6" w:rsidP="00DA28E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Cs w:val="22"/>
          <w:lang w:val="ka-GE"/>
        </w:rPr>
      </w:pPr>
      <w:r w:rsidRPr="00F925C6">
        <w:rPr>
          <w:rFonts w:ascii="Sylfaen" w:eastAsia="Sylfaen" w:hAnsi="Sylfaen"/>
          <w:b/>
          <w:szCs w:val="22"/>
          <w:lang w:val="ka-GE"/>
        </w:rPr>
        <w:t>201</w:t>
      </w:r>
      <w:r>
        <w:rPr>
          <w:rFonts w:ascii="Sylfaen" w:eastAsia="Sylfaen" w:hAnsi="Sylfaen"/>
          <w:b/>
          <w:szCs w:val="22"/>
        </w:rPr>
        <w:t>8</w:t>
      </w:r>
      <w:r w:rsidRPr="00F925C6">
        <w:rPr>
          <w:rFonts w:ascii="Sylfaen" w:eastAsia="Sylfaen" w:hAnsi="Sylfaen"/>
          <w:b/>
          <w:szCs w:val="22"/>
          <w:lang w:val="ka-GE"/>
        </w:rPr>
        <w:t xml:space="preserve"> წლის </w:t>
      </w:r>
      <w:r w:rsidRPr="0087704A">
        <w:rPr>
          <w:rFonts w:ascii="Sylfaen" w:eastAsia="Sylfaen" w:hAnsi="Sylfaen"/>
          <w:b/>
          <w:szCs w:val="22"/>
          <w:lang w:val="ka-GE"/>
        </w:rPr>
        <w:t xml:space="preserve">                                 </w:t>
      </w:r>
      <w:r w:rsidRPr="00F925C6">
        <w:rPr>
          <w:rFonts w:ascii="Sylfaen" w:eastAsia="Sylfaen" w:hAnsi="Sylfaen"/>
          <w:b/>
          <w:szCs w:val="22"/>
          <w:lang w:val="ka-GE"/>
        </w:rPr>
        <w:t xml:space="preserve"> </w:t>
      </w:r>
      <w:r w:rsidRPr="00F925C6">
        <w:rPr>
          <w:rFonts w:ascii="Sylfaen" w:eastAsia="Sylfaen" w:hAnsi="Sylfaen"/>
          <w:b/>
          <w:szCs w:val="22"/>
          <w:lang w:val="ka-GE"/>
        </w:rPr>
        <w:tab/>
      </w:r>
      <w:r w:rsidRPr="00F925C6">
        <w:rPr>
          <w:rFonts w:ascii="Sylfaen" w:eastAsia="Sylfaen" w:hAnsi="Sylfaen"/>
          <w:b/>
          <w:szCs w:val="22"/>
          <w:lang w:val="ka-GE"/>
        </w:rPr>
        <w:tab/>
      </w:r>
      <w:r w:rsidRPr="00F925C6">
        <w:rPr>
          <w:rFonts w:ascii="Sylfaen" w:eastAsia="Sylfaen" w:hAnsi="Sylfaen"/>
          <w:b/>
          <w:szCs w:val="22"/>
          <w:lang w:val="ka-GE"/>
        </w:rPr>
        <w:tab/>
      </w:r>
      <w:r w:rsidRPr="00F925C6">
        <w:rPr>
          <w:rFonts w:ascii="Sylfaen" w:eastAsia="Sylfaen" w:hAnsi="Sylfaen"/>
          <w:b/>
          <w:szCs w:val="22"/>
          <w:lang w:val="ka-GE"/>
        </w:rPr>
        <w:tab/>
        <w:t>ქ. თბილისი</w:t>
      </w:r>
    </w:p>
    <w:p w14:paraId="3F0454BC" w14:textId="77777777" w:rsidR="00DA28E6" w:rsidRPr="0087704A" w:rsidRDefault="00DA28E6" w:rsidP="00DA28E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Cs w:val="22"/>
          <w:lang w:val="ka-GE"/>
        </w:rPr>
      </w:pPr>
    </w:p>
    <w:p w14:paraId="243376BB" w14:textId="77777777" w:rsidR="00DA28E6" w:rsidRPr="00F925C6" w:rsidRDefault="00DA28E6" w:rsidP="00DA28E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Cs w:val="22"/>
          <w:lang w:val="ka-GE"/>
        </w:rPr>
      </w:pPr>
    </w:p>
    <w:p w14:paraId="655EB3E1" w14:textId="77777777" w:rsidR="00DA28E6" w:rsidRPr="0087704A" w:rsidRDefault="00DA28E6" w:rsidP="00DA28E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Cs w:val="22"/>
          <w:lang w:val="ka-GE"/>
        </w:rPr>
      </w:pPr>
      <w:r w:rsidRPr="00F925C6">
        <w:rPr>
          <w:rFonts w:ascii="Sylfaen" w:eastAsia="Sylfaen" w:hAnsi="Sylfaen"/>
          <w:b/>
          <w:szCs w:val="22"/>
          <w:lang w:val="ka-GE"/>
        </w:rPr>
        <w:t>საქართველოს შრომის, ჯანმრთელობისა და სოციალური დაცვის სამინისტროს სახელმწიფო კონტროლს დაქვემდებარებულ</w:t>
      </w:r>
      <w:r w:rsidRPr="0087704A">
        <w:rPr>
          <w:rFonts w:ascii="Sylfaen" w:eastAsia="Sylfaen" w:hAnsi="Sylfaen"/>
          <w:b/>
          <w:szCs w:val="22"/>
          <w:lang w:val="ka-GE"/>
        </w:rPr>
        <w:t>ი</w:t>
      </w:r>
      <w:r w:rsidRPr="00F925C6">
        <w:rPr>
          <w:rFonts w:ascii="Sylfaen" w:eastAsia="Sylfaen" w:hAnsi="Sylfaen"/>
          <w:b/>
          <w:szCs w:val="22"/>
          <w:lang w:val="ka-GE"/>
        </w:rPr>
        <w:t xml:space="preserve"> სსიპ – სოციალური მომსახურების სააგენტოს</w:t>
      </w:r>
      <w:r w:rsidRPr="0087704A">
        <w:rPr>
          <w:rFonts w:ascii="Sylfaen" w:eastAsia="Sylfaen" w:hAnsi="Sylfaen"/>
          <w:b/>
          <w:szCs w:val="22"/>
          <w:lang w:val="ka-GE"/>
        </w:rPr>
        <w:t xml:space="preserve"> მიერ სახელმწიფო </w:t>
      </w:r>
      <w:r w:rsidRPr="00F925C6">
        <w:rPr>
          <w:rFonts w:ascii="Sylfaen" w:eastAsia="Sylfaen" w:hAnsi="Sylfaen"/>
          <w:b/>
          <w:szCs w:val="22"/>
          <w:lang w:val="ka-GE"/>
        </w:rPr>
        <w:t>შესყიდვის განხორციელებასთან დაკავშირებით წინასწარ</w:t>
      </w:r>
      <w:r w:rsidRPr="0087704A">
        <w:rPr>
          <w:rFonts w:ascii="Sylfaen" w:eastAsia="Sylfaen" w:hAnsi="Sylfaen"/>
          <w:b/>
          <w:szCs w:val="22"/>
          <w:lang w:val="ka-GE"/>
        </w:rPr>
        <w:t>ი</w:t>
      </w:r>
      <w:r w:rsidRPr="00F925C6">
        <w:rPr>
          <w:rFonts w:ascii="Sylfaen" w:eastAsia="Sylfaen" w:hAnsi="Sylfaen"/>
          <w:b/>
          <w:szCs w:val="22"/>
          <w:lang w:val="ka-GE"/>
        </w:rPr>
        <w:t xml:space="preserve"> თანხმობის მიცემის თაობაზე </w:t>
      </w:r>
    </w:p>
    <w:p w14:paraId="7D27B7AB" w14:textId="77777777" w:rsidR="00DA28E6" w:rsidRPr="0087704A" w:rsidRDefault="00DA28E6" w:rsidP="00DA28E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Cs w:val="22"/>
          <w:lang w:val="ka-GE"/>
        </w:rPr>
      </w:pPr>
    </w:p>
    <w:p w14:paraId="77BE21C4" w14:textId="77777777" w:rsidR="00DA28E6" w:rsidRPr="00F925C6" w:rsidRDefault="00DA28E6" w:rsidP="00DA28E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Cs w:val="22"/>
          <w:lang w:val="ka-GE"/>
        </w:rPr>
      </w:pPr>
    </w:p>
    <w:p w14:paraId="542245C7" w14:textId="1A2CF75F" w:rsidR="00DA28E6" w:rsidRDefault="00DA28E6" w:rsidP="00DA28E6">
      <w:pPr>
        <w:spacing w:after="0" w:line="240" w:lineRule="auto"/>
        <w:ind w:firstLine="720"/>
        <w:jc w:val="both"/>
        <w:rPr>
          <w:rFonts w:ascii="Sylfaen" w:hAnsi="Sylfaen" w:cs="Sylfaen"/>
          <w:szCs w:val="22"/>
          <w:lang w:val="ka-GE"/>
        </w:rPr>
      </w:pPr>
      <w:r w:rsidRPr="0087704A">
        <w:rPr>
          <w:rFonts w:ascii="Sylfaen" w:hAnsi="Sylfaen" w:cs="Sylfaen"/>
          <w:szCs w:val="22"/>
          <w:lang w:val="ka-GE"/>
        </w:rPr>
        <w:t xml:space="preserve"> „სახელმწიფო შესყიდვებთან დაკავშირებით გასატარებელი ზოგიერთი ღონისძიების შესახებ“ საქართველოს მთავრობის 2017 წლის </w:t>
      </w:r>
      <w:r w:rsidRPr="00BA2298">
        <w:rPr>
          <w:rFonts w:ascii="Sylfaen" w:hAnsi="Sylfaen" w:cs="Sylfaen"/>
          <w:szCs w:val="22"/>
          <w:lang w:val="ka-GE"/>
        </w:rPr>
        <w:t xml:space="preserve">29 </w:t>
      </w:r>
      <w:r>
        <w:rPr>
          <w:rFonts w:ascii="Sylfaen" w:hAnsi="Sylfaen" w:cs="Sylfaen"/>
          <w:szCs w:val="22"/>
          <w:lang w:val="ka-GE"/>
        </w:rPr>
        <w:t>დეკემბრის</w:t>
      </w:r>
      <w:r w:rsidRPr="0087704A">
        <w:rPr>
          <w:rFonts w:ascii="Sylfaen" w:hAnsi="Sylfaen" w:cs="Sylfaen"/>
          <w:szCs w:val="22"/>
          <w:lang w:val="ka-GE"/>
        </w:rPr>
        <w:t xml:space="preserve"> N</w:t>
      </w:r>
      <w:r>
        <w:rPr>
          <w:rFonts w:ascii="Sylfaen" w:hAnsi="Sylfaen" w:cs="Sylfaen"/>
          <w:szCs w:val="22"/>
          <w:lang w:val="ka-GE"/>
        </w:rPr>
        <w:t>604</w:t>
      </w:r>
      <w:r w:rsidRPr="0087704A">
        <w:rPr>
          <w:rFonts w:ascii="Sylfaen" w:hAnsi="Sylfaen" w:cs="Sylfaen"/>
          <w:szCs w:val="22"/>
          <w:lang w:val="ka-GE"/>
        </w:rPr>
        <w:t xml:space="preserve"> დადგენილების შესაბამისად, საქართველოს შრომის, ჯანმრთელობისა და სოციალური დაცვის სამინისტროს სახელმწიფო კონტროლს დაქვემდებარებულ სსიპ – სოციალური მომსახურების სააგენტოს (შემდგომში - „სააგენტო“) მიეცეს წინასწარი თანხმობა, </w:t>
      </w:r>
      <w:r w:rsidR="000E6F49">
        <w:rPr>
          <w:rFonts w:ascii="Sylfaen" w:hAnsi="Sylfaen" w:cs="Sylfaen"/>
          <w:szCs w:val="22"/>
          <w:lang w:val="ka-GE"/>
        </w:rPr>
        <w:t xml:space="preserve">ავეჯის </w:t>
      </w:r>
      <w:r w:rsidR="000E6F49" w:rsidRPr="0026106A">
        <w:rPr>
          <w:rFonts w:ascii="Sylfaen" w:hAnsi="Sylfaen" w:cs="Sylfaen"/>
          <w:szCs w:val="22"/>
          <w:lang w:val="ka-GE"/>
        </w:rPr>
        <w:t>CPV39100000</w:t>
      </w:r>
      <w:r w:rsidR="000E6F49">
        <w:rPr>
          <w:rFonts w:ascii="Sylfaen" w:hAnsi="Sylfaen" w:cs="Sylfaen"/>
          <w:szCs w:val="22"/>
          <w:lang w:val="ka-GE"/>
        </w:rPr>
        <w:t xml:space="preserve"> (</w:t>
      </w:r>
      <w:r w:rsidRPr="0026106A">
        <w:rPr>
          <w:rFonts w:ascii="Sylfaen" w:hAnsi="Sylfaen" w:cs="Sylfaen"/>
          <w:szCs w:val="22"/>
          <w:lang w:val="ka-GE"/>
        </w:rPr>
        <w:t>საარქივო/სასაწყობო თაროების</w:t>
      </w:r>
      <w:r w:rsidR="000E6F49">
        <w:rPr>
          <w:rFonts w:ascii="Sylfaen" w:hAnsi="Sylfaen" w:cs="Sylfaen"/>
          <w:szCs w:val="22"/>
          <w:lang w:val="ka-GE"/>
        </w:rPr>
        <w:t xml:space="preserve">)  </w:t>
      </w:r>
      <w:r w:rsidRPr="0087704A">
        <w:rPr>
          <w:rFonts w:ascii="Sylfaen" w:hAnsi="Sylfaen" w:cs="Sylfaen"/>
          <w:szCs w:val="22"/>
          <w:lang w:val="ka-GE"/>
        </w:rPr>
        <w:t xml:space="preserve"> შესყიდვა განახორციელოს „სახელმწიფო შესყიდვების შესახებ“ საქართველოს კანონის მოთხოვნათა შესაბამისად, „საქართველოს 201</w:t>
      </w:r>
      <w:r>
        <w:rPr>
          <w:rFonts w:ascii="Sylfaen" w:hAnsi="Sylfaen" w:cs="Sylfaen"/>
          <w:szCs w:val="22"/>
          <w:lang w:val="ka-GE"/>
        </w:rPr>
        <w:t>8</w:t>
      </w:r>
      <w:r w:rsidRPr="0087704A">
        <w:rPr>
          <w:rFonts w:ascii="Sylfaen" w:hAnsi="Sylfaen" w:cs="Sylfaen"/>
          <w:szCs w:val="22"/>
          <w:lang w:val="ka-GE"/>
        </w:rPr>
        <w:t xml:space="preserve"> წლის სახელმწიფო ბიუჯეტის შესახებ“ საქართველოს კანო</w:t>
      </w:r>
      <w:r w:rsidRPr="0087704A">
        <w:rPr>
          <w:rFonts w:ascii="Sylfaen" w:hAnsi="Sylfaen" w:cs="Sylfaen"/>
          <w:szCs w:val="22"/>
          <w:lang w:val="ka-GE"/>
        </w:rPr>
        <w:softHyphen/>
        <w:t xml:space="preserve">ნით სააგენტოს აპარატის </w:t>
      </w:r>
      <w:r w:rsidR="00B4195D" w:rsidRPr="0087704A">
        <w:rPr>
          <w:rFonts w:ascii="Sylfaen" w:hAnsi="Sylfaen" w:cs="Sylfaen"/>
          <w:szCs w:val="22"/>
          <w:lang w:val="ka-GE"/>
        </w:rPr>
        <w:t>(პროგრამული კოდი 35 01 04 01)</w:t>
      </w:r>
      <w:r w:rsidR="00B4195D">
        <w:rPr>
          <w:rFonts w:ascii="Sylfaen" w:hAnsi="Sylfaen" w:cs="Sylfaen"/>
          <w:szCs w:val="22"/>
          <w:lang w:val="ka-GE"/>
        </w:rPr>
        <w:t xml:space="preserve"> </w:t>
      </w:r>
      <w:r w:rsidRPr="0087704A">
        <w:rPr>
          <w:rFonts w:ascii="Sylfaen" w:hAnsi="Sylfaen" w:cs="Sylfaen"/>
          <w:szCs w:val="22"/>
          <w:lang w:val="ka-GE"/>
        </w:rPr>
        <w:t>ასიგნებების ფარგლებში</w:t>
      </w:r>
      <w:r w:rsidR="00B4195D">
        <w:rPr>
          <w:rFonts w:ascii="Sylfaen" w:hAnsi="Sylfaen" w:cs="Sylfaen"/>
          <w:szCs w:val="22"/>
          <w:lang w:val="ka-GE"/>
        </w:rPr>
        <w:t>.</w:t>
      </w:r>
      <w:r w:rsidRPr="0087704A">
        <w:rPr>
          <w:rFonts w:ascii="Sylfaen" w:hAnsi="Sylfaen" w:cs="Sylfaen"/>
          <w:szCs w:val="22"/>
          <w:lang w:val="ka-GE"/>
        </w:rPr>
        <w:t xml:space="preserve"> </w:t>
      </w:r>
    </w:p>
    <w:p w14:paraId="41DBBA96" w14:textId="5768E7A1" w:rsidR="00DA28E6" w:rsidRDefault="00DA28E6" w:rsidP="00DA28E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eastAsia="Sylfaen" w:hAnsi="Sylfaen"/>
          <w:szCs w:val="22"/>
          <w:lang w:val="ka-GE"/>
        </w:rPr>
      </w:pPr>
    </w:p>
    <w:p w14:paraId="6E8AF030" w14:textId="77777777" w:rsidR="00F64D09" w:rsidRPr="00F925C6" w:rsidRDefault="00F64D09" w:rsidP="00DA28E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eastAsia="Sylfaen" w:hAnsi="Sylfaen"/>
          <w:szCs w:val="22"/>
          <w:lang w:val="ka-GE"/>
        </w:rPr>
      </w:pPr>
    </w:p>
    <w:p w14:paraId="2591D76C" w14:textId="77777777" w:rsidR="00DA28E6" w:rsidRPr="00F925C6" w:rsidRDefault="00DA28E6" w:rsidP="00DA28E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eastAsia="Sylfaen" w:hAnsi="Sylfaen"/>
          <w:szCs w:val="22"/>
          <w:lang w:val="ka-GE"/>
        </w:rPr>
      </w:pPr>
    </w:p>
    <w:p w14:paraId="67021649" w14:textId="77777777" w:rsidR="00DA28E6" w:rsidRPr="0087704A" w:rsidRDefault="00DA28E6" w:rsidP="00DA28E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eastAsia="Sylfaen" w:hAnsi="Sylfaen"/>
          <w:b/>
          <w:i/>
          <w:szCs w:val="22"/>
          <w:lang w:val="ka-GE"/>
        </w:rPr>
      </w:pPr>
      <w:r w:rsidRPr="00F925C6">
        <w:rPr>
          <w:rFonts w:ascii="Sylfaen" w:eastAsia="Sylfaen" w:hAnsi="Sylfaen"/>
          <w:b/>
          <w:szCs w:val="22"/>
          <w:lang w:val="ka-GE"/>
        </w:rPr>
        <w:t xml:space="preserve">პრემიერ-მინისტრი    </w:t>
      </w:r>
      <w:r w:rsidRPr="00F925C6">
        <w:rPr>
          <w:rFonts w:ascii="Sylfaen" w:eastAsia="Sylfaen" w:hAnsi="Sylfaen"/>
          <w:szCs w:val="22"/>
          <w:lang w:val="ka-GE"/>
        </w:rPr>
        <w:t xml:space="preserve">                                                              </w:t>
      </w:r>
      <w:r w:rsidRPr="00F925C6">
        <w:rPr>
          <w:rFonts w:ascii="Sylfaen" w:eastAsia="Sylfaen" w:hAnsi="Sylfaen"/>
          <w:b/>
          <w:i/>
          <w:szCs w:val="22"/>
          <w:lang w:val="ka-GE"/>
        </w:rPr>
        <w:t xml:space="preserve">   </w:t>
      </w:r>
      <w:r w:rsidRPr="0087704A">
        <w:rPr>
          <w:rFonts w:ascii="Sylfaen" w:eastAsia="Sylfaen" w:hAnsi="Sylfaen"/>
          <w:b/>
          <w:i/>
          <w:szCs w:val="22"/>
          <w:lang w:val="ka-GE"/>
        </w:rPr>
        <w:t>გიორგი კვირიკაშვილი</w:t>
      </w:r>
    </w:p>
    <w:p w14:paraId="561DD65E" w14:textId="77777777" w:rsidR="00DA28E6" w:rsidRPr="0087704A" w:rsidRDefault="00DA28E6" w:rsidP="00DA28E6">
      <w:pPr>
        <w:pStyle w:val="khelmocera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line="240" w:lineRule="auto"/>
        <w:ind w:firstLine="720"/>
        <w:jc w:val="center"/>
        <w:rPr>
          <w:rFonts w:cs="Sylfaen"/>
          <w:sz w:val="22"/>
          <w:szCs w:val="22"/>
          <w:lang w:val="ka-GE"/>
        </w:rPr>
      </w:pPr>
      <w:r w:rsidRPr="00F925C6">
        <w:rPr>
          <w:sz w:val="22"/>
          <w:szCs w:val="22"/>
          <w:lang w:val="ka-GE"/>
        </w:rPr>
        <w:br w:type="page"/>
      </w:r>
      <w:r w:rsidRPr="0087704A">
        <w:rPr>
          <w:rFonts w:cs="Sylfaen"/>
          <w:sz w:val="22"/>
          <w:szCs w:val="22"/>
          <w:lang w:val="ka-GE"/>
        </w:rPr>
        <w:lastRenderedPageBreak/>
        <w:t>განმარტებითი</w:t>
      </w:r>
      <w:r w:rsidRPr="0087704A">
        <w:rPr>
          <w:sz w:val="22"/>
          <w:szCs w:val="22"/>
          <w:lang w:val="ka-GE"/>
        </w:rPr>
        <w:t xml:space="preserve"> </w:t>
      </w:r>
      <w:r w:rsidRPr="0087704A">
        <w:rPr>
          <w:rFonts w:cs="Sylfaen"/>
          <w:sz w:val="22"/>
          <w:szCs w:val="22"/>
          <w:lang w:val="ka-GE"/>
        </w:rPr>
        <w:t>ბარათი</w:t>
      </w:r>
    </w:p>
    <w:p w14:paraId="51B5CAE9" w14:textId="77777777" w:rsidR="00DA28E6" w:rsidRPr="0087704A" w:rsidRDefault="00DA28E6" w:rsidP="00DA28E6">
      <w:pPr>
        <w:pStyle w:val="khelmocera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line="240" w:lineRule="auto"/>
        <w:ind w:firstLine="720"/>
        <w:jc w:val="center"/>
        <w:rPr>
          <w:sz w:val="22"/>
          <w:szCs w:val="22"/>
          <w:lang w:val="ka-GE"/>
        </w:rPr>
      </w:pPr>
    </w:p>
    <w:p w14:paraId="463622AA" w14:textId="77777777" w:rsidR="00DA28E6" w:rsidRPr="0087704A" w:rsidRDefault="00DA28E6" w:rsidP="00DA28E6">
      <w:pPr>
        <w:tabs>
          <w:tab w:val="left" w:pos="6824"/>
        </w:tabs>
        <w:spacing w:after="0" w:line="240" w:lineRule="auto"/>
        <w:jc w:val="center"/>
        <w:rPr>
          <w:rFonts w:ascii="Sylfaen" w:hAnsi="Sylfaen"/>
          <w:b/>
          <w:szCs w:val="22"/>
          <w:lang w:val="ka-GE"/>
        </w:rPr>
      </w:pPr>
      <w:r w:rsidRPr="0087704A">
        <w:rPr>
          <w:rFonts w:ascii="Sylfaen" w:hAnsi="Sylfaen"/>
          <w:b/>
          <w:szCs w:val="22"/>
          <w:lang w:val="ka-GE"/>
        </w:rPr>
        <w:t>„საქართველოს შრომის, ჯანმრთელობისა და სოციალური დაცვის სამინისტროს სახელმწიფო კონტროლს დაქვემდებარებული სსიპ – სოციალური მომსახურების სააგენტოს მიერ სახელმწიფო შესყიდვის განხორციელებასთან დაკავშირებით წინასწარი თანხმობის მიცემის თაობაზე“</w:t>
      </w:r>
    </w:p>
    <w:p w14:paraId="25DC9B51" w14:textId="77777777" w:rsidR="00DA28E6" w:rsidRPr="0087704A" w:rsidRDefault="00DA28E6" w:rsidP="00DA28E6">
      <w:pPr>
        <w:tabs>
          <w:tab w:val="left" w:pos="6824"/>
        </w:tabs>
        <w:spacing w:after="0" w:line="240" w:lineRule="auto"/>
        <w:jc w:val="center"/>
        <w:rPr>
          <w:rFonts w:ascii="Sylfaen" w:hAnsi="Sylfaen"/>
          <w:b/>
          <w:szCs w:val="22"/>
          <w:lang w:val="ka-GE"/>
        </w:rPr>
      </w:pPr>
      <w:r w:rsidRPr="0087704A">
        <w:rPr>
          <w:rFonts w:ascii="Sylfaen" w:hAnsi="Sylfaen"/>
          <w:b/>
          <w:szCs w:val="22"/>
          <w:lang w:val="ka-GE"/>
        </w:rPr>
        <w:t xml:space="preserve">საქართველოს  მთავრობის განკარგულების პროექტზე: </w:t>
      </w:r>
    </w:p>
    <w:p w14:paraId="1B3F37D0" w14:textId="77777777" w:rsidR="00DA28E6" w:rsidRPr="0087704A" w:rsidRDefault="00DA28E6" w:rsidP="00DA28E6">
      <w:pPr>
        <w:tabs>
          <w:tab w:val="left" w:pos="6824"/>
        </w:tabs>
        <w:spacing w:after="0" w:line="240" w:lineRule="auto"/>
        <w:jc w:val="both"/>
        <w:rPr>
          <w:rFonts w:ascii="Sylfaen" w:hAnsi="Sylfaen"/>
          <w:b/>
          <w:szCs w:val="22"/>
          <w:lang w:val="ka-GE"/>
        </w:rPr>
      </w:pPr>
      <w:r w:rsidRPr="0087704A">
        <w:rPr>
          <w:rFonts w:ascii="Sylfaen" w:hAnsi="Sylfaen"/>
          <w:b/>
          <w:szCs w:val="22"/>
          <w:lang w:val="ka-GE"/>
        </w:rPr>
        <w:tab/>
      </w:r>
    </w:p>
    <w:p w14:paraId="634CE1AE" w14:textId="77777777" w:rsidR="00DA28E6" w:rsidRPr="0087704A" w:rsidRDefault="00DA28E6" w:rsidP="00DA28E6">
      <w:pPr>
        <w:tabs>
          <w:tab w:val="left" w:pos="6824"/>
        </w:tabs>
        <w:spacing w:after="0" w:line="240" w:lineRule="auto"/>
        <w:jc w:val="both"/>
        <w:rPr>
          <w:rFonts w:ascii="Sylfaen" w:hAnsi="Sylfaen" w:cs="Sylfaen"/>
          <w:b/>
          <w:bCs/>
          <w:szCs w:val="22"/>
          <w:lang w:val="ka-GE"/>
        </w:rPr>
      </w:pPr>
      <w:r w:rsidRPr="0087704A">
        <w:rPr>
          <w:rFonts w:ascii="Sylfaen" w:hAnsi="Sylfaen"/>
          <w:szCs w:val="22"/>
          <w:lang w:val="ka-GE"/>
        </w:rPr>
        <w:t xml:space="preserve">          </w:t>
      </w:r>
      <w:r w:rsidRPr="0087704A">
        <w:rPr>
          <w:rFonts w:ascii="Sylfaen" w:hAnsi="Sylfaen"/>
          <w:b/>
          <w:szCs w:val="22"/>
          <w:lang w:val="ka-GE"/>
        </w:rPr>
        <w:t>1.</w:t>
      </w:r>
      <w:r w:rsidRPr="0087704A">
        <w:rPr>
          <w:rFonts w:ascii="Sylfaen" w:hAnsi="Sylfaen"/>
          <w:szCs w:val="22"/>
          <w:lang w:val="ka-GE"/>
        </w:rPr>
        <w:t xml:space="preserve"> </w:t>
      </w:r>
      <w:r w:rsidRPr="0087704A">
        <w:rPr>
          <w:rFonts w:ascii="Sylfaen" w:hAnsi="Sylfaen" w:cs="Sylfaen"/>
          <w:b/>
          <w:bCs/>
          <w:szCs w:val="22"/>
          <w:lang w:val="ka-GE"/>
        </w:rPr>
        <w:t>ინფორმაცია სამართლებრივი აქტის პროექტის შესახებ</w:t>
      </w:r>
    </w:p>
    <w:p w14:paraId="177AB61E" w14:textId="77777777" w:rsidR="00DA28E6" w:rsidRPr="0087704A" w:rsidRDefault="00DA28E6" w:rsidP="00DA28E6">
      <w:pPr>
        <w:tabs>
          <w:tab w:val="left" w:pos="6824"/>
        </w:tabs>
        <w:spacing w:after="0" w:line="240" w:lineRule="auto"/>
        <w:jc w:val="both"/>
        <w:rPr>
          <w:rFonts w:ascii="Sylfaen" w:hAnsi="Sylfaen"/>
          <w:szCs w:val="22"/>
          <w:lang w:val="ka-GE"/>
        </w:rPr>
      </w:pPr>
    </w:p>
    <w:p w14:paraId="59A95192" w14:textId="77777777" w:rsidR="00DA28E6" w:rsidRPr="0087704A" w:rsidRDefault="00DA28E6" w:rsidP="00DA28E6">
      <w:pPr>
        <w:spacing w:after="0" w:line="240" w:lineRule="auto"/>
        <w:ind w:firstLine="720"/>
        <w:jc w:val="both"/>
        <w:rPr>
          <w:rFonts w:ascii="Sylfaen" w:hAnsi="Sylfaen" w:cs="Sylfaen"/>
          <w:szCs w:val="22"/>
          <w:lang w:val="ka-GE"/>
        </w:rPr>
      </w:pPr>
      <w:r w:rsidRPr="0087704A">
        <w:rPr>
          <w:rFonts w:ascii="Sylfaen" w:hAnsi="Sylfaen" w:cs="Sylfaen"/>
          <w:szCs w:val="22"/>
          <w:lang w:val="ka-GE"/>
        </w:rPr>
        <w:t>განკარგულების პროექტის მომზადება განპირობებულია შემდეგი გარემოებით:</w:t>
      </w:r>
    </w:p>
    <w:p w14:paraId="4FAB427A" w14:textId="4A1ACA28" w:rsidR="00DA28E6" w:rsidRPr="0087704A" w:rsidRDefault="00DA28E6" w:rsidP="00DA28E6">
      <w:pPr>
        <w:spacing w:after="0" w:line="240" w:lineRule="auto"/>
        <w:ind w:firstLine="720"/>
        <w:jc w:val="both"/>
        <w:rPr>
          <w:rFonts w:ascii="Sylfaen" w:hAnsi="Sylfaen"/>
          <w:szCs w:val="22"/>
          <w:lang w:val="ka-GE"/>
        </w:rPr>
      </w:pPr>
      <w:r w:rsidRPr="0087704A">
        <w:rPr>
          <w:rFonts w:ascii="Sylfaen" w:hAnsi="Sylfaen" w:cs="Sylfaen"/>
          <w:szCs w:val="22"/>
          <w:lang w:val="ka-GE"/>
        </w:rPr>
        <w:t xml:space="preserve">„სახელმწიფო შესყიდვებთან დაკავშირებით გასატარებელი ზოგიერთი ღონისძიების შესახებ“ საქართველოს მთავრობის 2017 წლის </w:t>
      </w:r>
      <w:r w:rsidRPr="00BA2298">
        <w:rPr>
          <w:rFonts w:ascii="Sylfaen" w:hAnsi="Sylfaen" w:cs="Sylfaen"/>
          <w:szCs w:val="22"/>
          <w:lang w:val="ka-GE"/>
        </w:rPr>
        <w:t xml:space="preserve">29 </w:t>
      </w:r>
      <w:r>
        <w:rPr>
          <w:rFonts w:ascii="Sylfaen" w:hAnsi="Sylfaen" w:cs="Sylfaen"/>
          <w:szCs w:val="22"/>
          <w:lang w:val="ka-GE"/>
        </w:rPr>
        <w:t>დეკემბრის</w:t>
      </w:r>
      <w:r w:rsidRPr="0087704A">
        <w:rPr>
          <w:rFonts w:ascii="Sylfaen" w:hAnsi="Sylfaen" w:cs="Sylfaen"/>
          <w:szCs w:val="22"/>
          <w:lang w:val="ka-GE"/>
        </w:rPr>
        <w:t xml:space="preserve"> N</w:t>
      </w:r>
      <w:r>
        <w:rPr>
          <w:rFonts w:ascii="Sylfaen" w:hAnsi="Sylfaen" w:cs="Sylfaen"/>
          <w:szCs w:val="22"/>
          <w:lang w:val="ka-GE"/>
        </w:rPr>
        <w:t>604</w:t>
      </w:r>
      <w:r w:rsidRPr="0087704A">
        <w:rPr>
          <w:rFonts w:ascii="Sylfaen" w:hAnsi="Sylfaen" w:cs="Sylfaen"/>
          <w:szCs w:val="22"/>
          <w:lang w:val="ka-GE"/>
        </w:rPr>
        <w:t xml:space="preserve"> დადგენილებით, განსაზღვრული იქნა CPV კოდების ჩამონათვალი, რომელთა მიხედვით შესყიდვის განხორციელება შესაძლებელია მხოლოდ საქართველოს მთავრობის წინასწარი თანხმობის მიღების (სათანადო განკარგულების გამოცემის) შემდგომ. განკარგულების პროექტი განსახილველად წარედგინება საქართველოს მთავრობას, კანონმდებლობით დადგენილი წესით. მიმდინარე ეტაპზე, სსიპ – სოციალური მომსახურების სააგენტოს (შემდგომ ტექსტში - „სააგენტო“) შესასყიდი აქვს </w:t>
      </w:r>
      <w:r w:rsidR="002E266A">
        <w:rPr>
          <w:rFonts w:ascii="Sylfaen" w:hAnsi="Sylfaen"/>
          <w:lang w:val="ka-GE"/>
        </w:rPr>
        <w:t>21 485</w:t>
      </w:r>
      <w:r w:rsidR="002E266A" w:rsidRPr="00BA2298">
        <w:rPr>
          <w:rFonts w:ascii="Sylfaen" w:hAnsi="Sylfaen" w:cs="Sylfaen"/>
          <w:szCs w:val="22"/>
          <w:lang w:val="ka-GE"/>
        </w:rPr>
        <w:t xml:space="preserve"> </w:t>
      </w:r>
      <w:r w:rsidR="002E266A" w:rsidRPr="0087704A">
        <w:rPr>
          <w:rFonts w:ascii="Sylfaen" w:hAnsi="Sylfaen" w:cs="Sylfaen"/>
          <w:szCs w:val="22"/>
          <w:lang w:val="ka-GE"/>
        </w:rPr>
        <w:t>(</w:t>
      </w:r>
      <w:r w:rsidR="002E266A">
        <w:rPr>
          <w:rFonts w:ascii="Sylfaen" w:hAnsi="Sylfaen" w:cs="Sylfaen"/>
          <w:szCs w:val="22"/>
          <w:lang w:val="ka-GE"/>
        </w:rPr>
        <w:t>ოცდაერთი ათას ოთხას ოთხმოცდახუთი</w:t>
      </w:r>
      <w:r w:rsidR="002E266A" w:rsidRPr="0087704A">
        <w:rPr>
          <w:rFonts w:ascii="Sylfaen" w:hAnsi="Sylfaen" w:cs="Sylfaen"/>
          <w:szCs w:val="22"/>
          <w:lang w:val="ka-GE"/>
        </w:rPr>
        <w:t>)</w:t>
      </w:r>
      <w:r>
        <w:rPr>
          <w:rFonts w:ascii="Sylfaen" w:hAnsi="Sylfaen" w:cs="Sylfaen"/>
          <w:szCs w:val="22"/>
          <w:lang w:val="ka-GE"/>
        </w:rPr>
        <w:t xml:space="preserve"> </w:t>
      </w:r>
      <w:r w:rsidRPr="0087704A">
        <w:rPr>
          <w:rFonts w:ascii="Sylfaen" w:hAnsi="Sylfaen" w:cs="Sylfaen"/>
          <w:szCs w:val="22"/>
          <w:lang w:val="ka-GE"/>
        </w:rPr>
        <w:t xml:space="preserve">ლარის ღირებულების </w:t>
      </w:r>
      <w:r w:rsidRPr="0026106A">
        <w:rPr>
          <w:rFonts w:ascii="Sylfaen" w:hAnsi="Sylfaen" w:cs="Sylfaen"/>
          <w:szCs w:val="22"/>
          <w:lang w:val="ka-GE"/>
        </w:rPr>
        <w:t>საარქივო/სასაწყობო თაროები (CPV39100000)</w:t>
      </w:r>
      <w:r w:rsidRPr="0087704A">
        <w:rPr>
          <w:rFonts w:ascii="Sylfaen" w:hAnsi="Sylfaen" w:cs="Sylfaen"/>
          <w:szCs w:val="22"/>
          <w:lang w:val="ka-GE"/>
        </w:rPr>
        <w:t>. ამასთანავე, სათანადო საქონლის სახელმწიფო შესყიდვის განხორციელება განპირობებულია შემდეგი გარემოებებით:</w:t>
      </w:r>
    </w:p>
    <w:p w14:paraId="7822267F" w14:textId="77777777" w:rsidR="00DA28E6" w:rsidRPr="0087704A" w:rsidRDefault="00DA28E6" w:rsidP="00DA28E6">
      <w:pPr>
        <w:spacing w:after="0" w:line="240" w:lineRule="auto"/>
        <w:ind w:firstLine="720"/>
        <w:jc w:val="both"/>
        <w:rPr>
          <w:rFonts w:ascii="Sylfaen" w:hAnsi="Sylfaen"/>
          <w:lang w:val="ka-GE"/>
        </w:rPr>
      </w:pPr>
      <w:r w:rsidRPr="0087704A">
        <w:rPr>
          <w:rFonts w:ascii="Sylfaen" w:hAnsi="Sylfaen"/>
          <w:lang w:val="ka-GE"/>
        </w:rPr>
        <w:t>სააგენტოს სტრუქტურული ერთეულები, სადაც დასაქმებულია 3 000-მდე თანამშრომელი, მთელი ქვეყნის მასშტაბით, უზრუნველყოფს სხვადასხვა სახელმწიფო გასაცემლების (სახელმწიფო კომპესაციები, სოციალურ პაკეტი და ა. შ.)</w:t>
      </w:r>
      <w:r w:rsidRPr="0087704A">
        <w:rPr>
          <w:rFonts w:ascii="Sylfaen" w:hAnsi="Sylfaen"/>
          <w:lang w:val="de-AT"/>
        </w:rPr>
        <w:t xml:space="preserve">, </w:t>
      </w:r>
      <w:r w:rsidRPr="0087704A">
        <w:rPr>
          <w:rFonts w:ascii="Sylfaen" w:hAnsi="Sylfaen"/>
          <w:lang w:val="ka-GE"/>
        </w:rPr>
        <w:t>ფულადი და არაფულადი სოციალური დახმარებების, მეურვეობა-მზრუნველობის სახელმწიფო ორგანოს ფუნქციების რეალიზებას და სამუშაოს მაძიებელთა დასაქმების პროგრამულ მართვას, საყოველთაო ჯანმრთელობის დაცვის პროგრამის ადმინისტრირებას.</w:t>
      </w:r>
    </w:p>
    <w:p w14:paraId="512BD0B8" w14:textId="2D05E41A" w:rsidR="00DA28E6" w:rsidRDefault="00366EA4" w:rsidP="00DA28E6">
      <w:pPr>
        <w:spacing w:after="0" w:line="240" w:lineRule="auto"/>
        <w:ind w:firstLine="720"/>
        <w:jc w:val="both"/>
        <w:rPr>
          <w:rFonts w:ascii="Sylfaen" w:hAnsi="Sylfaen"/>
          <w:lang w:val="ka-GE"/>
        </w:rPr>
      </w:pPr>
      <w:r>
        <w:rPr>
          <w:rFonts w:ascii="Sylfaen" w:hAnsi="Sylfaen"/>
          <w:lang w:val="ka-GE"/>
        </w:rPr>
        <w:t xml:space="preserve">სააგენტოს </w:t>
      </w:r>
      <w:r w:rsidR="00DA28E6" w:rsidRPr="001A2A40">
        <w:rPr>
          <w:rFonts w:ascii="Sylfaen" w:hAnsi="Sylfaen"/>
          <w:lang w:val="ka-GE"/>
        </w:rPr>
        <w:t>სერვის</w:t>
      </w:r>
      <w:r>
        <w:rPr>
          <w:rFonts w:ascii="Sylfaen" w:hAnsi="Sylfaen"/>
          <w:lang w:val="ka-GE"/>
        </w:rPr>
        <w:t>-</w:t>
      </w:r>
      <w:r w:rsidR="00DA28E6" w:rsidRPr="001A2A40">
        <w:rPr>
          <w:rFonts w:ascii="Sylfaen" w:hAnsi="Sylfaen"/>
          <w:lang w:val="ka-GE"/>
        </w:rPr>
        <w:t>ცენტრებში არსებული დოკუმენტები</w:t>
      </w:r>
      <w:r>
        <w:rPr>
          <w:rFonts w:ascii="Sylfaen" w:hAnsi="Sylfaen"/>
          <w:lang w:val="ka-GE"/>
        </w:rPr>
        <w:t>,</w:t>
      </w:r>
      <w:r w:rsidR="00DA28E6" w:rsidRPr="001A2A40">
        <w:rPr>
          <w:rFonts w:ascii="Sylfaen" w:hAnsi="Sylfaen"/>
          <w:lang w:val="ka-GE"/>
        </w:rPr>
        <w:t xml:space="preserve"> ითვალისწინებს საქმეთა სახეობების მიხედვით ფორმირებას  და შენახვას  ვადების განსაზღვრით, ზოგ შემთხვევაში კი - მუდმივ შენახვას. აღნიშნულიდან გამომდინარე, ადგილობრივ ოფისებში გროვდება დიდი მოცულობის დოკუმენტაცია.</w:t>
      </w:r>
      <w:r w:rsidR="00DA28E6" w:rsidRPr="001A2A40">
        <w:rPr>
          <w:rFonts w:ascii="Sylfaen" w:hAnsi="Sylfaen"/>
          <w:szCs w:val="22"/>
        </w:rPr>
        <w:t xml:space="preserve"> </w:t>
      </w:r>
      <w:r w:rsidR="00DA28E6" w:rsidRPr="001A2A40">
        <w:rPr>
          <w:rFonts w:ascii="Sylfaen" w:hAnsi="Sylfaen"/>
          <w:lang w:val="ka-GE"/>
        </w:rPr>
        <w:t xml:space="preserve">ამასთანავე, არსებული მდგომარეობით, </w:t>
      </w:r>
      <w:r w:rsidR="00DA28E6" w:rsidRPr="001A2A40">
        <w:rPr>
          <w:rFonts w:ascii="Sylfaen" w:hAnsi="Sylfaen"/>
          <w:szCs w:val="22"/>
          <w:lang w:val="ka-GE"/>
        </w:rPr>
        <w:t xml:space="preserve">საქალაქო და რაიონულ ცენტრებში, </w:t>
      </w:r>
      <w:r w:rsidR="00DA28E6" w:rsidRPr="001A2A40">
        <w:rPr>
          <w:rFonts w:ascii="Sylfaen" w:hAnsi="Sylfaen"/>
          <w:lang w:val="ka-GE"/>
        </w:rPr>
        <w:t>არ გაგვაჩნია საკმარისი რაოდენობის თაროები,</w:t>
      </w:r>
      <w:r w:rsidR="00DA28E6" w:rsidRPr="001A2A40">
        <w:rPr>
          <w:rFonts w:ascii="Sylfaen" w:hAnsi="Sylfaen"/>
          <w:szCs w:val="22"/>
          <w:lang w:val="ka-GE"/>
        </w:rPr>
        <w:t xml:space="preserve"> ჯანმრთელობის დაცვის სახელმწიფო პროგრამათა ფარგლებში,</w:t>
      </w:r>
      <w:r w:rsidR="00DA28E6" w:rsidRPr="001A2A40">
        <w:rPr>
          <w:rFonts w:ascii="Sylfaen" w:hAnsi="Sylfaen"/>
          <w:lang w:val="ka-GE"/>
        </w:rPr>
        <w:t xml:space="preserve"> შესრულებული სამუშაოების და სამედიცინო დაწესებულებებიდან წარმოდგენილი საანგარიშგებო დოკუმენტაციის განსათავსებლად.</w:t>
      </w:r>
      <w:r w:rsidR="00DA28E6" w:rsidRPr="001A2A40">
        <w:rPr>
          <w:rFonts w:ascii="Sylfaen" w:hAnsi="Sylfaen"/>
          <w:szCs w:val="22"/>
          <w:lang w:val="ka-GE"/>
        </w:rPr>
        <w:t xml:space="preserve"> </w:t>
      </w:r>
      <w:r w:rsidR="00DA28E6">
        <w:rPr>
          <w:rFonts w:ascii="Sylfaen" w:hAnsi="Sylfaen"/>
          <w:lang w:val="ka-GE"/>
        </w:rPr>
        <w:t xml:space="preserve">ამდენად, აღნიშნული პროგრამის აღმოსაფხვრელად, აუცილებელია </w:t>
      </w:r>
      <w:r w:rsidR="00F25255">
        <w:rPr>
          <w:rFonts w:ascii="Sylfaen" w:hAnsi="Sylfaen"/>
          <w:lang w:val="ka-GE"/>
        </w:rPr>
        <w:t>9</w:t>
      </w:r>
      <w:r w:rsidR="00DA28E6">
        <w:rPr>
          <w:rFonts w:ascii="Sylfaen" w:hAnsi="Sylfaen"/>
          <w:lang w:val="ka-GE"/>
        </w:rPr>
        <w:t>8</w:t>
      </w:r>
      <w:r w:rsidR="00DA28E6" w:rsidRPr="0026106A">
        <w:rPr>
          <w:rFonts w:ascii="Sylfaen" w:hAnsi="Sylfaen"/>
          <w:lang w:val="ka-GE"/>
        </w:rPr>
        <w:t xml:space="preserve"> </w:t>
      </w:r>
      <w:r w:rsidR="00DA28E6">
        <w:rPr>
          <w:rFonts w:ascii="Sylfaen" w:hAnsi="Sylfaen"/>
          <w:lang w:val="ka-GE"/>
        </w:rPr>
        <w:t>(</w:t>
      </w:r>
      <w:r w:rsidR="00F25255">
        <w:rPr>
          <w:rFonts w:ascii="Sylfaen" w:hAnsi="Sylfaen"/>
          <w:lang w:val="ka-GE"/>
        </w:rPr>
        <w:t>ოთხმოცდათვრამეტი</w:t>
      </w:r>
      <w:r w:rsidR="00DA28E6">
        <w:rPr>
          <w:rFonts w:ascii="Sylfaen" w:hAnsi="Sylfaen"/>
          <w:lang w:val="ka-GE"/>
        </w:rPr>
        <w:t xml:space="preserve">) </w:t>
      </w:r>
      <w:r w:rsidR="00DA28E6" w:rsidRPr="0026106A">
        <w:rPr>
          <w:rFonts w:ascii="Sylfaen" w:hAnsi="Sylfaen"/>
          <w:lang w:val="ka-GE"/>
        </w:rPr>
        <w:t>ერთეული ე. წ. „სტელაჟი</w:t>
      </w:r>
      <w:r w:rsidR="00DA28E6">
        <w:rPr>
          <w:rFonts w:ascii="Sylfaen" w:hAnsi="Sylfaen"/>
          <w:lang w:val="ka-GE"/>
        </w:rPr>
        <w:t>ს</w:t>
      </w:r>
      <w:r w:rsidR="00DA28E6" w:rsidRPr="0026106A">
        <w:rPr>
          <w:rFonts w:ascii="Sylfaen" w:hAnsi="Sylfaen"/>
          <w:lang w:val="ka-GE"/>
        </w:rPr>
        <w:t>“</w:t>
      </w:r>
      <w:r w:rsidR="00DA28E6">
        <w:rPr>
          <w:rFonts w:ascii="Sylfaen" w:hAnsi="Sylfaen"/>
          <w:lang w:val="ka-GE"/>
        </w:rPr>
        <w:t xml:space="preserve"> შესყიდვა. კერძოდ:</w:t>
      </w:r>
    </w:p>
    <w:p w14:paraId="18F302FB" w14:textId="77777777" w:rsidR="00F25255" w:rsidRPr="001A2A40" w:rsidRDefault="00F25255" w:rsidP="00DA28E6">
      <w:pPr>
        <w:spacing w:after="0" w:line="240" w:lineRule="auto"/>
        <w:ind w:firstLine="720"/>
        <w:jc w:val="both"/>
        <w:rPr>
          <w:rFonts w:ascii="Sylfaen" w:hAnsi="Sylfaen"/>
          <w:szCs w:val="22"/>
          <w:lang w:val="ka-GE"/>
        </w:rPr>
      </w:pPr>
    </w:p>
    <w:p w14:paraId="3DC60C62" w14:textId="77777777" w:rsidR="00DA28E6" w:rsidRPr="001A2A40" w:rsidRDefault="00DA28E6" w:rsidP="00DA28E6">
      <w:pPr>
        <w:numPr>
          <w:ilvl w:val="0"/>
          <w:numId w:val="2"/>
        </w:numPr>
        <w:spacing w:after="0" w:line="240" w:lineRule="auto"/>
        <w:jc w:val="both"/>
        <w:rPr>
          <w:rFonts w:ascii="Sylfaen" w:hAnsi="Sylfaen"/>
          <w:szCs w:val="22"/>
          <w:lang w:val="ka-GE"/>
        </w:rPr>
      </w:pPr>
      <w:r w:rsidRPr="001A2A40">
        <w:rPr>
          <w:rFonts w:ascii="Sylfaen" w:hAnsi="Sylfaen"/>
          <w:szCs w:val="22"/>
          <w:lang w:val="ka-GE"/>
        </w:rPr>
        <w:t>დიდუბე - ჩუღურეთი</w:t>
      </w:r>
      <w:r>
        <w:rPr>
          <w:rFonts w:ascii="Sylfaen" w:hAnsi="Sylfaen"/>
          <w:lang w:val="ka-GE"/>
        </w:rPr>
        <w:t xml:space="preserve">ს </w:t>
      </w:r>
      <w:r w:rsidRPr="001A2A40">
        <w:rPr>
          <w:rFonts w:ascii="Sylfaen" w:hAnsi="Sylfaen"/>
          <w:szCs w:val="22"/>
          <w:lang w:val="ka-GE"/>
        </w:rPr>
        <w:t>საქალაქო ცენტრი - 10 (ათი) ცალი;</w:t>
      </w:r>
    </w:p>
    <w:p w14:paraId="71D5E417" w14:textId="77777777" w:rsidR="00DA28E6" w:rsidRPr="001A2A40" w:rsidRDefault="00DA28E6" w:rsidP="00DA28E6">
      <w:pPr>
        <w:numPr>
          <w:ilvl w:val="0"/>
          <w:numId w:val="2"/>
        </w:numPr>
        <w:spacing w:after="0" w:line="240" w:lineRule="auto"/>
        <w:jc w:val="both"/>
        <w:rPr>
          <w:rFonts w:ascii="Sylfaen" w:hAnsi="Sylfaen"/>
          <w:szCs w:val="22"/>
          <w:lang w:val="ka-GE"/>
        </w:rPr>
      </w:pPr>
      <w:r w:rsidRPr="001A2A40">
        <w:rPr>
          <w:rFonts w:ascii="Sylfaen" w:hAnsi="Sylfaen"/>
          <w:szCs w:val="22"/>
          <w:lang w:val="ka-GE"/>
        </w:rPr>
        <w:t>გლდანი-ნაძალადევი</w:t>
      </w:r>
      <w:r>
        <w:rPr>
          <w:rFonts w:ascii="Sylfaen" w:hAnsi="Sylfaen"/>
          <w:lang w:val="ka-GE"/>
        </w:rPr>
        <w:t xml:space="preserve">ს </w:t>
      </w:r>
      <w:r w:rsidRPr="001A2A40">
        <w:rPr>
          <w:rFonts w:ascii="Sylfaen" w:hAnsi="Sylfaen"/>
          <w:szCs w:val="22"/>
          <w:lang w:val="ka-GE"/>
        </w:rPr>
        <w:t>საქალაქო ცენტრი</w:t>
      </w:r>
      <w:r>
        <w:rPr>
          <w:rFonts w:ascii="Sylfaen" w:hAnsi="Sylfaen"/>
          <w:lang w:val="ka-GE"/>
        </w:rPr>
        <w:t xml:space="preserve"> - </w:t>
      </w:r>
      <w:r w:rsidRPr="001A2A40">
        <w:rPr>
          <w:rFonts w:ascii="Sylfaen" w:hAnsi="Sylfaen"/>
          <w:szCs w:val="22"/>
          <w:lang w:val="ka-GE"/>
        </w:rPr>
        <w:t>15 (თხუთმეტი) ცალი;</w:t>
      </w:r>
    </w:p>
    <w:p w14:paraId="359C340D" w14:textId="77777777" w:rsidR="00DA28E6" w:rsidRPr="001A2A40" w:rsidRDefault="00DA28E6" w:rsidP="00DA28E6">
      <w:pPr>
        <w:numPr>
          <w:ilvl w:val="0"/>
          <w:numId w:val="2"/>
        </w:numPr>
        <w:spacing w:after="0" w:line="240" w:lineRule="auto"/>
        <w:jc w:val="both"/>
        <w:rPr>
          <w:rFonts w:ascii="Sylfaen" w:hAnsi="Sylfaen"/>
          <w:szCs w:val="22"/>
          <w:lang w:val="ka-GE"/>
        </w:rPr>
      </w:pPr>
      <w:r w:rsidRPr="001A2A40">
        <w:rPr>
          <w:rFonts w:ascii="Sylfaen" w:hAnsi="Sylfaen"/>
          <w:szCs w:val="22"/>
          <w:lang w:val="ka-GE"/>
        </w:rPr>
        <w:t>რაჭა-ლეჩხუმ ქვემო სვანეთის სამხარეო ცენტრი - 5 (ხუთი) ცალი;</w:t>
      </w:r>
    </w:p>
    <w:p w14:paraId="4485AD91" w14:textId="77777777" w:rsidR="00DA28E6" w:rsidRPr="001A2A40" w:rsidRDefault="00DA28E6" w:rsidP="00DA28E6">
      <w:pPr>
        <w:numPr>
          <w:ilvl w:val="0"/>
          <w:numId w:val="2"/>
        </w:numPr>
        <w:spacing w:after="0" w:line="240" w:lineRule="auto"/>
        <w:jc w:val="both"/>
        <w:rPr>
          <w:rFonts w:ascii="Sylfaen" w:hAnsi="Sylfaen"/>
          <w:szCs w:val="22"/>
          <w:lang w:val="ka-GE"/>
        </w:rPr>
      </w:pPr>
      <w:r w:rsidRPr="001A2A40">
        <w:rPr>
          <w:rFonts w:ascii="Sylfaen" w:hAnsi="Sylfaen"/>
          <w:szCs w:val="22"/>
          <w:lang w:val="ka-GE"/>
        </w:rPr>
        <w:t>გურჯაანის რაიონული განყოფილება - 6 (ექვსი) ცალი;</w:t>
      </w:r>
    </w:p>
    <w:p w14:paraId="57605B28" w14:textId="77777777" w:rsidR="00DA28E6" w:rsidRPr="001A2A40" w:rsidRDefault="00DA28E6" w:rsidP="00DA28E6">
      <w:pPr>
        <w:numPr>
          <w:ilvl w:val="0"/>
          <w:numId w:val="2"/>
        </w:numPr>
        <w:spacing w:after="0" w:line="240" w:lineRule="auto"/>
        <w:jc w:val="both"/>
        <w:rPr>
          <w:rFonts w:ascii="Sylfaen" w:hAnsi="Sylfaen"/>
          <w:szCs w:val="22"/>
          <w:lang w:val="ka-GE"/>
        </w:rPr>
      </w:pPr>
      <w:r w:rsidRPr="001A2A40">
        <w:rPr>
          <w:rFonts w:ascii="Sylfaen" w:hAnsi="Sylfaen"/>
          <w:szCs w:val="22"/>
          <w:lang w:val="ka-GE"/>
        </w:rPr>
        <w:t>ქარელის რაიონული განყოფილება - 4 (ოთხი) ცალი;</w:t>
      </w:r>
    </w:p>
    <w:p w14:paraId="2695F250" w14:textId="77777777" w:rsidR="00DA28E6" w:rsidRPr="001A2A40" w:rsidRDefault="00DA28E6" w:rsidP="00DA28E6">
      <w:pPr>
        <w:numPr>
          <w:ilvl w:val="0"/>
          <w:numId w:val="2"/>
        </w:numPr>
        <w:spacing w:after="0" w:line="240" w:lineRule="auto"/>
        <w:jc w:val="both"/>
        <w:rPr>
          <w:rFonts w:ascii="Sylfaen" w:hAnsi="Sylfaen"/>
          <w:szCs w:val="22"/>
          <w:lang w:val="ka-GE"/>
        </w:rPr>
      </w:pPr>
      <w:r w:rsidRPr="001A2A40">
        <w:rPr>
          <w:rFonts w:ascii="Sylfaen" w:hAnsi="Sylfaen"/>
          <w:szCs w:val="22"/>
          <w:lang w:val="ka-GE"/>
        </w:rPr>
        <w:t>ლენტეხის რაიონული განყოფილება - 8 (რვა) ცალი;</w:t>
      </w:r>
    </w:p>
    <w:p w14:paraId="617DA64D" w14:textId="77777777" w:rsidR="00DA28E6" w:rsidRPr="001A2A40" w:rsidRDefault="00DA28E6" w:rsidP="00DA28E6">
      <w:pPr>
        <w:numPr>
          <w:ilvl w:val="0"/>
          <w:numId w:val="2"/>
        </w:numPr>
        <w:spacing w:after="0" w:line="240" w:lineRule="auto"/>
        <w:jc w:val="both"/>
        <w:rPr>
          <w:rFonts w:ascii="Sylfaen" w:hAnsi="Sylfaen"/>
          <w:szCs w:val="22"/>
          <w:lang w:val="ka-GE"/>
        </w:rPr>
      </w:pPr>
      <w:r w:rsidRPr="001A2A40">
        <w:rPr>
          <w:rFonts w:ascii="Sylfaen" w:hAnsi="Sylfaen"/>
          <w:szCs w:val="22"/>
          <w:lang w:val="ka-GE"/>
        </w:rPr>
        <w:t>ონის რაიონული განყოფილება - 10 (ათი) ცალი;</w:t>
      </w:r>
    </w:p>
    <w:p w14:paraId="2C61BD81" w14:textId="77777777" w:rsidR="00DA28E6" w:rsidRPr="00E04720" w:rsidRDefault="00DA28E6" w:rsidP="00DA28E6">
      <w:pPr>
        <w:numPr>
          <w:ilvl w:val="0"/>
          <w:numId w:val="2"/>
        </w:numPr>
        <w:spacing w:after="0" w:line="240" w:lineRule="auto"/>
        <w:jc w:val="both"/>
        <w:rPr>
          <w:rFonts w:ascii="Sylfaen" w:hAnsi="Sylfaen"/>
          <w:szCs w:val="22"/>
          <w:lang w:val="ka-GE"/>
        </w:rPr>
      </w:pPr>
      <w:r w:rsidRPr="001A2A40">
        <w:rPr>
          <w:rFonts w:ascii="Sylfaen" w:hAnsi="Sylfaen"/>
          <w:szCs w:val="22"/>
          <w:lang w:val="ka-GE"/>
        </w:rPr>
        <w:t>სამტრედიის რაიონული განყოფილება - 10 (ათი) ცალი</w:t>
      </w:r>
      <w:r>
        <w:rPr>
          <w:rFonts w:ascii="Sylfaen" w:hAnsi="Sylfaen"/>
          <w:lang w:val="ka-GE"/>
        </w:rPr>
        <w:t>;</w:t>
      </w:r>
    </w:p>
    <w:p w14:paraId="3CAFB60F" w14:textId="3C27A16F" w:rsidR="00DA28E6" w:rsidRPr="001A2A40" w:rsidRDefault="00DA28E6" w:rsidP="00DA28E6">
      <w:pPr>
        <w:numPr>
          <w:ilvl w:val="0"/>
          <w:numId w:val="2"/>
        </w:numPr>
        <w:spacing w:after="0" w:line="240" w:lineRule="auto"/>
        <w:jc w:val="both"/>
        <w:rPr>
          <w:rFonts w:ascii="Sylfaen" w:hAnsi="Sylfaen"/>
          <w:szCs w:val="22"/>
          <w:lang w:val="ka-GE"/>
        </w:rPr>
      </w:pPr>
      <w:r w:rsidRPr="00D645D6">
        <w:rPr>
          <w:rFonts w:ascii="Sylfaen" w:hAnsi="Sylfaen"/>
          <w:szCs w:val="22"/>
          <w:lang w:val="ka-GE"/>
        </w:rPr>
        <w:t>იმერეთის სოციალური მომსახურების სამხარეო ცენტრი</w:t>
      </w:r>
      <w:r>
        <w:rPr>
          <w:rFonts w:ascii="Sylfaen" w:hAnsi="Sylfaen"/>
          <w:szCs w:val="22"/>
          <w:lang w:val="ka-GE"/>
        </w:rPr>
        <w:t xml:space="preserve"> </w:t>
      </w:r>
      <w:r w:rsidRPr="001A2A40">
        <w:rPr>
          <w:rFonts w:ascii="Sylfaen" w:hAnsi="Sylfaen"/>
          <w:szCs w:val="22"/>
          <w:lang w:val="ka-GE"/>
        </w:rPr>
        <w:t xml:space="preserve">- </w:t>
      </w:r>
      <w:r w:rsidR="00366EA4">
        <w:rPr>
          <w:rFonts w:ascii="Sylfaen" w:hAnsi="Sylfaen"/>
          <w:szCs w:val="22"/>
          <w:lang w:val="ka-GE"/>
        </w:rPr>
        <w:t>3</w:t>
      </w:r>
      <w:r w:rsidRPr="001A2A40">
        <w:rPr>
          <w:rFonts w:ascii="Sylfaen" w:hAnsi="Sylfaen"/>
          <w:szCs w:val="22"/>
          <w:lang w:val="ka-GE"/>
        </w:rPr>
        <w:t>0 (</w:t>
      </w:r>
      <w:r>
        <w:rPr>
          <w:rFonts w:ascii="Sylfaen" w:hAnsi="Sylfaen"/>
          <w:szCs w:val="22"/>
          <w:lang w:val="ka-GE"/>
        </w:rPr>
        <w:t>ოცდა</w:t>
      </w:r>
      <w:r w:rsidRPr="001A2A40">
        <w:rPr>
          <w:rFonts w:ascii="Sylfaen" w:hAnsi="Sylfaen"/>
          <w:szCs w:val="22"/>
          <w:lang w:val="ka-GE"/>
        </w:rPr>
        <w:t>ათი) ცალი</w:t>
      </w:r>
      <w:r w:rsidR="00F25255">
        <w:rPr>
          <w:rFonts w:ascii="Sylfaen" w:hAnsi="Sylfaen"/>
          <w:szCs w:val="22"/>
          <w:lang w:val="ka-GE"/>
        </w:rPr>
        <w:t>.</w:t>
      </w:r>
    </w:p>
    <w:p w14:paraId="3BE84021" w14:textId="77777777" w:rsidR="00DA28E6" w:rsidRPr="0087704A" w:rsidRDefault="00DA28E6" w:rsidP="00DA28E6">
      <w:pPr>
        <w:spacing w:after="0" w:line="240" w:lineRule="auto"/>
        <w:ind w:firstLine="720"/>
        <w:jc w:val="both"/>
        <w:rPr>
          <w:rFonts w:ascii="Sylfaen" w:hAnsi="Sylfaen" w:cs="Sylfaen"/>
          <w:szCs w:val="22"/>
          <w:lang w:val="ka-GE"/>
        </w:rPr>
      </w:pPr>
      <w:r>
        <w:rPr>
          <w:rFonts w:ascii="Sylfaen" w:hAnsi="Sylfaen" w:cs="Sylfaen"/>
          <w:szCs w:val="22"/>
          <w:lang w:val="ka-GE"/>
        </w:rPr>
        <w:lastRenderedPageBreak/>
        <w:t xml:space="preserve">ჯამურად, საქონლის სავარაუდო ღირებულება იქნება </w:t>
      </w:r>
      <w:r w:rsidR="002E266A">
        <w:rPr>
          <w:rFonts w:ascii="Sylfaen" w:hAnsi="Sylfaen"/>
          <w:lang w:val="ka-GE"/>
        </w:rPr>
        <w:t>21 485</w:t>
      </w:r>
      <w:r w:rsidR="002E266A" w:rsidRPr="00BA2298">
        <w:rPr>
          <w:rFonts w:ascii="Sylfaen" w:hAnsi="Sylfaen" w:cs="Sylfaen"/>
          <w:szCs w:val="22"/>
          <w:lang w:val="ka-GE"/>
        </w:rPr>
        <w:t xml:space="preserve"> </w:t>
      </w:r>
      <w:r w:rsidR="002E266A" w:rsidRPr="0087704A">
        <w:rPr>
          <w:rFonts w:ascii="Sylfaen" w:hAnsi="Sylfaen" w:cs="Sylfaen"/>
          <w:szCs w:val="22"/>
          <w:lang w:val="ka-GE"/>
        </w:rPr>
        <w:t>(</w:t>
      </w:r>
      <w:r w:rsidR="002E266A">
        <w:rPr>
          <w:rFonts w:ascii="Sylfaen" w:hAnsi="Sylfaen" w:cs="Sylfaen"/>
          <w:szCs w:val="22"/>
          <w:lang w:val="ka-GE"/>
        </w:rPr>
        <w:t>ოცდაერთი ათას ოთხას ოთხმოცდახუთი</w:t>
      </w:r>
      <w:r w:rsidR="002E266A" w:rsidRPr="0087704A">
        <w:rPr>
          <w:rFonts w:ascii="Sylfaen" w:hAnsi="Sylfaen" w:cs="Sylfaen"/>
          <w:szCs w:val="22"/>
          <w:lang w:val="ka-GE"/>
        </w:rPr>
        <w:t>)</w:t>
      </w:r>
      <w:r>
        <w:rPr>
          <w:rFonts w:ascii="Sylfaen" w:hAnsi="Sylfaen" w:cs="Sylfaen"/>
          <w:szCs w:val="22"/>
          <w:lang w:val="ka-GE"/>
        </w:rPr>
        <w:t xml:space="preserve"> </w:t>
      </w:r>
      <w:r w:rsidRPr="0087704A">
        <w:rPr>
          <w:rFonts w:ascii="Sylfaen" w:hAnsi="Sylfaen" w:cs="Sylfaen"/>
          <w:szCs w:val="22"/>
          <w:lang w:val="ka-GE"/>
        </w:rPr>
        <w:t>ლარი</w:t>
      </w:r>
      <w:r>
        <w:rPr>
          <w:rFonts w:ascii="Sylfaen" w:hAnsi="Sylfaen" w:cs="Sylfaen"/>
          <w:szCs w:val="22"/>
          <w:lang w:val="ka-GE"/>
        </w:rPr>
        <w:t xml:space="preserve"> და მისი </w:t>
      </w:r>
      <w:r w:rsidRPr="0087704A">
        <w:rPr>
          <w:rFonts w:ascii="Sylfaen" w:hAnsi="Sylfaen" w:cs="Sylfaen"/>
          <w:szCs w:val="22"/>
          <w:lang w:val="ka-GE"/>
        </w:rPr>
        <w:t>შესყიდვ</w:t>
      </w:r>
      <w:r>
        <w:rPr>
          <w:rFonts w:ascii="Sylfaen" w:hAnsi="Sylfaen" w:cs="Sylfaen"/>
          <w:szCs w:val="22"/>
          <w:lang w:val="ka-GE"/>
        </w:rPr>
        <w:t>ა</w:t>
      </w:r>
      <w:r w:rsidRPr="0087704A">
        <w:rPr>
          <w:rFonts w:ascii="Sylfaen" w:hAnsi="Sylfaen" w:cs="Sylfaen"/>
          <w:szCs w:val="22"/>
          <w:lang w:val="ka-GE"/>
        </w:rPr>
        <w:t xml:space="preserve"> განხორციელდება „სახელმწიფო შესყიდვების შესახებ“ საქართელოს კანონის მოთხოვნათა შესაბამისად, ელექტრონული ტენდერის ჩატარების გზით.</w:t>
      </w:r>
    </w:p>
    <w:p w14:paraId="57F1144B" w14:textId="77777777" w:rsidR="00DA28E6" w:rsidRPr="0087704A" w:rsidRDefault="00DA28E6" w:rsidP="00DA28E6">
      <w:pPr>
        <w:spacing w:after="0" w:line="240" w:lineRule="auto"/>
        <w:ind w:firstLine="720"/>
        <w:jc w:val="both"/>
        <w:rPr>
          <w:rFonts w:ascii="Sylfaen" w:hAnsi="Sylfaen"/>
          <w:szCs w:val="22"/>
          <w:lang w:val="ka-GE"/>
        </w:rPr>
      </w:pPr>
    </w:p>
    <w:p w14:paraId="56A46713" w14:textId="77777777" w:rsidR="00DA28E6" w:rsidRPr="0087704A" w:rsidRDefault="00DA28E6" w:rsidP="00DA28E6">
      <w:pPr>
        <w:pStyle w:val="ListParagraph"/>
        <w:numPr>
          <w:ilvl w:val="0"/>
          <w:numId w:val="1"/>
        </w:numPr>
        <w:spacing w:after="0" w:line="240" w:lineRule="auto"/>
        <w:contextualSpacing/>
        <w:jc w:val="both"/>
        <w:rPr>
          <w:rFonts w:ascii="Sylfaen" w:hAnsi="Sylfaen"/>
          <w:b/>
          <w:szCs w:val="22"/>
          <w:lang w:val="ka-GE"/>
        </w:rPr>
      </w:pPr>
      <w:r w:rsidRPr="0087704A">
        <w:rPr>
          <w:rFonts w:ascii="Sylfaen" w:hAnsi="Sylfaen"/>
          <w:b/>
          <w:szCs w:val="22"/>
          <w:lang w:val="ka-GE"/>
        </w:rPr>
        <w:t xml:space="preserve">პროექტის მიღებით გამოწვეული საფინანსო-ეკონომიკური შედეგების გაანგარიშება </w:t>
      </w:r>
    </w:p>
    <w:p w14:paraId="7C1317F8" w14:textId="77777777" w:rsidR="00DA28E6" w:rsidRPr="0087704A" w:rsidRDefault="00DA28E6" w:rsidP="00DA28E6">
      <w:pPr>
        <w:pStyle w:val="ListParagraph"/>
        <w:spacing w:after="0" w:line="240" w:lineRule="auto"/>
        <w:contextualSpacing/>
        <w:jc w:val="both"/>
        <w:rPr>
          <w:rFonts w:ascii="Sylfaen" w:hAnsi="Sylfaen"/>
          <w:b/>
          <w:szCs w:val="22"/>
          <w:lang w:val="ka-GE"/>
        </w:rPr>
      </w:pPr>
    </w:p>
    <w:p w14:paraId="038B7DA8" w14:textId="77777777" w:rsidR="00DA28E6" w:rsidRPr="0087704A" w:rsidRDefault="00DA28E6" w:rsidP="00DA28E6">
      <w:pPr>
        <w:spacing w:after="0" w:line="240" w:lineRule="auto"/>
        <w:ind w:firstLine="720"/>
        <w:jc w:val="both"/>
        <w:rPr>
          <w:rFonts w:ascii="Sylfaen" w:hAnsi="Sylfaen"/>
          <w:szCs w:val="22"/>
          <w:lang w:val="ka-GE"/>
        </w:rPr>
      </w:pPr>
      <w:r w:rsidRPr="0087704A">
        <w:rPr>
          <w:rFonts w:ascii="Sylfaen" w:hAnsi="Sylfaen"/>
          <w:szCs w:val="22"/>
          <w:lang w:val="ka-GE"/>
        </w:rPr>
        <w:t xml:space="preserve">შესყიდვების ჯამური სავარაუდო ღირებულება (ბიუჯეტი) შეადგენს </w:t>
      </w:r>
      <w:r w:rsidR="006C459D">
        <w:rPr>
          <w:rFonts w:ascii="Sylfaen" w:hAnsi="Sylfaen"/>
          <w:lang w:val="ka-GE"/>
        </w:rPr>
        <w:t>21 485</w:t>
      </w:r>
      <w:r w:rsidR="006C459D" w:rsidRPr="00BA2298">
        <w:rPr>
          <w:rFonts w:ascii="Sylfaen" w:hAnsi="Sylfaen" w:cs="Sylfaen"/>
          <w:szCs w:val="22"/>
          <w:lang w:val="ka-GE"/>
        </w:rPr>
        <w:t xml:space="preserve"> </w:t>
      </w:r>
      <w:r w:rsidR="006C459D" w:rsidRPr="0087704A">
        <w:rPr>
          <w:rFonts w:ascii="Sylfaen" w:hAnsi="Sylfaen" w:cs="Sylfaen"/>
          <w:szCs w:val="22"/>
          <w:lang w:val="ka-GE"/>
        </w:rPr>
        <w:t>(</w:t>
      </w:r>
      <w:r w:rsidR="006C459D">
        <w:rPr>
          <w:rFonts w:ascii="Sylfaen" w:hAnsi="Sylfaen" w:cs="Sylfaen"/>
          <w:szCs w:val="22"/>
          <w:lang w:val="ka-GE"/>
        </w:rPr>
        <w:t>ოცდაერთი ათას ოთხას ოთხმოცდახუთი</w:t>
      </w:r>
      <w:r w:rsidR="006C459D" w:rsidRPr="0087704A">
        <w:rPr>
          <w:rFonts w:ascii="Sylfaen" w:hAnsi="Sylfaen" w:cs="Sylfaen"/>
          <w:szCs w:val="22"/>
          <w:lang w:val="ka-GE"/>
        </w:rPr>
        <w:t>)</w:t>
      </w:r>
      <w:r w:rsidRPr="0087704A">
        <w:rPr>
          <w:rFonts w:ascii="Sylfaen" w:hAnsi="Sylfaen"/>
          <w:szCs w:val="22"/>
          <w:lang w:val="ka-GE"/>
        </w:rPr>
        <w:t xml:space="preserve"> ლარს და მისი დაფინანსება მოხდება „საქართველოს 201</w:t>
      </w:r>
      <w:r>
        <w:rPr>
          <w:rFonts w:ascii="Sylfaen" w:hAnsi="Sylfaen"/>
          <w:szCs w:val="22"/>
          <w:lang w:val="ka-GE"/>
        </w:rPr>
        <w:t>8</w:t>
      </w:r>
      <w:r w:rsidRPr="0087704A">
        <w:rPr>
          <w:rFonts w:ascii="Sylfaen" w:hAnsi="Sylfaen"/>
          <w:szCs w:val="22"/>
          <w:lang w:val="ka-GE"/>
        </w:rPr>
        <w:t xml:space="preserve"> წლის სახელმწიფო ბიუჯეტის შესახებ“ საქართველოს კანო</w:t>
      </w:r>
      <w:r w:rsidRPr="0087704A">
        <w:rPr>
          <w:rFonts w:ascii="Sylfaen" w:hAnsi="Sylfaen"/>
          <w:szCs w:val="22"/>
          <w:lang w:val="ka-GE"/>
        </w:rPr>
        <w:softHyphen/>
        <w:t>ნით „სააგენტოს“ აპარატისთვის გამოყოფილი საბიუჯეტო ასიგნებებიდან (პროგრამული კოდი 35 01 04 01). შესყიდვის განხორციელება არ არის დაკავშირებული სახელმწიფო ბიუჯეტიდან დამატებითი ხარჯების გამოყოფასთან.</w:t>
      </w:r>
    </w:p>
    <w:p w14:paraId="1960538D" w14:textId="77777777" w:rsidR="00DA28E6" w:rsidRPr="0087704A" w:rsidRDefault="00DA28E6" w:rsidP="00DA28E6">
      <w:pPr>
        <w:spacing w:after="0" w:line="240" w:lineRule="auto"/>
        <w:ind w:firstLine="720"/>
        <w:jc w:val="both"/>
        <w:rPr>
          <w:rFonts w:ascii="Sylfaen" w:hAnsi="Sylfaen"/>
          <w:szCs w:val="22"/>
          <w:lang w:val="ka-GE"/>
        </w:rPr>
      </w:pPr>
    </w:p>
    <w:p w14:paraId="1F720092" w14:textId="77777777" w:rsidR="00DA28E6" w:rsidRPr="0087704A" w:rsidRDefault="00DA28E6" w:rsidP="00DA28E6">
      <w:pPr>
        <w:pStyle w:val="ListParagraph"/>
        <w:spacing w:after="0" w:line="240" w:lineRule="auto"/>
        <w:ind w:left="0" w:firstLine="720"/>
        <w:jc w:val="both"/>
        <w:rPr>
          <w:rFonts w:ascii="Sylfaen" w:hAnsi="Sylfaen"/>
          <w:b/>
          <w:szCs w:val="22"/>
          <w:lang w:val="ka-GE"/>
        </w:rPr>
      </w:pPr>
      <w:r w:rsidRPr="0087704A">
        <w:rPr>
          <w:rFonts w:ascii="Sylfaen" w:hAnsi="Sylfaen"/>
          <w:szCs w:val="22"/>
          <w:lang w:val="ka-GE"/>
        </w:rPr>
        <w:t xml:space="preserve">3. </w:t>
      </w:r>
      <w:r w:rsidRPr="0087704A">
        <w:rPr>
          <w:rFonts w:ascii="Sylfaen" w:hAnsi="Sylfaen"/>
          <w:b/>
          <w:szCs w:val="22"/>
          <w:lang w:val="ka-GE"/>
        </w:rPr>
        <w:t>პროექტის მოსალოდნელი შედეგები</w:t>
      </w:r>
    </w:p>
    <w:p w14:paraId="738CAB4A" w14:textId="77777777" w:rsidR="00DA28E6" w:rsidRPr="0087704A" w:rsidRDefault="00DA28E6" w:rsidP="00DA28E6">
      <w:pPr>
        <w:pStyle w:val="ListParagraph"/>
        <w:spacing w:after="0" w:line="240" w:lineRule="auto"/>
        <w:ind w:left="0" w:firstLine="720"/>
        <w:jc w:val="both"/>
        <w:rPr>
          <w:rFonts w:ascii="Sylfaen" w:hAnsi="Sylfaen"/>
          <w:szCs w:val="22"/>
          <w:lang w:val="ka-GE"/>
        </w:rPr>
      </w:pPr>
    </w:p>
    <w:p w14:paraId="7694364F" w14:textId="77777777" w:rsidR="00DA28E6" w:rsidRPr="0087704A" w:rsidRDefault="00DA28E6" w:rsidP="00DA28E6">
      <w:pPr>
        <w:spacing w:after="0" w:line="240" w:lineRule="auto"/>
        <w:ind w:firstLine="720"/>
        <w:jc w:val="both"/>
        <w:rPr>
          <w:rFonts w:ascii="Sylfaen" w:hAnsi="Sylfaen"/>
          <w:szCs w:val="22"/>
          <w:lang w:val="ka-GE"/>
        </w:rPr>
      </w:pPr>
      <w:r w:rsidRPr="0087704A">
        <w:rPr>
          <w:rFonts w:ascii="Sylfaen" w:hAnsi="Sylfaen" w:cs="Sylfaen"/>
          <w:szCs w:val="22"/>
          <w:lang w:val="ka-GE"/>
        </w:rPr>
        <w:t xml:space="preserve">აღნიშნული შესყიდვის განხორციელება საშუალებას მოგვცემს უზრუნველვყოთ სააგენტოს სტრუქტურული ერთეულების ნორმალური და შეუფერხებელი ფუნქციონირება, შევუქმნათ სააგენტოს თანამშრომლებს სრულფასოვანი სამუშაო გარემო. </w:t>
      </w:r>
    </w:p>
    <w:p w14:paraId="2EF45B6D" w14:textId="77777777" w:rsidR="00DA28E6" w:rsidRPr="0087704A" w:rsidRDefault="00DA28E6" w:rsidP="00DA28E6">
      <w:pPr>
        <w:spacing w:after="0" w:line="240" w:lineRule="auto"/>
        <w:ind w:firstLine="720"/>
        <w:jc w:val="both"/>
        <w:rPr>
          <w:rFonts w:ascii="Sylfaen" w:hAnsi="Sylfaen"/>
          <w:szCs w:val="22"/>
          <w:lang w:val="ka-GE"/>
        </w:rPr>
      </w:pPr>
    </w:p>
    <w:p w14:paraId="6F643FA2" w14:textId="77777777" w:rsidR="00DA28E6" w:rsidRPr="0087704A" w:rsidRDefault="00DA28E6" w:rsidP="00DA28E6">
      <w:pPr>
        <w:pStyle w:val="ListParagraph"/>
        <w:spacing w:after="0" w:line="240" w:lineRule="auto"/>
        <w:ind w:left="0" w:firstLine="720"/>
        <w:jc w:val="both"/>
        <w:rPr>
          <w:rFonts w:ascii="Sylfaen" w:hAnsi="Sylfaen"/>
          <w:b/>
          <w:szCs w:val="22"/>
          <w:lang w:val="ka-GE"/>
        </w:rPr>
      </w:pPr>
      <w:r w:rsidRPr="0087704A">
        <w:rPr>
          <w:rFonts w:ascii="Sylfaen" w:hAnsi="Sylfaen"/>
          <w:szCs w:val="22"/>
          <w:lang w:val="ka-GE"/>
        </w:rPr>
        <w:t xml:space="preserve">4. </w:t>
      </w:r>
      <w:r w:rsidRPr="0087704A">
        <w:rPr>
          <w:rFonts w:ascii="Sylfaen" w:hAnsi="Sylfaen"/>
          <w:b/>
          <w:szCs w:val="22"/>
          <w:lang w:val="ka-GE"/>
        </w:rPr>
        <w:t xml:space="preserve">პროექტის განხორციელების ვადები </w:t>
      </w:r>
    </w:p>
    <w:p w14:paraId="73EA1E4A" w14:textId="77777777" w:rsidR="00DA28E6" w:rsidRPr="0087704A" w:rsidRDefault="00DA28E6" w:rsidP="00DA28E6">
      <w:pPr>
        <w:pStyle w:val="ListParagraph"/>
        <w:spacing w:after="0" w:line="240" w:lineRule="auto"/>
        <w:jc w:val="both"/>
        <w:rPr>
          <w:rFonts w:ascii="Sylfaen" w:hAnsi="Sylfaen"/>
          <w:b/>
          <w:szCs w:val="22"/>
          <w:lang w:val="ka-GE"/>
        </w:rPr>
      </w:pPr>
    </w:p>
    <w:p w14:paraId="7798E135" w14:textId="77777777" w:rsidR="00DA28E6" w:rsidRPr="0087704A" w:rsidRDefault="00DA28E6" w:rsidP="00DA28E6">
      <w:pPr>
        <w:spacing w:after="0" w:line="240" w:lineRule="auto"/>
        <w:ind w:firstLine="720"/>
        <w:jc w:val="both"/>
        <w:rPr>
          <w:rFonts w:ascii="Sylfaen" w:hAnsi="Sylfaen"/>
          <w:szCs w:val="22"/>
          <w:lang w:val="ka-GE"/>
        </w:rPr>
      </w:pPr>
      <w:r w:rsidRPr="0087704A">
        <w:rPr>
          <w:rFonts w:ascii="Sylfaen" w:hAnsi="Sylfaen"/>
          <w:szCs w:val="22"/>
          <w:lang w:val="ka-GE"/>
        </w:rPr>
        <w:t>პროექტი განხორციელდება 201</w:t>
      </w:r>
      <w:r>
        <w:rPr>
          <w:rFonts w:ascii="Sylfaen" w:hAnsi="Sylfaen"/>
          <w:szCs w:val="22"/>
          <w:lang w:val="ka-GE"/>
        </w:rPr>
        <w:t>8</w:t>
      </w:r>
      <w:r w:rsidRPr="0087704A">
        <w:rPr>
          <w:rFonts w:ascii="Sylfaen" w:hAnsi="Sylfaen"/>
          <w:szCs w:val="22"/>
          <w:lang w:val="ka-GE"/>
        </w:rPr>
        <w:t xml:space="preserve"> წლის განმავლობაში. ეტაპობრივად, შემსყიდველის (სააგენტოს) მოთხოვნის შესაბამისად.  </w:t>
      </w:r>
    </w:p>
    <w:p w14:paraId="3F04B6D9" w14:textId="77777777" w:rsidR="00DA28E6" w:rsidRPr="0087704A" w:rsidRDefault="00DA28E6" w:rsidP="00DA28E6">
      <w:pPr>
        <w:spacing w:after="0" w:line="240" w:lineRule="auto"/>
        <w:ind w:firstLine="720"/>
        <w:jc w:val="both"/>
        <w:rPr>
          <w:rFonts w:ascii="Sylfaen" w:hAnsi="Sylfaen"/>
          <w:szCs w:val="22"/>
          <w:lang w:val="ka-GE"/>
        </w:rPr>
      </w:pPr>
      <w:r w:rsidRPr="0087704A">
        <w:rPr>
          <w:rFonts w:ascii="Sylfaen" w:hAnsi="Sylfaen"/>
          <w:szCs w:val="22"/>
          <w:lang w:val="ka-GE"/>
        </w:rPr>
        <w:t>პროექტის ამოქმედება უკავშირდება მის გამოქვეყნებას.</w:t>
      </w:r>
    </w:p>
    <w:p w14:paraId="32E781C4" w14:textId="77777777" w:rsidR="00DA28E6" w:rsidRPr="0087704A" w:rsidRDefault="00DA28E6" w:rsidP="00DA28E6">
      <w:pPr>
        <w:spacing w:after="0" w:line="240" w:lineRule="auto"/>
        <w:ind w:firstLine="720"/>
        <w:jc w:val="both"/>
        <w:rPr>
          <w:rFonts w:ascii="Sylfaen" w:hAnsi="Sylfaen"/>
          <w:szCs w:val="22"/>
          <w:lang w:val="ka-GE"/>
        </w:rPr>
      </w:pPr>
    </w:p>
    <w:p w14:paraId="766A1B5C" w14:textId="77777777" w:rsidR="00DA28E6" w:rsidRPr="0087704A" w:rsidRDefault="00DA28E6" w:rsidP="00DA28E6">
      <w:pPr>
        <w:pStyle w:val="ListParagraph"/>
        <w:spacing w:after="0" w:line="240" w:lineRule="auto"/>
        <w:ind w:left="0" w:firstLine="720"/>
        <w:jc w:val="both"/>
        <w:rPr>
          <w:rFonts w:ascii="Sylfaen" w:hAnsi="Sylfaen"/>
          <w:b/>
          <w:szCs w:val="22"/>
          <w:lang w:val="ka-GE"/>
        </w:rPr>
      </w:pPr>
      <w:r w:rsidRPr="0087704A">
        <w:rPr>
          <w:rFonts w:ascii="Sylfaen" w:hAnsi="Sylfaen"/>
          <w:szCs w:val="22"/>
          <w:lang w:val="ka-GE"/>
        </w:rPr>
        <w:t xml:space="preserve">5. </w:t>
      </w:r>
      <w:r w:rsidRPr="0087704A">
        <w:rPr>
          <w:rFonts w:ascii="Sylfaen" w:hAnsi="Sylfaen"/>
          <w:b/>
          <w:szCs w:val="22"/>
          <w:lang w:val="ka-GE"/>
        </w:rPr>
        <w:t>პროექტის ავტორი და წარმდგენი</w:t>
      </w:r>
    </w:p>
    <w:p w14:paraId="5FA88C7C" w14:textId="77777777" w:rsidR="00DA28E6" w:rsidRPr="0087704A" w:rsidRDefault="00DA28E6" w:rsidP="00DA28E6">
      <w:pPr>
        <w:pStyle w:val="ListParagraph"/>
        <w:spacing w:after="0" w:line="240" w:lineRule="auto"/>
        <w:ind w:left="0" w:firstLine="720"/>
        <w:jc w:val="both"/>
        <w:rPr>
          <w:rFonts w:ascii="Sylfaen" w:hAnsi="Sylfaen"/>
          <w:szCs w:val="22"/>
          <w:lang w:val="ka-GE"/>
        </w:rPr>
      </w:pPr>
    </w:p>
    <w:p w14:paraId="602258D2" w14:textId="77777777" w:rsidR="00DA28E6" w:rsidRPr="0087704A" w:rsidRDefault="00DA28E6" w:rsidP="00DA28E6">
      <w:pPr>
        <w:spacing w:after="0" w:line="240" w:lineRule="auto"/>
        <w:ind w:firstLine="720"/>
        <w:jc w:val="both"/>
        <w:rPr>
          <w:rFonts w:ascii="Sylfaen" w:hAnsi="Sylfaen"/>
          <w:szCs w:val="22"/>
          <w:lang w:val="ka-GE"/>
        </w:rPr>
      </w:pPr>
      <w:r w:rsidRPr="0087704A">
        <w:rPr>
          <w:rFonts w:ascii="Sylfaen" w:hAnsi="Sylfaen"/>
          <w:szCs w:val="22"/>
          <w:lang w:val="ka-GE"/>
        </w:rPr>
        <w:t xml:space="preserve"> პროექტის ავტორია საქართველოს შრომის, ჯანმრთელობისა და სოციალური დაცვის სამინისტროს სახელმწიფო კონტროლს დაქვემდებარებული სსიპ - სოციალური მომსახურების სააგენტო. </w:t>
      </w:r>
    </w:p>
    <w:p w14:paraId="20B66016" w14:textId="77777777" w:rsidR="0087704A" w:rsidRPr="00F25255" w:rsidRDefault="00DA28E6" w:rsidP="00F25255">
      <w:pPr>
        <w:spacing w:after="0" w:line="240" w:lineRule="auto"/>
        <w:ind w:firstLine="720"/>
        <w:jc w:val="both"/>
        <w:rPr>
          <w:rFonts w:ascii="Sylfaen" w:hAnsi="Sylfaen"/>
          <w:b/>
          <w:szCs w:val="22"/>
          <w:lang w:val="ka-GE"/>
        </w:rPr>
      </w:pPr>
      <w:r w:rsidRPr="0087704A">
        <w:rPr>
          <w:rFonts w:ascii="Sylfaen" w:hAnsi="Sylfaen"/>
          <w:szCs w:val="22"/>
          <w:lang w:val="ka-GE"/>
        </w:rPr>
        <w:t>პროექტის წარმდგენია საქართველოს შრომის, ჯანმრთელობისა და სოციალური დაცვის სამინისტრო.</w:t>
      </w:r>
      <w:bookmarkEnd w:id="0"/>
    </w:p>
    <w:sectPr w:rsidR="0087704A" w:rsidRPr="00F25255">
      <w:pgSz w:w="12240" w:h="15840"/>
      <w:pgMar w:top="1138" w:right="1138" w:bottom="1138" w:left="1138"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7E60894"/>
    <w:multiLevelType w:val="hybridMultilevel"/>
    <w:tmpl w:val="84BC7E9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89E77BE"/>
    <w:multiLevelType w:val="hybridMultilevel"/>
    <w:tmpl w:val="9B38262C"/>
    <w:lvl w:ilvl="0" w:tplc="8112F834">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trackRevisions/>
  <w:defaultTabStop w:val="1134"/>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4C1C"/>
    <w:rsid w:val="000040FF"/>
    <w:rsid w:val="000139C0"/>
    <w:rsid w:val="00016C6F"/>
    <w:rsid w:val="00020309"/>
    <w:rsid w:val="00026B1A"/>
    <w:rsid w:val="00027668"/>
    <w:rsid w:val="0002797D"/>
    <w:rsid w:val="0004157D"/>
    <w:rsid w:val="00043351"/>
    <w:rsid w:val="00051C0A"/>
    <w:rsid w:val="00053E6C"/>
    <w:rsid w:val="00063B0C"/>
    <w:rsid w:val="00064EEB"/>
    <w:rsid w:val="00067325"/>
    <w:rsid w:val="000736EF"/>
    <w:rsid w:val="000768D8"/>
    <w:rsid w:val="00077584"/>
    <w:rsid w:val="000828D4"/>
    <w:rsid w:val="000941C1"/>
    <w:rsid w:val="00094465"/>
    <w:rsid w:val="000950AA"/>
    <w:rsid w:val="00096ECE"/>
    <w:rsid w:val="000A6592"/>
    <w:rsid w:val="000A7A0B"/>
    <w:rsid w:val="000C414C"/>
    <w:rsid w:val="000C46C4"/>
    <w:rsid w:val="000C5BDD"/>
    <w:rsid w:val="000C5F39"/>
    <w:rsid w:val="000D4FB2"/>
    <w:rsid w:val="000E2770"/>
    <w:rsid w:val="000E2B29"/>
    <w:rsid w:val="000E6CDD"/>
    <w:rsid w:val="000E6F49"/>
    <w:rsid w:val="000F0138"/>
    <w:rsid w:val="000F38B7"/>
    <w:rsid w:val="00105EA0"/>
    <w:rsid w:val="00112007"/>
    <w:rsid w:val="0011423F"/>
    <w:rsid w:val="00120EBE"/>
    <w:rsid w:val="00120F45"/>
    <w:rsid w:val="0012340B"/>
    <w:rsid w:val="00124238"/>
    <w:rsid w:val="00130612"/>
    <w:rsid w:val="00134247"/>
    <w:rsid w:val="00147247"/>
    <w:rsid w:val="0015234A"/>
    <w:rsid w:val="00152822"/>
    <w:rsid w:val="0015358F"/>
    <w:rsid w:val="00160A91"/>
    <w:rsid w:val="0016194B"/>
    <w:rsid w:val="001630B7"/>
    <w:rsid w:val="00167CCD"/>
    <w:rsid w:val="0017092B"/>
    <w:rsid w:val="0017729C"/>
    <w:rsid w:val="001812DB"/>
    <w:rsid w:val="00182681"/>
    <w:rsid w:val="00182C31"/>
    <w:rsid w:val="00191B13"/>
    <w:rsid w:val="00193046"/>
    <w:rsid w:val="001936CB"/>
    <w:rsid w:val="001972EE"/>
    <w:rsid w:val="001A57CE"/>
    <w:rsid w:val="001B0C61"/>
    <w:rsid w:val="001B18DC"/>
    <w:rsid w:val="001D16CA"/>
    <w:rsid w:val="001F5E1F"/>
    <w:rsid w:val="001F5E7D"/>
    <w:rsid w:val="00207D81"/>
    <w:rsid w:val="002147C7"/>
    <w:rsid w:val="00222F4D"/>
    <w:rsid w:val="002233F9"/>
    <w:rsid w:val="00224F2D"/>
    <w:rsid w:val="00240894"/>
    <w:rsid w:val="002413DC"/>
    <w:rsid w:val="00256723"/>
    <w:rsid w:val="00262AC6"/>
    <w:rsid w:val="0026712E"/>
    <w:rsid w:val="00272761"/>
    <w:rsid w:val="00275C88"/>
    <w:rsid w:val="00280269"/>
    <w:rsid w:val="00284AD3"/>
    <w:rsid w:val="002873F2"/>
    <w:rsid w:val="00291E19"/>
    <w:rsid w:val="00296F97"/>
    <w:rsid w:val="002A154D"/>
    <w:rsid w:val="002A322B"/>
    <w:rsid w:val="002A3C66"/>
    <w:rsid w:val="002A510A"/>
    <w:rsid w:val="002A65A0"/>
    <w:rsid w:val="002B60B8"/>
    <w:rsid w:val="002B6B47"/>
    <w:rsid w:val="002C5610"/>
    <w:rsid w:val="002C608E"/>
    <w:rsid w:val="002C7C6D"/>
    <w:rsid w:val="002D3537"/>
    <w:rsid w:val="002D4475"/>
    <w:rsid w:val="002D4E18"/>
    <w:rsid w:val="002E266A"/>
    <w:rsid w:val="002E6A7D"/>
    <w:rsid w:val="002F141A"/>
    <w:rsid w:val="002F54EC"/>
    <w:rsid w:val="0031131B"/>
    <w:rsid w:val="00311EAE"/>
    <w:rsid w:val="00314104"/>
    <w:rsid w:val="00322C75"/>
    <w:rsid w:val="00323D8C"/>
    <w:rsid w:val="00324EE6"/>
    <w:rsid w:val="00325A31"/>
    <w:rsid w:val="00345796"/>
    <w:rsid w:val="00351185"/>
    <w:rsid w:val="00357AED"/>
    <w:rsid w:val="003618D9"/>
    <w:rsid w:val="0036494A"/>
    <w:rsid w:val="00366EA4"/>
    <w:rsid w:val="003865CF"/>
    <w:rsid w:val="00386606"/>
    <w:rsid w:val="0038774B"/>
    <w:rsid w:val="0039193C"/>
    <w:rsid w:val="00393964"/>
    <w:rsid w:val="003941AA"/>
    <w:rsid w:val="0039474D"/>
    <w:rsid w:val="003A7B4E"/>
    <w:rsid w:val="003B7AA3"/>
    <w:rsid w:val="003C16D4"/>
    <w:rsid w:val="003C3245"/>
    <w:rsid w:val="003C4C1C"/>
    <w:rsid w:val="003C7DCA"/>
    <w:rsid w:val="003D1A62"/>
    <w:rsid w:val="003D31A3"/>
    <w:rsid w:val="003D478C"/>
    <w:rsid w:val="003E31E2"/>
    <w:rsid w:val="003E5AF4"/>
    <w:rsid w:val="003F079D"/>
    <w:rsid w:val="003F473F"/>
    <w:rsid w:val="003F4A74"/>
    <w:rsid w:val="00402BD1"/>
    <w:rsid w:val="00403F78"/>
    <w:rsid w:val="00412A2C"/>
    <w:rsid w:val="00417BA8"/>
    <w:rsid w:val="00424F86"/>
    <w:rsid w:val="00425788"/>
    <w:rsid w:val="004267F1"/>
    <w:rsid w:val="00430D7F"/>
    <w:rsid w:val="00431780"/>
    <w:rsid w:val="00431AC8"/>
    <w:rsid w:val="004373EF"/>
    <w:rsid w:val="004445CD"/>
    <w:rsid w:val="00445C66"/>
    <w:rsid w:val="00447BAD"/>
    <w:rsid w:val="00455B6A"/>
    <w:rsid w:val="00457B16"/>
    <w:rsid w:val="004601C2"/>
    <w:rsid w:val="0046129C"/>
    <w:rsid w:val="0046376B"/>
    <w:rsid w:val="00470BEC"/>
    <w:rsid w:val="00480B26"/>
    <w:rsid w:val="00482284"/>
    <w:rsid w:val="0048433D"/>
    <w:rsid w:val="00492413"/>
    <w:rsid w:val="0049649A"/>
    <w:rsid w:val="004A18D2"/>
    <w:rsid w:val="004A4A21"/>
    <w:rsid w:val="004B161E"/>
    <w:rsid w:val="004B471E"/>
    <w:rsid w:val="004C7F44"/>
    <w:rsid w:val="004D6617"/>
    <w:rsid w:val="004E2AA8"/>
    <w:rsid w:val="004F6A10"/>
    <w:rsid w:val="004F7A7E"/>
    <w:rsid w:val="005020F3"/>
    <w:rsid w:val="00503BE9"/>
    <w:rsid w:val="00503E02"/>
    <w:rsid w:val="00516B25"/>
    <w:rsid w:val="00520712"/>
    <w:rsid w:val="00525410"/>
    <w:rsid w:val="005279C8"/>
    <w:rsid w:val="00531BB2"/>
    <w:rsid w:val="00531FE3"/>
    <w:rsid w:val="00532784"/>
    <w:rsid w:val="00533210"/>
    <w:rsid w:val="00537433"/>
    <w:rsid w:val="00544725"/>
    <w:rsid w:val="00545623"/>
    <w:rsid w:val="00547612"/>
    <w:rsid w:val="00550203"/>
    <w:rsid w:val="00551DD4"/>
    <w:rsid w:val="0055405E"/>
    <w:rsid w:val="00556B45"/>
    <w:rsid w:val="00562EDC"/>
    <w:rsid w:val="00565186"/>
    <w:rsid w:val="005722C0"/>
    <w:rsid w:val="00573DCB"/>
    <w:rsid w:val="00583CE8"/>
    <w:rsid w:val="0059528F"/>
    <w:rsid w:val="00597128"/>
    <w:rsid w:val="005A1860"/>
    <w:rsid w:val="005A2048"/>
    <w:rsid w:val="005A3F51"/>
    <w:rsid w:val="005B18F8"/>
    <w:rsid w:val="005B2724"/>
    <w:rsid w:val="005B5F2B"/>
    <w:rsid w:val="005B6B61"/>
    <w:rsid w:val="005B78C2"/>
    <w:rsid w:val="005C184C"/>
    <w:rsid w:val="005C5142"/>
    <w:rsid w:val="005C59C7"/>
    <w:rsid w:val="005D06D3"/>
    <w:rsid w:val="005E099A"/>
    <w:rsid w:val="005E2F91"/>
    <w:rsid w:val="00603EEB"/>
    <w:rsid w:val="0061055E"/>
    <w:rsid w:val="006147BC"/>
    <w:rsid w:val="00615614"/>
    <w:rsid w:val="00617B3A"/>
    <w:rsid w:val="00621A56"/>
    <w:rsid w:val="00622CFE"/>
    <w:rsid w:val="00626CB7"/>
    <w:rsid w:val="00630C7D"/>
    <w:rsid w:val="00632BB4"/>
    <w:rsid w:val="00641198"/>
    <w:rsid w:val="00644FAF"/>
    <w:rsid w:val="00653DE9"/>
    <w:rsid w:val="00655624"/>
    <w:rsid w:val="00656D32"/>
    <w:rsid w:val="00666BFF"/>
    <w:rsid w:val="00674DDE"/>
    <w:rsid w:val="0068231F"/>
    <w:rsid w:val="00685831"/>
    <w:rsid w:val="00687ACC"/>
    <w:rsid w:val="00691402"/>
    <w:rsid w:val="006957A2"/>
    <w:rsid w:val="006964A7"/>
    <w:rsid w:val="006A2E4F"/>
    <w:rsid w:val="006A4F98"/>
    <w:rsid w:val="006A7719"/>
    <w:rsid w:val="006A7874"/>
    <w:rsid w:val="006B132D"/>
    <w:rsid w:val="006B18DF"/>
    <w:rsid w:val="006B4B1A"/>
    <w:rsid w:val="006C13B1"/>
    <w:rsid w:val="006C459D"/>
    <w:rsid w:val="006C56CA"/>
    <w:rsid w:val="006C6760"/>
    <w:rsid w:val="006C7216"/>
    <w:rsid w:val="006D3638"/>
    <w:rsid w:val="006D40A5"/>
    <w:rsid w:val="006D4A7D"/>
    <w:rsid w:val="006D4BA2"/>
    <w:rsid w:val="006D5180"/>
    <w:rsid w:val="006E593A"/>
    <w:rsid w:val="006E759A"/>
    <w:rsid w:val="006E788E"/>
    <w:rsid w:val="006F30FF"/>
    <w:rsid w:val="006F455F"/>
    <w:rsid w:val="006F55F5"/>
    <w:rsid w:val="00701D48"/>
    <w:rsid w:val="0071104B"/>
    <w:rsid w:val="00711311"/>
    <w:rsid w:val="007128D2"/>
    <w:rsid w:val="00715D63"/>
    <w:rsid w:val="0073276F"/>
    <w:rsid w:val="00732C46"/>
    <w:rsid w:val="007339D8"/>
    <w:rsid w:val="00733A68"/>
    <w:rsid w:val="0073555B"/>
    <w:rsid w:val="00743643"/>
    <w:rsid w:val="00743E96"/>
    <w:rsid w:val="00747502"/>
    <w:rsid w:val="00753051"/>
    <w:rsid w:val="007600BB"/>
    <w:rsid w:val="00760100"/>
    <w:rsid w:val="00762FD8"/>
    <w:rsid w:val="00763D77"/>
    <w:rsid w:val="0076645F"/>
    <w:rsid w:val="0076755E"/>
    <w:rsid w:val="00775B9E"/>
    <w:rsid w:val="00780E92"/>
    <w:rsid w:val="00781985"/>
    <w:rsid w:val="007827D5"/>
    <w:rsid w:val="007864B3"/>
    <w:rsid w:val="00786974"/>
    <w:rsid w:val="00786D7F"/>
    <w:rsid w:val="0079750A"/>
    <w:rsid w:val="007A3138"/>
    <w:rsid w:val="007B52AB"/>
    <w:rsid w:val="007B7C78"/>
    <w:rsid w:val="007C2D4E"/>
    <w:rsid w:val="007C7DD7"/>
    <w:rsid w:val="007D35FB"/>
    <w:rsid w:val="007D3730"/>
    <w:rsid w:val="007E1FF7"/>
    <w:rsid w:val="007E4573"/>
    <w:rsid w:val="007E69BD"/>
    <w:rsid w:val="007F0C9F"/>
    <w:rsid w:val="007F5E96"/>
    <w:rsid w:val="007F6800"/>
    <w:rsid w:val="007F6E22"/>
    <w:rsid w:val="007F7DB7"/>
    <w:rsid w:val="00800CFA"/>
    <w:rsid w:val="0081080C"/>
    <w:rsid w:val="008123D1"/>
    <w:rsid w:val="0081677D"/>
    <w:rsid w:val="0082066E"/>
    <w:rsid w:val="008212DB"/>
    <w:rsid w:val="00822F7C"/>
    <w:rsid w:val="008354F3"/>
    <w:rsid w:val="008468FD"/>
    <w:rsid w:val="00850C0A"/>
    <w:rsid w:val="0085187E"/>
    <w:rsid w:val="0085462F"/>
    <w:rsid w:val="008562B8"/>
    <w:rsid w:val="008641F4"/>
    <w:rsid w:val="008648DF"/>
    <w:rsid w:val="0086492F"/>
    <w:rsid w:val="008710B8"/>
    <w:rsid w:val="008726AA"/>
    <w:rsid w:val="00874894"/>
    <w:rsid w:val="008765F9"/>
    <w:rsid w:val="0087704A"/>
    <w:rsid w:val="00880223"/>
    <w:rsid w:val="008839F3"/>
    <w:rsid w:val="00886267"/>
    <w:rsid w:val="008911F4"/>
    <w:rsid w:val="008A57C6"/>
    <w:rsid w:val="008B4556"/>
    <w:rsid w:val="008B5D26"/>
    <w:rsid w:val="008B6E88"/>
    <w:rsid w:val="008C2F5B"/>
    <w:rsid w:val="008C60BF"/>
    <w:rsid w:val="008D4A09"/>
    <w:rsid w:val="008D51A6"/>
    <w:rsid w:val="008D5448"/>
    <w:rsid w:val="008E00E7"/>
    <w:rsid w:val="0090379F"/>
    <w:rsid w:val="0090606D"/>
    <w:rsid w:val="00907767"/>
    <w:rsid w:val="00914DAE"/>
    <w:rsid w:val="0091596D"/>
    <w:rsid w:val="00916EBE"/>
    <w:rsid w:val="0092092E"/>
    <w:rsid w:val="00923841"/>
    <w:rsid w:val="00924155"/>
    <w:rsid w:val="00935A69"/>
    <w:rsid w:val="009366EC"/>
    <w:rsid w:val="009442B5"/>
    <w:rsid w:val="00945600"/>
    <w:rsid w:val="00961E7B"/>
    <w:rsid w:val="009621A2"/>
    <w:rsid w:val="00963BF6"/>
    <w:rsid w:val="00966172"/>
    <w:rsid w:val="00973420"/>
    <w:rsid w:val="00976070"/>
    <w:rsid w:val="009870D0"/>
    <w:rsid w:val="00993275"/>
    <w:rsid w:val="009A78D9"/>
    <w:rsid w:val="009B52BB"/>
    <w:rsid w:val="009B5F26"/>
    <w:rsid w:val="009B6CE0"/>
    <w:rsid w:val="009C7713"/>
    <w:rsid w:val="009D1E35"/>
    <w:rsid w:val="009E2E1F"/>
    <w:rsid w:val="009E341E"/>
    <w:rsid w:val="009F1874"/>
    <w:rsid w:val="00A00121"/>
    <w:rsid w:val="00A05E79"/>
    <w:rsid w:val="00A1044C"/>
    <w:rsid w:val="00A10879"/>
    <w:rsid w:val="00A11277"/>
    <w:rsid w:val="00A1737D"/>
    <w:rsid w:val="00A22A4E"/>
    <w:rsid w:val="00A37767"/>
    <w:rsid w:val="00A41E4B"/>
    <w:rsid w:val="00A43B20"/>
    <w:rsid w:val="00A54564"/>
    <w:rsid w:val="00A60AD6"/>
    <w:rsid w:val="00A61025"/>
    <w:rsid w:val="00A663E1"/>
    <w:rsid w:val="00A7228D"/>
    <w:rsid w:val="00A72ED6"/>
    <w:rsid w:val="00A7318C"/>
    <w:rsid w:val="00A84C5E"/>
    <w:rsid w:val="00A8669E"/>
    <w:rsid w:val="00A87232"/>
    <w:rsid w:val="00A879A1"/>
    <w:rsid w:val="00A90886"/>
    <w:rsid w:val="00A921E9"/>
    <w:rsid w:val="00A9704E"/>
    <w:rsid w:val="00A97330"/>
    <w:rsid w:val="00AA4D8B"/>
    <w:rsid w:val="00AA67F5"/>
    <w:rsid w:val="00AA78B3"/>
    <w:rsid w:val="00AB7678"/>
    <w:rsid w:val="00AC0086"/>
    <w:rsid w:val="00AC2C14"/>
    <w:rsid w:val="00AE001F"/>
    <w:rsid w:val="00AE40A0"/>
    <w:rsid w:val="00AE7907"/>
    <w:rsid w:val="00AF4268"/>
    <w:rsid w:val="00B006CF"/>
    <w:rsid w:val="00B05A0D"/>
    <w:rsid w:val="00B166CB"/>
    <w:rsid w:val="00B30AF3"/>
    <w:rsid w:val="00B32E68"/>
    <w:rsid w:val="00B364C0"/>
    <w:rsid w:val="00B40B32"/>
    <w:rsid w:val="00B4195D"/>
    <w:rsid w:val="00B41962"/>
    <w:rsid w:val="00B4205A"/>
    <w:rsid w:val="00B42A47"/>
    <w:rsid w:val="00B507A7"/>
    <w:rsid w:val="00B54B0E"/>
    <w:rsid w:val="00B56525"/>
    <w:rsid w:val="00B63168"/>
    <w:rsid w:val="00B661C6"/>
    <w:rsid w:val="00B714D8"/>
    <w:rsid w:val="00B77D08"/>
    <w:rsid w:val="00B805F5"/>
    <w:rsid w:val="00B837AF"/>
    <w:rsid w:val="00B96230"/>
    <w:rsid w:val="00BA216D"/>
    <w:rsid w:val="00BA2298"/>
    <w:rsid w:val="00BA3AA0"/>
    <w:rsid w:val="00BA4E47"/>
    <w:rsid w:val="00BA5EC6"/>
    <w:rsid w:val="00BA6620"/>
    <w:rsid w:val="00BC1F09"/>
    <w:rsid w:val="00BC2C5C"/>
    <w:rsid w:val="00BC63F3"/>
    <w:rsid w:val="00BC7AC0"/>
    <w:rsid w:val="00BD0A34"/>
    <w:rsid w:val="00BD30B4"/>
    <w:rsid w:val="00BD69AE"/>
    <w:rsid w:val="00BE6D8E"/>
    <w:rsid w:val="00BF0225"/>
    <w:rsid w:val="00BF1096"/>
    <w:rsid w:val="00C00731"/>
    <w:rsid w:val="00C024DE"/>
    <w:rsid w:val="00C04466"/>
    <w:rsid w:val="00C05428"/>
    <w:rsid w:val="00C14356"/>
    <w:rsid w:val="00C24240"/>
    <w:rsid w:val="00C35A83"/>
    <w:rsid w:val="00C37FE0"/>
    <w:rsid w:val="00C42202"/>
    <w:rsid w:val="00C45B38"/>
    <w:rsid w:val="00C46F4B"/>
    <w:rsid w:val="00C50F82"/>
    <w:rsid w:val="00C5707B"/>
    <w:rsid w:val="00C579A4"/>
    <w:rsid w:val="00C7541B"/>
    <w:rsid w:val="00C760DE"/>
    <w:rsid w:val="00C85361"/>
    <w:rsid w:val="00C854CF"/>
    <w:rsid w:val="00C86FAB"/>
    <w:rsid w:val="00C90DDA"/>
    <w:rsid w:val="00C91EEA"/>
    <w:rsid w:val="00C971CC"/>
    <w:rsid w:val="00C972DF"/>
    <w:rsid w:val="00CA470B"/>
    <w:rsid w:val="00CA7827"/>
    <w:rsid w:val="00CC0CA2"/>
    <w:rsid w:val="00CC3686"/>
    <w:rsid w:val="00CC406F"/>
    <w:rsid w:val="00CC4274"/>
    <w:rsid w:val="00CC5EE5"/>
    <w:rsid w:val="00CC7B84"/>
    <w:rsid w:val="00CD0F08"/>
    <w:rsid w:val="00CD2E94"/>
    <w:rsid w:val="00CD4285"/>
    <w:rsid w:val="00CE2165"/>
    <w:rsid w:val="00CE3469"/>
    <w:rsid w:val="00CF3248"/>
    <w:rsid w:val="00CF402E"/>
    <w:rsid w:val="00CF623A"/>
    <w:rsid w:val="00CF6EC0"/>
    <w:rsid w:val="00D11DEE"/>
    <w:rsid w:val="00D13DA7"/>
    <w:rsid w:val="00D20B4C"/>
    <w:rsid w:val="00D22531"/>
    <w:rsid w:val="00D24603"/>
    <w:rsid w:val="00D25716"/>
    <w:rsid w:val="00D3113B"/>
    <w:rsid w:val="00D32E56"/>
    <w:rsid w:val="00D3574C"/>
    <w:rsid w:val="00D409FE"/>
    <w:rsid w:val="00D42B03"/>
    <w:rsid w:val="00D443A3"/>
    <w:rsid w:val="00D45ACF"/>
    <w:rsid w:val="00D557C9"/>
    <w:rsid w:val="00D57249"/>
    <w:rsid w:val="00D6092F"/>
    <w:rsid w:val="00D62C16"/>
    <w:rsid w:val="00D66DC9"/>
    <w:rsid w:val="00D70F3C"/>
    <w:rsid w:val="00D74E4F"/>
    <w:rsid w:val="00D7652D"/>
    <w:rsid w:val="00D82A62"/>
    <w:rsid w:val="00D83765"/>
    <w:rsid w:val="00D840C5"/>
    <w:rsid w:val="00D914A7"/>
    <w:rsid w:val="00D93049"/>
    <w:rsid w:val="00D93E27"/>
    <w:rsid w:val="00D974F0"/>
    <w:rsid w:val="00D976A7"/>
    <w:rsid w:val="00DA0C32"/>
    <w:rsid w:val="00DA28E6"/>
    <w:rsid w:val="00DA2E29"/>
    <w:rsid w:val="00DA2ED4"/>
    <w:rsid w:val="00DA5794"/>
    <w:rsid w:val="00DB3E90"/>
    <w:rsid w:val="00DB5BBD"/>
    <w:rsid w:val="00DB7BE2"/>
    <w:rsid w:val="00DD1A03"/>
    <w:rsid w:val="00DE1F2A"/>
    <w:rsid w:val="00DE4054"/>
    <w:rsid w:val="00DE7A7F"/>
    <w:rsid w:val="00DF0711"/>
    <w:rsid w:val="00DF09C7"/>
    <w:rsid w:val="00E00D3D"/>
    <w:rsid w:val="00E0421C"/>
    <w:rsid w:val="00E04720"/>
    <w:rsid w:val="00E11714"/>
    <w:rsid w:val="00E1473D"/>
    <w:rsid w:val="00E21721"/>
    <w:rsid w:val="00E234E1"/>
    <w:rsid w:val="00E40AA6"/>
    <w:rsid w:val="00E44C9D"/>
    <w:rsid w:val="00E45390"/>
    <w:rsid w:val="00E47D3B"/>
    <w:rsid w:val="00E528FD"/>
    <w:rsid w:val="00E54951"/>
    <w:rsid w:val="00E621F8"/>
    <w:rsid w:val="00E719D1"/>
    <w:rsid w:val="00E71A88"/>
    <w:rsid w:val="00E7211D"/>
    <w:rsid w:val="00E72180"/>
    <w:rsid w:val="00E756E6"/>
    <w:rsid w:val="00E76884"/>
    <w:rsid w:val="00E90A83"/>
    <w:rsid w:val="00E91280"/>
    <w:rsid w:val="00E9715F"/>
    <w:rsid w:val="00EB0007"/>
    <w:rsid w:val="00EB7B57"/>
    <w:rsid w:val="00EC3253"/>
    <w:rsid w:val="00EC4BE5"/>
    <w:rsid w:val="00EC7E91"/>
    <w:rsid w:val="00ED2D4F"/>
    <w:rsid w:val="00ED4425"/>
    <w:rsid w:val="00ED44C9"/>
    <w:rsid w:val="00EE133F"/>
    <w:rsid w:val="00EF23B8"/>
    <w:rsid w:val="00F00553"/>
    <w:rsid w:val="00F11A4C"/>
    <w:rsid w:val="00F14326"/>
    <w:rsid w:val="00F15D28"/>
    <w:rsid w:val="00F16E06"/>
    <w:rsid w:val="00F1752C"/>
    <w:rsid w:val="00F17933"/>
    <w:rsid w:val="00F25255"/>
    <w:rsid w:val="00F33287"/>
    <w:rsid w:val="00F361E8"/>
    <w:rsid w:val="00F42F67"/>
    <w:rsid w:val="00F5237A"/>
    <w:rsid w:val="00F6029A"/>
    <w:rsid w:val="00F64972"/>
    <w:rsid w:val="00F64D09"/>
    <w:rsid w:val="00F74750"/>
    <w:rsid w:val="00F925C6"/>
    <w:rsid w:val="00F94E33"/>
    <w:rsid w:val="00FB34FB"/>
    <w:rsid w:val="00FB5974"/>
    <w:rsid w:val="00FD24FA"/>
    <w:rsid w:val="00FD4F8E"/>
    <w:rsid w:val="00FD615E"/>
    <w:rsid w:val="00FE5AF4"/>
    <w:rsid w:val="00FE7F5C"/>
    <w:rsid w:val="00FF0DC7"/>
    <w:rsid w:val="00FF70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5076525"/>
  <w15:chartTrackingRefBased/>
  <w15:docId w15:val="{30F92D3A-8977-4F92-A4AD-14C3081A11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rFonts w:ascii="Calibri" w:eastAsia="Calibri" w:hAnsi="Calibr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khelmoceraxml">
    <w:name w:val="khelmocera_xml"/>
    <w:basedOn w:val="Normal"/>
    <w:rsid w:val="00F74750"/>
    <w:pPr>
      <w:spacing w:before="120" w:after="0" w:line="240" w:lineRule="atLeast"/>
    </w:pPr>
    <w:rPr>
      <w:rFonts w:ascii="Sylfaen" w:eastAsia="Sylfaen" w:hAnsi="Sylfaen"/>
      <w:b/>
      <w:sz w:val="24"/>
    </w:rPr>
  </w:style>
  <w:style w:type="paragraph" w:customStyle="1" w:styleId="Normal0">
    <w:name w:val="[Normal]"/>
    <w:rPr>
      <w:rFonts w:ascii="Arial" w:eastAsia="Arial" w:hAnsi="Arial"/>
      <w:sz w:val="24"/>
    </w:rPr>
  </w:style>
  <w:style w:type="paragraph" w:styleId="Header">
    <w:name w:val="header"/>
    <w:basedOn w:val="Normal"/>
    <w:pPr>
      <w:tabs>
        <w:tab w:val="center" w:pos="4680"/>
        <w:tab w:val="right" w:pos="9360"/>
      </w:tabs>
      <w:spacing w:after="0" w:line="240" w:lineRule="atLeast"/>
    </w:pPr>
    <w:rPr>
      <w:rFonts w:ascii="Sylfaen" w:eastAsia="Sylfaen" w:hAnsi="Sylfaen"/>
      <w:sz w:val="24"/>
    </w:rPr>
  </w:style>
  <w:style w:type="paragraph" w:styleId="Footer">
    <w:name w:val="footer"/>
    <w:basedOn w:val="Normal"/>
    <w:pPr>
      <w:tabs>
        <w:tab w:val="center" w:pos="4680"/>
        <w:tab w:val="right" w:pos="9360"/>
      </w:tabs>
      <w:spacing w:after="0" w:line="240" w:lineRule="atLeast"/>
    </w:pPr>
    <w:rPr>
      <w:rFonts w:ascii="Sylfaen" w:eastAsia="Sylfaen" w:hAnsi="Sylfaen"/>
      <w:sz w:val="24"/>
    </w:rPr>
  </w:style>
  <w:style w:type="paragraph" w:styleId="BalloonText">
    <w:name w:val="Balloon Text"/>
    <w:basedOn w:val="Normal"/>
    <w:pPr>
      <w:spacing w:after="0" w:line="240" w:lineRule="atLeast"/>
    </w:pPr>
    <w:rPr>
      <w:rFonts w:ascii="Tahoma" w:eastAsia="Tahoma" w:hAnsi="Tahoma"/>
      <w:sz w:val="16"/>
    </w:rPr>
  </w:style>
  <w:style w:type="paragraph" w:styleId="ListParagraph">
    <w:name w:val="List Paragraph"/>
    <w:basedOn w:val="Normal"/>
    <w:uiPriority w:val="34"/>
    <w:qFormat/>
    <w:pPr>
      <w:ind w:left="720"/>
    </w:pPr>
  </w:style>
  <w:style w:type="character" w:customStyle="1" w:styleId="HeaderChar">
    <w:name w:val="Header Char"/>
    <w:rPr>
      <w:rFonts w:ascii="Sylfaen" w:eastAsia="Sylfaen" w:hAnsi="Sylfaen"/>
      <w:sz w:val="24"/>
    </w:rPr>
  </w:style>
  <w:style w:type="character" w:customStyle="1" w:styleId="FooterChar">
    <w:name w:val="Footer Char"/>
    <w:rPr>
      <w:rFonts w:ascii="Sylfaen" w:eastAsia="Sylfaen" w:hAnsi="Sylfaen"/>
      <w:sz w:val="24"/>
    </w:rPr>
  </w:style>
  <w:style w:type="character" w:customStyle="1" w:styleId="BalloonTextChar">
    <w:name w:val="Balloon Text Char"/>
    <w:rPr>
      <w:rFonts w:ascii="Tahoma" w:eastAsia="Tahoma" w:hAnsi="Tahoma"/>
      <w:sz w:val="16"/>
    </w:rPr>
  </w:style>
  <w:style w:type="character" w:customStyle="1" w:styleId="apple-converted-space">
    <w:name w:val="apple-converted-space"/>
    <w:rsid w:val="009A78D9"/>
  </w:style>
  <w:style w:type="character" w:styleId="CommentReference">
    <w:name w:val="annotation reference"/>
    <w:basedOn w:val="DefaultParagraphFont"/>
    <w:uiPriority w:val="99"/>
    <w:semiHidden/>
    <w:unhideWhenUsed/>
    <w:rsid w:val="000E6F49"/>
    <w:rPr>
      <w:sz w:val="16"/>
      <w:szCs w:val="16"/>
    </w:rPr>
  </w:style>
  <w:style w:type="paragraph" w:styleId="CommentText">
    <w:name w:val="annotation text"/>
    <w:basedOn w:val="Normal"/>
    <w:link w:val="CommentTextChar"/>
    <w:uiPriority w:val="99"/>
    <w:semiHidden/>
    <w:unhideWhenUsed/>
    <w:rsid w:val="000E6F49"/>
    <w:pPr>
      <w:spacing w:line="240" w:lineRule="auto"/>
    </w:pPr>
    <w:rPr>
      <w:sz w:val="20"/>
    </w:rPr>
  </w:style>
  <w:style w:type="character" w:customStyle="1" w:styleId="CommentTextChar">
    <w:name w:val="Comment Text Char"/>
    <w:basedOn w:val="DefaultParagraphFont"/>
    <w:link w:val="CommentText"/>
    <w:uiPriority w:val="99"/>
    <w:semiHidden/>
    <w:rsid w:val="000E6F49"/>
    <w:rPr>
      <w:rFonts w:ascii="Calibri" w:eastAsia="Calibri" w:hAnsi="Calibri"/>
    </w:rPr>
  </w:style>
  <w:style w:type="paragraph" w:styleId="CommentSubject">
    <w:name w:val="annotation subject"/>
    <w:basedOn w:val="CommentText"/>
    <w:next w:val="CommentText"/>
    <w:link w:val="CommentSubjectChar"/>
    <w:uiPriority w:val="99"/>
    <w:semiHidden/>
    <w:unhideWhenUsed/>
    <w:rsid w:val="000E6F49"/>
    <w:rPr>
      <w:b/>
      <w:bCs/>
    </w:rPr>
  </w:style>
  <w:style w:type="character" w:customStyle="1" w:styleId="CommentSubjectChar">
    <w:name w:val="Comment Subject Char"/>
    <w:basedOn w:val="CommentTextChar"/>
    <w:link w:val="CommentSubject"/>
    <w:uiPriority w:val="99"/>
    <w:semiHidden/>
    <w:rsid w:val="000E6F49"/>
    <w:rPr>
      <w:rFonts w:ascii="Calibri" w:eastAsia="Calibri" w:hAnsi="Calibri"/>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4105400">
      <w:bodyDiv w:val="1"/>
      <w:marLeft w:val="0"/>
      <w:marRight w:val="0"/>
      <w:marTop w:val="0"/>
      <w:marBottom w:val="0"/>
      <w:divBdr>
        <w:top w:val="none" w:sz="0" w:space="0" w:color="auto"/>
        <w:left w:val="none" w:sz="0" w:space="0" w:color="auto"/>
        <w:bottom w:val="none" w:sz="0" w:space="0" w:color="auto"/>
        <w:right w:val="none" w:sz="0" w:space="0" w:color="auto"/>
      </w:divBdr>
    </w:div>
    <w:div w:id="1965498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3</Pages>
  <Words>788</Words>
  <Characters>4497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5275</CharactersWithSpaces>
  <SharedDoc>false</SharedDoc>
  <HyperlinkBase>C:\_3\</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Besik Datukishvili</dc:creator>
  <cp:keywords/>
  <cp:lastModifiedBy>Irine Koberidze</cp:lastModifiedBy>
  <cp:revision>11</cp:revision>
  <cp:lastPrinted>2016-08-04T07:48:00Z</cp:lastPrinted>
  <dcterms:created xsi:type="dcterms:W3CDTF">2018-05-08T06:51:00Z</dcterms:created>
  <dcterms:modified xsi:type="dcterms:W3CDTF">2018-05-08T12:00:00Z</dcterms:modified>
</cp:coreProperties>
</file>