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8FF95" w14:textId="77777777" w:rsidR="007A7594" w:rsidRPr="00E00922" w:rsidRDefault="007A7594" w:rsidP="0056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hAnsi="Sylfaen"/>
          <w:b/>
          <w:lang w:val="ka-GE"/>
        </w:rPr>
      </w:pPr>
      <w:bookmarkStart w:id="0" w:name="_GoBack"/>
      <w:bookmarkEnd w:id="0"/>
      <w:r w:rsidRPr="00E00922">
        <w:rPr>
          <w:rFonts w:ascii="Sylfaen" w:hAnsi="Sylfaen"/>
          <w:lang w:val="ka-GE"/>
        </w:rPr>
        <w:tab/>
      </w:r>
    </w:p>
    <w:p w14:paraId="6521E14D" w14:textId="77777777" w:rsidR="007A7594" w:rsidRPr="00E00922" w:rsidRDefault="007A7594" w:rsidP="005663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Sylfaen" w:hAnsi="Sylfaen" w:cs="Sylfaen"/>
          <w:b/>
          <w:bCs/>
          <w:u w:val="single"/>
          <w:lang w:val="ka-GE"/>
        </w:rPr>
      </w:pPr>
      <w:r w:rsidRPr="00E00922">
        <w:rPr>
          <w:rFonts w:ascii="Sylfaen" w:hAnsi="Sylfaen"/>
          <w:lang w:val="ka-GE"/>
        </w:rPr>
        <w:tab/>
      </w:r>
      <w:r w:rsidRPr="00E00922">
        <w:rPr>
          <w:rFonts w:ascii="Sylfaen" w:hAnsi="Sylfaen" w:cs="Sylfaen"/>
          <w:b/>
          <w:bCs/>
          <w:u w:val="single"/>
          <w:lang w:val="ka-GE"/>
        </w:rPr>
        <w:t>პროექტი</w:t>
      </w:r>
    </w:p>
    <w:p w14:paraId="5FCD2F92" w14:textId="77777777" w:rsidR="007A7594" w:rsidRPr="00E00922" w:rsidRDefault="007A7594" w:rsidP="00566361">
      <w:pPr>
        <w:tabs>
          <w:tab w:val="left" w:pos="708"/>
          <w:tab w:val="left" w:pos="1416"/>
          <w:tab w:val="left" w:pos="2124"/>
          <w:tab w:val="left" w:pos="2832"/>
          <w:tab w:val="left" w:pos="3540"/>
          <w:tab w:val="left" w:pos="4248"/>
          <w:tab w:val="center" w:pos="4677"/>
          <w:tab w:val="left" w:pos="4956"/>
          <w:tab w:val="left" w:pos="5664"/>
          <w:tab w:val="left" w:pos="6372"/>
          <w:tab w:val="left" w:pos="7080"/>
          <w:tab w:val="left" w:pos="7788"/>
          <w:tab w:val="left" w:pos="8496"/>
          <w:tab w:val="left" w:pos="9204"/>
          <w:tab w:val="right" w:pos="9355"/>
          <w:tab w:val="left" w:pos="9912"/>
        </w:tabs>
        <w:spacing w:after="0" w:line="240" w:lineRule="auto"/>
        <w:rPr>
          <w:rFonts w:ascii="Sylfaen" w:eastAsia="Sylfaen" w:hAnsi="Sylfaen"/>
          <w:b/>
          <w:lang w:val="ka-GE"/>
        </w:rPr>
      </w:pPr>
      <w:r w:rsidRPr="00E00922">
        <w:rPr>
          <w:rFonts w:ascii="Sylfaen" w:eastAsia="Sylfaen" w:hAnsi="Sylfaen"/>
          <w:b/>
          <w:lang w:val="ka-GE"/>
        </w:rPr>
        <w:tab/>
      </w:r>
      <w:r w:rsidRPr="00E00922">
        <w:rPr>
          <w:rFonts w:ascii="Sylfaen" w:eastAsia="Sylfaen" w:hAnsi="Sylfaen"/>
          <w:b/>
          <w:lang w:val="ka-GE"/>
        </w:rPr>
        <w:tab/>
        <w:t>საქართველოს განათლებისა და მეცნიერების მინისტრის</w:t>
      </w:r>
      <w:r w:rsidRPr="00E00922">
        <w:rPr>
          <w:rFonts w:ascii="Sylfaen" w:eastAsia="Sylfaen" w:hAnsi="Sylfaen"/>
          <w:b/>
          <w:lang w:val="ka-GE"/>
        </w:rPr>
        <w:tab/>
      </w:r>
      <w:r w:rsidRPr="00E00922">
        <w:rPr>
          <w:rFonts w:ascii="Sylfaen" w:eastAsia="Sylfaen" w:hAnsi="Sylfaen"/>
          <w:b/>
          <w:lang w:val="ka-GE"/>
        </w:rPr>
        <w:tab/>
      </w:r>
      <w:r w:rsidRPr="00E00922">
        <w:rPr>
          <w:rFonts w:ascii="Sylfaen" w:eastAsia="Sylfaen" w:hAnsi="Sylfaen"/>
          <w:b/>
          <w:lang w:val="ka-GE"/>
        </w:rPr>
        <w:tab/>
      </w:r>
    </w:p>
    <w:p w14:paraId="5DA6E3C1" w14:textId="77777777" w:rsidR="007A7594" w:rsidRPr="00E00922" w:rsidRDefault="007A7594" w:rsidP="005663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eastAsia="Sylfaen" w:hAnsi="Sylfaen"/>
          <w:b/>
          <w:lang w:val="ka-GE"/>
        </w:rPr>
      </w:pPr>
      <w:r w:rsidRPr="00E00922">
        <w:rPr>
          <w:rFonts w:ascii="Sylfaen" w:eastAsia="Sylfaen" w:hAnsi="Sylfaen"/>
          <w:b/>
          <w:lang w:val="ka-GE"/>
        </w:rPr>
        <w:t>ბრძანება</w:t>
      </w:r>
    </w:p>
    <w:p w14:paraId="667C5CA5" w14:textId="77777777" w:rsidR="007A7594" w:rsidRPr="00C70B4B" w:rsidRDefault="007A7594" w:rsidP="00566361">
      <w:pPr>
        <w:tabs>
          <w:tab w:val="left" w:pos="720"/>
          <w:tab w:val="left" w:pos="1440"/>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eastAsia="Sylfaen" w:hAnsi="Sylfaen"/>
          <w:b/>
          <w:lang w:val="en-US"/>
        </w:rPr>
      </w:pPr>
      <w:r w:rsidRPr="00E00922">
        <w:rPr>
          <w:rFonts w:ascii="Sylfaen" w:eastAsia="Sylfaen" w:hAnsi="Sylfaen"/>
          <w:b/>
          <w:lang w:val="ka-GE"/>
        </w:rPr>
        <w:t>N ---  201</w:t>
      </w:r>
      <w:r w:rsidR="00C4560F" w:rsidRPr="00E00922">
        <w:rPr>
          <w:rFonts w:ascii="Sylfaen" w:eastAsia="Sylfaen" w:hAnsi="Sylfaen"/>
          <w:b/>
          <w:lang w:val="ka-GE"/>
        </w:rPr>
        <w:t>7</w:t>
      </w:r>
      <w:r w:rsidRPr="00E00922">
        <w:rPr>
          <w:rFonts w:ascii="Sylfaen" w:eastAsia="Sylfaen" w:hAnsi="Sylfaen"/>
          <w:b/>
          <w:lang w:val="ka-GE"/>
        </w:rPr>
        <w:t xml:space="preserve">  წლის ---  ქ. თბილისი</w:t>
      </w:r>
    </w:p>
    <w:p w14:paraId="08CD15D5" w14:textId="77777777" w:rsidR="004838F7" w:rsidRPr="00E00922" w:rsidRDefault="004838F7" w:rsidP="00566361">
      <w:pPr>
        <w:tabs>
          <w:tab w:val="left" w:pos="720"/>
          <w:tab w:val="left" w:pos="1440"/>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Sylfaen" w:eastAsia="Sylfaen" w:hAnsi="Sylfaen"/>
          <w:b/>
          <w:lang w:val="ka-GE"/>
        </w:rPr>
      </w:pPr>
    </w:p>
    <w:p w14:paraId="4BFB179B" w14:textId="77777777" w:rsidR="007A7594" w:rsidRPr="00E00922" w:rsidRDefault="007A7594" w:rsidP="00566361">
      <w:pPr>
        <w:spacing w:after="0" w:line="240" w:lineRule="auto"/>
        <w:jc w:val="center"/>
        <w:rPr>
          <w:rFonts w:ascii="Sylfaen" w:hAnsi="Sylfaen"/>
          <w:b/>
          <w:lang w:val="ka-GE"/>
        </w:rPr>
      </w:pPr>
      <w:r w:rsidRPr="00E00922">
        <w:rPr>
          <w:rFonts w:ascii="Sylfaen" w:hAnsi="Sylfaen"/>
          <w:b/>
          <w:lang w:val="ka-GE"/>
        </w:rPr>
        <w:t xml:space="preserve">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№675 ბრძანებაში ცვლილების შეტანის თაობაზე</w:t>
      </w:r>
    </w:p>
    <w:p w14:paraId="3ECB330B" w14:textId="77777777" w:rsidR="004838F7" w:rsidRPr="00E00922" w:rsidRDefault="004838F7" w:rsidP="00566361">
      <w:pPr>
        <w:spacing w:after="0" w:line="240" w:lineRule="auto"/>
        <w:jc w:val="center"/>
        <w:rPr>
          <w:rFonts w:ascii="Sylfaen" w:hAnsi="Sylfaen"/>
          <w:b/>
          <w:lang w:val="ka-GE"/>
        </w:rPr>
      </w:pPr>
    </w:p>
    <w:p w14:paraId="7AC58433" w14:textId="77777777" w:rsidR="007A7594" w:rsidRPr="00E00922" w:rsidRDefault="007A7594" w:rsidP="00566361">
      <w:pPr>
        <w:spacing w:after="0" w:line="240" w:lineRule="auto"/>
        <w:ind w:firstLine="284"/>
        <w:jc w:val="both"/>
        <w:rPr>
          <w:rFonts w:ascii="Sylfaen" w:hAnsi="Sylfaen"/>
          <w:lang w:val="ka-GE"/>
        </w:rPr>
      </w:pPr>
      <w:r w:rsidRPr="00E00922">
        <w:rPr>
          <w:rFonts w:ascii="Sylfaen" w:hAnsi="Sylfaen"/>
          <w:lang w:val="ka-GE"/>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21-ე მუხლის და „ნორმატიული აქტების შესახებ” საქართველოს კანონის მე-20 მუხლის მე-4 პუნქტის საფუძველზე</w:t>
      </w:r>
    </w:p>
    <w:p w14:paraId="066D9224" w14:textId="77777777" w:rsidR="00C4560F" w:rsidRPr="00E00922" w:rsidRDefault="00C4560F" w:rsidP="00566361">
      <w:pPr>
        <w:spacing w:after="0" w:line="240" w:lineRule="auto"/>
        <w:ind w:firstLine="284"/>
        <w:jc w:val="both"/>
        <w:rPr>
          <w:rFonts w:ascii="Sylfaen" w:hAnsi="Sylfaen"/>
          <w:b/>
          <w:lang w:val="ka-GE"/>
        </w:rPr>
      </w:pPr>
    </w:p>
    <w:p w14:paraId="348C1B10" w14:textId="77777777" w:rsidR="007A7594" w:rsidRPr="00E00922" w:rsidRDefault="007A7594" w:rsidP="00566361">
      <w:pPr>
        <w:spacing w:after="0" w:line="240" w:lineRule="auto"/>
        <w:ind w:left="-547" w:firstLine="446"/>
        <w:jc w:val="center"/>
        <w:rPr>
          <w:rFonts w:ascii="Sylfaen" w:hAnsi="Sylfaen"/>
          <w:b/>
          <w:lang w:val="ka-GE"/>
        </w:rPr>
      </w:pPr>
      <w:r w:rsidRPr="00E00922">
        <w:rPr>
          <w:rFonts w:ascii="Sylfaen" w:hAnsi="Sylfaen"/>
          <w:b/>
          <w:lang w:val="ka-GE"/>
        </w:rPr>
        <w:t>ვ ბ რ ძ ა ნ ე ბ:</w:t>
      </w:r>
    </w:p>
    <w:p w14:paraId="3804B478" w14:textId="77777777" w:rsidR="00264940" w:rsidRPr="00683C08" w:rsidRDefault="007A7594" w:rsidP="00566361">
      <w:pPr>
        <w:spacing w:after="0" w:line="240" w:lineRule="auto"/>
        <w:ind w:firstLine="446"/>
        <w:jc w:val="both"/>
        <w:rPr>
          <w:rFonts w:ascii="Sylfaen" w:hAnsi="Sylfaen"/>
          <w:lang w:val="ka-GE"/>
        </w:rPr>
      </w:pPr>
      <w:r w:rsidRPr="00E00922">
        <w:rPr>
          <w:rFonts w:ascii="Sylfaen" w:hAnsi="Sylfaen"/>
          <w:b/>
          <w:lang w:val="ka-GE"/>
        </w:rPr>
        <w:t>მუხლი 1.</w:t>
      </w:r>
      <w:r w:rsidRPr="00E00922">
        <w:rPr>
          <w:rFonts w:ascii="Sylfaen" w:hAnsi="Sylfaen"/>
          <w:lang w:val="ka-GE"/>
        </w:rPr>
        <w:t xml:space="preserve"> შეტანილ იქნეს ცვლილება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№675 ბრძანებაში (სსმ, 119, 23/08/2007) და ბრძანების</w:t>
      </w:r>
      <w:r w:rsidR="00264940" w:rsidRPr="00E00922">
        <w:rPr>
          <w:rFonts w:ascii="Sylfaen" w:hAnsi="Sylfaen"/>
          <w:lang w:val="ka-GE"/>
        </w:rPr>
        <w:t>:</w:t>
      </w:r>
    </w:p>
    <w:p w14:paraId="52D054C6" w14:textId="77777777" w:rsidR="00212819" w:rsidRPr="00D94686" w:rsidRDefault="00583D42" w:rsidP="00212819">
      <w:pPr>
        <w:spacing w:after="0" w:line="240" w:lineRule="auto"/>
        <w:jc w:val="both"/>
        <w:rPr>
          <w:rFonts w:ascii="Sylfaen" w:hAnsi="Sylfaen"/>
          <w:b/>
          <w:lang w:val="ka-GE"/>
        </w:rPr>
      </w:pPr>
      <w:r w:rsidRPr="004E0940">
        <w:rPr>
          <w:rFonts w:ascii="Sylfaen" w:hAnsi="Sylfaen"/>
          <w:b/>
          <w:lang w:val="ka-GE"/>
        </w:rPr>
        <w:t xml:space="preserve">1. </w:t>
      </w:r>
      <w:r w:rsidR="00212819" w:rsidRPr="00D94686">
        <w:rPr>
          <w:rFonts w:ascii="Sylfaen" w:hAnsi="Sylfaen"/>
          <w:b/>
          <w:lang w:val="ka-GE"/>
        </w:rPr>
        <w:t>2</w:t>
      </w:r>
      <w:r w:rsidR="00212819" w:rsidRPr="00D94686">
        <w:rPr>
          <w:rFonts w:ascii="Times New Roman" w:hAnsi="Times New Roman" w:cs="Times New Roman"/>
          <w:b/>
          <w:lang w:val="ka-GE"/>
        </w:rPr>
        <w:t>​</w:t>
      </w:r>
      <w:r w:rsidR="00212819" w:rsidRPr="00D94686">
        <w:rPr>
          <w:rFonts w:ascii="Sylfaen" w:hAnsi="Sylfaen"/>
          <w:b/>
          <w:vertAlign w:val="superscript"/>
          <w:lang w:val="ka-GE"/>
        </w:rPr>
        <w:t>1</w:t>
      </w:r>
      <w:r w:rsidR="00212819" w:rsidRPr="00D94686">
        <w:rPr>
          <w:rFonts w:ascii="Sylfaen" w:hAnsi="Sylfaen"/>
          <w:b/>
          <w:lang w:val="ka-GE"/>
        </w:rPr>
        <w:t xml:space="preserve"> პუნქტი ჩამოყალიბდეს შემდეგი რედაქციით:</w:t>
      </w:r>
    </w:p>
    <w:p w14:paraId="1D51116A" w14:textId="394653A3" w:rsidR="00212819" w:rsidRPr="00E00922" w:rsidRDefault="00A00633" w:rsidP="00212819">
      <w:pPr>
        <w:spacing w:after="0" w:line="240" w:lineRule="auto"/>
        <w:jc w:val="both"/>
        <w:rPr>
          <w:rFonts w:ascii="Sylfaen" w:hAnsi="Sylfaen"/>
          <w:lang w:val="ka-GE"/>
        </w:rPr>
      </w:pPr>
      <w:r>
        <w:rPr>
          <w:rFonts w:ascii="Sylfaen" w:hAnsi="Sylfaen"/>
          <w:lang w:val="ka-GE"/>
        </w:rPr>
        <w:t>„</w:t>
      </w:r>
      <w:r w:rsidR="00212819" w:rsidRPr="00E00922">
        <w:rPr>
          <w:rFonts w:ascii="Sylfaen" w:hAnsi="Sylfaen"/>
          <w:lang w:val="ka-GE"/>
        </w:rPr>
        <w:t>2</w:t>
      </w:r>
      <w:r w:rsidR="00212819" w:rsidRPr="00E00922">
        <w:rPr>
          <w:rFonts w:ascii="Times New Roman" w:hAnsi="Times New Roman" w:cs="Times New Roman"/>
          <w:lang w:val="ka-GE"/>
        </w:rPr>
        <w:t>​</w:t>
      </w:r>
      <w:r w:rsidR="00212819" w:rsidRPr="00E00922">
        <w:rPr>
          <w:rFonts w:ascii="Sylfaen" w:hAnsi="Sylfaen"/>
          <w:vertAlign w:val="superscript"/>
          <w:lang w:val="ka-GE"/>
        </w:rPr>
        <w:t>1</w:t>
      </w:r>
      <w:r w:rsidR="00212819" w:rsidRPr="00E00922">
        <w:rPr>
          <w:rFonts w:ascii="Sylfaen" w:hAnsi="Sylfaen"/>
          <w:lang w:val="ka-GE"/>
        </w:rPr>
        <w:t xml:space="preserve">. დამტკიცდეს სპეციალიზებულ სკოლებში და </w:t>
      </w:r>
      <w:r w:rsidR="00212819" w:rsidRPr="002C3D2D">
        <w:rPr>
          <w:rFonts w:ascii="Sylfaen" w:hAnsi="Sylfaen"/>
          <w:lang w:val="ka-GE"/>
        </w:rPr>
        <w:t xml:space="preserve">პანსიონური მომსახურების მიღების მიზნით </w:t>
      </w:r>
      <w:r w:rsidR="00212819" w:rsidRPr="0057003C">
        <w:rPr>
          <w:rFonts w:ascii="Sylfaen" w:hAnsi="Sylfaen"/>
          <w:lang w:val="ka-GE"/>
        </w:rPr>
        <w:t>სპეციალიზებულ</w:t>
      </w:r>
      <w:r w:rsidR="00212819">
        <w:rPr>
          <w:rFonts w:ascii="Sylfaen" w:hAnsi="Sylfaen"/>
          <w:lang w:val="ka-GE"/>
        </w:rPr>
        <w:t xml:space="preserve"> </w:t>
      </w:r>
      <w:r w:rsidR="00212819" w:rsidRPr="00E00922">
        <w:rPr>
          <w:rFonts w:ascii="Sylfaen" w:hAnsi="Sylfaen"/>
          <w:lang w:val="ka-GE"/>
        </w:rPr>
        <w:t>სკოლა-პანსიონებში  ჩასარიცხად წარსადგენი დოკუმენტების ნუსხა დანართი №3-ის შესაბამისად.“;</w:t>
      </w:r>
    </w:p>
    <w:p w14:paraId="7BDBB274" w14:textId="02471AE5" w:rsidR="00CF6718" w:rsidRPr="004E0940" w:rsidRDefault="00A00633" w:rsidP="004E0940">
      <w:pPr>
        <w:spacing w:after="0" w:line="240" w:lineRule="auto"/>
        <w:jc w:val="both"/>
        <w:rPr>
          <w:rFonts w:ascii="Sylfaen" w:hAnsi="Sylfaen"/>
          <w:b/>
          <w:lang w:val="ka-GE"/>
        </w:rPr>
      </w:pPr>
      <w:r>
        <w:rPr>
          <w:rFonts w:ascii="Sylfaen" w:hAnsi="Sylfaen" w:cs="Times New Roman"/>
          <w:b/>
          <w:color w:val="000000" w:themeColor="text1"/>
          <w:lang w:val="ka-GE"/>
        </w:rPr>
        <w:t>2</w:t>
      </w:r>
      <w:r w:rsidRPr="004E0940">
        <w:rPr>
          <w:rFonts w:ascii="Sylfaen" w:hAnsi="Sylfaen" w:cs="Times New Roman"/>
          <w:b/>
          <w:color w:val="000000" w:themeColor="text1"/>
          <w:lang w:val="ka-GE"/>
        </w:rPr>
        <w:t>.</w:t>
      </w:r>
      <w:r>
        <w:rPr>
          <w:rFonts w:ascii="Sylfaen" w:hAnsi="Sylfaen" w:cs="Times New Roman"/>
          <w:b/>
          <w:color w:val="000000" w:themeColor="text1"/>
          <w:lang w:val="ka-GE"/>
        </w:rPr>
        <w:t xml:space="preserve"> </w:t>
      </w:r>
      <w:r w:rsidR="00CF6718" w:rsidRPr="004E0940">
        <w:rPr>
          <w:rFonts w:ascii="Sylfaen" w:hAnsi="Sylfaen"/>
          <w:b/>
          <w:lang w:val="ka-GE"/>
        </w:rPr>
        <w:t>პირველი პუნქტით დამტკიცებული საქართველოს ზოგადსაგანმანათლებლო დაწესებულებაში მოსწავლის პირველ კლასში ჩასარიცხად წარსადგენი აუცილებელი დოკუმენტების ნუსხის (</w:t>
      </w:r>
      <w:r w:rsidR="00583D42" w:rsidRPr="00683C08">
        <w:rPr>
          <w:rFonts w:ascii="Sylfaen" w:hAnsi="Sylfaen"/>
          <w:b/>
          <w:lang w:val="ka-GE"/>
        </w:rPr>
        <w:t xml:space="preserve">დანართი </w:t>
      </w:r>
      <w:r w:rsidR="00CF6718" w:rsidRPr="004E0940">
        <w:rPr>
          <w:rFonts w:ascii="Sylfaen" w:hAnsi="Sylfaen"/>
          <w:b/>
          <w:lang w:val="ka-GE"/>
        </w:rPr>
        <w:t>№1) 4</w:t>
      </w:r>
      <w:r w:rsidR="00CF6718" w:rsidRPr="004E0940">
        <w:rPr>
          <w:rFonts w:ascii="Sylfaen" w:hAnsi="Sylfaen"/>
          <w:b/>
          <w:vertAlign w:val="superscript"/>
          <w:lang w:val="ka-GE"/>
        </w:rPr>
        <w:t>1</w:t>
      </w:r>
      <w:r w:rsidR="00CF6718" w:rsidRPr="004E0940">
        <w:rPr>
          <w:rFonts w:ascii="Sylfaen" w:hAnsi="Sylfaen"/>
          <w:b/>
          <w:lang w:val="ka-GE"/>
        </w:rPr>
        <w:t xml:space="preserve"> პუნქტი ჩამოყალიბდეს შემდეგი რედაქციით:</w:t>
      </w:r>
    </w:p>
    <w:p w14:paraId="056A6520" w14:textId="14874E01" w:rsidR="00B50D3C" w:rsidRPr="00683C08" w:rsidRDefault="00A00633" w:rsidP="00DF0487">
      <w:pPr>
        <w:spacing w:after="0" w:line="240" w:lineRule="auto"/>
        <w:jc w:val="both"/>
        <w:rPr>
          <w:rFonts w:ascii="Sylfaen" w:hAnsi="Sylfaen" w:cs="Times New Roman"/>
          <w:color w:val="000000" w:themeColor="text1"/>
          <w:lang w:val="ka-GE"/>
        </w:rPr>
      </w:pPr>
      <w:r>
        <w:rPr>
          <w:rFonts w:ascii="Sylfaen" w:hAnsi="Sylfaen"/>
          <w:lang w:val="ka-GE"/>
        </w:rPr>
        <w:t>„</w:t>
      </w:r>
      <w:r w:rsidR="00CF6718" w:rsidRPr="00683C08">
        <w:rPr>
          <w:rFonts w:ascii="Sylfaen" w:hAnsi="Sylfaen"/>
        </w:rPr>
        <w:t>4</w:t>
      </w:r>
      <w:r w:rsidR="00CF6718" w:rsidRPr="00BA7476">
        <w:rPr>
          <w:rFonts w:ascii="Times New Roman" w:hAnsi="Times New Roman" w:cs="Times New Roman"/>
          <w:vertAlign w:val="superscript"/>
        </w:rPr>
        <w:t>​</w:t>
      </w:r>
      <w:r w:rsidR="00CF6718" w:rsidRPr="00BA7476">
        <w:rPr>
          <w:rFonts w:ascii="Sylfaen" w:hAnsi="Sylfaen"/>
          <w:vertAlign w:val="superscript"/>
        </w:rPr>
        <w:t>1</w:t>
      </w:r>
      <w:r w:rsidR="00CF6718" w:rsidRPr="000A47AE">
        <w:rPr>
          <w:rFonts w:ascii="Sylfaen" w:hAnsi="Sylfaen"/>
        </w:rPr>
        <w:t>. ამ</w:t>
      </w:r>
      <w:r w:rsidR="00CF6718" w:rsidRPr="00853225">
        <w:rPr>
          <w:rFonts w:ascii="Sylfaen" w:hAnsi="Sylfaen"/>
        </w:rPr>
        <w:t xml:space="preserve"> დანართის </w:t>
      </w:r>
      <w:r w:rsidR="00CF6718" w:rsidRPr="004E0940">
        <w:rPr>
          <w:rFonts w:ascii="Sylfaen" w:hAnsi="Sylfaen"/>
        </w:rPr>
        <w:t xml:space="preserve">მე-3 პუნქტით გათვალისწინებული დოკუმენტის წარმოდგენისაგან თავისუფლდებიან </w:t>
      </w:r>
      <w:r w:rsidR="00B50D3C" w:rsidRPr="004E0940">
        <w:rPr>
          <w:rFonts w:ascii="Sylfaen" w:hAnsi="Sylfaen" w:cs="Sylfaen"/>
          <w:color w:val="000000" w:themeColor="text1"/>
        </w:rPr>
        <w:t>თავშესაფრის</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მაძიებლისა</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და</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საერთაშორისო</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დაცვის</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მქონე</w:t>
      </w:r>
      <w:r w:rsidR="00B50D3C" w:rsidRPr="004E0940">
        <w:rPr>
          <w:rFonts w:ascii="Sylfaen" w:hAnsi="Sylfaen" w:cs="Times New Roman"/>
          <w:color w:val="000000" w:themeColor="text1"/>
        </w:rPr>
        <w:t xml:space="preserve">  </w:t>
      </w:r>
      <w:r w:rsidR="00B50D3C" w:rsidRPr="00683C08">
        <w:rPr>
          <w:rFonts w:ascii="Sylfaen" w:hAnsi="Sylfaen" w:cs="Sylfaen"/>
          <w:color w:val="000000" w:themeColor="text1"/>
        </w:rPr>
        <w:t>პირები</w:t>
      </w:r>
      <w:r w:rsidR="00B50D3C" w:rsidRPr="004E0940">
        <w:rPr>
          <w:rFonts w:ascii="Sylfaen" w:hAnsi="Sylfaen" w:cs="Times New Roman"/>
          <w:color w:val="000000" w:themeColor="text1"/>
        </w:rPr>
        <w:t>.</w:t>
      </w:r>
      <w:r w:rsidR="00B50D3C" w:rsidRPr="00683C08">
        <w:rPr>
          <w:rFonts w:ascii="Sylfaen" w:hAnsi="Sylfaen" w:cs="Times New Roman"/>
          <w:color w:val="000000" w:themeColor="text1"/>
          <w:lang w:val="ka-GE"/>
        </w:rPr>
        <w:t>“;</w:t>
      </w:r>
    </w:p>
    <w:p w14:paraId="31E4612B" w14:textId="77777777" w:rsidR="00B50D3C" w:rsidRPr="004E0940" w:rsidRDefault="00B50D3C" w:rsidP="00DF0487">
      <w:pPr>
        <w:spacing w:after="0" w:line="240" w:lineRule="auto"/>
        <w:jc w:val="both"/>
        <w:rPr>
          <w:rFonts w:ascii="Sylfaen" w:hAnsi="Sylfaen" w:cs="Times New Roman"/>
          <w:color w:val="000000" w:themeColor="text1"/>
          <w:lang w:val="ka-GE"/>
        </w:rPr>
      </w:pPr>
    </w:p>
    <w:p w14:paraId="61C3ADFD" w14:textId="15E805CE" w:rsidR="00583D42" w:rsidRPr="00A00633" w:rsidRDefault="00A00633" w:rsidP="00DF0487">
      <w:pPr>
        <w:spacing w:after="0" w:line="240" w:lineRule="auto"/>
        <w:jc w:val="both"/>
        <w:rPr>
          <w:rFonts w:ascii="Sylfaen" w:hAnsi="Sylfaen"/>
          <w:lang w:val="ka-GE"/>
        </w:rPr>
      </w:pPr>
      <w:r w:rsidRPr="00D94686">
        <w:rPr>
          <w:rFonts w:ascii="Sylfaen" w:hAnsi="Sylfaen"/>
          <w:b/>
          <w:lang w:val="en-US"/>
        </w:rPr>
        <w:t xml:space="preserve">3. </w:t>
      </w:r>
      <w:r w:rsidR="00583D42" w:rsidRPr="004E0940">
        <w:rPr>
          <w:rFonts w:ascii="Sylfaen" w:hAnsi="Sylfaen" w:cs="Times New Roman"/>
          <w:b/>
          <w:color w:val="000000" w:themeColor="text1"/>
          <w:lang w:val="ka-GE"/>
        </w:rPr>
        <w:t>მე-2 პუნქტით დამტკიცებული  საქართველოს ზოგადსაგანმანათლებლო დაწესებულებაში სრული ზოგადი განათლების დაწყებითი, საბაზო და საშუალო საფეხურის ცალკეულ კლასში, მოსწავლის ჩასარიცხად წარსადგენი აუცილებელი დოკუმენტების ნუსხის (დანართი №2)</w:t>
      </w:r>
      <w:r w:rsidR="00E00922" w:rsidRPr="004E0940">
        <w:rPr>
          <w:rFonts w:ascii="Sylfaen" w:hAnsi="Sylfaen" w:cs="Times New Roman"/>
          <w:b/>
          <w:color w:val="000000" w:themeColor="text1"/>
          <w:lang w:val="ka-GE"/>
        </w:rPr>
        <w:t xml:space="preserve"> 5</w:t>
      </w:r>
      <w:r w:rsidR="00E00922" w:rsidRPr="00A00633">
        <w:rPr>
          <w:rFonts w:ascii="Sylfaen" w:hAnsi="Sylfaen" w:cs="Times New Roman"/>
          <w:b/>
          <w:color w:val="000000" w:themeColor="text1"/>
          <w:vertAlign w:val="superscript"/>
          <w:lang w:val="ka-GE"/>
        </w:rPr>
        <w:t>1</w:t>
      </w:r>
      <w:r w:rsidR="00E00922" w:rsidRPr="004E0940">
        <w:rPr>
          <w:rFonts w:ascii="Sylfaen" w:hAnsi="Sylfaen" w:cs="Times New Roman"/>
          <w:b/>
          <w:color w:val="000000" w:themeColor="text1"/>
          <w:lang w:val="ka-GE"/>
        </w:rPr>
        <w:t xml:space="preserve"> პუნქტი ჩამოყალიბდეს შემდეგი რედაქციით:</w:t>
      </w:r>
    </w:p>
    <w:p w14:paraId="55A9DE5E" w14:textId="6E3A1CA3" w:rsidR="00E00922" w:rsidRPr="004E0940" w:rsidRDefault="00A00633" w:rsidP="00DF0487">
      <w:pPr>
        <w:spacing w:after="0" w:line="240" w:lineRule="auto"/>
        <w:jc w:val="both"/>
        <w:rPr>
          <w:rFonts w:ascii="Sylfaen" w:hAnsi="Sylfaen" w:cs="Times New Roman"/>
          <w:color w:val="000000" w:themeColor="text1"/>
          <w:lang w:val="ka-GE"/>
        </w:rPr>
      </w:pPr>
      <w:r>
        <w:rPr>
          <w:rFonts w:ascii="Sylfaen" w:hAnsi="Sylfaen" w:cs="Times New Roman"/>
          <w:color w:val="000000" w:themeColor="text1"/>
          <w:lang w:val="ka-GE"/>
        </w:rPr>
        <w:t>„</w:t>
      </w:r>
      <w:r w:rsidR="00E00922" w:rsidRPr="004E0940">
        <w:rPr>
          <w:rFonts w:ascii="Sylfaen" w:hAnsi="Sylfaen" w:cs="Times New Roman"/>
          <w:color w:val="000000" w:themeColor="text1"/>
        </w:rPr>
        <w:t>5</w:t>
      </w:r>
      <w:r w:rsidR="00E00922" w:rsidRPr="004E0940">
        <w:rPr>
          <w:rFonts w:ascii="Times New Roman" w:hAnsi="Times New Roman" w:cs="Times New Roman"/>
          <w:color w:val="000000" w:themeColor="text1"/>
          <w:vertAlign w:val="superscript"/>
        </w:rPr>
        <w:t>​</w:t>
      </w:r>
      <w:r w:rsidR="00E00922" w:rsidRPr="004E0940">
        <w:rPr>
          <w:rFonts w:ascii="Sylfaen" w:hAnsi="Sylfaen" w:cs="Times New Roman"/>
          <w:color w:val="000000" w:themeColor="text1"/>
          <w:vertAlign w:val="superscript"/>
        </w:rPr>
        <w:t>1</w:t>
      </w:r>
      <w:r w:rsidR="00E00922" w:rsidRPr="00683C08">
        <w:rPr>
          <w:rFonts w:ascii="Sylfaen" w:hAnsi="Sylfaen" w:cs="Times New Roman"/>
          <w:color w:val="000000" w:themeColor="text1"/>
        </w:rPr>
        <w:t xml:space="preserve">. </w:t>
      </w:r>
      <w:r w:rsidR="00E00922" w:rsidRPr="00683C08">
        <w:rPr>
          <w:rFonts w:ascii="Sylfaen" w:hAnsi="Sylfaen" w:cs="Sylfaen"/>
          <w:color w:val="000000" w:themeColor="text1"/>
        </w:rPr>
        <w:t>ამ</w:t>
      </w:r>
      <w:r w:rsidR="00E00922" w:rsidRPr="004E0940">
        <w:rPr>
          <w:rFonts w:ascii="Sylfaen" w:hAnsi="Sylfaen" w:cs="Times New Roman"/>
          <w:color w:val="000000" w:themeColor="text1"/>
        </w:rPr>
        <w:t> </w:t>
      </w:r>
      <w:r w:rsidR="00E00922" w:rsidRPr="00683C08">
        <w:rPr>
          <w:rFonts w:ascii="Sylfaen" w:hAnsi="Sylfaen" w:cs="Sylfaen"/>
          <w:color w:val="000000" w:themeColor="text1"/>
        </w:rPr>
        <w:t>დანართის</w:t>
      </w:r>
      <w:r w:rsidR="00E00922" w:rsidRPr="004E0940">
        <w:rPr>
          <w:rFonts w:ascii="Sylfaen" w:hAnsi="Sylfaen" w:cs="Times New Roman"/>
          <w:color w:val="000000" w:themeColor="text1"/>
        </w:rPr>
        <w:t> </w:t>
      </w:r>
      <w:r w:rsidR="00E00922" w:rsidRPr="00683C08">
        <w:rPr>
          <w:rFonts w:ascii="Sylfaen" w:hAnsi="Sylfaen" w:cs="Sylfaen"/>
          <w:color w:val="000000" w:themeColor="text1"/>
        </w:rPr>
        <w:t>მე</w:t>
      </w:r>
      <w:r w:rsidR="00E00922" w:rsidRPr="004E0940">
        <w:rPr>
          <w:rFonts w:ascii="Sylfaen" w:hAnsi="Sylfaen" w:cs="Times New Roman"/>
          <w:color w:val="000000" w:themeColor="text1"/>
        </w:rPr>
        <w:t>-4 </w:t>
      </w:r>
      <w:r w:rsidR="00E00922" w:rsidRPr="00683C08">
        <w:rPr>
          <w:rFonts w:ascii="Sylfaen" w:hAnsi="Sylfaen" w:cs="Sylfaen"/>
          <w:color w:val="000000" w:themeColor="text1"/>
        </w:rPr>
        <w:t>პუნქტით</w:t>
      </w:r>
      <w:r w:rsidR="00E00922" w:rsidRPr="004E0940">
        <w:rPr>
          <w:rFonts w:ascii="Sylfaen" w:hAnsi="Sylfaen" w:cs="Times New Roman"/>
          <w:color w:val="000000" w:themeColor="text1"/>
        </w:rPr>
        <w:t> </w:t>
      </w:r>
      <w:r w:rsidR="00E00922" w:rsidRPr="00683C08">
        <w:rPr>
          <w:rFonts w:ascii="Sylfaen" w:hAnsi="Sylfaen" w:cs="Sylfaen"/>
          <w:color w:val="000000" w:themeColor="text1"/>
        </w:rPr>
        <w:t>გათვალისწინებული</w:t>
      </w:r>
      <w:r w:rsidR="00E00922" w:rsidRPr="004E0940">
        <w:rPr>
          <w:rFonts w:ascii="Sylfaen" w:hAnsi="Sylfaen" w:cs="Times New Roman"/>
          <w:color w:val="000000" w:themeColor="text1"/>
        </w:rPr>
        <w:t> </w:t>
      </w:r>
      <w:r w:rsidR="00E00922" w:rsidRPr="00683C08">
        <w:rPr>
          <w:rFonts w:ascii="Sylfaen" w:hAnsi="Sylfaen" w:cs="Sylfaen"/>
          <w:color w:val="000000" w:themeColor="text1"/>
        </w:rPr>
        <w:t>დოკუმენტის</w:t>
      </w:r>
      <w:r w:rsidR="00E00922" w:rsidRPr="00683C08">
        <w:rPr>
          <w:rFonts w:ascii="Sylfaen" w:hAnsi="Sylfaen" w:cs="Times New Roman"/>
          <w:color w:val="000000" w:themeColor="text1"/>
        </w:rPr>
        <w:t xml:space="preserve"> </w:t>
      </w:r>
      <w:r w:rsidR="00E00922" w:rsidRPr="00BA7476">
        <w:rPr>
          <w:rFonts w:ascii="Sylfaen" w:hAnsi="Sylfaen" w:cs="Sylfaen"/>
          <w:color w:val="000000" w:themeColor="text1"/>
        </w:rPr>
        <w:t>წარმოდგენისაგან</w:t>
      </w:r>
      <w:r w:rsidR="00E00922" w:rsidRPr="00BA7476">
        <w:rPr>
          <w:rFonts w:ascii="Sylfaen" w:hAnsi="Sylfaen" w:cs="Times New Roman"/>
          <w:color w:val="000000" w:themeColor="text1"/>
        </w:rPr>
        <w:t xml:space="preserve"> </w:t>
      </w:r>
      <w:r w:rsidR="00E00922" w:rsidRPr="000A47AE">
        <w:rPr>
          <w:rFonts w:ascii="Sylfaen" w:hAnsi="Sylfaen" w:cs="Sylfaen"/>
          <w:color w:val="000000" w:themeColor="text1"/>
        </w:rPr>
        <w:t>თავისუფლდებიან</w:t>
      </w:r>
      <w:r w:rsidR="00E00922" w:rsidRPr="000A47AE">
        <w:rPr>
          <w:rFonts w:ascii="Sylfaen" w:hAnsi="Sylfaen" w:cs="Times New Roman"/>
          <w:color w:val="000000" w:themeColor="text1"/>
        </w:rPr>
        <w:t xml:space="preserve"> </w:t>
      </w:r>
      <w:r w:rsidR="00E00922" w:rsidRPr="00E00922">
        <w:rPr>
          <w:rFonts w:ascii="Sylfaen" w:hAnsi="Sylfaen" w:cs="Sylfaen"/>
          <w:color w:val="000000" w:themeColor="text1"/>
        </w:rPr>
        <w:t>თავშესაფრის მაძიებლისა და საერთაშორისო დაცვის მქონე  პირები</w:t>
      </w:r>
      <w:r w:rsidR="00E00922" w:rsidRPr="004E0940">
        <w:rPr>
          <w:rFonts w:ascii="Sylfaen" w:hAnsi="Sylfaen" w:cs="Times New Roman"/>
          <w:color w:val="000000" w:themeColor="text1"/>
        </w:rPr>
        <w:t>.</w:t>
      </w:r>
      <w:r w:rsidR="009736F5">
        <w:rPr>
          <w:rFonts w:ascii="Sylfaen" w:hAnsi="Sylfaen" w:cs="Times New Roman"/>
          <w:color w:val="000000" w:themeColor="text1"/>
          <w:lang w:val="ka-GE"/>
        </w:rPr>
        <w:t>“;</w:t>
      </w:r>
    </w:p>
    <w:p w14:paraId="5552C144" w14:textId="70A1085B" w:rsidR="00DF0487" w:rsidRDefault="00DF0487" w:rsidP="00DF0487">
      <w:pPr>
        <w:spacing w:after="0" w:line="240" w:lineRule="auto"/>
        <w:jc w:val="both"/>
        <w:rPr>
          <w:rFonts w:ascii="Sylfaen" w:hAnsi="Sylfaen"/>
          <w:lang w:val="ka-GE"/>
        </w:rPr>
      </w:pPr>
    </w:p>
    <w:p w14:paraId="7DF70030" w14:textId="069786E7" w:rsidR="00BC19C1" w:rsidRPr="004E0940" w:rsidRDefault="00B124F6" w:rsidP="00264940">
      <w:pPr>
        <w:spacing w:after="0" w:line="240" w:lineRule="auto"/>
        <w:jc w:val="both"/>
        <w:rPr>
          <w:rFonts w:ascii="Sylfaen" w:hAnsi="Sylfaen" w:cs="Sylfaen"/>
          <w:b/>
          <w:lang w:val="ka-GE"/>
        </w:rPr>
      </w:pPr>
      <w:r>
        <w:rPr>
          <w:rFonts w:ascii="Sylfaen" w:hAnsi="Sylfaen"/>
          <w:b/>
          <w:lang w:val="ka-GE"/>
        </w:rPr>
        <w:t>4</w:t>
      </w:r>
      <w:r w:rsidR="00DF0487" w:rsidRPr="00683C08">
        <w:rPr>
          <w:rFonts w:ascii="Sylfaen" w:hAnsi="Sylfaen"/>
          <w:b/>
          <w:lang w:val="ka-GE"/>
        </w:rPr>
        <w:t xml:space="preserve">. </w:t>
      </w:r>
      <w:r w:rsidR="00F90ECF" w:rsidRPr="00683C08">
        <w:rPr>
          <w:rFonts w:ascii="Sylfaen" w:hAnsi="Sylfaen"/>
          <w:b/>
          <w:lang w:val="en-US"/>
        </w:rPr>
        <w:t xml:space="preserve"> </w:t>
      </w:r>
      <w:r w:rsidR="00F90ECF" w:rsidRPr="00BA7476">
        <w:rPr>
          <w:rFonts w:ascii="Sylfaen" w:hAnsi="Sylfaen"/>
          <w:b/>
          <w:lang w:val="ka-GE"/>
        </w:rPr>
        <w:t>2</w:t>
      </w:r>
      <w:r w:rsidR="00F90ECF" w:rsidRPr="00BA7476">
        <w:rPr>
          <w:rFonts w:ascii="Sylfaen" w:hAnsi="Sylfaen"/>
          <w:b/>
          <w:vertAlign w:val="superscript"/>
          <w:lang w:val="ka-GE"/>
        </w:rPr>
        <w:t>1</w:t>
      </w:r>
      <w:r w:rsidR="00F90ECF" w:rsidRPr="000A47AE">
        <w:rPr>
          <w:rFonts w:ascii="Sylfaen" w:hAnsi="Sylfaen"/>
          <w:b/>
          <w:lang w:val="ka-GE"/>
        </w:rPr>
        <w:t xml:space="preserve"> პუნქტით</w:t>
      </w:r>
      <w:r w:rsidR="00F90ECF" w:rsidRPr="00853225">
        <w:rPr>
          <w:rFonts w:ascii="Sylfaen" w:hAnsi="Sylfaen"/>
          <w:b/>
          <w:lang w:val="ka-GE"/>
        </w:rPr>
        <w:t xml:space="preserve"> დამტკიცებული </w:t>
      </w:r>
      <w:r w:rsidR="00F90ECF" w:rsidRPr="004E0940">
        <w:rPr>
          <w:rFonts w:ascii="Sylfaen" w:hAnsi="Sylfaen"/>
          <w:b/>
          <w:lang w:val="ka-GE"/>
        </w:rPr>
        <w:t>დანართი N3</w:t>
      </w:r>
      <w:r w:rsidR="00BC19C1" w:rsidRPr="004E0940">
        <w:rPr>
          <w:rFonts w:ascii="Sylfaen" w:hAnsi="Sylfaen"/>
          <w:b/>
          <w:lang w:val="ka-GE"/>
        </w:rPr>
        <w:t xml:space="preserve"> ჩამოყალიბდეს შემდეგი რედაქციით:</w:t>
      </w:r>
      <w:r w:rsidR="00BC19C1" w:rsidRPr="004E0940">
        <w:rPr>
          <w:rFonts w:ascii="Sylfaen" w:hAnsi="Sylfaen" w:cs="Sylfaen"/>
          <w:b/>
          <w:lang w:val="ka-GE"/>
        </w:rPr>
        <w:t xml:space="preserve"> </w:t>
      </w:r>
    </w:p>
    <w:p w14:paraId="07CF274E" w14:textId="77777777" w:rsidR="00F90ECF" w:rsidRPr="00E00922" w:rsidRDefault="00F90ECF" w:rsidP="00566361">
      <w:pPr>
        <w:pStyle w:val="ListParagraph"/>
        <w:spacing w:after="0" w:line="240" w:lineRule="auto"/>
        <w:ind w:left="806"/>
        <w:jc w:val="both"/>
        <w:rPr>
          <w:rFonts w:ascii="Sylfaen" w:hAnsi="Sylfaen"/>
          <w:lang w:val="en-US"/>
        </w:rPr>
      </w:pPr>
    </w:p>
    <w:p w14:paraId="3123842C" w14:textId="21B71DB2" w:rsidR="00F90ECF" w:rsidRPr="00E00922" w:rsidRDefault="00BC19C1" w:rsidP="00566361">
      <w:pPr>
        <w:pStyle w:val="danartixml"/>
        <w:spacing w:before="0" w:after="0"/>
        <w:rPr>
          <w:szCs w:val="22"/>
        </w:rPr>
      </w:pPr>
      <w:r w:rsidRPr="00E00922">
        <w:rPr>
          <w:szCs w:val="22"/>
          <w:lang w:val="ka-GE"/>
        </w:rPr>
        <w:t>„</w:t>
      </w:r>
      <w:r w:rsidR="00F90ECF" w:rsidRPr="00E00922">
        <w:rPr>
          <w:szCs w:val="22"/>
        </w:rPr>
        <w:t>დანართი №3</w:t>
      </w:r>
    </w:p>
    <w:p w14:paraId="3A926599" w14:textId="5F72BD87" w:rsidR="00F90ECF" w:rsidRPr="00E00922" w:rsidRDefault="00F90ECF" w:rsidP="00566361">
      <w:pPr>
        <w:spacing w:after="0" w:line="240" w:lineRule="auto"/>
        <w:jc w:val="center"/>
        <w:rPr>
          <w:rFonts w:ascii="Sylfaen" w:hAnsi="Sylfaen" w:cs="Sylfaen"/>
          <w:b/>
          <w:lang w:val="ka-GE"/>
        </w:rPr>
      </w:pPr>
      <w:r w:rsidRPr="00E00922">
        <w:rPr>
          <w:rFonts w:ascii="Sylfaen" w:hAnsi="Sylfaen" w:cs="Helvetica"/>
          <w:b/>
        </w:rPr>
        <w:t xml:space="preserve">სპეციალიზებულ სკოლებში </w:t>
      </w:r>
      <w:r w:rsidRPr="00E00922">
        <w:rPr>
          <w:rFonts w:ascii="Sylfaen" w:hAnsi="Sylfaen" w:cs="Helvetica"/>
          <w:b/>
          <w:lang w:val="ka-GE"/>
        </w:rPr>
        <w:t xml:space="preserve">და </w:t>
      </w:r>
      <w:r w:rsidR="002C3D2D" w:rsidRPr="002C3D2D">
        <w:rPr>
          <w:rFonts w:ascii="Sylfaen" w:hAnsi="Sylfaen" w:cs="Helvetica"/>
          <w:b/>
          <w:lang w:val="ka-GE"/>
        </w:rPr>
        <w:t xml:space="preserve">პანსიონური მომსახურების მიღების მიზნით </w:t>
      </w:r>
      <w:r w:rsidR="0057003C" w:rsidRPr="0057003C">
        <w:rPr>
          <w:rFonts w:ascii="Sylfaen" w:hAnsi="Sylfaen" w:cs="Helvetica"/>
          <w:b/>
          <w:lang w:val="ka-GE"/>
        </w:rPr>
        <w:t>სპეციალიზებულ</w:t>
      </w:r>
      <w:r w:rsidR="0057003C">
        <w:rPr>
          <w:rFonts w:ascii="Sylfaen" w:hAnsi="Sylfaen" w:cs="Helvetica"/>
          <w:b/>
          <w:lang w:val="ka-GE"/>
        </w:rPr>
        <w:t xml:space="preserve"> </w:t>
      </w:r>
      <w:r w:rsidR="00C002FF" w:rsidRPr="00E00922">
        <w:rPr>
          <w:rFonts w:ascii="Sylfaen" w:hAnsi="Sylfaen" w:cs="Helvetica"/>
          <w:b/>
          <w:lang w:val="ka-GE"/>
        </w:rPr>
        <w:t>სკოლა-პანსიონებში</w:t>
      </w:r>
      <w:r w:rsidRPr="00E00922">
        <w:rPr>
          <w:rFonts w:ascii="Sylfaen" w:hAnsi="Sylfaen" w:cs="Helvetica"/>
          <w:b/>
          <w:lang w:val="ka-GE"/>
        </w:rPr>
        <w:t xml:space="preserve"> </w:t>
      </w:r>
      <w:r w:rsidRPr="00E00922">
        <w:rPr>
          <w:rFonts w:ascii="Sylfaen" w:hAnsi="Sylfaen" w:cs="Helvetica"/>
          <w:b/>
          <w:lang w:val="en-US"/>
        </w:rPr>
        <w:t xml:space="preserve"> </w:t>
      </w:r>
      <w:r w:rsidRPr="00E00922">
        <w:rPr>
          <w:rFonts w:ascii="Sylfaen" w:hAnsi="Sylfaen" w:cs="Sylfaen"/>
          <w:b/>
          <w:lang w:val="ka-GE"/>
        </w:rPr>
        <w:t>ჩასარიცხად</w:t>
      </w:r>
      <w:r w:rsidRPr="00E00922">
        <w:rPr>
          <w:rFonts w:ascii="Sylfaen" w:hAnsi="Sylfaen"/>
          <w:b/>
          <w:lang w:val="ka-GE"/>
        </w:rPr>
        <w:t xml:space="preserve"> </w:t>
      </w:r>
      <w:r w:rsidRPr="00E00922">
        <w:rPr>
          <w:rFonts w:ascii="Sylfaen" w:hAnsi="Sylfaen" w:cs="Sylfaen"/>
          <w:b/>
          <w:lang w:val="ka-GE"/>
        </w:rPr>
        <w:t>წარსადგენი</w:t>
      </w:r>
      <w:r w:rsidRPr="00E00922">
        <w:rPr>
          <w:rFonts w:ascii="Sylfaen" w:hAnsi="Sylfaen"/>
          <w:b/>
          <w:lang w:val="ka-GE"/>
        </w:rPr>
        <w:t xml:space="preserve"> </w:t>
      </w:r>
      <w:r w:rsidRPr="00E00922">
        <w:rPr>
          <w:rFonts w:ascii="Sylfaen" w:hAnsi="Sylfaen" w:cs="Sylfaen"/>
          <w:b/>
          <w:lang w:val="ka-GE"/>
        </w:rPr>
        <w:t>დოკუმენტების</w:t>
      </w:r>
      <w:r w:rsidRPr="00E00922">
        <w:rPr>
          <w:rFonts w:ascii="Sylfaen" w:hAnsi="Sylfaen"/>
          <w:b/>
          <w:lang w:val="ka-GE"/>
        </w:rPr>
        <w:t xml:space="preserve"> </w:t>
      </w:r>
      <w:r w:rsidRPr="00E00922">
        <w:rPr>
          <w:rFonts w:ascii="Sylfaen" w:hAnsi="Sylfaen" w:cs="Sylfaen"/>
          <w:b/>
          <w:lang w:val="ka-GE"/>
        </w:rPr>
        <w:t>ნუსხა</w:t>
      </w:r>
    </w:p>
    <w:p w14:paraId="1D5081B7" w14:textId="07E5C0DC" w:rsidR="00F90ECF" w:rsidRPr="00E00922" w:rsidRDefault="00B73D47" w:rsidP="00466CB4">
      <w:pPr>
        <w:pStyle w:val="abzacixml"/>
        <w:ind w:firstLine="0"/>
        <w:rPr>
          <w:color w:val="000000" w:themeColor="text1"/>
          <w:szCs w:val="22"/>
        </w:rPr>
      </w:pPr>
      <w:r w:rsidRPr="00E00922">
        <w:rPr>
          <w:color w:val="000000" w:themeColor="text1"/>
          <w:szCs w:val="22"/>
          <w:lang w:val="ka-GE"/>
        </w:rPr>
        <w:t xml:space="preserve">1. </w:t>
      </w:r>
      <w:r w:rsidR="00F90ECF" w:rsidRPr="00E00922">
        <w:rPr>
          <w:color w:val="000000" w:themeColor="text1"/>
          <w:szCs w:val="22"/>
        </w:rPr>
        <w:t xml:space="preserve">მოსწავლის კანონიერი წარმომადგენლის განცხადება, რომელიც უნდა შეიცავდეს კანონიერი წარმომადგენლის საცხოვრებელი ადგილის შესახებ ინფორმაციას და აკმაყოფილებდეს საქართველოს ზოგადი ადმინისტრაციული კოდექსის 78-ე მუხლით დადგენილ სხვა </w:t>
      </w:r>
      <w:r w:rsidR="00F90ECF" w:rsidRPr="00E00922">
        <w:rPr>
          <w:color w:val="000000" w:themeColor="text1"/>
          <w:szCs w:val="22"/>
        </w:rPr>
        <w:lastRenderedPageBreak/>
        <w:t>მოთხოვნებს; ან/და იმ ზოგადსაგანმანათლებლო დაწესებულების მიმართვა, სადაც ირიცხება მოსწავლე.</w:t>
      </w:r>
    </w:p>
    <w:p w14:paraId="348D08DF" w14:textId="2147054A" w:rsidR="00F90ECF" w:rsidRDefault="00B73D47" w:rsidP="00466CB4">
      <w:pPr>
        <w:pStyle w:val="abzacixml"/>
        <w:ind w:firstLine="0"/>
        <w:rPr>
          <w:color w:val="000000" w:themeColor="text1"/>
          <w:szCs w:val="22"/>
          <w:lang w:val="ka-GE"/>
        </w:rPr>
      </w:pPr>
      <w:r w:rsidRPr="00E00922">
        <w:rPr>
          <w:color w:val="000000" w:themeColor="text1"/>
          <w:szCs w:val="22"/>
          <w:lang w:val="ka-GE"/>
        </w:rPr>
        <w:t xml:space="preserve">2. </w:t>
      </w:r>
      <w:r w:rsidR="000B5A68">
        <w:rPr>
          <w:color w:val="000000" w:themeColor="text1"/>
          <w:szCs w:val="22"/>
          <w:lang w:val="ka-GE"/>
        </w:rPr>
        <w:t xml:space="preserve">მოსწავლის </w:t>
      </w:r>
      <w:r w:rsidR="00F90ECF" w:rsidRPr="00683C08">
        <w:rPr>
          <w:color w:val="000000" w:themeColor="text1"/>
          <w:szCs w:val="22"/>
        </w:rPr>
        <w:t>დაბადების მოწმობის ან პირადობის დამადასტურებელი დოკუმენტის სანოტარო წესით დამოწმებული ასლი, რომელიც მოსწავლის ამ ზოგადსაგანმანათლებლო დაწესებულებაში სწავლის პერიო</w:t>
      </w:r>
      <w:r w:rsidR="00F90ECF" w:rsidRPr="000A47AE">
        <w:rPr>
          <w:color w:val="000000" w:themeColor="text1"/>
          <w:szCs w:val="22"/>
        </w:rPr>
        <w:t>დში ინახება დაწესებულებაში.</w:t>
      </w:r>
      <w:r w:rsidR="00F90ECF" w:rsidRPr="000A47AE">
        <w:rPr>
          <w:color w:val="000000" w:themeColor="text1"/>
          <w:szCs w:val="22"/>
          <w:lang w:val="ka-GE"/>
        </w:rPr>
        <w:t xml:space="preserve"> </w:t>
      </w:r>
    </w:p>
    <w:p w14:paraId="349C6909" w14:textId="3BEC4958" w:rsidR="00A8699B" w:rsidRPr="000A47AE" w:rsidRDefault="00A8699B" w:rsidP="00466CB4">
      <w:pPr>
        <w:pStyle w:val="abzacixml"/>
        <w:ind w:firstLine="0"/>
        <w:rPr>
          <w:color w:val="000000" w:themeColor="text1"/>
          <w:szCs w:val="22"/>
          <w:lang w:val="ka-GE"/>
        </w:rPr>
      </w:pPr>
      <w:r>
        <w:rPr>
          <w:rFonts w:cs="Helvetica"/>
          <w:color w:val="000000" w:themeColor="text1"/>
          <w:szCs w:val="22"/>
          <w:lang w:val="ka-GE"/>
        </w:rPr>
        <w:t>3</w:t>
      </w:r>
      <w:r w:rsidRPr="00131A50">
        <w:rPr>
          <w:rFonts w:cs="Helvetica"/>
          <w:color w:val="000000" w:themeColor="text1"/>
          <w:szCs w:val="22"/>
          <w:lang w:val="ka-GE"/>
        </w:rPr>
        <w:t xml:space="preserve">. მოსწავლის კანონიერი წარმომადგენლის </w:t>
      </w:r>
      <w:r w:rsidRPr="00131A50">
        <w:rPr>
          <w:rFonts w:eastAsia="Helvetica" w:cs="Helvetica"/>
          <w:color w:val="000000" w:themeColor="text1"/>
          <w:szCs w:val="22"/>
          <w:lang w:val="ka-GE"/>
        </w:rPr>
        <w:t>პირადობის</w:t>
      </w:r>
      <w:r w:rsidRPr="00131A50">
        <w:rPr>
          <w:color w:val="000000" w:themeColor="text1"/>
          <w:szCs w:val="22"/>
          <w:lang w:val="ka-GE"/>
        </w:rPr>
        <w:t xml:space="preserve"> </w:t>
      </w:r>
      <w:r w:rsidRPr="00131A50">
        <w:rPr>
          <w:rFonts w:eastAsia="Helvetica" w:cs="Helvetica"/>
          <w:color w:val="000000" w:themeColor="text1"/>
          <w:szCs w:val="22"/>
          <w:lang w:val="ka-GE"/>
        </w:rPr>
        <w:t>დამადასტურებელი</w:t>
      </w:r>
      <w:r w:rsidRPr="00131A50">
        <w:rPr>
          <w:color w:val="000000" w:themeColor="text1"/>
          <w:szCs w:val="22"/>
          <w:lang w:val="ka-GE"/>
        </w:rPr>
        <w:t xml:space="preserve"> </w:t>
      </w:r>
      <w:r w:rsidRPr="00131A50">
        <w:rPr>
          <w:rFonts w:eastAsia="Helvetica" w:cs="Helvetica"/>
          <w:color w:val="000000" w:themeColor="text1"/>
          <w:szCs w:val="22"/>
          <w:lang w:val="ka-GE"/>
        </w:rPr>
        <w:t>დოკუმენტის</w:t>
      </w:r>
      <w:r w:rsidRPr="00131A50">
        <w:rPr>
          <w:color w:val="000000" w:themeColor="text1"/>
          <w:szCs w:val="22"/>
          <w:lang w:val="ka-GE"/>
        </w:rPr>
        <w:t xml:space="preserve"> </w:t>
      </w:r>
      <w:r w:rsidRPr="00131A50">
        <w:rPr>
          <w:rFonts w:eastAsia="Helvetica" w:cs="Helvetica"/>
          <w:color w:val="000000" w:themeColor="text1"/>
          <w:szCs w:val="22"/>
          <w:lang w:val="ka-GE"/>
        </w:rPr>
        <w:t>სანოტარო</w:t>
      </w:r>
      <w:r w:rsidRPr="00131A50">
        <w:rPr>
          <w:color w:val="000000" w:themeColor="text1"/>
          <w:szCs w:val="22"/>
          <w:lang w:val="ka-GE"/>
        </w:rPr>
        <w:t xml:space="preserve"> </w:t>
      </w:r>
      <w:r w:rsidRPr="00131A50">
        <w:rPr>
          <w:rFonts w:eastAsia="Helvetica" w:cs="Helvetica"/>
          <w:color w:val="000000" w:themeColor="text1"/>
          <w:szCs w:val="22"/>
          <w:lang w:val="ka-GE"/>
        </w:rPr>
        <w:t>წესით</w:t>
      </w:r>
      <w:r w:rsidRPr="00131A50">
        <w:rPr>
          <w:color w:val="000000" w:themeColor="text1"/>
          <w:szCs w:val="22"/>
          <w:lang w:val="ka-GE"/>
        </w:rPr>
        <w:t xml:space="preserve"> </w:t>
      </w:r>
      <w:r w:rsidRPr="00131A50">
        <w:rPr>
          <w:rFonts w:eastAsia="Helvetica" w:cs="Helvetica"/>
          <w:color w:val="000000" w:themeColor="text1"/>
          <w:szCs w:val="22"/>
          <w:lang w:val="ka-GE"/>
        </w:rPr>
        <w:t>დამოწმებული</w:t>
      </w:r>
      <w:r w:rsidRPr="00131A50">
        <w:rPr>
          <w:color w:val="000000" w:themeColor="text1"/>
          <w:szCs w:val="22"/>
          <w:lang w:val="ka-GE"/>
        </w:rPr>
        <w:t xml:space="preserve"> </w:t>
      </w:r>
      <w:r w:rsidRPr="00131A50">
        <w:rPr>
          <w:rFonts w:eastAsia="Helvetica" w:cs="Helvetica"/>
          <w:color w:val="000000" w:themeColor="text1"/>
          <w:szCs w:val="22"/>
          <w:lang w:val="ka-GE"/>
        </w:rPr>
        <w:t>ასლი.</w:t>
      </w:r>
    </w:p>
    <w:p w14:paraId="219A201D" w14:textId="477B2032" w:rsidR="00BC19C1" w:rsidRPr="00E00922" w:rsidRDefault="00A8699B" w:rsidP="00466CB4">
      <w:pPr>
        <w:pStyle w:val="abzacixml"/>
        <w:ind w:firstLine="0"/>
        <w:rPr>
          <w:color w:val="000000" w:themeColor="text1"/>
          <w:szCs w:val="22"/>
          <w:lang w:val="ka-GE"/>
        </w:rPr>
      </w:pPr>
      <w:r>
        <w:rPr>
          <w:color w:val="000000" w:themeColor="text1"/>
          <w:szCs w:val="22"/>
          <w:lang w:val="ka-GE"/>
        </w:rPr>
        <w:t>4</w:t>
      </w:r>
      <w:r w:rsidR="00B73D47" w:rsidRPr="000A47AE">
        <w:rPr>
          <w:color w:val="000000" w:themeColor="text1"/>
          <w:szCs w:val="22"/>
          <w:lang w:val="ka-GE"/>
        </w:rPr>
        <w:t xml:space="preserve">. </w:t>
      </w:r>
      <w:r w:rsidR="00F90ECF" w:rsidRPr="000A47AE">
        <w:rPr>
          <w:color w:val="000000" w:themeColor="text1"/>
          <w:szCs w:val="22"/>
        </w:rPr>
        <w:t>საჯარო სამართლის იურიდიული პირის - სახელმწიფო სერვისების განვითარების სააგენტოს ან მისი ტერიტორიული სამსახურის მიერ გაცემული დოკუმენტი, რომლითაც დასტურდება საქართველოს მოქალაქეობის, საქართველოში ბინადრობის ნებართვის ან ბინადრობ</w:t>
      </w:r>
      <w:r w:rsidR="00F90ECF" w:rsidRPr="00E00922">
        <w:rPr>
          <w:color w:val="000000" w:themeColor="text1"/>
          <w:szCs w:val="22"/>
        </w:rPr>
        <w:t>ის მოწმობის მქონე მოსწავლისათვის პირადი ნომრის მინიჭება.</w:t>
      </w:r>
    </w:p>
    <w:p w14:paraId="30D1F9D3" w14:textId="53E32580" w:rsidR="00BA7476" w:rsidRDefault="00A8699B" w:rsidP="00466CB4">
      <w:pPr>
        <w:pStyle w:val="abzacixml"/>
        <w:ind w:firstLine="0"/>
        <w:rPr>
          <w:color w:val="000000" w:themeColor="text1"/>
          <w:szCs w:val="22"/>
          <w:lang w:val="ka-GE"/>
        </w:rPr>
      </w:pPr>
      <w:r>
        <w:rPr>
          <w:color w:val="000000" w:themeColor="text1"/>
          <w:szCs w:val="22"/>
          <w:lang w:val="ka-GE"/>
        </w:rPr>
        <w:t>5</w:t>
      </w:r>
      <w:r w:rsidR="00B73D47" w:rsidRPr="000A47AE">
        <w:rPr>
          <w:color w:val="000000" w:themeColor="text1"/>
          <w:szCs w:val="22"/>
          <w:lang w:val="ka-GE"/>
        </w:rPr>
        <w:t xml:space="preserve">. </w:t>
      </w:r>
      <w:r w:rsidR="00A00633">
        <w:rPr>
          <w:color w:val="000000" w:themeColor="text1"/>
          <w:szCs w:val="22"/>
          <w:lang w:val="ka-GE"/>
        </w:rPr>
        <w:t>ამ დანართის მე-4</w:t>
      </w:r>
      <w:r w:rsidR="00F90ECF" w:rsidRPr="000A47AE">
        <w:rPr>
          <w:color w:val="000000" w:themeColor="text1"/>
          <w:szCs w:val="22"/>
          <w:lang w:val="ka-GE"/>
        </w:rPr>
        <w:t xml:space="preserve"> პუნქტით გათვალისწინებული დოკუმენტის წარმოდგენისაგან თავისუფლდებიან</w:t>
      </w:r>
      <w:r w:rsidR="00BA7476">
        <w:rPr>
          <w:color w:val="000000" w:themeColor="text1"/>
          <w:szCs w:val="22"/>
          <w:lang w:val="ka-GE"/>
        </w:rPr>
        <w:t>:</w:t>
      </w:r>
    </w:p>
    <w:p w14:paraId="30CECEDB" w14:textId="418EA636" w:rsidR="00BC19C1" w:rsidRPr="000A47AE" w:rsidRDefault="00BA7476" w:rsidP="00466CB4">
      <w:pPr>
        <w:pStyle w:val="abzacixml"/>
        <w:ind w:firstLine="0"/>
        <w:rPr>
          <w:rStyle w:val="Strong"/>
          <w:rFonts w:cs="Sylfaen"/>
          <w:b w:val="0"/>
          <w:bCs w:val="0"/>
          <w:color w:val="000000" w:themeColor="text1"/>
          <w:szCs w:val="22"/>
          <w:lang w:val="ka-GE"/>
        </w:rPr>
      </w:pPr>
      <w:r>
        <w:rPr>
          <w:color w:val="000000" w:themeColor="text1"/>
          <w:szCs w:val="22"/>
          <w:lang w:val="ka-GE"/>
        </w:rPr>
        <w:t>ა)</w:t>
      </w:r>
      <w:r w:rsidR="00F90ECF" w:rsidRPr="000A47AE">
        <w:rPr>
          <w:color w:val="000000" w:themeColor="text1"/>
          <w:szCs w:val="22"/>
          <w:lang w:val="ka-GE"/>
        </w:rPr>
        <w:t xml:space="preserve"> </w:t>
      </w:r>
      <w:r w:rsidR="00F90ECF" w:rsidRPr="000A47AE">
        <w:rPr>
          <w:rStyle w:val="Strong"/>
          <w:rFonts w:eastAsiaTheme="minorEastAsia"/>
          <w:b w:val="0"/>
          <w:color w:val="000000" w:themeColor="text1"/>
          <w:szCs w:val="22"/>
        </w:rPr>
        <w:t>საქართველოში საზღვარგარეთის</w:t>
      </w:r>
      <w:r w:rsidR="00F90ECF" w:rsidRPr="00853225">
        <w:rPr>
          <w:rStyle w:val="Strong"/>
          <w:rFonts w:eastAsiaTheme="minorEastAsia"/>
          <w:b w:val="0"/>
          <w:color w:val="000000" w:themeColor="text1"/>
          <w:szCs w:val="22"/>
        </w:rPr>
        <w:t xml:space="preserve"> დიპლომატიური </w:t>
      </w:r>
      <w:r w:rsidR="00F90ECF" w:rsidRPr="004E0940">
        <w:rPr>
          <w:rStyle w:val="Strong"/>
          <w:rFonts w:eastAsiaTheme="minorEastAsia"/>
          <w:b w:val="0"/>
          <w:color w:val="000000" w:themeColor="text1"/>
          <w:szCs w:val="22"/>
        </w:rPr>
        <w:t>მისიების, საკონსულო</w:t>
      </w:r>
      <w:r w:rsidR="00F90ECF" w:rsidRPr="00E00922">
        <w:rPr>
          <w:rStyle w:val="Strong"/>
          <w:rFonts w:eastAsiaTheme="minorEastAsia"/>
          <w:b w:val="0"/>
          <w:color w:val="000000" w:themeColor="text1"/>
          <w:szCs w:val="22"/>
        </w:rPr>
        <w:t xml:space="preserve"> დაწესებულებების, მთავრობათაშორისი სა</w:t>
      </w:r>
      <w:r w:rsidR="00F90ECF" w:rsidRPr="00E00922">
        <w:rPr>
          <w:rStyle w:val="Strong"/>
          <w:rFonts w:eastAsiaTheme="minorEastAsia"/>
          <w:b w:val="0"/>
          <w:color w:val="000000" w:themeColor="text1"/>
          <w:szCs w:val="22"/>
        </w:rPr>
        <w:softHyphen/>
        <w:t>ერ</w:t>
      </w:r>
      <w:r w:rsidR="00F90ECF" w:rsidRPr="00E00922">
        <w:rPr>
          <w:rStyle w:val="Strong"/>
          <w:rFonts w:eastAsiaTheme="minorEastAsia"/>
          <w:b w:val="0"/>
          <w:color w:val="000000" w:themeColor="text1"/>
          <w:szCs w:val="22"/>
        </w:rPr>
        <w:softHyphen/>
        <w:t>თაშორისო ორგანიზაციების ოფიციალური წარმომადგენლობებისა და ორმხრივი საერთაშორისო ხელშეკრულებებით გათვალისწინებული დაწესებულებების</w:t>
      </w:r>
      <w:r w:rsidR="00CB2FEF">
        <w:rPr>
          <w:rStyle w:val="Strong"/>
          <w:rFonts w:eastAsiaTheme="minorEastAsia"/>
          <w:b w:val="0"/>
          <w:color w:val="000000" w:themeColor="text1"/>
          <w:szCs w:val="22"/>
          <w:lang w:val="ka-GE"/>
        </w:rPr>
        <w:t xml:space="preserve"> </w:t>
      </w:r>
      <w:r w:rsidR="00F90ECF" w:rsidRPr="000A47AE">
        <w:rPr>
          <w:rStyle w:val="Strong"/>
          <w:rFonts w:eastAsiaTheme="minorEastAsia"/>
          <w:b w:val="0"/>
          <w:color w:val="000000" w:themeColor="text1"/>
          <w:szCs w:val="22"/>
          <w:lang w:val="ka-GE"/>
        </w:rPr>
        <w:t>თანამშრომელთა შვილები</w:t>
      </w:r>
      <w:r w:rsidR="00F90ECF" w:rsidRPr="00853225">
        <w:rPr>
          <w:rStyle w:val="Strong"/>
          <w:rFonts w:eastAsiaTheme="minorEastAsia"/>
          <w:b w:val="0"/>
          <w:color w:val="000000" w:themeColor="text1"/>
          <w:szCs w:val="22"/>
          <w:lang w:val="ka-GE"/>
        </w:rPr>
        <w:t xml:space="preserve"> (გარდა </w:t>
      </w:r>
      <w:r w:rsidR="00F90ECF" w:rsidRPr="004E0940">
        <w:rPr>
          <w:rStyle w:val="Strong"/>
          <w:rFonts w:eastAsiaTheme="minorEastAsia"/>
          <w:b w:val="0"/>
          <w:color w:val="000000" w:themeColor="text1"/>
          <w:szCs w:val="22"/>
          <w:lang w:val="ka-GE"/>
        </w:rPr>
        <w:t xml:space="preserve">იმ </w:t>
      </w:r>
      <w:r w:rsidR="00F90ECF" w:rsidRPr="00E00922">
        <w:rPr>
          <w:rStyle w:val="Strong"/>
          <w:rFonts w:eastAsiaTheme="minorEastAsia"/>
          <w:b w:val="0"/>
          <w:color w:val="000000" w:themeColor="text1"/>
          <w:szCs w:val="22"/>
          <w:lang w:val="ka-GE"/>
        </w:rPr>
        <w:t>თანამშრომლების შვილებისა, რომლებიც არიან საქართველოს მოქალაქეები ან საქართველოში მუდმივად მცხოვრები პირები)</w:t>
      </w:r>
      <w:r>
        <w:rPr>
          <w:rStyle w:val="Strong"/>
          <w:rFonts w:eastAsiaTheme="minorEastAsia"/>
          <w:b w:val="0"/>
          <w:color w:val="000000" w:themeColor="text1"/>
          <w:szCs w:val="22"/>
          <w:lang w:val="ka-GE"/>
        </w:rPr>
        <w:t>;</w:t>
      </w:r>
    </w:p>
    <w:p w14:paraId="08E264A1" w14:textId="03CA9C53" w:rsidR="00BC19C1" w:rsidRPr="00E00922" w:rsidRDefault="00BA7476" w:rsidP="00466CB4">
      <w:pPr>
        <w:pStyle w:val="abzacixml"/>
        <w:ind w:firstLine="0"/>
        <w:rPr>
          <w:color w:val="000000" w:themeColor="text1"/>
          <w:szCs w:val="22"/>
          <w:lang w:val="ka-GE"/>
        </w:rPr>
      </w:pPr>
      <w:r>
        <w:rPr>
          <w:color w:val="000000" w:themeColor="text1"/>
          <w:szCs w:val="22"/>
          <w:lang w:val="ka-GE"/>
        </w:rPr>
        <w:t xml:space="preserve">ბ) </w:t>
      </w:r>
      <w:r w:rsidR="00BC19C1" w:rsidRPr="00E00922">
        <w:rPr>
          <w:rFonts w:cs="Times New Roman"/>
          <w:color w:val="000000" w:themeColor="text1"/>
          <w:szCs w:val="22"/>
        </w:rPr>
        <w:t xml:space="preserve">თავშესაფრის მაძიებლისა და საერთაშორისო დაცვის მქონე </w:t>
      </w:r>
      <w:r w:rsidR="00F90ECF" w:rsidRPr="00E00922">
        <w:rPr>
          <w:rFonts w:cs="Times New Roman"/>
          <w:color w:val="000000" w:themeColor="text1"/>
          <w:szCs w:val="22"/>
        </w:rPr>
        <w:t xml:space="preserve"> </w:t>
      </w:r>
      <w:r w:rsidR="00F90ECF" w:rsidRPr="00E00922">
        <w:rPr>
          <w:color w:val="000000" w:themeColor="text1"/>
          <w:szCs w:val="22"/>
        </w:rPr>
        <w:t>პირები</w:t>
      </w:r>
      <w:r w:rsidR="00F90ECF" w:rsidRPr="00E00922">
        <w:rPr>
          <w:rFonts w:cs="Times New Roman"/>
          <w:color w:val="000000" w:themeColor="text1"/>
          <w:szCs w:val="22"/>
        </w:rPr>
        <w:t>.</w:t>
      </w:r>
    </w:p>
    <w:p w14:paraId="744B24CD" w14:textId="4A4F47B8" w:rsidR="00F90ECF" w:rsidRPr="000A47AE" w:rsidRDefault="00DD6B22" w:rsidP="00466CB4">
      <w:pPr>
        <w:spacing w:after="0" w:line="240" w:lineRule="auto"/>
        <w:jc w:val="both"/>
        <w:rPr>
          <w:rFonts w:ascii="Sylfaen" w:hAnsi="Sylfaen" w:cs="Helvetica"/>
          <w:lang w:val="ka-GE"/>
        </w:rPr>
      </w:pPr>
      <w:r w:rsidRPr="000A47AE">
        <w:rPr>
          <w:rFonts w:ascii="Sylfaen" w:hAnsi="Sylfaen" w:cs="Helvetica"/>
          <w:lang w:val="ka-GE"/>
        </w:rPr>
        <w:t>6</w:t>
      </w:r>
      <w:r w:rsidR="00B73D47" w:rsidRPr="000A47AE">
        <w:rPr>
          <w:rFonts w:ascii="Sylfaen" w:hAnsi="Sylfaen" w:cs="Sylfaen"/>
          <w:lang w:val="ka-GE"/>
        </w:rPr>
        <w:t xml:space="preserve">. </w:t>
      </w:r>
      <w:r w:rsidR="00F90ECF" w:rsidRPr="000A47AE">
        <w:rPr>
          <w:rFonts w:ascii="Sylfaen" w:hAnsi="Sylfaen" w:cs="Sylfaen"/>
          <w:lang w:val="ka-GE"/>
        </w:rPr>
        <w:t>ცნობა</w:t>
      </w:r>
      <w:r w:rsidR="00F90ECF" w:rsidRPr="000A47AE">
        <w:rPr>
          <w:rFonts w:ascii="Sylfaen" w:hAnsi="Sylfaen"/>
          <w:lang w:val="ka-GE"/>
        </w:rPr>
        <w:t xml:space="preserve"> მოსწავლის ჯანმრთელობის</w:t>
      </w:r>
      <w:r w:rsidR="00F90ECF" w:rsidRPr="000A47AE">
        <w:rPr>
          <w:rFonts w:ascii="Sylfaen" w:hAnsi="Sylfaen"/>
        </w:rPr>
        <w:t xml:space="preserve"> შესახებ</w:t>
      </w:r>
      <w:r w:rsidR="00F90ECF" w:rsidRPr="000A47AE">
        <w:rPr>
          <w:rFonts w:ascii="Sylfaen" w:hAnsi="Sylfaen"/>
          <w:lang w:val="ka-GE"/>
        </w:rPr>
        <w:t xml:space="preserve"> </w:t>
      </w:r>
      <w:r w:rsidR="00F90ECF" w:rsidRPr="000A47AE">
        <w:rPr>
          <w:rFonts w:ascii="Sylfaen" w:hAnsi="Sylfaen" w:cs="Helvetica"/>
          <w:lang w:val="ka-GE"/>
        </w:rPr>
        <w:t>(სამედიცინო დოკუმენტაცია ფორმა №IV-100/ა), კანონიერი წარმომადგენლის მიერ გაკეთებული მიმართვის თარიღიდან არაუმეტეს 3 თვით ადრე.</w:t>
      </w:r>
    </w:p>
    <w:p w14:paraId="30DA771C" w14:textId="44DCBD79" w:rsidR="00DD6B22" w:rsidRPr="000A47AE" w:rsidRDefault="00DD6B22" w:rsidP="00466CB4">
      <w:pPr>
        <w:spacing w:after="0" w:line="240" w:lineRule="auto"/>
        <w:jc w:val="both"/>
        <w:rPr>
          <w:rFonts w:ascii="Sylfaen" w:hAnsi="Sylfaen" w:cs="Helvetica"/>
          <w:lang w:val="ka-GE"/>
        </w:rPr>
      </w:pPr>
      <w:r w:rsidRPr="000A47AE">
        <w:rPr>
          <w:rFonts w:ascii="Sylfaen" w:hAnsi="Sylfaen" w:cs="Helvetica"/>
          <w:lang w:val="ka-GE"/>
        </w:rPr>
        <w:t xml:space="preserve">7. მულტიდისციპლინური გუნდის დასკვნა კონკრეტულ სპეციალიზებულ სკოლაში </w:t>
      </w:r>
      <w:r w:rsidR="00ED54BE">
        <w:rPr>
          <w:rFonts w:ascii="Sylfaen" w:hAnsi="Sylfaen" w:cs="Helvetica"/>
          <w:lang w:val="ka-GE"/>
        </w:rPr>
        <w:t xml:space="preserve">მოსწავლის </w:t>
      </w:r>
      <w:r w:rsidRPr="000A47AE">
        <w:rPr>
          <w:rFonts w:ascii="Sylfaen" w:hAnsi="Sylfaen" w:cs="Helvetica"/>
          <w:lang w:val="ka-GE"/>
        </w:rPr>
        <w:t>ჩარიცხვის მიზანშეწონილობაზე.</w:t>
      </w:r>
    </w:p>
    <w:p w14:paraId="01CFCF27" w14:textId="32DA57DD" w:rsidR="00F90ECF" w:rsidRPr="00E00922" w:rsidRDefault="007A3B86" w:rsidP="00466CB4">
      <w:pPr>
        <w:spacing w:after="0" w:line="240" w:lineRule="auto"/>
        <w:jc w:val="both"/>
        <w:rPr>
          <w:rFonts w:ascii="Sylfaen" w:hAnsi="Sylfaen" w:cs="Helvetica"/>
          <w:color w:val="000000" w:themeColor="text1"/>
          <w:lang w:val="ka-GE"/>
        </w:rPr>
      </w:pPr>
      <w:r>
        <w:rPr>
          <w:rFonts w:ascii="Sylfaen" w:hAnsi="Sylfaen"/>
          <w:color w:val="000000" w:themeColor="text1"/>
          <w:lang w:val="ka-GE"/>
        </w:rPr>
        <w:t>8</w:t>
      </w:r>
      <w:r w:rsidR="00B73D47" w:rsidRPr="000A47AE">
        <w:rPr>
          <w:rFonts w:ascii="Sylfaen" w:hAnsi="Sylfaen"/>
          <w:color w:val="000000" w:themeColor="text1"/>
          <w:lang w:val="ka-GE"/>
        </w:rPr>
        <w:t xml:space="preserve">. </w:t>
      </w:r>
      <w:r w:rsidR="00F90ECF" w:rsidRPr="000A47AE">
        <w:rPr>
          <w:rFonts w:ascii="Sylfaen" w:hAnsi="Sylfaen" w:cs="Sylfaen"/>
          <w:color w:val="000000" w:themeColor="text1"/>
        </w:rPr>
        <w:t>სენსონური</w:t>
      </w:r>
      <w:r w:rsidR="00F90ECF" w:rsidRPr="000A47AE">
        <w:rPr>
          <w:rFonts w:ascii="Sylfaen" w:hAnsi="Sylfaen"/>
          <w:color w:val="000000" w:themeColor="text1"/>
        </w:rPr>
        <w:t xml:space="preserve"> </w:t>
      </w:r>
      <w:r w:rsidR="00C8708B">
        <w:rPr>
          <w:rFonts w:ascii="Sylfaen" w:hAnsi="Sylfaen"/>
          <w:color w:val="000000" w:themeColor="text1"/>
          <w:lang w:val="ka-GE"/>
        </w:rPr>
        <w:t xml:space="preserve">(სმენითი) </w:t>
      </w:r>
      <w:r w:rsidR="00F90ECF" w:rsidRPr="00853225">
        <w:rPr>
          <w:rFonts w:ascii="Sylfaen" w:hAnsi="Sylfaen" w:cs="Sylfaen"/>
          <w:color w:val="000000" w:themeColor="text1"/>
        </w:rPr>
        <w:t>დარღვევის</w:t>
      </w:r>
      <w:r w:rsidR="00F90ECF" w:rsidRPr="00853225">
        <w:rPr>
          <w:rFonts w:ascii="Sylfaen" w:hAnsi="Sylfaen"/>
          <w:color w:val="000000" w:themeColor="text1"/>
        </w:rPr>
        <w:t xml:space="preserve"> </w:t>
      </w:r>
      <w:r w:rsidR="00F90ECF" w:rsidRPr="00853225">
        <w:rPr>
          <w:rFonts w:ascii="Sylfaen" w:hAnsi="Sylfaen" w:cs="Sylfaen"/>
          <w:color w:val="000000" w:themeColor="text1"/>
        </w:rPr>
        <w:t>მქონე</w:t>
      </w:r>
      <w:r w:rsidR="00F90ECF" w:rsidRPr="004E0940">
        <w:rPr>
          <w:rFonts w:ascii="Sylfaen" w:hAnsi="Sylfaen"/>
          <w:color w:val="000000" w:themeColor="text1"/>
        </w:rPr>
        <w:t xml:space="preserve"> </w:t>
      </w:r>
      <w:r w:rsidR="006D19DC" w:rsidRPr="00E00922">
        <w:rPr>
          <w:rFonts w:ascii="Sylfaen" w:hAnsi="Sylfaen" w:cs="Sylfaen"/>
          <w:color w:val="000000" w:themeColor="text1"/>
        </w:rPr>
        <w:t>მოსწავლის</w:t>
      </w:r>
      <w:r w:rsidR="006D19DC" w:rsidRPr="00E00922">
        <w:rPr>
          <w:rFonts w:ascii="Sylfaen" w:hAnsi="Sylfaen"/>
          <w:color w:val="000000" w:themeColor="text1"/>
        </w:rPr>
        <w:t xml:space="preserve"> </w:t>
      </w:r>
      <w:r w:rsidR="00F90ECF" w:rsidRPr="00E00922">
        <w:rPr>
          <w:rFonts w:ascii="Sylfaen" w:hAnsi="Sylfaen" w:cs="Sylfaen"/>
          <w:color w:val="000000" w:themeColor="text1"/>
        </w:rPr>
        <w:t>შემთხვევაში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ამ</w:t>
      </w:r>
      <w:r w:rsidR="00F90ECF" w:rsidRPr="00E00922">
        <w:rPr>
          <w:rFonts w:ascii="Sylfaen" w:hAnsi="Sylfaen"/>
          <w:color w:val="000000" w:themeColor="text1"/>
        </w:rPr>
        <w:t xml:space="preserve"> </w:t>
      </w:r>
      <w:r w:rsidR="00F90ECF" w:rsidRPr="00E00922">
        <w:rPr>
          <w:rFonts w:ascii="Sylfaen" w:hAnsi="Sylfaen" w:cs="Sylfaen"/>
          <w:color w:val="000000" w:themeColor="text1"/>
        </w:rPr>
        <w:t>დანართის</w:t>
      </w:r>
      <w:r w:rsidR="00F90ECF" w:rsidRPr="00E00922">
        <w:rPr>
          <w:rFonts w:ascii="Sylfaen" w:hAnsi="Sylfaen"/>
          <w:color w:val="000000" w:themeColor="text1"/>
        </w:rPr>
        <w:t xml:space="preserve"> </w:t>
      </w:r>
      <w:r w:rsidR="007024EF" w:rsidRPr="00E00922">
        <w:rPr>
          <w:rFonts w:ascii="Sylfaen" w:hAnsi="Sylfaen" w:cs="Sylfaen"/>
          <w:color w:val="000000" w:themeColor="text1"/>
          <w:lang w:val="ka-GE"/>
        </w:rPr>
        <w:t>პირვე</w:t>
      </w:r>
      <w:r w:rsidR="00F90ECF" w:rsidRPr="00E00922">
        <w:rPr>
          <w:rFonts w:ascii="Sylfaen" w:hAnsi="Sylfaen" w:cs="Sylfaen"/>
          <w:color w:val="000000" w:themeColor="text1"/>
          <w:lang w:val="ka-GE"/>
        </w:rPr>
        <w:t>ლი - მე-7</w:t>
      </w:r>
      <w:r w:rsidR="00F90ECF" w:rsidRPr="00E00922">
        <w:rPr>
          <w:rFonts w:ascii="Sylfaen" w:hAnsi="Sylfaen"/>
          <w:color w:val="000000" w:themeColor="text1"/>
        </w:rPr>
        <w:t xml:space="preserve"> </w:t>
      </w:r>
      <w:r w:rsidR="00F90ECF" w:rsidRPr="00E00922">
        <w:rPr>
          <w:rFonts w:ascii="Sylfaen" w:hAnsi="Sylfaen" w:cs="Sylfaen"/>
          <w:color w:val="000000" w:themeColor="text1"/>
        </w:rPr>
        <w:t>პუნქტებით</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გათვალისწინებული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დოკუმენტების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გარდა</w:t>
      </w:r>
      <w:r w:rsidR="00F90ECF" w:rsidRPr="00E00922">
        <w:rPr>
          <w:rFonts w:ascii="Sylfaen" w:hAnsi="Sylfaen"/>
          <w:color w:val="000000" w:themeColor="text1"/>
        </w:rPr>
        <w:t>:</w:t>
      </w:r>
    </w:p>
    <w:p w14:paraId="1C4AB641" w14:textId="77777777" w:rsidR="00F90ECF" w:rsidRPr="00E00922" w:rsidRDefault="007024EF" w:rsidP="00466CB4">
      <w:pPr>
        <w:pStyle w:val="ListParagraph"/>
        <w:spacing w:after="0" w:line="240" w:lineRule="auto"/>
        <w:ind w:left="0"/>
        <w:jc w:val="both"/>
        <w:rPr>
          <w:rFonts w:ascii="Sylfaen" w:hAnsi="Sylfaen" w:cs="Helvetica"/>
          <w:color w:val="000000" w:themeColor="text1"/>
          <w:lang w:val="ka-GE"/>
        </w:rPr>
      </w:pPr>
      <w:r w:rsidRPr="00E00922">
        <w:rPr>
          <w:rFonts w:ascii="Sylfaen" w:hAnsi="Sylfaen" w:cs="Helvetica"/>
          <w:color w:val="000000" w:themeColor="text1"/>
          <w:lang w:val="ka-GE"/>
        </w:rPr>
        <w:t xml:space="preserve">ა) </w:t>
      </w:r>
      <w:r w:rsidR="00F90ECF" w:rsidRPr="00E00922">
        <w:rPr>
          <w:rFonts w:ascii="Sylfaen" w:hAnsi="Sylfaen" w:cs="Helvetica"/>
          <w:color w:val="000000" w:themeColor="text1"/>
          <w:lang w:val="ka-GE"/>
        </w:rPr>
        <w:t xml:space="preserve">ბავშვის სმენითი ორგანოების დაავადებით ან დეფექტით განპირობებული შშმ სტატუსის დამადასტურებელი დოკუმენტი; </w:t>
      </w:r>
    </w:p>
    <w:p w14:paraId="793EA019" w14:textId="77777777" w:rsidR="00F90ECF" w:rsidRPr="00E00922" w:rsidRDefault="007024EF" w:rsidP="00466CB4">
      <w:pPr>
        <w:spacing w:after="0" w:line="240" w:lineRule="auto"/>
        <w:jc w:val="both"/>
        <w:rPr>
          <w:rFonts w:ascii="Sylfaen" w:hAnsi="Sylfaen" w:cs="Helvetica"/>
          <w:color w:val="000000" w:themeColor="text1"/>
          <w:lang w:val="ka-GE"/>
        </w:rPr>
      </w:pPr>
      <w:r w:rsidRPr="00E00922">
        <w:rPr>
          <w:rFonts w:ascii="Sylfaen" w:hAnsi="Sylfaen" w:cs="Helvetica"/>
          <w:color w:val="000000" w:themeColor="text1"/>
          <w:lang w:val="ka-GE"/>
        </w:rPr>
        <w:t xml:space="preserve">ბ) </w:t>
      </w:r>
      <w:r w:rsidR="00F90ECF" w:rsidRPr="00E00922">
        <w:rPr>
          <w:rFonts w:ascii="Sylfaen" w:hAnsi="Sylfaen" w:cs="Helvetica"/>
          <w:color w:val="000000" w:themeColor="text1"/>
          <w:lang w:val="ka-GE"/>
        </w:rPr>
        <w:t xml:space="preserve">აუდიოგრამა, რომლის მიხედვით ბავშვის ორივე ყურის სმენის ზღურბლი არ უნდა იყოს 61 დბ-ზე დაბალი. </w:t>
      </w:r>
    </w:p>
    <w:p w14:paraId="7290D0AC" w14:textId="3EFF36C4" w:rsidR="00F90ECF" w:rsidRPr="00E00922" w:rsidRDefault="007A3B86" w:rsidP="00466CB4">
      <w:pPr>
        <w:spacing w:after="0" w:line="240" w:lineRule="auto"/>
        <w:jc w:val="both"/>
        <w:rPr>
          <w:rFonts w:ascii="Sylfaen" w:hAnsi="Sylfaen" w:cs="Helvetica"/>
          <w:color w:val="000000" w:themeColor="text1"/>
          <w:lang w:val="ka-GE"/>
        </w:rPr>
      </w:pPr>
      <w:r>
        <w:rPr>
          <w:rFonts w:ascii="Sylfaen" w:hAnsi="Sylfaen" w:cs="Sylfaen"/>
          <w:color w:val="000000" w:themeColor="text1"/>
          <w:lang w:val="ka-GE"/>
        </w:rPr>
        <w:t>9</w:t>
      </w:r>
      <w:r w:rsidR="00B73D47" w:rsidRPr="000A47AE">
        <w:rPr>
          <w:rFonts w:ascii="Sylfaen" w:hAnsi="Sylfaen" w:cs="Sylfaen"/>
          <w:color w:val="000000" w:themeColor="text1"/>
          <w:lang w:val="ka-GE"/>
        </w:rPr>
        <w:t xml:space="preserve">. </w:t>
      </w:r>
      <w:r w:rsidR="00C8708B" w:rsidRPr="000A47AE">
        <w:rPr>
          <w:rFonts w:ascii="Sylfaen" w:hAnsi="Sylfaen" w:cs="Sylfaen"/>
          <w:color w:val="000000" w:themeColor="text1"/>
        </w:rPr>
        <w:t>სენსონური</w:t>
      </w:r>
      <w:r w:rsidR="00C8708B">
        <w:rPr>
          <w:rFonts w:ascii="Sylfaen" w:hAnsi="Sylfaen" w:cs="Sylfaen"/>
          <w:color w:val="000000" w:themeColor="text1"/>
          <w:lang w:val="ka-GE"/>
        </w:rPr>
        <w:t xml:space="preserve"> (</w:t>
      </w:r>
      <w:r w:rsidR="00F90ECF" w:rsidRPr="000A47AE">
        <w:rPr>
          <w:rFonts w:ascii="Sylfaen" w:hAnsi="Sylfaen" w:cs="Sylfaen"/>
          <w:color w:val="000000" w:themeColor="text1"/>
          <w:lang w:val="ka-GE"/>
        </w:rPr>
        <w:t>მხედველობის</w:t>
      </w:r>
      <w:r w:rsidR="00C8708B">
        <w:rPr>
          <w:rFonts w:ascii="Sylfaen" w:hAnsi="Sylfaen" w:cs="Sylfaen"/>
          <w:color w:val="000000" w:themeColor="text1"/>
          <w:lang w:val="ka-GE"/>
        </w:rPr>
        <w:t>)</w:t>
      </w:r>
      <w:r w:rsidR="00F90ECF" w:rsidRPr="000A47AE">
        <w:rPr>
          <w:rFonts w:ascii="Sylfaen" w:hAnsi="Sylfaen"/>
          <w:color w:val="000000" w:themeColor="text1"/>
        </w:rPr>
        <w:t xml:space="preserve"> </w:t>
      </w:r>
      <w:r w:rsidR="00F90ECF" w:rsidRPr="00853225">
        <w:rPr>
          <w:rFonts w:ascii="Sylfaen" w:hAnsi="Sylfaen" w:cs="Sylfaen"/>
          <w:color w:val="000000" w:themeColor="text1"/>
        </w:rPr>
        <w:t>დარღვევის</w:t>
      </w:r>
      <w:r w:rsidR="00F90ECF" w:rsidRPr="00853225">
        <w:rPr>
          <w:rFonts w:ascii="Sylfaen" w:hAnsi="Sylfaen"/>
          <w:color w:val="000000" w:themeColor="text1"/>
        </w:rPr>
        <w:t xml:space="preserve"> </w:t>
      </w:r>
      <w:r w:rsidR="00F90ECF" w:rsidRPr="004E0940">
        <w:rPr>
          <w:rFonts w:ascii="Sylfaen" w:hAnsi="Sylfaen" w:cs="Sylfaen"/>
          <w:color w:val="000000" w:themeColor="text1"/>
        </w:rPr>
        <w:t>მქონე</w:t>
      </w:r>
      <w:r w:rsidR="00F90ECF" w:rsidRPr="004E0940">
        <w:rPr>
          <w:rFonts w:ascii="Sylfaen" w:hAnsi="Sylfaen"/>
          <w:color w:val="000000" w:themeColor="text1"/>
        </w:rPr>
        <w:t xml:space="preserve"> </w:t>
      </w:r>
      <w:r w:rsidR="00F90ECF" w:rsidRPr="00E00922">
        <w:rPr>
          <w:rFonts w:ascii="Sylfaen" w:hAnsi="Sylfaen" w:cs="Sylfaen"/>
          <w:color w:val="000000" w:themeColor="text1"/>
        </w:rPr>
        <w:t>მოსწავლის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შემთხვევაში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ამ</w:t>
      </w:r>
      <w:r w:rsidR="00F90ECF" w:rsidRPr="00E00922">
        <w:rPr>
          <w:rFonts w:ascii="Sylfaen" w:hAnsi="Sylfaen"/>
          <w:color w:val="000000" w:themeColor="text1"/>
        </w:rPr>
        <w:t xml:space="preserve"> </w:t>
      </w:r>
      <w:r w:rsidR="00F90ECF" w:rsidRPr="00E00922">
        <w:rPr>
          <w:rFonts w:ascii="Sylfaen" w:hAnsi="Sylfaen" w:cs="Sylfaen"/>
          <w:color w:val="000000" w:themeColor="text1"/>
        </w:rPr>
        <w:t>დანართის</w:t>
      </w:r>
      <w:r w:rsidR="00F90ECF" w:rsidRPr="00E00922">
        <w:rPr>
          <w:rFonts w:ascii="Sylfaen" w:hAnsi="Sylfaen"/>
          <w:color w:val="000000" w:themeColor="text1"/>
        </w:rPr>
        <w:t xml:space="preserve"> </w:t>
      </w:r>
      <w:r w:rsidR="007024EF" w:rsidRPr="00E00922">
        <w:rPr>
          <w:rFonts w:ascii="Sylfaen" w:hAnsi="Sylfaen" w:cs="Sylfaen"/>
          <w:color w:val="000000" w:themeColor="text1"/>
          <w:lang w:val="ka-GE"/>
        </w:rPr>
        <w:t>პირვე</w:t>
      </w:r>
      <w:r w:rsidR="00F90ECF" w:rsidRPr="00E00922">
        <w:rPr>
          <w:rFonts w:ascii="Sylfaen" w:hAnsi="Sylfaen" w:cs="Sylfaen"/>
          <w:color w:val="000000" w:themeColor="text1"/>
          <w:lang w:val="ka-GE"/>
        </w:rPr>
        <w:t>ლი - მე-7</w:t>
      </w:r>
      <w:r w:rsidR="00F90ECF" w:rsidRPr="00E00922">
        <w:rPr>
          <w:rFonts w:ascii="Sylfaen" w:hAnsi="Sylfaen"/>
          <w:color w:val="000000" w:themeColor="text1"/>
        </w:rPr>
        <w:t xml:space="preserve"> </w:t>
      </w:r>
      <w:r w:rsidR="00F90ECF" w:rsidRPr="00E00922">
        <w:rPr>
          <w:rFonts w:ascii="Sylfaen" w:hAnsi="Sylfaen" w:cs="Sylfaen"/>
          <w:color w:val="000000" w:themeColor="text1"/>
        </w:rPr>
        <w:t>პუნქტებით</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გათვალისწინებული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დოკუმენტების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გარდა</w:t>
      </w:r>
      <w:r w:rsidR="00F90ECF" w:rsidRPr="00E00922">
        <w:rPr>
          <w:rFonts w:ascii="Sylfaen" w:hAnsi="Sylfaen"/>
          <w:color w:val="000000" w:themeColor="text1"/>
        </w:rPr>
        <w:t>:</w:t>
      </w:r>
    </w:p>
    <w:p w14:paraId="38A23E69" w14:textId="77777777" w:rsidR="00F90ECF" w:rsidRPr="00E00922" w:rsidRDefault="007024EF" w:rsidP="00466CB4">
      <w:pPr>
        <w:spacing w:after="0" w:line="240" w:lineRule="auto"/>
        <w:jc w:val="both"/>
        <w:rPr>
          <w:rFonts w:ascii="Sylfaen" w:hAnsi="Sylfaen" w:cs="Helvetica"/>
          <w:color w:val="000000" w:themeColor="text1"/>
          <w:lang w:val="ka-GE"/>
        </w:rPr>
      </w:pPr>
      <w:r w:rsidRPr="00E00922">
        <w:rPr>
          <w:rFonts w:ascii="Sylfaen" w:hAnsi="Sylfaen" w:cs="Helvetica"/>
          <w:color w:val="000000" w:themeColor="text1"/>
          <w:lang w:val="ka-GE"/>
        </w:rPr>
        <w:t xml:space="preserve">ა) </w:t>
      </w:r>
      <w:r w:rsidR="00F90ECF" w:rsidRPr="00E00922">
        <w:rPr>
          <w:rFonts w:ascii="Sylfaen" w:hAnsi="Sylfaen" w:cs="Helvetica"/>
          <w:color w:val="000000" w:themeColor="text1"/>
          <w:lang w:val="ka-GE"/>
        </w:rPr>
        <w:t xml:space="preserve">ბავშვის მხედველობის ორგანოების დაავადებებით და დეფექტით განპირობებული შშმ სტატუსის დამადასტურებელი დოკუმენტი; </w:t>
      </w:r>
    </w:p>
    <w:p w14:paraId="08432BA7" w14:textId="5FE4C9B4" w:rsidR="006D19DC" w:rsidRPr="00E00922" w:rsidRDefault="007024EF" w:rsidP="00466CB4">
      <w:pPr>
        <w:pStyle w:val="ListParagraph"/>
        <w:spacing w:after="0" w:line="240" w:lineRule="auto"/>
        <w:ind w:left="0"/>
        <w:jc w:val="both"/>
        <w:rPr>
          <w:rFonts w:ascii="Sylfaen" w:hAnsi="Sylfaen" w:cs="Helvetica"/>
          <w:color w:val="000000" w:themeColor="text1"/>
          <w:lang w:val="ka-GE"/>
        </w:rPr>
      </w:pPr>
      <w:r w:rsidRPr="00E00922">
        <w:rPr>
          <w:rFonts w:ascii="Sylfaen" w:hAnsi="Sylfaen" w:cs="Helvetica"/>
          <w:color w:val="000000" w:themeColor="text1"/>
          <w:lang w:val="ka-GE"/>
        </w:rPr>
        <w:t xml:space="preserve">ბ) </w:t>
      </w:r>
      <w:r w:rsidR="00F90ECF" w:rsidRPr="00E00922">
        <w:rPr>
          <w:rFonts w:ascii="Sylfaen" w:hAnsi="Sylfaen" w:cs="Helvetica"/>
          <w:color w:val="000000" w:themeColor="text1"/>
          <w:lang w:val="ka-GE"/>
        </w:rPr>
        <w:t xml:space="preserve">ფორმა 50/2 რომლის მიხედვით შეუქცევადი, მორფოლოგიური ცვლილებებით განპირობებული მხედველობის სიმახვილის დაქვეითება უკეთ მხედველ თვალში </w:t>
      </w:r>
      <w:r w:rsidR="00A477BF">
        <w:rPr>
          <w:rFonts w:ascii="Sylfaen" w:hAnsi="Sylfaen" w:cs="Helvetica"/>
          <w:color w:val="000000" w:themeColor="text1"/>
          <w:lang w:val="ka-GE"/>
        </w:rPr>
        <w:t xml:space="preserve">იქნება </w:t>
      </w:r>
      <w:r w:rsidR="00F90ECF" w:rsidRPr="00853225">
        <w:rPr>
          <w:rFonts w:ascii="Sylfaen" w:hAnsi="Sylfaen" w:cs="Helvetica"/>
          <w:color w:val="000000" w:themeColor="text1"/>
          <w:lang w:val="ka-GE"/>
        </w:rPr>
        <w:t>0.04-</w:t>
      </w:r>
      <w:r w:rsidR="00F90ECF" w:rsidRPr="00E00922">
        <w:rPr>
          <w:rFonts w:ascii="Sylfaen" w:hAnsi="Sylfaen" w:cs="Helvetica"/>
          <w:color w:val="000000" w:themeColor="text1"/>
          <w:lang w:val="ka-GE"/>
        </w:rPr>
        <w:t>მდე.</w:t>
      </w:r>
    </w:p>
    <w:p w14:paraId="39D3553C" w14:textId="6B6A2B20" w:rsidR="00F90ECF" w:rsidRPr="00853225" w:rsidRDefault="006D19DC" w:rsidP="00466CB4">
      <w:pPr>
        <w:pStyle w:val="ListParagraph"/>
        <w:spacing w:after="0" w:line="240" w:lineRule="auto"/>
        <w:ind w:left="0"/>
        <w:jc w:val="both"/>
        <w:rPr>
          <w:rFonts w:ascii="Sylfaen" w:hAnsi="Sylfaen" w:cs="Helvetica"/>
          <w:lang w:val="ka-GE"/>
        </w:rPr>
      </w:pPr>
      <w:r w:rsidRPr="00E00922">
        <w:rPr>
          <w:rFonts w:ascii="Sylfaen" w:hAnsi="Sylfaen"/>
          <w:color w:val="000000" w:themeColor="text1"/>
          <w:lang w:val="ka-GE"/>
        </w:rPr>
        <w:t>1</w:t>
      </w:r>
      <w:r w:rsidR="007A3B86">
        <w:rPr>
          <w:rFonts w:ascii="Sylfaen" w:hAnsi="Sylfaen"/>
          <w:color w:val="000000" w:themeColor="text1"/>
          <w:lang w:val="ka-GE"/>
        </w:rPr>
        <w:t>0</w:t>
      </w:r>
      <w:r w:rsidRPr="000A47AE">
        <w:rPr>
          <w:rFonts w:ascii="Sylfaen" w:hAnsi="Sylfaen"/>
          <w:color w:val="000000" w:themeColor="text1"/>
          <w:lang w:val="ka-GE"/>
        </w:rPr>
        <w:t xml:space="preserve">. </w:t>
      </w:r>
      <w:r w:rsidR="00F90ECF" w:rsidRPr="00853225">
        <w:rPr>
          <w:rFonts w:ascii="Sylfaen" w:hAnsi="Sylfaen" w:cs="Helvetica"/>
          <w:color w:val="000000" w:themeColor="text1"/>
          <w:lang w:val="ka-GE"/>
        </w:rPr>
        <w:t xml:space="preserve">ინტელექტუალური დარღვევების მქონე მოსწავლის </w:t>
      </w:r>
      <w:r w:rsidR="00F90ECF" w:rsidRPr="00853225">
        <w:rPr>
          <w:rFonts w:ascii="Sylfaen" w:hAnsi="Sylfaen" w:cs="Sylfaen"/>
          <w:color w:val="000000" w:themeColor="text1"/>
        </w:rPr>
        <w:t>შემთხვევაში</w:t>
      </w:r>
      <w:r w:rsidR="00F90ECF" w:rsidRPr="00853225">
        <w:rPr>
          <w:rFonts w:ascii="Sylfaen" w:hAnsi="Sylfaen"/>
          <w:color w:val="000000" w:themeColor="text1"/>
        </w:rPr>
        <w:t xml:space="preserve">, </w:t>
      </w:r>
      <w:r w:rsidR="00F90ECF" w:rsidRPr="00853225">
        <w:rPr>
          <w:rFonts w:ascii="Sylfaen" w:hAnsi="Sylfaen" w:cs="Sylfaen"/>
          <w:color w:val="000000" w:themeColor="text1"/>
        </w:rPr>
        <w:t>ამ</w:t>
      </w:r>
      <w:r w:rsidR="00F90ECF" w:rsidRPr="00853225">
        <w:rPr>
          <w:rFonts w:ascii="Sylfaen" w:hAnsi="Sylfaen"/>
          <w:color w:val="000000" w:themeColor="text1"/>
        </w:rPr>
        <w:t xml:space="preserve"> </w:t>
      </w:r>
      <w:r w:rsidR="00F90ECF" w:rsidRPr="00853225">
        <w:rPr>
          <w:rFonts w:ascii="Sylfaen" w:hAnsi="Sylfaen" w:cs="Sylfaen"/>
          <w:color w:val="000000" w:themeColor="text1"/>
        </w:rPr>
        <w:t>დანართის</w:t>
      </w:r>
      <w:r w:rsidR="00F90ECF" w:rsidRPr="00853225">
        <w:rPr>
          <w:rFonts w:ascii="Sylfaen" w:hAnsi="Sylfaen"/>
          <w:color w:val="000000" w:themeColor="text1"/>
        </w:rPr>
        <w:t xml:space="preserve"> </w:t>
      </w:r>
      <w:r w:rsidR="007024EF" w:rsidRPr="00E00922">
        <w:rPr>
          <w:rFonts w:ascii="Sylfaen" w:hAnsi="Sylfaen" w:cs="Sylfaen"/>
          <w:color w:val="000000" w:themeColor="text1"/>
          <w:lang w:val="ka-GE"/>
        </w:rPr>
        <w:t>პირვე</w:t>
      </w:r>
      <w:r w:rsidR="00F90ECF" w:rsidRPr="00E00922">
        <w:rPr>
          <w:rFonts w:ascii="Sylfaen" w:hAnsi="Sylfaen" w:cs="Sylfaen"/>
          <w:color w:val="000000" w:themeColor="text1"/>
          <w:lang w:val="ka-GE"/>
        </w:rPr>
        <w:t>ლი - მე-7</w:t>
      </w:r>
      <w:r w:rsidR="00F90ECF" w:rsidRPr="00E00922">
        <w:rPr>
          <w:rFonts w:ascii="Sylfaen" w:hAnsi="Sylfaen"/>
          <w:color w:val="000000" w:themeColor="text1"/>
        </w:rPr>
        <w:t xml:space="preserve"> </w:t>
      </w:r>
      <w:r w:rsidR="00F90ECF" w:rsidRPr="00E00922">
        <w:rPr>
          <w:rFonts w:ascii="Sylfaen" w:hAnsi="Sylfaen" w:cs="Sylfaen"/>
          <w:color w:val="000000" w:themeColor="text1"/>
        </w:rPr>
        <w:t>პუნქტებით</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გათვალისწინებული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დოკუმენტების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გარდა</w:t>
      </w:r>
      <w:r w:rsidR="00CC17C4">
        <w:rPr>
          <w:rFonts w:ascii="Sylfaen" w:hAnsi="Sylfaen" w:cs="Helvetica"/>
          <w:lang w:val="ka-GE"/>
        </w:rPr>
        <w:t>,</w:t>
      </w:r>
      <w:r w:rsidR="00F90ECF" w:rsidRPr="00853225">
        <w:rPr>
          <w:rFonts w:ascii="Sylfaen" w:hAnsi="Sylfaen" w:cs="Helvetica"/>
          <w:lang w:val="ka-GE"/>
        </w:rPr>
        <w:t xml:space="preserve"> </w:t>
      </w:r>
      <w:r w:rsidR="00F90ECF" w:rsidRPr="00683C08">
        <w:rPr>
          <w:rFonts w:ascii="Sylfaen" w:hAnsi="Sylfaen" w:cs="Sylfaen"/>
          <w:lang w:val="ka-GE"/>
        </w:rPr>
        <w:t>ფსიქიკური</w:t>
      </w:r>
      <w:r w:rsidR="00F90ECF" w:rsidRPr="00853225">
        <w:rPr>
          <w:rFonts w:ascii="Sylfaen" w:hAnsi="Sylfaen" w:cs="Helvetica"/>
          <w:lang w:val="ka-GE"/>
        </w:rPr>
        <w:t xml:space="preserve"> </w:t>
      </w:r>
      <w:r w:rsidR="00F90ECF" w:rsidRPr="00683C08">
        <w:rPr>
          <w:rFonts w:ascii="Sylfaen" w:hAnsi="Sylfaen" w:cs="Sylfaen"/>
          <w:lang w:val="ka-GE"/>
        </w:rPr>
        <w:t>დარღვევის</w:t>
      </w:r>
      <w:r w:rsidR="00660750">
        <w:rPr>
          <w:rFonts w:ascii="Sylfaen" w:hAnsi="Sylfaen" w:cs="Sylfaen"/>
          <w:lang w:val="ka-GE"/>
        </w:rPr>
        <w:t xml:space="preserve"> და გონებრივი ჩამორჩენის შემთხვევაში</w:t>
      </w:r>
      <w:r w:rsidR="00F90ECF" w:rsidRPr="00853225">
        <w:rPr>
          <w:rFonts w:ascii="Sylfaen" w:hAnsi="Sylfaen" w:cs="Helvetica"/>
          <w:lang w:val="ka-GE"/>
        </w:rPr>
        <w:t xml:space="preserve">  </w:t>
      </w:r>
      <w:r w:rsidR="00F90ECF" w:rsidRPr="00683C08">
        <w:rPr>
          <w:rFonts w:ascii="Sylfaen" w:hAnsi="Sylfaen" w:cs="Sylfaen"/>
          <w:lang w:val="ka-GE"/>
        </w:rPr>
        <w:t>მინიჭებული</w:t>
      </w:r>
      <w:r w:rsidR="00F90ECF" w:rsidRPr="00853225">
        <w:rPr>
          <w:rFonts w:ascii="Sylfaen" w:hAnsi="Sylfaen" w:cs="Helvetica"/>
          <w:lang w:val="ka-GE"/>
        </w:rPr>
        <w:t xml:space="preserve"> </w:t>
      </w:r>
      <w:r w:rsidR="00F90ECF" w:rsidRPr="00683C08">
        <w:rPr>
          <w:rFonts w:ascii="Sylfaen" w:hAnsi="Sylfaen" w:cs="Sylfaen"/>
          <w:lang w:val="ka-GE"/>
        </w:rPr>
        <w:t>შშმ</w:t>
      </w:r>
      <w:r w:rsidR="00F90ECF" w:rsidRPr="00853225">
        <w:rPr>
          <w:rFonts w:ascii="Sylfaen" w:hAnsi="Sylfaen" w:cs="Helvetica"/>
          <w:lang w:val="ka-GE"/>
        </w:rPr>
        <w:t xml:space="preserve"> </w:t>
      </w:r>
      <w:r w:rsidR="00F90ECF" w:rsidRPr="00683C08">
        <w:rPr>
          <w:rFonts w:ascii="Sylfaen" w:hAnsi="Sylfaen" w:cs="Sylfaen"/>
          <w:lang w:val="ka-GE"/>
        </w:rPr>
        <w:t>პირის</w:t>
      </w:r>
      <w:r w:rsidR="00F90ECF" w:rsidRPr="00853225">
        <w:rPr>
          <w:rFonts w:ascii="Sylfaen" w:hAnsi="Sylfaen" w:cs="Helvetica"/>
          <w:lang w:val="ka-GE"/>
        </w:rPr>
        <w:t xml:space="preserve"> </w:t>
      </w:r>
      <w:r w:rsidR="00F90ECF" w:rsidRPr="00683C08">
        <w:rPr>
          <w:rFonts w:ascii="Sylfaen" w:hAnsi="Sylfaen" w:cs="Sylfaen"/>
          <w:lang w:val="ka-GE"/>
        </w:rPr>
        <w:t>სტატუსი</w:t>
      </w:r>
      <w:r w:rsidR="00CC17C4">
        <w:rPr>
          <w:rFonts w:ascii="Sylfaen" w:hAnsi="Sylfaen" w:cs="Sylfaen"/>
          <w:lang w:val="ka-GE"/>
        </w:rPr>
        <w:t>ს დამადასტურებელი დოკუმენტი</w:t>
      </w:r>
      <w:r w:rsidR="00F90ECF" w:rsidRPr="00853225">
        <w:rPr>
          <w:rFonts w:ascii="Sylfaen" w:hAnsi="Sylfaen" w:cs="Helvetica"/>
          <w:lang w:val="ka-GE"/>
        </w:rPr>
        <w:t>.</w:t>
      </w:r>
    </w:p>
    <w:p w14:paraId="7B79A108" w14:textId="63055E63" w:rsidR="00F90ECF" w:rsidRPr="008C4028" w:rsidRDefault="00B73D47" w:rsidP="00466CB4">
      <w:pPr>
        <w:spacing w:after="0" w:line="240" w:lineRule="auto"/>
        <w:jc w:val="both"/>
        <w:rPr>
          <w:rFonts w:ascii="Sylfaen" w:hAnsi="Sylfaen" w:cs="Helvetica"/>
          <w:color w:val="000000" w:themeColor="text1"/>
          <w:lang w:val="ka-GE"/>
        </w:rPr>
      </w:pPr>
      <w:r w:rsidRPr="00683C08">
        <w:rPr>
          <w:rFonts w:ascii="Sylfaen" w:hAnsi="Sylfaen" w:cs="Helvetica"/>
          <w:color w:val="000000" w:themeColor="text1"/>
          <w:lang w:val="ka-GE"/>
        </w:rPr>
        <w:t>1</w:t>
      </w:r>
      <w:r w:rsidR="007A3B86">
        <w:rPr>
          <w:rFonts w:ascii="Sylfaen" w:hAnsi="Sylfaen" w:cs="Helvetica"/>
          <w:color w:val="000000" w:themeColor="text1"/>
          <w:lang w:val="ka-GE"/>
        </w:rPr>
        <w:t>1</w:t>
      </w:r>
      <w:r w:rsidRPr="00683C08">
        <w:rPr>
          <w:rFonts w:ascii="Sylfaen" w:hAnsi="Sylfaen" w:cs="Helvetica"/>
          <w:color w:val="000000" w:themeColor="text1"/>
          <w:lang w:val="ka-GE"/>
        </w:rPr>
        <w:t xml:space="preserve">. </w:t>
      </w:r>
      <w:r w:rsidR="00F90ECF" w:rsidRPr="00BA7476">
        <w:rPr>
          <w:rFonts w:ascii="Sylfaen" w:hAnsi="Sylfaen" w:cs="Helvetica"/>
          <w:color w:val="000000" w:themeColor="text1"/>
          <w:lang w:val="ka-GE"/>
        </w:rPr>
        <w:t>მოსწავლის ზოგადსაგანმანათლებლო</w:t>
      </w:r>
      <w:r w:rsidR="00F90ECF" w:rsidRPr="000A47AE">
        <w:rPr>
          <w:rFonts w:ascii="Sylfaen" w:hAnsi="Sylfaen" w:cs="Helvetica"/>
          <w:color w:val="000000" w:themeColor="text1"/>
          <w:lang w:val="ka-GE"/>
        </w:rPr>
        <w:t xml:space="preserve"> დაწესებულებაში</w:t>
      </w:r>
      <w:r w:rsidR="00F90ECF" w:rsidRPr="00853225">
        <w:rPr>
          <w:rFonts w:ascii="Sylfaen" w:hAnsi="Sylfaen" w:cs="Helvetica"/>
          <w:color w:val="000000" w:themeColor="text1"/>
          <w:lang w:val="ka-GE"/>
        </w:rPr>
        <w:t xml:space="preserve"> სწავლის შემთხვევაში, იმ </w:t>
      </w:r>
      <w:r w:rsidR="00F90ECF" w:rsidRPr="00E00922">
        <w:rPr>
          <w:rFonts w:ascii="Sylfaen" w:hAnsi="Sylfaen" w:cs="Helvetica"/>
          <w:color w:val="000000" w:themeColor="text1"/>
          <w:lang w:val="ka-GE"/>
        </w:rPr>
        <w:t>საგანმანათლებლო დაწესებულების მიერ გაცემული ცნობა ან საქართველოს კანონმდებლობით გათვალისწინებული სხვა დოკუმენტი, რომელიც ადასტურებს პირის მიერ იმ სახის განათლების მიღებას, რომელიც წინ უძღვის ჩასარიცხი კლასის განათლებას.</w:t>
      </w:r>
      <w:r w:rsidR="008C4028">
        <w:rPr>
          <w:rFonts w:ascii="Sylfaen" w:hAnsi="Sylfaen" w:cs="Helvetica"/>
          <w:color w:val="000000" w:themeColor="text1"/>
          <w:lang w:val="ka-GE"/>
        </w:rPr>
        <w:t xml:space="preserve"> </w:t>
      </w:r>
      <w:r w:rsidR="008C4028" w:rsidRPr="008C4028">
        <w:rPr>
          <w:rFonts w:ascii="Sylfaen" w:hAnsi="Sylfaen" w:cs="Helvetica"/>
          <w:color w:val="000000" w:themeColor="text1"/>
          <w:lang w:val="ka-GE"/>
        </w:rPr>
        <w:t xml:space="preserve">პირი </w:t>
      </w:r>
      <w:r w:rsidR="008C4028" w:rsidRPr="008C4028">
        <w:rPr>
          <w:rFonts w:ascii="Sylfaen" w:hAnsi="Sylfaen" w:cs="Helvetica"/>
          <w:color w:val="000000" w:themeColor="text1"/>
          <w:lang w:val="ka-GE"/>
        </w:rPr>
        <w:lastRenderedPageBreak/>
        <w:t>თავისუფლდება ამ</w:t>
      </w:r>
      <w:r w:rsidR="008C4028">
        <w:rPr>
          <w:rFonts w:ascii="Sylfaen" w:hAnsi="Sylfaen" w:cs="Helvetica"/>
          <w:color w:val="000000" w:themeColor="text1"/>
          <w:lang w:val="ka-GE"/>
        </w:rPr>
        <w:t xml:space="preserve">  </w:t>
      </w:r>
      <w:r w:rsidR="008C4028" w:rsidRPr="008C4028">
        <w:rPr>
          <w:rFonts w:ascii="Sylfaen" w:hAnsi="Sylfaen" w:cs="Helvetica"/>
          <w:color w:val="000000" w:themeColor="text1"/>
          <w:lang w:val="ka-GE"/>
        </w:rPr>
        <w:t xml:space="preserve">პუნქტით   გათვალისწინებული ცნობის ან დოკუმენტის წარმოდგენისაგან „საქართველოში გაცემული საგანმანათლებლო დოკუმენტების ნამდვილობის დადასტურებისა და უცხოეთში მიღებული განათლების აღიარების წესისა და საფასურების   დამტკიცების შესახებ“ საქართველოს განათლებისა და მეცნიერების მინისტრის 2010 წლის პირველი ოქტომბრის №98/ნ ბრძანების პირველი პუნქტით დამტკიცებული წესის მე-7 მუხლის მე-5 პუნქტის შესაბამისად </w:t>
      </w:r>
      <w:r w:rsidR="008C4028">
        <w:rPr>
          <w:rFonts w:ascii="Sylfaen" w:hAnsi="Sylfaen" w:cs="Helvetica"/>
          <w:color w:val="000000" w:themeColor="text1"/>
          <w:lang w:val="ka-GE"/>
        </w:rPr>
        <w:t>სპეციალიზ</w:t>
      </w:r>
      <w:r w:rsidR="008C4028" w:rsidRPr="008C4028">
        <w:rPr>
          <w:rFonts w:ascii="Sylfaen" w:hAnsi="Sylfaen" w:cs="Helvetica"/>
          <w:color w:val="000000" w:themeColor="text1"/>
          <w:lang w:val="ka-GE"/>
        </w:rPr>
        <w:t>ებულ სკოლებში ჩარიცხვის შემთხვევაში</w:t>
      </w:r>
      <w:r w:rsidR="008C4028">
        <w:rPr>
          <w:rFonts w:ascii="Sylfaen" w:hAnsi="Sylfaen" w:cs="Helvetica"/>
          <w:color w:val="000000" w:themeColor="text1"/>
          <w:lang w:val="ka-GE"/>
        </w:rPr>
        <w:t>.</w:t>
      </w:r>
    </w:p>
    <w:p w14:paraId="1B425EC9" w14:textId="24FCEC96" w:rsidR="00F90ECF" w:rsidRPr="00C87D34" w:rsidRDefault="00B73D47" w:rsidP="00014348">
      <w:pPr>
        <w:spacing w:after="0" w:line="240" w:lineRule="auto"/>
        <w:jc w:val="both"/>
        <w:rPr>
          <w:rFonts w:ascii="Sylfaen" w:hAnsi="Sylfaen" w:cs="Helvetica"/>
          <w:lang w:val="ka-GE"/>
        </w:rPr>
      </w:pPr>
      <w:r w:rsidRPr="000A47AE">
        <w:rPr>
          <w:rFonts w:ascii="Sylfaen" w:hAnsi="Sylfaen" w:cs="Helvetica"/>
          <w:color w:val="000000" w:themeColor="text1"/>
          <w:lang w:val="ka-GE"/>
        </w:rPr>
        <w:t>1</w:t>
      </w:r>
      <w:r w:rsidR="007A3B86">
        <w:rPr>
          <w:rFonts w:ascii="Sylfaen" w:hAnsi="Sylfaen" w:cs="Helvetica"/>
          <w:color w:val="000000" w:themeColor="text1"/>
          <w:lang w:val="ka-GE"/>
        </w:rPr>
        <w:t>2</w:t>
      </w:r>
      <w:r w:rsidRPr="000A47AE">
        <w:rPr>
          <w:rFonts w:ascii="Sylfaen" w:hAnsi="Sylfaen" w:cs="Helvetica"/>
          <w:color w:val="000000" w:themeColor="text1"/>
          <w:lang w:val="ka-GE"/>
        </w:rPr>
        <w:t xml:space="preserve">. </w:t>
      </w:r>
      <w:r w:rsidR="002E2A3D">
        <w:rPr>
          <w:rFonts w:ascii="Sylfaen" w:hAnsi="Sylfaen" w:cs="Helvetica"/>
          <w:color w:val="000000" w:themeColor="text1"/>
          <w:lang w:val="ka-GE"/>
        </w:rPr>
        <w:t xml:space="preserve">პანსიონური მომსახურების მიღების მიზნით </w:t>
      </w:r>
      <w:r w:rsidR="0057003C" w:rsidRPr="0057003C">
        <w:rPr>
          <w:rFonts w:ascii="Sylfaen" w:hAnsi="Sylfaen" w:cs="Helvetica"/>
          <w:color w:val="000000" w:themeColor="text1"/>
          <w:lang w:val="ka-GE"/>
        </w:rPr>
        <w:t>სპეციალიზებულ</w:t>
      </w:r>
      <w:r w:rsidR="0057003C">
        <w:rPr>
          <w:rFonts w:ascii="Sylfaen" w:hAnsi="Sylfaen" w:cs="Helvetica"/>
          <w:color w:val="000000" w:themeColor="text1"/>
          <w:lang w:val="ka-GE"/>
        </w:rPr>
        <w:t xml:space="preserve"> </w:t>
      </w:r>
      <w:r w:rsidR="00A6184B">
        <w:rPr>
          <w:rFonts w:ascii="Sylfaen" w:hAnsi="Sylfaen" w:cs="Helvetica"/>
          <w:color w:val="000000" w:themeColor="text1"/>
          <w:lang w:val="ka-GE"/>
        </w:rPr>
        <w:t>სკოლა-პანსიონებში</w:t>
      </w:r>
      <w:r w:rsidR="00F90ECF" w:rsidRPr="00853225">
        <w:rPr>
          <w:rFonts w:ascii="Sylfaen" w:hAnsi="Sylfaen"/>
          <w:color w:val="000000" w:themeColor="text1"/>
        </w:rPr>
        <w:t xml:space="preserve"> </w:t>
      </w:r>
      <w:r w:rsidR="00F90ECF" w:rsidRPr="00853225">
        <w:rPr>
          <w:rFonts w:ascii="Sylfaen" w:hAnsi="Sylfaen" w:cs="Sylfaen"/>
          <w:color w:val="000000" w:themeColor="text1"/>
        </w:rPr>
        <w:t>ჩაირიცხება</w:t>
      </w:r>
      <w:r w:rsidR="00F90ECF" w:rsidRPr="00853225">
        <w:rPr>
          <w:rFonts w:ascii="Sylfaen" w:hAnsi="Sylfaen"/>
          <w:color w:val="000000" w:themeColor="text1"/>
        </w:rPr>
        <w:t xml:space="preserve"> </w:t>
      </w:r>
      <w:r w:rsidR="00F90ECF" w:rsidRPr="00E00922">
        <w:rPr>
          <w:rFonts w:ascii="Sylfaen" w:hAnsi="Sylfaen" w:cs="Sylfaen"/>
          <w:color w:val="000000" w:themeColor="text1"/>
        </w:rPr>
        <w:t>მოსწავლე</w:t>
      </w:r>
      <w:r w:rsidR="00F90ECF" w:rsidRPr="00E00922">
        <w:rPr>
          <w:rFonts w:ascii="Sylfaen" w:hAnsi="Sylfaen"/>
          <w:color w:val="000000" w:themeColor="text1"/>
        </w:rPr>
        <w:t xml:space="preserve">, </w:t>
      </w:r>
      <w:r w:rsidR="00F90ECF" w:rsidRPr="00E00922">
        <w:rPr>
          <w:rFonts w:ascii="Sylfaen" w:hAnsi="Sylfaen" w:cs="Sylfaen"/>
          <w:color w:val="000000" w:themeColor="text1"/>
        </w:rPr>
        <w:t>რომლის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მუდმივი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საცხოვრებელი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ადგილი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არ</w:t>
      </w:r>
      <w:r w:rsidR="00F90ECF" w:rsidRPr="00E00922">
        <w:rPr>
          <w:rFonts w:ascii="Sylfaen" w:hAnsi="Sylfaen"/>
          <w:color w:val="000000" w:themeColor="text1"/>
        </w:rPr>
        <w:t xml:space="preserve"> </w:t>
      </w:r>
      <w:r w:rsidR="00F90ECF" w:rsidRPr="00E00922">
        <w:rPr>
          <w:rFonts w:ascii="Sylfaen" w:hAnsi="Sylfaen" w:cs="Sylfaen"/>
          <w:color w:val="000000" w:themeColor="text1"/>
        </w:rPr>
        <w:t>მდებარეობს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იმ</w:t>
      </w:r>
      <w:r w:rsidR="00F90ECF" w:rsidRPr="00E00922">
        <w:rPr>
          <w:rFonts w:ascii="Sylfaen" w:hAnsi="Sylfaen"/>
          <w:color w:val="000000" w:themeColor="text1"/>
        </w:rPr>
        <w:t xml:space="preserve"> </w:t>
      </w:r>
      <w:r w:rsidR="00F90ECF" w:rsidRPr="00E00922">
        <w:rPr>
          <w:rFonts w:ascii="Sylfaen" w:hAnsi="Sylfaen" w:cs="Sylfaen"/>
          <w:color w:val="000000" w:themeColor="text1"/>
        </w:rPr>
        <w:t>ქალაქში</w:t>
      </w:r>
      <w:r w:rsidR="00F90ECF" w:rsidRPr="00E00922">
        <w:rPr>
          <w:rFonts w:ascii="Sylfaen" w:hAnsi="Sylfaen"/>
          <w:color w:val="000000" w:themeColor="text1"/>
        </w:rPr>
        <w:t>/</w:t>
      </w:r>
      <w:r w:rsidR="00F90ECF" w:rsidRPr="00E00922">
        <w:rPr>
          <w:rFonts w:ascii="Sylfaen" w:hAnsi="Sylfaen" w:cs="Sylfaen"/>
          <w:color w:val="000000" w:themeColor="text1"/>
        </w:rPr>
        <w:t>მუნიციპალიტეტში</w:t>
      </w:r>
      <w:r w:rsidR="00F90ECF" w:rsidRPr="00E00922">
        <w:rPr>
          <w:rFonts w:ascii="Sylfaen" w:hAnsi="Sylfaen"/>
          <w:color w:val="000000" w:themeColor="text1"/>
        </w:rPr>
        <w:t xml:space="preserve">, </w:t>
      </w:r>
      <w:r w:rsidR="00F90ECF" w:rsidRPr="00E00922">
        <w:rPr>
          <w:rFonts w:ascii="Sylfaen" w:hAnsi="Sylfaen" w:cs="Sylfaen"/>
          <w:color w:val="000000" w:themeColor="text1"/>
        </w:rPr>
        <w:t>სადაც</w:t>
      </w:r>
      <w:r w:rsidR="00F90ECF" w:rsidRPr="00E00922">
        <w:rPr>
          <w:rFonts w:ascii="Sylfaen" w:hAnsi="Sylfaen"/>
          <w:color w:val="000000" w:themeColor="text1"/>
        </w:rPr>
        <w:t xml:space="preserve"> </w:t>
      </w:r>
      <w:r w:rsidR="00F90ECF" w:rsidRPr="00E00922">
        <w:rPr>
          <w:rFonts w:ascii="Sylfaen" w:hAnsi="Sylfaen" w:cs="Sylfaen"/>
          <w:color w:val="000000" w:themeColor="text1"/>
        </w:rPr>
        <w:t>მდებარეობს</w:t>
      </w:r>
      <w:r w:rsidR="00F90ECF" w:rsidRPr="00E00922">
        <w:rPr>
          <w:rFonts w:ascii="Sylfaen" w:hAnsi="Sylfaen"/>
          <w:color w:val="000000" w:themeColor="text1"/>
        </w:rPr>
        <w:t xml:space="preserve"> </w:t>
      </w:r>
      <w:r w:rsidR="00F90ECF" w:rsidRPr="00E00922">
        <w:rPr>
          <w:rFonts w:ascii="Sylfaen" w:hAnsi="Sylfaen" w:cs="Sylfaen"/>
          <w:color w:val="000000" w:themeColor="text1"/>
        </w:rPr>
        <w:t>სპეციალ</w:t>
      </w:r>
      <w:r w:rsidR="00F90ECF" w:rsidRPr="00E00922">
        <w:rPr>
          <w:rFonts w:ascii="Sylfaen" w:hAnsi="Sylfaen" w:cs="Sylfaen"/>
          <w:color w:val="000000" w:themeColor="text1"/>
          <w:lang w:val="ka-GE"/>
        </w:rPr>
        <w:t>იზებული</w:t>
      </w:r>
      <w:r w:rsidR="00F90ECF" w:rsidRPr="00E00922">
        <w:rPr>
          <w:rFonts w:ascii="Sylfaen" w:hAnsi="Sylfaen"/>
          <w:color w:val="000000" w:themeColor="text1"/>
          <w:lang w:val="ka-GE"/>
        </w:rPr>
        <w:t xml:space="preserve"> </w:t>
      </w:r>
      <w:r w:rsidR="00F90ECF" w:rsidRPr="00E00922">
        <w:rPr>
          <w:rFonts w:ascii="Sylfaen" w:hAnsi="Sylfaen" w:cs="Sylfaen"/>
          <w:color w:val="000000" w:themeColor="text1"/>
          <w:lang w:val="ka-GE"/>
        </w:rPr>
        <w:t>სკოლა</w:t>
      </w:r>
      <w:r w:rsidR="00E9761C">
        <w:rPr>
          <w:rFonts w:ascii="Sylfaen" w:hAnsi="Sylfaen" w:cs="Sylfaen"/>
          <w:color w:val="000000" w:themeColor="text1"/>
          <w:lang w:val="ka-GE"/>
        </w:rPr>
        <w:t>-პანსიონი</w:t>
      </w:r>
      <w:r w:rsidR="00C32BE8">
        <w:rPr>
          <w:rFonts w:ascii="Sylfaen" w:hAnsi="Sylfaen" w:cs="Sylfaen"/>
          <w:color w:val="000000" w:themeColor="text1"/>
          <w:lang w:val="ka-GE"/>
        </w:rPr>
        <w:t>.</w:t>
      </w:r>
      <w:r w:rsidR="00F90ECF" w:rsidRPr="00E00922">
        <w:rPr>
          <w:rFonts w:ascii="Sylfaen" w:hAnsi="Sylfaen"/>
          <w:color w:val="000000" w:themeColor="text1"/>
        </w:rPr>
        <w:t xml:space="preserve"> </w:t>
      </w:r>
      <w:r w:rsidR="002E2A3D">
        <w:rPr>
          <w:rFonts w:ascii="Sylfaen" w:hAnsi="Sylfaen" w:cs="Helvetica"/>
          <w:color w:val="000000" w:themeColor="text1"/>
          <w:lang w:val="ka-GE"/>
        </w:rPr>
        <w:t xml:space="preserve">პანსიონური მომსახურების მიღების მიზნით </w:t>
      </w:r>
      <w:r w:rsidR="00014348" w:rsidRPr="0057003C">
        <w:rPr>
          <w:rFonts w:ascii="Sylfaen" w:hAnsi="Sylfaen" w:cs="Helvetica"/>
          <w:color w:val="000000" w:themeColor="text1"/>
          <w:lang w:val="ka-GE"/>
        </w:rPr>
        <w:t>სპეციალიზებულ</w:t>
      </w:r>
      <w:r w:rsidR="00014348">
        <w:rPr>
          <w:rFonts w:ascii="Sylfaen" w:hAnsi="Sylfaen" w:cs="Helvetica"/>
          <w:color w:val="000000" w:themeColor="text1"/>
          <w:lang w:val="ka-GE"/>
        </w:rPr>
        <w:t xml:space="preserve"> სკოლა-პანსიონში </w:t>
      </w:r>
      <w:r w:rsidR="00014348" w:rsidRPr="00853225">
        <w:rPr>
          <w:rFonts w:ascii="Sylfaen" w:hAnsi="Sylfaen" w:cs="Helvetica"/>
          <w:color w:val="000000" w:themeColor="text1"/>
          <w:lang w:val="ka-GE"/>
        </w:rPr>
        <w:t>ჩარიცხვისთვის</w:t>
      </w:r>
      <w:r w:rsidR="00014348">
        <w:rPr>
          <w:rFonts w:ascii="Sylfaen" w:hAnsi="Sylfaen" w:cs="Helvetica"/>
          <w:color w:val="000000" w:themeColor="text1"/>
          <w:lang w:val="ka-GE"/>
        </w:rPr>
        <w:t xml:space="preserve"> </w:t>
      </w:r>
      <w:r w:rsidR="00014348" w:rsidRPr="00E00922">
        <w:rPr>
          <w:rFonts w:ascii="Sylfaen" w:hAnsi="Sylfaen" w:cs="Helvetica"/>
          <w:color w:val="000000" w:themeColor="text1"/>
          <w:lang w:val="ka-GE"/>
        </w:rPr>
        <w:t xml:space="preserve">მოსწავლის კანონიერმა წარმომადგენელმა სპეციალიზებული </w:t>
      </w:r>
      <w:r w:rsidR="00E9761C" w:rsidRPr="00E00922">
        <w:rPr>
          <w:rFonts w:ascii="Sylfaen" w:hAnsi="Sylfaen" w:cs="Sylfaen"/>
          <w:color w:val="000000" w:themeColor="text1"/>
          <w:lang w:val="ka-GE"/>
        </w:rPr>
        <w:t>სკოლა</w:t>
      </w:r>
      <w:r w:rsidR="00E9761C">
        <w:rPr>
          <w:rFonts w:ascii="Sylfaen" w:hAnsi="Sylfaen" w:cs="Sylfaen"/>
          <w:color w:val="000000" w:themeColor="text1"/>
          <w:lang w:val="ka-GE"/>
        </w:rPr>
        <w:t>-პანსიონის</w:t>
      </w:r>
      <w:r w:rsidR="00014348" w:rsidRPr="00E00922">
        <w:rPr>
          <w:rFonts w:ascii="Sylfaen" w:hAnsi="Sylfaen" w:cs="Helvetica"/>
          <w:color w:val="000000" w:themeColor="text1"/>
          <w:lang w:val="ka-GE"/>
        </w:rPr>
        <w:t xml:space="preserve"> ადმინისტრაციას უნდა წარუდგინოს მუდმივი საცხოვრებელი ადგილის შესახებ</w:t>
      </w:r>
      <w:r w:rsidR="00014348">
        <w:rPr>
          <w:rFonts w:ascii="Sylfaen" w:hAnsi="Sylfaen" w:cs="Helvetica"/>
          <w:color w:val="000000" w:themeColor="text1"/>
          <w:lang w:val="ka-GE"/>
        </w:rPr>
        <w:t xml:space="preserve"> ინფორმაცია, რაც </w:t>
      </w:r>
      <w:r w:rsidR="00D02D9F">
        <w:rPr>
          <w:rFonts w:ascii="Sylfaen" w:hAnsi="Sylfaen" w:cs="Helvetica"/>
          <w:color w:val="000000" w:themeColor="text1"/>
          <w:lang w:val="ka-GE"/>
        </w:rPr>
        <w:t xml:space="preserve">უნდა </w:t>
      </w:r>
      <w:r w:rsidR="00014348">
        <w:rPr>
          <w:rFonts w:ascii="Sylfaen" w:hAnsi="Sylfaen" w:cs="Helvetica"/>
          <w:color w:val="000000" w:themeColor="text1"/>
          <w:lang w:val="ka-GE"/>
        </w:rPr>
        <w:t xml:space="preserve">დასტურდებოდეს </w:t>
      </w:r>
      <w:r w:rsidR="00014348" w:rsidRPr="00E00922">
        <w:rPr>
          <w:rFonts w:ascii="Sylfaen" w:hAnsi="Sylfaen" w:cs="Helvetica"/>
          <w:color w:val="000000" w:themeColor="text1"/>
          <w:lang w:val="ka-GE"/>
        </w:rPr>
        <w:t>სოციალურად დაუცველთა ბაზაში რეგისტრაციი</w:t>
      </w:r>
      <w:r w:rsidR="00014348">
        <w:rPr>
          <w:rFonts w:ascii="Sylfaen" w:hAnsi="Sylfaen" w:cs="Helvetica"/>
          <w:color w:val="000000" w:themeColor="text1"/>
          <w:lang w:val="ka-GE"/>
        </w:rPr>
        <w:t>თ</w:t>
      </w:r>
      <w:r w:rsidR="00F90ECF" w:rsidRPr="00E00922">
        <w:rPr>
          <w:rFonts w:ascii="Sylfaen" w:hAnsi="Sylfaen" w:cs="Helvetica"/>
          <w:color w:val="000000" w:themeColor="text1"/>
          <w:lang w:val="ka-GE"/>
        </w:rPr>
        <w:t>.</w:t>
      </w:r>
      <w:r w:rsidR="00C87D34">
        <w:rPr>
          <w:rFonts w:ascii="Sylfaen" w:hAnsi="Sylfaen" w:cs="Helvetica"/>
          <w:color w:val="000000" w:themeColor="text1"/>
          <w:lang w:val="en-US"/>
        </w:rPr>
        <w:t>“</w:t>
      </w:r>
      <w:r w:rsidR="00C87D34">
        <w:rPr>
          <w:rFonts w:ascii="Sylfaen" w:hAnsi="Sylfaen" w:cs="Helvetica"/>
          <w:color w:val="000000" w:themeColor="text1"/>
          <w:lang w:val="ka-GE"/>
        </w:rPr>
        <w:t>.</w:t>
      </w:r>
    </w:p>
    <w:p w14:paraId="5C3B096D" w14:textId="77777777" w:rsidR="007A7594" w:rsidRPr="00E00922" w:rsidRDefault="007A7594" w:rsidP="00566361">
      <w:pPr>
        <w:pStyle w:val="ListParagraph"/>
        <w:spacing w:after="0" w:line="240" w:lineRule="auto"/>
        <w:ind w:left="1316"/>
        <w:jc w:val="both"/>
        <w:rPr>
          <w:rFonts w:ascii="Sylfaen" w:hAnsi="Sylfaen"/>
          <w:lang w:val="ka-GE"/>
        </w:rPr>
      </w:pPr>
    </w:p>
    <w:p w14:paraId="62E23C3D" w14:textId="319B2D0D" w:rsidR="002111FE" w:rsidRDefault="007A7594">
      <w:pPr>
        <w:spacing w:line="240" w:lineRule="auto"/>
        <w:jc w:val="both"/>
        <w:rPr>
          <w:rFonts w:ascii="Sylfaen" w:hAnsi="Sylfaen" w:cs="Helvetica"/>
          <w:lang w:val="ka-GE"/>
        </w:rPr>
      </w:pPr>
      <w:r w:rsidRPr="00E00922">
        <w:rPr>
          <w:rFonts w:ascii="Sylfaen" w:hAnsi="Sylfaen"/>
          <w:b/>
          <w:lang w:val="ka-GE"/>
        </w:rPr>
        <w:t>მუხლი 2.</w:t>
      </w:r>
      <w:r w:rsidR="007024EF" w:rsidRPr="00E00922">
        <w:rPr>
          <w:rFonts w:ascii="Sylfaen" w:hAnsi="Sylfaen"/>
          <w:b/>
          <w:lang w:val="ka-GE"/>
        </w:rPr>
        <w:t xml:space="preserve"> </w:t>
      </w:r>
      <w:r w:rsidR="00E9761C">
        <w:rPr>
          <w:rFonts w:ascii="Sylfaen" w:hAnsi="Sylfaen" w:cs="Helvetica"/>
          <w:color w:val="000000" w:themeColor="text1"/>
          <w:lang w:val="ka-GE"/>
        </w:rPr>
        <w:t xml:space="preserve">ამ ბრძანების ამოქმედებამდე </w:t>
      </w:r>
      <w:r w:rsidR="00E9761C" w:rsidRPr="00E9761C">
        <w:rPr>
          <w:rFonts w:ascii="Sylfaen" w:hAnsi="Sylfaen" w:cs="Helvetica"/>
          <w:color w:val="000000" w:themeColor="text1"/>
          <w:lang w:val="ka-GE"/>
        </w:rPr>
        <w:t xml:space="preserve">პანსიონური მომსახურების მიღების მიზნით სპეციალიზებულ სკოლა-პანსიონებში </w:t>
      </w:r>
      <w:r w:rsidR="00E9761C">
        <w:rPr>
          <w:rFonts w:ascii="Sylfaen" w:hAnsi="Sylfaen" w:cs="Helvetica"/>
          <w:color w:val="000000" w:themeColor="text1"/>
          <w:lang w:val="ka-GE"/>
        </w:rPr>
        <w:t>ჩარიცხულმა</w:t>
      </w:r>
      <w:r w:rsidR="00E9761C" w:rsidRPr="00E9761C">
        <w:rPr>
          <w:rFonts w:ascii="Sylfaen" w:hAnsi="Sylfaen" w:cs="Helvetica"/>
          <w:color w:val="000000" w:themeColor="text1"/>
          <w:lang w:val="ka-GE"/>
        </w:rPr>
        <w:t xml:space="preserve"> მოსწავლე</w:t>
      </w:r>
      <w:r w:rsidR="00E9761C">
        <w:rPr>
          <w:rFonts w:ascii="Sylfaen" w:hAnsi="Sylfaen" w:cs="Helvetica"/>
          <w:color w:val="000000" w:themeColor="text1"/>
          <w:lang w:val="ka-GE"/>
        </w:rPr>
        <w:t xml:space="preserve">ებმა </w:t>
      </w:r>
      <w:r w:rsidR="007024EF" w:rsidRPr="00E00922">
        <w:rPr>
          <w:rFonts w:ascii="Sylfaen" w:hAnsi="Sylfaen" w:cs="Helvetica"/>
          <w:lang w:val="ka-GE"/>
        </w:rPr>
        <w:t xml:space="preserve">ამ ბრძანების </w:t>
      </w:r>
      <w:r w:rsidR="006C1414" w:rsidRPr="00E00922">
        <w:rPr>
          <w:rFonts w:ascii="Sylfaen" w:hAnsi="Sylfaen" w:cs="Helvetica"/>
          <w:lang w:val="ka-GE"/>
        </w:rPr>
        <w:t xml:space="preserve">პირველი </w:t>
      </w:r>
      <w:r w:rsidR="002111FE">
        <w:rPr>
          <w:rFonts w:ascii="Sylfaen" w:hAnsi="Sylfaen" w:cs="Helvetica"/>
          <w:lang w:val="ka-GE"/>
        </w:rPr>
        <w:t>მუხლის მე-4 პუნქტით გათვალისწინებული ,,</w:t>
      </w:r>
      <w:r w:rsidR="002111FE" w:rsidRPr="002111FE">
        <w:rPr>
          <w:rFonts w:ascii="Sylfaen" w:hAnsi="Sylfaen" w:cs="Helvetica"/>
          <w:lang w:val="ka-GE"/>
        </w:rPr>
        <w:t>სპეციალიზებულ სკოლებში და პანსიონური მომსახურების მიღების მიზნით სპეციალიზებულ სკოლა-პანსიონებში</w:t>
      </w:r>
      <w:r w:rsidR="00C03AF4">
        <w:rPr>
          <w:rFonts w:ascii="Sylfaen" w:hAnsi="Sylfaen" w:cs="Helvetica"/>
          <w:lang w:val="ka-GE"/>
        </w:rPr>
        <w:t xml:space="preserve"> </w:t>
      </w:r>
      <w:r w:rsidR="002111FE" w:rsidRPr="002111FE">
        <w:rPr>
          <w:rFonts w:ascii="Sylfaen" w:hAnsi="Sylfaen" w:cs="Helvetica"/>
          <w:lang w:val="ka-GE"/>
        </w:rPr>
        <w:t xml:space="preserve">ჩასარიცხად წარსადგენი დოკუმენტების </w:t>
      </w:r>
      <w:r w:rsidR="002111FE">
        <w:rPr>
          <w:rFonts w:ascii="Sylfaen" w:hAnsi="Sylfaen" w:cs="Helvetica"/>
          <w:lang w:val="ka-GE"/>
        </w:rPr>
        <w:t xml:space="preserve">ნუსხის“ (დანართი N3) მე-12 პუნქტით </w:t>
      </w:r>
      <w:r w:rsidR="00E9761C">
        <w:rPr>
          <w:rFonts w:ascii="Sylfaen" w:hAnsi="Sylfaen" w:cs="Helvetica"/>
          <w:lang w:val="ka-GE"/>
        </w:rPr>
        <w:t>განსაზღვრული</w:t>
      </w:r>
      <w:r w:rsidR="002111FE">
        <w:rPr>
          <w:rFonts w:ascii="Sylfaen" w:hAnsi="Sylfaen" w:cs="Helvetica"/>
          <w:lang w:val="ka-GE"/>
        </w:rPr>
        <w:t xml:space="preserve"> </w:t>
      </w:r>
      <w:r w:rsidR="00E9761C" w:rsidRPr="00E00922">
        <w:rPr>
          <w:rFonts w:ascii="Sylfaen" w:hAnsi="Sylfaen" w:cs="Helvetica"/>
          <w:color w:val="000000" w:themeColor="text1"/>
          <w:lang w:val="ka-GE"/>
        </w:rPr>
        <w:t>მუდმივი საცხოვრებელი ადგილის შესახებ</w:t>
      </w:r>
      <w:r w:rsidR="00E9761C">
        <w:rPr>
          <w:rFonts w:ascii="Sylfaen" w:hAnsi="Sylfaen" w:cs="Helvetica"/>
          <w:color w:val="000000" w:themeColor="text1"/>
          <w:lang w:val="ka-GE"/>
        </w:rPr>
        <w:t xml:space="preserve"> ინფორმაცია, </w:t>
      </w:r>
      <w:r w:rsidR="00C03AF4" w:rsidRPr="00E00922">
        <w:rPr>
          <w:rFonts w:ascii="Sylfaen" w:hAnsi="Sylfaen" w:cs="Helvetica"/>
          <w:color w:val="000000" w:themeColor="text1"/>
          <w:lang w:val="ka-GE"/>
        </w:rPr>
        <w:t xml:space="preserve">სპეციალიზებული </w:t>
      </w:r>
      <w:r w:rsidR="00C03AF4" w:rsidRPr="00E00922">
        <w:rPr>
          <w:rFonts w:ascii="Sylfaen" w:hAnsi="Sylfaen" w:cs="Sylfaen"/>
          <w:color w:val="000000" w:themeColor="text1"/>
          <w:lang w:val="ka-GE"/>
        </w:rPr>
        <w:t>სკოლა</w:t>
      </w:r>
      <w:r w:rsidR="00C03AF4">
        <w:rPr>
          <w:rFonts w:ascii="Sylfaen" w:hAnsi="Sylfaen" w:cs="Sylfaen"/>
          <w:color w:val="000000" w:themeColor="text1"/>
          <w:lang w:val="ka-GE"/>
        </w:rPr>
        <w:t>-პანსიონის</w:t>
      </w:r>
      <w:r w:rsidR="00C03AF4" w:rsidRPr="00E00922">
        <w:rPr>
          <w:rFonts w:ascii="Sylfaen" w:hAnsi="Sylfaen" w:cs="Helvetica"/>
          <w:color w:val="000000" w:themeColor="text1"/>
          <w:lang w:val="ka-GE"/>
        </w:rPr>
        <w:t xml:space="preserve"> ადმინისტრაციას</w:t>
      </w:r>
      <w:r w:rsidR="00C03AF4">
        <w:rPr>
          <w:rFonts w:ascii="Sylfaen" w:hAnsi="Sylfaen" w:cs="Helvetica"/>
          <w:color w:val="000000" w:themeColor="text1"/>
          <w:lang w:val="ka-GE"/>
        </w:rPr>
        <w:t xml:space="preserve"> წარუდგინონ 2018-2019 სასწავლო წლის დაწყებამდე.</w:t>
      </w:r>
      <w:r w:rsidR="00E97D63">
        <w:rPr>
          <w:rFonts w:ascii="Sylfaen" w:hAnsi="Sylfaen" w:cs="Helvetica"/>
          <w:color w:val="000000" w:themeColor="text1"/>
          <w:lang w:val="ka-GE"/>
        </w:rPr>
        <w:t xml:space="preserve"> ამ მუხლით გათვალისწინებული ინფორმაციის წარუდგენლობა </w:t>
      </w:r>
      <w:r w:rsidR="00E63694">
        <w:rPr>
          <w:rFonts w:ascii="Sylfaen" w:hAnsi="Sylfaen" w:cs="Helvetica"/>
          <w:color w:val="000000" w:themeColor="text1"/>
          <w:lang w:val="ka-GE"/>
        </w:rPr>
        <w:t>იწვევს</w:t>
      </w:r>
      <w:r w:rsidR="00E97D63">
        <w:rPr>
          <w:rFonts w:ascii="Sylfaen" w:hAnsi="Sylfaen" w:cs="Helvetica"/>
          <w:color w:val="000000" w:themeColor="text1"/>
          <w:lang w:val="ka-GE"/>
        </w:rPr>
        <w:t xml:space="preserve"> </w:t>
      </w:r>
      <w:r w:rsidR="00E97D63" w:rsidRPr="00E9761C">
        <w:rPr>
          <w:rFonts w:ascii="Sylfaen" w:hAnsi="Sylfaen" w:cs="Helvetica"/>
          <w:color w:val="000000" w:themeColor="text1"/>
          <w:lang w:val="ka-GE"/>
        </w:rPr>
        <w:t>პანსიონური მომსახურების</w:t>
      </w:r>
      <w:r w:rsidR="00E97D63">
        <w:rPr>
          <w:rFonts w:ascii="Sylfaen" w:hAnsi="Sylfaen" w:cs="Helvetica"/>
          <w:color w:val="000000" w:themeColor="text1"/>
          <w:lang w:val="ka-GE"/>
        </w:rPr>
        <w:t xml:space="preserve"> </w:t>
      </w:r>
      <w:r w:rsidR="00E63694">
        <w:rPr>
          <w:rFonts w:ascii="Sylfaen" w:hAnsi="Sylfaen" w:cs="Helvetica"/>
          <w:color w:val="000000" w:themeColor="text1"/>
          <w:lang w:val="ka-GE"/>
        </w:rPr>
        <w:t>გაწევის შეწყვეტას</w:t>
      </w:r>
      <w:r w:rsidR="00E97D63">
        <w:rPr>
          <w:rFonts w:ascii="Sylfaen" w:hAnsi="Sylfaen" w:cs="Helvetica"/>
          <w:color w:val="000000" w:themeColor="text1"/>
          <w:lang w:val="ka-GE"/>
        </w:rPr>
        <w:t>.</w:t>
      </w:r>
    </w:p>
    <w:p w14:paraId="63831BE7" w14:textId="031C7B11" w:rsidR="007A7594" w:rsidRDefault="007024EF" w:rsidP="00466CB4">
      <w:pPr>
        <w:spacing w:after="0" w:line="240" w:lineRule="auto"/>
        <w:jc w:val="both"/>
        <w:rPr>
          <w:rFonts w:ascii="Sylfaen" w:hAnsi="Sylfaen" w:cs="Sylfaen"/>
          <w:lang w:val="ka-GE"/>
        </w:rPr>
      </w:pPr>
      <w:r w:rsidRPr="00E00922">
        <w:rPr>
          <w:rFonts w:ascii="Sylfaen" w:hAnsi="Sylfaen"/>
          <w:b/>
          <w:lang w:val="ka-GE"/>
        </w:rPr>
        <w:t xml:space="preserve">მუხლი 3. </w:t>
      </w:r>
      <w:r w:rsidR="007A7594" w:rsidRPr="00E00922">
        <w:rPr>
          <w:rFonts w:ascii="Sylfaen" w:hAnsi="Sylfaen"/>
          <w:b/>
          <w:lang w:val="ka-GE"/>
        </w:rPr>
        <w:t xml:space="preserve"> </w:t>
      </w:r>
      <w:r w:rsidR="007A7594" w:rsidRPr="00E00922">
        <w:rPr>
          <w:rFonts w:ascii="Sylfaen" w:hAnsi="Sylfaen" w:cs="Sylfaen"/>
          <w:lang w:val="ka-GE"/>
        </w:rPr>
        <w:t>ბრძანება ამოქმედდეს გამოქვეყნებისთანავე.</w:t>
      </w:r>
    </w:p>
    <w:p w14:paraId="76A9EA14" w14:textId="6F85F63A" w:rsidR="00442C01" w:rsidRDefault="00442C01" w:rsidP="00466CB4">
      <w:pPr>
        <w:spacing w:after="0" w:line="240" w:lineRule="auto"/>
        <w:jc w:val="both"/>
        <w:rPr>
          <w:rFonts w:ascii="Sylfaen" w:hAnsi="Sylfaen" w:cs="Sylfaen"/>
          <w:lang w:val="ka-GE"/>
        </w:rPr>
      </w:pPr>
    </w:p>
    <w:p w14:paraId="37D268C6" w14:textId="1A0CCEE6" w:rsidR="007A7594" w:rsidRDefault="00133EA2" w:rsidP="00566361">
      <w:pPr>
        <w:spacing w:after="0" w:line="240" w:lineRule="auto"/>
        <w:ind w:firstLine="567"/>
        <w:jc w:val="right"/>
        <w:rPr>
          <w:rFonts w:ascii="Sylfaen" w:hAnsi="Sylfaen"/>
          <w:b/>
          <w:lang w:val="ka-GE"/>
        </w:rPr>
      </w:pPr>
      <w:r>
        <w:rPr>
          <w:rFonts w:ascii="Sylfaen" w:hAnsi="Sylfaen"/>
          <w:b/>
          <w:lang w:val="ka-GE"/>
        </w:rPr>
        <w:t>მიხეილ ჩხენკელი</w:t>
      </w:r>
    </w:p>
    <w:p w14:paraId="7869FB08" w14:textId="14D06BED" w:rsidR="00C85556" w:rsidRDefault="00C85556" w:rsidP="00566361">
      <w:pPr>
        <w:spacing w:after="0" w:line="240" w:lineRule="auto"/>
        <w:ind w:firstLine="567"/>
        <w:jc w:val="right"/>
        <w:rPr>
          <w:rFonts w:ascii="Sylfaen" w:hAnsi="Sylfaen"/>
          <w:b/>
          <w:lang w:val="ka-GE"/>
        </w:rPr>
      </w:pPr>
    </w:p>
    <w:p w14:paraId="1AC92D0E" w14:textId="32D23047" w:rsidR="00C85556" w:rsidRDefault="00C85556" w:rsidP="00566361">
      <w:pPr>
        <w:spacing w:after="0" w:line="240" w:lineRule="auto"/>
        <w:ind w:firstLine="567"/>
        <w:jc w:val="right"/>
        <w:rPr>
          <w:rFonts w:ascii="Sylfaen" w:hAnsi="Sylfaen"/>
          <w:b/>
          <w:lang w:val="ka-GE"/>
        </w:rPr>
      </w:pPr>
    </w:p>
    <w:p w14:paraId="4492E47E" w14:textId="5254814D" w:rsidR="00C85556" w:rsidRDefault="00C85556" w:rsidP="00566361">
      <w:pPr>
        <w:spacing w:after="0" w:line="240" w:lineRule="auto"/>
        <w:ind w:firstLine="567"/>
        <w:jc w:val="right"/>
        <w:rPr>
          <w:rFonts w:ascii="Sylfaen" w:hAnsi="Sylfaen"/>
          <w:b/>
          <w:lang w:val="ka-GE"/>
        </w:rPr>
      </w:pPr>
    </w:p>
    <w:p w14:paraId="0EF14469" w14:textId="58DA3707" w:rsidR="00C85556" w:rsidRDefault="00C85556" w:rsidP="00566361">
      <w:pPr>
        <w:spacing w:after="0" w:line="240" w:lineRule="auto"/>
        <w:ind w:firstLine="567"/>
        <w:jc w:val="right"/>
        <w:rPr>
          <w:rFonts w:ascii="Sylfaen" w:hAnsi="Sylfaen"/>
          <w:b/>
          <w:lang w:val="ka-GE"/>
        </w:rPr>
      </w:pPr>
    </w:p>
    <w:p w14:paraId="467DDAF0" w14:textId="65450965" w:rsidR="00C85556" w:rsidRDefault="00C85556" w:rsidP="00566361">
      <w:pPr>
        <w:spacing w:after="0" w:line="240" w:lineRule="auto"/>
        <w:ind w:firstLine="567"/>
        <w:jc w:val="right"/>
        <w:rPr>
          <w:rFonts w:ascii="Sylfaen" w:hAnsi="Sylfaen"/>
          <w:b/>
          <w:lang w:val="ka-GE"/>
        </w:rPr>
      </w:pPr>
    </w:p>
    <w:p w14:paraId="24864A39" w14:textId="4EDA4113" w:rsidR="00C85556" w:rsidRDefault="00C85556" w:rsidP="00566361">
      <w:pPr>
        <w:spacing w:after="0" w:line="240" w:lineRule="auto"/>
        <w:ind w:firstLine="567"/>
        <w:jc w:val="right"/>
        <w:rPr>
          <w:rFonts w:ascii="Sylfaen" w:hAnsi="Sylfaen"/>
          <w:b/>
          <w:lang w:val="ka-GE"/>
        </w:rPr>
      </w:pPr>
    </w:p>
    <w:p w14:paraId="25FF63F9" w14:textId="51AB1AC7" w:rsidR="00C85556" w:rsidRDefault="00C85556" w:rsidP="00566361">
      <w:pPr>
        <w:spacing w:after="0" w:line="240" w:lineRule="auto"/>
        <w:ind w:firstLine="567"/>
        <w:jc w:val="right"/>
        <w:rPr>
          <w:rFonts w:ascii="Sylfaen" w:hAnsi="Sylfaen"/>
          <w:b/>
          <w:lang w:val="ka-GE"/>
        </w:rPr>
      </w:pPr>
    </w:p>
    <w:p w14:paraId="2C2F1D89" w14:textId="268CD10F" w:rsidR="00C85556" w:rsidRDefault="00C85556" w:rsidP="00566361">
      <w:pPr>
        <w:spacing w:after="0" w:line="240" w:lineRule="auto"/>
        <w:ind w:firstLine="567"/>
        <w:jc w:val="right"/>
        <w:rPr>
          <w:rFonts w:ascii="Sylfaen" w:hAnsi="Sylfaen"/>
          <w:b/>
          <w:lang w:val="ka-GE"/>
        </w:rPr>
      </w:pPr>
    </w:p>
    <w:p w14:paraId="033D0073" w14:textId="5646E0A4" w:rsidR="00C85556" w:rsidRDefault="00C85556" w:rsidP="00566361">
      <w:pPr>
        <w:spacing w:after="0" w:line="240" w:lineRule="auto"/>
        <w:ind w:firstLine="567"/>
        <w:jc w:val="right"/>
        <w:rPr>
          <w:rFonts w:ascii="Sylfaen" w:hAnsi="Sylfaen"/>
          <w:b/>
          <w:lang w:val="ka-GE"/>
        </w:rPr>
      </w:pPr>
    </w:p>
    <w:p w14:paraId="4EEA0B2B" w14:textId="77777777" w:rsidR="00FF4D1B" w:rsidRDefault="00FF4D1B" w:rsidP="00C85556">
      <w:pPr>
        <w:spacing w:line="240" w:lineRule="auto"/>
        <w:jc w:val="center"/>
        <w:rPr>
          <w:rFonts w:ascii="Sylfaen" w:eastAsia="Sylfaen" w:hAnsi="Sylfaen" w:cs="Sylfaen"/>
          <w:b/>
          <w:lang w:val="ka-GE"/>
        </w:rPr>
      </w:pPr>
    </w:p>
    <w:p w14:paraId="42C586CF" w14:textId="167EA9D0" w:rsidR="00FF4D1B" w:rsidRDefault="00FF4D1B" w:rsidP="00C85556">
      <w:pPr>
        <w:spacing w:line="240" w:lineRule="auto"/>
        <w:jc w:val="center"/>
        <w:rPr>
          <w:rFonts w:ascii="Sylfaen" w:eastAsia="Sylfaen" w:hAnsi="Sylfaen" w:cs="Sylfaen"/>
          <w:b/>
          <w:lang w:val="ka-GE"/>
        </w:rPr>
      </w:pPr>
    </w:p>
    <w:p w14:paraId="14455E1E" w14:textId="4438584D" w:rsidR="00D10B9F" w:rsidRDefault="00D10B9F" w:rsidP="00C85556">
      <w:pPr>
        <w:spacing w:line="240" w:lineRule="auto"/>
        <w:jc w:val="center"/>
        <w:rPr>
          <w:rFonts w:ascii="Sylfaen" w:eastAsia="Sylfaen" w:hAnsi="Sylfaen" w:cs="Sylfaen"/>
          <w:b/>
          <w:lang w:val="ka-GE"/>
        </w:rPr>
      </w:pPr>
    </w:p>
    <w:p w14:paraId="40A04CAD" w14:textId="4C2284E1" w:rsidR="00D10B9F" w:rsidRDefault="00D10B9F" w:rsidP="00C85556">
      <w:pPr>
        <w:spacing w:line="240" w:lineRule="auto"/>
        <w:jc w:val="center"/>
        <w:rPr>
          <w:rFonts w:ascii="Sylfaen" w:eastAsia="Sylfaen" w:hAnsi="Sylfaen" w:cs="Sylfaen"/>
          <w:b/>
          <w:lang w:val="ka-GE"/>
        </w:rPr>
      </w:pPr>
    </w:p>
    <w:p w14:paraId="63507C5C" w14:textId="77777777" w:rsidR="00A00633" w:rsidRDefault="00A00633" w:rsidP="00C85556">
      <w:pPr>
        <w:spacing w:line="240" w:lineRule="auto"/>
        <w:jc w:val="center"/>
        <w:rPr>
          <w:rFonts w:ascii="Sylfaen" w:eastAsia="Sylfaen" w:hAnsi="Sylfaen" w:cs="Sylfaen"/>
          <w:b/>
          <w:lang w:val="ka-GE"/>
        </w:rPr>
      </w:pPr>
    </w:p>
    <w:p w14:paraId="0425A547" w14:textId="77777777" w:rsidR="00D10B9F" w:rsidRDefault="00D10B9F" w:rsidP="00C85556">
      <w:pPr>
        <w:spacing w:line="240" w:lineRule="auto"/>
        <w:jc w:val="center"/>
        <w:rPr>
          <w:rFonts w:ascii="Sylfaen" w:eastAsia="Sylfaen" w:hAnsi="Sylfaen" w:cs="Sylfaen"/>
          <w:b/>
          <w:lang w:val="ka-GE"/>
        </w:rPr>
      </w:pPr>
    </w:p>
    <w:p w14:paraId="30CED191" w14:textId="03BB47FE" w:rsidR="00C85556" w:rsidRPr="00A53C59" w:rsidRDefault="00C85556" w:rsidP="00C85556">
      <w:pPr>
        <w:spacing w:line="240" w:lineRule="auto"/>
        <w:jc w:val="center"/>
        <w:rPr>
          <w:rFonts w:ascii="Sylfaen" w:eastAsia="Sylfaen" w:hAnsi="Sylfaen" w:cs="Sylfaen"/>
          <w:b/>
          <w:lang w:val="ka-GE"/>
        </w:rPr>
      </w:pPr>
      <w:r w:rsidRPr="00A53C59">
        <w:rPr>
          <w:rFonts w:ascii="Sylfaen" w:eastAsia="Sylfaen" w:hAnsi="Sylfaen" w:cs="Sylfaen"/>
          <w:b/>
          <w:lang w:val="ka-GE"/>
        </w:rPr>
        <w:lastRenderedPageBreak/>
        <w:t>განმარტებითი ბარათი</w:t>
      </w:r>
    </w:p>
    <w:p w14:paraId="094A6E0A" w14:textId="7C3844F0" w:rsidR="00C85556" w:rsidRPr="00A53C59" w:rsidRDefault="00C85556" w:rsidP="00C85556">
      <w:pPr>
        <w:pStyle w:val="saxexml"/>
        <w:jc w:val="center"/>
        <w:rPr>
          <w:lang w:val="ka-GE"/>
        </w:rPr>
      </w:pPr>
      <w:r w:rsidRPr="00A53C59">
        <w:rPr>
          <w:lang w:val="ka-GE"/>
        </w:rPr>
        <w:t>„</w:t>
      </w:r>
      <w:r w:rsidRPr="00C85556">
        <w:rPr>
          <w:lang w:val="ka-GE"/>
        </w:rPr>
        <w:t>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№675 ბრძანებაში ცვლილების შეტანის თაობაზე“</w:t>
      </w:r>
      <w:r w:rsidRPr="00A53C59">
        <w:rPr>
          <w:lang w:val="ka-GE"/>
        </w:rPr>
        <w:t xml:space="preserve"> საქართველოს განათლებისა და მეცნიერების მინისტრის ბრძანების პროექტთან დაკავშირებით</w:t>
      </w:r>
    </w:p>
    <w:p w14:paraId="5DF89F60" w14:textId="7C353D71" w:rsidR="00C85556" w:rsidRPr="00D94686" w:rsidRDefault="00C85556" w:rsidP="00CF55CB">
      <w:pPr>
        <w:pStyle w:val="saxexml"/>
        <w:ind w:firstLine="426"/>
        <w:rPr>
          <w:b w:val="0"/>
          <w:szCs w:val="22"/>
          <w:lang w:val="ka-GE"/>
        </w:rPr>
      </w:pPr>
      <w:r w:rsidRPr="00A53C59">
        <w:rPr>
          <w:b w:val="0"/>
          <w:lang w:val="ka-GE"/>
        </w:rPr>
        <w:t xml:space="preserve">წარმოდგენილი ბრძანების პროექტი ითვალისწინებს ცვლილების შეტანას </w:t>
      </w:r>
      <w:r w:rsidRPr="00C85556">
        <w:rPr>
          <w:b w:val="0"/>
          <w:szCs w:val="22"/>
          <w:lang w:val="ka-GE"/>
        </w:rPr>
        <w:t>„საქართველოს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w:t>
      </w:r>
      <w:r>
        <w:rPr>
          <w:b w:val="0"/>
          <w:szCs w:val="22"/>
          <w:lang w:val="ka-GE"/>
        </w:rPr>
        <w:t>ს 16 აგვისტოს №675 ბრძანებაში</w:t>
      </w:r>
      <w:r w:rsidRPr="00A53C59">
        <w:rPr>
          <w:b w:val="0"/>
          <w:szCs w:val="22"/>
          <w:lang w:val="ka-GE"/>
        </w:rPr>
        <w:t xml:space="preserve">. აღსანიშნავია, რომ </w:t>
      </w:r>
      <w:r w:rsidR="00D94686">
        <w:rPr>
          <w:b w:val="0"/>
          <w:szCs w:val="22"/>
          <w:lang w:val="ka-GE"/>
        </w:rPr>
        <w:t>„</w:t>
      </w:r>
      <w:r w:rsidR="00D94686" w:rsidRPr="00D94686">
        <w:rPr>
          <w:b w:val="0"/>
          <w:szCs w:val="22"/>
          <w:lang w:val="ka-GE"/>
        </w:rPr>
        <w:t>საერთაშორისო დაცვის შესახებ</w:t>
      </w:r>
      <w:r w:rsidR="00D94686">
        <w:rPr>
          <w:b w:val="0"/>
          <w:szCs w:val="22"/>
          <w:lang w:val="ka-GE"/>
        </w:rPr>
        <w:t>“ საქართველოს კანონთან შესაბამისობაში მოყვანის მიზნით იცვლება ბრძანების პირველი პუნქტით დამტკიცებული დანართი N1-ის 4</w:t>
      </w:r>
      <w:r w:rsidR="00D94686">
        <w:rPr>
          <w:b w:val="0"/>
          <w:szCs w:val="22"/>
          <w:vertAlign w:val="superscript"/>
          <w:lang w:val="ka-GE"/>
        </w:rPr>
        <w:t>1</w:t>
      </w:r>
      <w:r w:rsidR="00A00633">
        <w:rPr>
          <w:b w:val="0"/>
          <w:szCs w:val="22"/>
          <w:lang w:val="ka-GE"/>
        </w:rPr>
        <w:t xml:space="preserve"> პუნქტი. კერძოდ,</w:t>
      </w:r>
      <w:r w:rsidR="00D94686">
        <w:rPr>
          <w:b w:val="0"/>
          <w:szCs w:val="22"/>
          <w:lang w:val="ka-GE"/>
        </w:rPr>
        <w:t xml:space="preserve"> ტერმინი „</w:t>
      </w:r>
      <w:r w:rsidR="00D94686" w:rsidRPr="00D94686">
        <w:rPr>
          <w:b w:val="0"/>
          <w:szCs w:val="22"/>
          <w:lang w:val="ka-GE"/>
        </w:rPr>
        <w:t>თავშესაფრის მაძიებლის, ლტოლვილის ან ჰუმანიტარული სტატუსის მქონე პირები</w:t>
      </w:r>
      <w:r w:rsidR="00D94686">
        <w:rPr>
          <w:b w:val="0"/>
          <w:szCs w:val="22"/>
          <w:lang w:val="ka-GE"/>
        </w:rPr>
        <w:t>“ იცვლება ტერმინით - „</w:t>
      </w:r>
      <w:r w:rsidR="00D94686" w:rsidRPr="00D94686">
        <w:rPr>
          <w:b w:val="0"/>
          <w:szCs w:val="22"/>
          <w:lang w:val="ka-GE"/>
        </w:rPr>
        <w:t>თავშესაფრის მაძიებლისა და საერთაშორისო დაცვის მქონე  პირები</w:t>
      </w:r>
      <w:r w:rsidR="00D94686">
        <w:rPr>
          <w:b w:val="0"/>
          <w:szCs w:val="22"/>
          <w:lang w:val="ka-GE"/>
        </w:rPr>
        <w:t>“</w:t>
      </w:r>
      <w:r w:rsidR="00D94686" w:rsidRPr="00D94686">
        <w:rPr>
          <w:b w:val="0"/>
          <w:szCs w:val="22"/>
          <w:lang w:val="ka-GE"/>
        </w:rPr>
        <w:t>.</w:t>
      </w:r>
    </w:p>
    <w:p w14:paraId="51FCBE15" w14:textId="1AC5605C" w:rsidR="008432B3" w:rsidRPr="008432B3" w:rsidRDefault="00D94686" w:rsidP="00CF55CB">
      <w:pPr>
        <w:pStyle w:val="saxexml"/>
        <w:ind w:firstLine="426"/>
        <w:rPr>
          <w:rFonts w:cs="Helvetica"/>
          <w:b w:val="0"/>
          <w:color w:val="000000" w:themeColor="text1"/>
          <w:lang w:val="ka-GE"/>
        </w:rPr>
      </w:pPr>
      <w:r>
        <w:rPr>
          <w:b w:val="0"/>
          <w:szCs w:val="22"/>
          <w:lang w:val="ka-GE"/>
        </w:rPr>
        <w:t xml:space="preserve">ცვლილების თანახმად </w:t>
      </w:r>
      <w:r w:rsidR="002D5175">
        <w:rPr>
          <w:b w:val="0"/>
          <w:szCs w:val="22"/>
          <w:lang w:val="ka-GE"/>
        </w:rPr>
        <w:t>ცალ-ცალკე პუნქტით განისაზღვრა სმენითი და მხედველობის დარღვევის მქონე მოსწავლეების მიერ ზოგადსაგანმანათლებლო დაწესებულებაში ჩასარიცხად წარსადგენი დოკუმენტების ნუსხა. ამასთან, აღსანიშნავია, რომ მოქმედი რედაქციით</w:t>
      </w:r>
      <w:r w:rsidR="000336A4">
        <w:rPr>
          <w:b w:val="0"/>
          <w:szCs w:val="22"/>
          <w:lang w:val="ka-GE"/>
        </w:rPr>
        <w:t>,</w:t>
      </w:r>
      <w:r w:rsidR="002D5175">
        <w:rPr>
          <w:b w:val="0"/>
          <w:szCs w:val="22"/>
          <w:lang w:val="ka-GE"/>
        </w:rPr>
        <w:t xml:space="preserve"> </w:t>
      </w:r>
      <w:r w:rsidR="008432B3" w:rsidRPr="008432B3">
        <w:rPr>
          <w:b w:val="0"/>
          <w:szCs w:val="22"/>
          <w:lang w:val="ka-GE"/>
        </w:rPr>
        <w:t>თუ</w:t>
      </w:r>
      <w:r w:rsidR="0086251F">
        <w:rPr>
          <w:b w:val="0"/>
          <w:szCs w:val="22"/>
          <w:lang w:val="ka-GE"/>
        </w:rPr>
        <w:t xml:space="preserve"> სმენითი დარღვევის მქონე </w:t>
      </w:r>
      <w:r w:rsidR="000336A4">
        <w:rPr>
          <w:b w:val="0"/>
          <w:szCs w:val="22"/>
          <w:lang w:val="ka-GE"/>
        </w:rPr>
        <w:t>პირის შემთხვევაში,</w:t>
      </w:r>
      <w:r w:rsidR="008432B3" w:rsidRPr="008432B3">
        <w:rPr>
          <w:b w:val="0"/>
          <w:szCs w:val="22"/>
          <w:lang w:val="ka-GE"/>
        </w:rPr>
        <w:t xml:space="preserve"> დასკვნის საფუძველზე მოსწავლის ორივე ყურ</w:t>
      </w:r>
      <w:r w:rsidR="00D30325">
        <w:rPr>
          <w:b w:val="0"/>
          <w:szCs w:val="22"/>
          <w:lang w:val="ka-GE"/>
        </w:rPr>
        <w:t>ის სმენის ზღურბლი არის 50 დეციბე</w:t>
      </w:r>
      <w:r w:rsidR="008432B3" w:rsidRPr="008432B3">
        <w:rPr>
          <w:b w:val="0"/>
          <w:szCs w:val="22"/>
          <w:lang w:val="ka-GE"/>
        </w:rPr>
        <w:t>ლზე ქვემოთ, მაშინ ასეთი მოსწავლის ჩასარიცხად საჭიროა მულტიდისციპლინური გუნდის გადაწყვეტილება.</w:t>
      </w:r>
      <w:r w:rsidR="008432B3">
        <w:rPr>
          <w:b w:val="0"/>
          <w:szCs w:val="22"/>
          <w:lang w:val="ka-GE"/>
        </w:rPr>
        <w:t xml:space="preserve"> ცვლილების თანახმად კი განისაზღვრება, რომ სმენითი დარღვევის მქონე ბავშვის შემთხვევაში</w:t>
      </w:r>
      <w:r w:rsidR="000336A4">
        <w:rPr>
          <w:b w:val="0"/>
          <w:szCs w:val="22"/>
          <w:lang w:val="ka-GE"/>
        </w:rPr>
        <w:t>,</w:t>
      </w:r>
      <w:r w:rsidR="008432B3">
        <w:rPr>
          <w:b w:val="0"/>
          <w:szCs w:val="22"/>
          <w:lang w:val="ka-GE"/>
        </w:rPr>
        <w:t xml:space="preserve"> სკოლაში ჩასარიცხად სხვა დოკუმენტებთან ერთად წარდგენილი უნდა იყოს </w:t>
      </w:r>
      <w:r w:rsidR="008432B3" w:rsidRPr="008432B3">
        <w:rPr>
          <w:rFonts w:cs="Helvetica"/>
          <w:b w:val="0"/>
          <w:color w:val="000000" w:themeColor="text1"/>
          <w:lang w:val="ka-GE"/>
        </w:rPr>
        <w:t>ბავშვის სმენითი ორგანოების დაავადებით ან დეფექტით განპირობებული შშმ სტატ</w:t>
      </w:r>
      <w:r w:rsidR="008432B3">
        <w:rPr>
          <w:rFonts w:cs="Helvetica"/>
          <w:b w:val="0"/>
          <w:color w:val="000000" w:themeColor="text1"/>
          <w:lang w:val="ka-GE"/>
        </w:rPr>
        <w:t xml:space="preserve">უსის დამადასტურებელი დოკუმენტი და </w:t>
      </w:r>
      <w:r w:rsidR="008432B3" w:rsidRPr="008432B3">
        <w:rPr>
          <w:rFonts w:cs="Helvetica"/>
          <w:b w:val="0"/>
          <w:color w:val="000000" w:themeColor="text1"/>
          <w:lang w:val="ka-GE"/>
        </w:rPr>
        <w:t xml:space="preserve"> აუდიოგრამა, რომლის მიხედვით ბავშვის ორივე ყურის სმენის ზღურბლი არ უნდა იყოს 61 დ</w:t>
      </w:r>
      <w:r w:rsidR="008432B3">
        <w:rPr>
          <w:rFonts w:cs="Helvetica"/>
          <w:b w:val="0"/>
          <w:color w:val="000000" w:themeColor="text1"/>
          <w:lang w:val="ka-GE"/>
        </w:rPr>
        <w:t>ეცი</w:t>
      </w:r>
      <w:r w:rsidR="008432B3" w:rsidRPr="008432B3">
        <w:rPr>
          <w:rFonts w:cs="Helvetica"/>
          <w:b w:val="0"/>
          <w:color w:val="000000" w:themeColor="text1"/>
          <w:lang w:val="ka-GE"/>
        </w:rPr>
        <w:t>ბ</w:t>
      </w:r>
      <w:r w:rsidR="00D10B9F">
        <w:rPr>
          <w:rFonts w:cs="Helvetica"/>
          <w:b w:val="0"/>
          <w:color w:val="000000" w:themeColor="text1"/>
          <w:lang w:val="ka-GE"/>
        </w:rPr>
        <w:t>ე</w:t>
      </w:r>
      <w:r w:rsidR="008432B3">
        <w:rPr>
          <w:rFonts w:cs="Helvetica"/>
          <w:b w:val="0"/>
          <w:color w:val="000000" w:themeColor="text1"/>
          <w:lang w:val="ka-GE"/>
        </w:rPr>
        <w:t>ლ</w:t>
      </w:r>
      <w:r w:rsidR="008432B3" w:rsidRPr="008432B3">
        <w:rPr>
          <w:rFonts w:cs="Helvetica"/>
          <w:b w:val="0"/>
          <w:color w:val="000000" w:themeColor="text1"/>
          <w:lang w:val="ka-GE"/>
        </w:rPr>
        <w:t xml:space="preserve">ზე დაბალი. </w:t>
      </w:r>
    </w:p>
    <w:p w14:paraId="2E1E1245" w14:textId="609A25D8" w:rsidR="00D30325" w:rsidRPr="0041129D" w:rsidRDefault="00D10B9F" w:rsidP="00CF55CB">
      <w:pPr>
        <w:pStyle w:val="saxexml"/>
        <w:ind w:firstLine="426"/>
        <w:rPr>
          <w:rFonts w:cs="Helvetica"/>
          <w:b w:val="0"/>
          <w:color w:val="000000" w:themeColor="text1"/>
          <w:lang w:val="ka-GE"/>
        </w:rPr>
      </w:pPr>
      <w:r>
        <w:rPr>
          <w:b w:val="0"/>
          <w:szCs w:val="22"/>
          <w:lang w:val="ka-GE"/>
        </w:rPr>
        <w:t xml:space="preserve">აღნიშნული ცვლილების მიზეზი არის ის, რომ </w:t>
      </w:r>
      <w:r w:rsidR="00D30325">
        <w:rPr>
          <w:b w:val="0"/>
          <w:szCs w:val="22"/>
          <w:lang w:val="ka-GE"/>
        </w:rPr>
        <w:t>დღეს</w:t>
      </w:r>
      <w:r>
        <w:rPr>
          <w:b w:val="0"/>
          <w:szCs w:val="22"/>
          <w:lang w:val="ka-GE"/>
        </w:rPr>
        <w:t>,</w:t>
      </w:r>
      <w:r w:rsidR="00D30325">
        <w:rPr>
          <w:b w:val="0"/>
          <w:szCs w:val="22"/>
          <w:lang w:val="ka-GE"/>
        </w:rPr>
        <w:t xml:space="preserve"> სმენის მიმართულებით არსებულმა თანა</w:t>
      </w:r>
      <w:r>
        <w:rPr>
          <w:b w:val="0"/>
          <w:szCs w:val="22"/>
          <w:lang w:val="ka-GE"/>
        </w:rPr>
        <w:t>მედროვე ტექნოლოგიებმა და სამედიცინო</w:t>
      </w:r>
      <w:r w:rsidR="00D30325">
        <w:rPr>
          <w:b w:val="0"/>
          <w:szCs w:val="22"/>
          <w:lang w:val="ka-GE"/>
        </w:rPr>
        <w:t xml:space="preserve"> ჩარევის საფუძველზე მიღებულმა შედეგებმა საშუალება მისცა ბავშვებს</w:t>
      </w:r>
      <w:r>
        <w:rPr>
          <w:b w:val="0"/>
          <w:szCs w:val="22"/>
          <w:lang w:val="ka-GE"/>
        </w:rPr>
        <w:t xml:space="preserve"> გაიუმჯობესონ სმენის პრობლემები. კერძოდ, მოსწავლე,</w:t>
      </w:r>
      <w:r w:rsidRPr="008432B3">
        <w:rPr>
          <w:b w:val="0"/>
          <w:szCs w:val="22"/>
          <w:lang w:val="ka-GE"/>
        </w:rPr>
        <w:t xml:space="preserve"> </w:t>
      </w:r>
      <w:r>
        <w:rPr>
          <w:b w:val="0"/>
          <w:szCs w:val="22"/>
          <w:lang w:val="ka-GE"/>
        </w:rPr>
        <w:t xml:space="preserve">რომლის </w:t>
      </w:r>
      <w:r w:rsidRPr="008432B3">
        <w:rPr>
          <w:b w:val="0"/>
          <w:szCs w:val="22"/>
          <w:lang w:val="ka-GE"/>
        </w:rPr>
        <w:t>ორივე ყურ</w:t>
      </w:r>
      <w:r>
        <w:rPr>
          <w:b w:val="0"/>
          <w:szCs w:val="22"/>
          <w:lang w:val="ka-GE"/>
        </w:rPr>
        <w:t>ის სმენის ზღურბლი არის 50 დეციბე</w:t>
      </w:r>
      <w:r w:rsidRPr="008432B3">
        <w:rPr>
          <w:b w:val="0"/>
          <w:szCs w:val="22"/>
          <w:lang w:val="ka-GE"/>
        </w:rPr>
        <w:t xml:space="preserve">ლზე ქვემოთ, </w:t>
      </w:r>
      <w:r>
        <w:rPr>
          <w:b w:val="0"/>
          <w:szCs w:val="22"/>
          <w:lang w:val="ka-GE"/>
        </w:rPr>
        <w:t xml:space="preserve">ზემოაღნიშნული ტექნოლოგიური და სამედიცინო ჩარევის შედეგად შესაძლებელია </w:t>
      </w:r>
      <w:r w:rsidR="00D30325">
        <w:rPr>
          <w:b w:val="0"/>
          <w:szCs w:val="22"/>
          <w:lang w:val="ka-GE"/>
        </w:rPr>
        <w:t>სმენის გან</w:t>
      </w:r>
      <w:r w:rsidR="000363AA">
        <w:rPr>
          <w:b w:val="0"/>
          <w:szCs w:val="22"/>
          <w:lang w:val="ka-GE"/>
        </w:rPr>
        <w:t>ვითარების საფუძველზე ჩართული იყოს</w:t>
      </w:r>
      <w:r w:rsidR="00D30325">
        <w:rPr>
          <w:b w:val="0"/>
          <w:szCs w:val="22"/>
          <w:lang w:val="ka-GE"/>
        </w:rPr>
        <w:t xml:space="preserve"> ინკლუზიურ განათლებაში</w:t>
      </w:r>
      <w:r>
        <w:rPr>
          <w:b w:val="0"/>
          <w:szCs w:val="22"/>
          <w:lang w:val="ka-GE"/>
        </w:rPr>
        <w:t xml:space="preserve"> და არ საჭიროებდეს პანსიონურ მომსახურებას.</w:t>
      </w:r>
      <w:r w:rsidR="00D30325">
        <w:rPr>
          <w:b w:val="0"/>
          <w:szCs w:val="22"/>
          <w:lang w:val="ka-GE"/>
        </w:rPr>
        <w:t xml:space="preserve"> რაც შეეხება იმ ბავშვებს</w:t>
      </w:r>
      <w:r>
        <w:rPr>
          <w:b w:val="0"/>
          <w:szCs w:val="22"/>
          <w:lang w:val="ka-GE"/>
        </w:rPr>
        <w:t>,</w:t>
      </w:r>
      <w:r w:rsidR="00D30325">
        <w:rPr>
          <w:b w:val="0"/>
          <w:szCs w:val="22"/>
          <w:lang w:val="ka-GE"/>
        </w:rPr>
        <w:t xml:space="preserve"> რომელთა  </w:t>
      </w:r>
      <w:r w:rsidR="00D30325" w:rsidRPr="008432B3">
        <w:rPr>
          <w:rFonts w:cs="Helvetica"/>
          <w:b w:val="0"/>
          <w:color w:val="000000" w:themeColor="text1"/>
          <w:lang w:val="ka-GE"/>
        </w:rPr>
        <w:t xml:space="preserve">ორივე ყურის სმენის ზღურბლი </w:t>
      </w:r>
      <w:r w:rsidR="00D30325">
        <w:rPr>
          <w:rFonts w:cs="Helvetica"/>
          <w:b w:val="0"/>
          <w:color w:val="000000" w:themeColor="text1"/>
          <w:lang w:val="ka-GE"/>
        </w:rPr>
        <w:t xml:space="preserve">არის </w:t>
      </w:r>
      <w:r w:rsidR="00D30325" w:rsidRPr="008432B3">
        <w:rPr>
          <w:rFonts w:cs="Helvetica"/>
          <w:b w:val="0"/>
          <w:color w:val="000000" w:themeColor="text1"/>
          <w:lang w:val="ka-GE"/>
        </w:rPr>
        <w:t>61 დ</w:t>
      </w:r>
      <w:r w:rsidR="00D30325">
        <w:rPr>
          <w:rFonts w:cs="Helvetica"/>
          <w:b w:val="0"/>
          <w:color w:val="000000" w:themeColor="text1"/>
          <w:lang w:val="ka-GE"/>
        </w:rPr>
        <w:t>ეცი</w:t>
      </w:r>
      <w:r w:rsidR="00D30325" w:rsidRPr="008432B3">
        <w:rPr>
          <w:rFonts w:cs="Helvetica"/>
          <w:b w:val="0"/>
          <w:color w:val="000000" w:themeColor="text1"/>
          <w:lang w:val="ka-GE"/>
        </w:rPr>
        <w:t>ბ</w:t>
      </w:r>
      <w:r>
        <w:rPr>
          <w:rFonts w:cs="Helvetica"/>
          <w:b w:val="0"/>
          <w:color w:val="000000" w:themeColor="text1"/>
          <w:lang w:val="ka-GE"/>
        </w:rPr>
        <w:t>ე</w:t>
      </w:r>
      <w:r w:rsidR="00D30325">
        <w:rPr>
          <w:rFonts w:cs="Helvetica"/>
          <w:b w:val="0"/>
          <w:color w:val="000000" w:themeColor="text1"/>
          <w:lang w:val="ka-GE"/>
        </w:rPr>
        <w:t>ლი და ზემოთ მათთვის საკომუნიკაციო ენად უნდა გა</w:t>
      </w:r>
      <w:r w:rsidR="001A67DA">
        <w:rPr>
          <w:rFonts w:cs="Helvetica"/>
          <w:b w:val="0"/>
          <w:color w:val="000000" w:themeColor="text1"/>
          <w:lang w:val="ka-GE"/>
        </w:rPr>
        <w:t>ნისაზღვროს ქართულ</w:t>
      </w:r>
      <w:r w:rsidR="000363AA">
        <w:rPr>
          <w:rFonts w:cs="Helvetica"/>
          <w:b w:val="0"/>
          <w:color w:val="000000" w:themeColor="text1"/>
          <w:lang w:val="ka-GE"/>
        </w:rPr>
        <w:t>ი ჟესტური ენა.</w:t>
      </w:r>
      <w:r w:rsidR="00F73B14">
        <w:rPr>
          <w:rFonts w:cs="Helvetica"/>
          <w:b w:val="0"/>
          <w:color w:val="000000" w:themeColor="text1"/>
          <w:lang w:val="ka-GE"/>
        </w:rPr>
        <w:t xml:space="preserve"> აღნიშნული ფორმით</w:t>
      </w:r>
      <w:r w:rsidR="001A67DA">
        <w:rPr>
          <w:rFonts w:cs="Helvetica"/>
          <w:b w:val="0"/>
          <w:color w:val="000000" w:themeColor="text1"/>
          <w:lang w:val="ka-GE"/>
        </w:rPr>
        <w:t xml:space="preserve"> სწავლებას </w:t>
      </w:r>
      <w:r w:rsidR="00D30325">
        <w:rPr>
          <w:rFonts w:cs="Helvetica"/>
          <w:b w:val="0"/>
          <w:color w:val="000000" w:themeColor="text1"/>
          <w:lang w:val="ka-GE"/>
        </w:rPr>
        <w:t xml:space="preserve">უზრუნველყოფს </w:t>
      </w:r>
      <w:r w:rsidR="001A67DA">
        <w:rPr>
          <w:rFonts w:cs="Helvetica"/>
          <w:b w:val="0"/>
          <w:color w:val="000000" w:themeColor="text1"/>
          <w:lang w:val="ka-GE"/>
        </w:rPr>
        <w:t xml:space="preserve">ორი </w:t>
      </w:r>
      <w:r w:rsidR="00C4723A">
        <w:rPr>
          <w:rFonts w:cs="Helvetica"/>
          <w:b w:val="0"/>
          <w:color w:val="000000" w:themeColor="text1"/>
          <w:lang w:val="ka-GE"/>
        </w:rPr>
        <w:t>სპეციალიზებული</w:t>
      </w:r>
      <w:r w:rsidR="001A67DA">
        <w:rPr>
          <w:rFonts w:cs="Helvetica"/>
          <w:b w:val="0"/>
          <w:color w:val="000000" w:themeColor="text1"/>
          <w:lang w:val="ka-GE"/>
        </w:rPr>
        <w:t xml:space="preserve"> სკოლა-პანსიო</w:t>
      </w:r>
      <w:r w:rsidR="00F73B14">
        <w:rPr>
          <w:rFonts w:cs="Helvetica"/>
          <w:b w:val="0"/>
          <w:color w:val="000000" w:themeColor="text1"/>
          <w:lang w:val="ka-GE"/>
        </w:rPr>
        <w:t>ნ</w:t>
      </w:r>
      <w:r w:rsidR="001A67DA">
        <w:rPr>
          <w:rFonts w:cs="Helvetica"/>
          <w:b w:val="0"/>
          <w:color w:val="000000" w:themeColor="text1"/>
          <w:lang w:val="ka-GE"/>
        </w:rPr>
        <w:t>ი.</w:t>
      </w:r>
      <w:r w:rsidR="00C4723A">
        <w:rPr>
          <w:rFonts w:cs="Helvetica"/>
          <w:b w:val="0"/>
          <w:color w:val="000000" w:themeColor="text1"/>
          <w:lang w:val="ka-GE"/>
        </w:rPr>
        <w:t xml:space="preserve"> </w:t>
      </w:r>
      <w:r w:rsidR="00DD21F9" w:rsidRPr="00212819">
        <w:rPr>
          <w:b w:val="0"/>
          <w:lang w:val="ka-GE"/>
        </w:rPr>
        <w:t>დოკუმენტში არსებული ჩანაწერი კიდევ უფრო შეამცირებს 24 საათიანი პანსიონური მომსახურების მიმღებთა რაოდენობას. საშუალებას მისცემს ბავშვებს მეტი დრო გაატარონ ოჯახთან</w:t>
      </w:r>
      <w:r w:rsidR="00DD21F9" w:rsidRPr="00212819">
        <w:rPr>
          <w:lang w:val="ka-GE"/>
        </w:rPr>
        <w:t>.</w:t>
      </w:r>
      <w:r w:rsidR="00F27400" w:rsidRPr="00212819">
        <w:rPr>
          <w:lang w:val="ka-GE"/>
        </w:rPr>
        <w:t xml:space="preserve"> </w:t>
      </w:r>
      <w:r w:rsidR="0041129D" w:rsidRPr="00212819">
        <w:rPr>
          <w:b w:val="0"/>
          <w:lang w:val="ka-GE"/>
        </w:rPr>
        <w:t>გამოცდილებამ აჩვენა, რომ არსებობს შემთხვევები როდესაც მშობლები შვილებს ტოვებენ 24 საათიან მომსახურებაში და თვეების განმავლობაში არ აკითხავენ მიუხედავად იმისა, რომ ცხოვრობენ იმავე ქალაქში სადაც მდებარეობს სკოლა-პანსიონი.</w:t>
      </w:r>
      <w:r w:rsidR="0041129D">
        <w:rPr>
          <w:b w:val="0"/>
          <w:lang w:val="ka-GE"/>
        </w:rPr>
        <w:t xml:space="preserve"> </w:t>
      </w:r>
    </w:p>
    <w:p w14:paraId="4CB2B79C" w14:textId="276E496A" w:rsidR="008432B3" w:rsidRPr="008432B3" w:rsidRDefault="000336A4" w:rsidP="00CF55CB">
      <w:pPr>
        <w:pStyle w:val="saxexml"/>
        <w:ind w:firstLine="426"/>
        <w:rPr>
          <w:b w:val="0"/>
          <w:szCs w:val="22"/>
          <w:lang w:val="ka-GE"/>
        </w:rPr>
      </w:pPr>
      <w:r>
        <w:rPr>
          <w:b w:val="0"/>
          <w:szCs w:val="22"/>
          <w:lang w:val="ka-GE"/>
        </w:rPr>
        <w:t xml:space="preserve">ამასთან, </w:t>
      </w:r>
      <w:r w:rsidR="000363AA">
        <w:rPr>
          <w:b w:val="0"/>
          <w:szCs w:val="22"/>
          <w:lang w:val="ka-GE"/>
        </w:rPr>
        <w:t xml:space="preserve">ბრძანების </w:t>
      </w:r>
      <w:r>
        <w:rPr>
          <w:b w:val="0"/>
          <w:szCs w:val="22"/>
          <w:lang w:val="ka-GE"/>
        </w:rPr>
        <w:t>მოქმედი რედაქციით</w:t>
      </w:r>
      <w:r w:rsidR="000363AA">
        <w:rPr>
          <w:b w:val="0"/>
          <w:szCs w:val="22"/>
          <w:lang w:val="ka-GE"/>
        </w:rPr>
        <w:t xml:space="preserve"> დადგენილია, რომ</w:t>
      </w:r>
      <w:r>
        <w:rPr>
          <w:b w:val="0"/>
          <w:szCs w:val="22"/>
          <w:lang w:val="ka-GE"/>
        </w:rPr>
        <w:t xml:space="preserve">, თუ მხედველობის დარღვევის მქონე პირის შემთხვევაში, </w:t>
      </w:r>
      <w:r w:rsidRPr="000336A4">
        <w:rPr>
          <w:b w:val="0"/>
          <w:szCs w:val="22"/>
          <w:lang w:val="ka-GE"/>
        </w:rPr>
        <w:t xml:space="preserve">მოსწავლის მხედველობის დარღვევის ხარისხი უკეთესად მხედველი თვალით აღემატება 20%-ს, მაშინ ასეთი მოსწავლის ჩარიცხვისათვის საჭიროა მულტიდისციპლინური გუნდის გადაწყვეტილება მოსწავლის შესაბამის </w:t>
      </w:r>
      <w:r w:rsidRPr="000336A4">
        <w:rPr>
          <w:b w:val="0"/>
          <w:szCs w:val="22"/>
          <w:lang w:val="ka-GE"/>
        </w:rPr>
        <w:lastRenderedPageBreak/>
        <w:t>საგანმანათლებლო დაწესებულებაში ჩარიცხვის შესახებ.</w:t>
      </w:r>
      <w:r>
        <w:rPr>
          <w:b w:val="0"/>
          <w:szCs w:val="22"/>
          <w:lang w:val="ka-GE"/>
        </w:rPr>
        <w:t xml:space="preserve"> ცვლილების თანახმად კი განისაზღვრება, რომ მხედველობის დარღვევის მქონე ბავშვის შემთხვევაში, სკოლაში ჩასარიცხად სხვა დოკუმენტებთან ერთად წარდგენილი უნდა იყოს </w:t>
      </w:r>
      <w:r w:rsidRPr="000336A4">
        <w:rPr>
          <w:b w:val="0"/>
          <w:szCs w:val="22"/>
          <w:lang w:val="ka-GE"/>
        </w:rPr>
        <w:t>ბავშვის მხედველობის ორგანოების დაავადებებით და დეფექტით განპირობებული შშმ სტატუსის დამადა</w:t>
      </w:r>
      <w:r>
        <w:rPr>
          <w:b w:val="0"/>
          <w:szCs w:val="22"/>
          <w:lang w:val="ka-GE"/>
        </w:rPr>
        <w:t xml:space="preserve">სტურებელი დოკუმენტი და </w:t>
      </w:r>
      <w:r w:rsidRPr="000336A4">
        <w:rPr>
          <w:b w:val="0"/>
          <w:szCs w:val="22"/>
          <w:lang w:val="ka-GE"/>
        </w:rPr>
        <w:t>ფორმა 50/2 რომლის მიხედვით შეუქცევადი, მორფოლოგიური ცვლილებებით განპირობებული მხედველობის სიმახვილის დაქვეითება უკეთ მხედველ თვალში იქნება 0.04-მდე.</w:t>
      </w:r>
    </w:p>
    <w:p w14:paraId="09C6F056" w14:textId="79008423" w:rsidR="000363AA" w:rsidRDefault="000363AA" w:rsidP="00CF55CB">
      <w:pPr>
        <w:pStyle w:val="saxexml"/>
        <w:ind w:firstLine="426"/>
        <w:rPr>
          <w:rFonts w:cs="Helvetica"/>
          <w:b w:val="0"/>
          <w:color w:val="000000" w:themeColor="text1"/>
          <w:lang w:val="ka-GE"/>
        </w:rPr>
      </w:pPr>
      <w:r>
        <w:rPr>
          <w:b w:val="0"/>
          <w:szCs w:val="22"/>
          <w:lang w:val="ka-GE"/>
        </w:rPr>
        <w:t xml:space="preserve">აღნიშნული ცვლილების </w:t>
      </w:r>
      <w:r w:rsidR="00C87D34">
        <w:rPr>
          <w:b w:val="0"/>
          <w:szCs w:val="22"/>
          <w:lang w:val="ka-GE"/>
        </w:rPr>
        <w:t>მიზეზი</w:t>
      </w:r>
      <w:r>
        <w:rPr>
          <w:b w:val="0"/>
          <w:szCs w:val="22"/>
          <w:lang w:val="ka-GE"/>
        </w:rPr>
        <w:t xml:space="preserve"> არის ის, რომ</w:t>
      </w:r>
      <w:r w:rsidR="00C87D34">
        <w:rPr>
          <w:b w:val="0"/>
          <w:szCs w:val="22"/>
          <w:lang w:val="ka-GE"/>
        </w:rPr>
        <w:t xml:space="preserve"> </w:t>
      </w:r>
      <w:r>
        <w:rPr>
          <w:b w:val="0"/>
          <w:szCs w:val="22"/>
          <w:lang w:val="ka-GE"/>
        </w:rPr>
        <w:t xml:space="preserve">მხედველობის მიმართულებით არსებულმა თანამედროვე ტექნოლოგიებმა და სამედიცინო ჩარევის საფუძველზე მიღებულმა შედეგებმა საშუალება მისცა ბავშვებს გაიუმჯობესონ მხედველობის პრობლემები. </w:t>
      </w:r>
      <w:r w:rsidR="001A67DA">
        <w:rPr>
          <w:b w:val="0"/>
          <w:szCs w:val="22"/>
          <w:lang w:val="ka-GE"/>
        </w:rPr>
        <w:t>წარმოდგენილი მხედველობის სიმახვილის მაჩვენებელი მიახლოებულია უსინათლობის ზღვარს, ცვილების თანახმად მოსწავლე</w:t>
      </w:r>
      <w:r>
        <w:rPr>
          <w:b w:val="0"/>
          <w:szCs w:val="22"/>
          <w:lang w:val="ka-GE"/>
        </w:rPr>
        <w:t>ს საშუალება ეძლევა მცირე</w:t>
      </w:r>
      <w:r w:rsidR="0041059D">
        <w:rPr>
          <w:b w:val="0"/>
          <w:szCs w:val="22"/>
          <w:lang w:val="ka-GE"/>
        </w:rPr>
        <w:t xml:space="preserve"> </w:t>
      </w:r>
      <w:r>
        <w:rPr>
          <w:b w:val="0"/>
          <w:szCs w:val="22"/>
          <w:lang w:val="ka-GE"/>
        </w:rPr>
        <w:t>მხედველ</w:t>
      </w:r>
      <w:r w:rsidR="001A67DA">
        <w:rPr>
          <w:b w:val="0"/>
          <w:szCs w:val="22"/>
          <w:lang w:val="ka-GE"/>
        </w:rPr>
        <w:t xml:space="preserve">ობის </w:t>
      </w:r>
      <w:r w:rsidR="0041059D">
        <w:rPr>
          <w:b w:val="0"/>
          <w:szCs w:val="22"/>
          <w:lang w:val="ka-GE"/>
        </w:rPr>
        <w:t xml:space="preserve">შემთხვევაში </w:t>
      </w:r>
      <w:r>
        <w:rPr>
          <w:b w:val="0"/>
          <w:szCs w:val="22"/>
          <w:lang w:val="ka-GE"/>
        </w:rPr>
        <w:t xml:space="preserve"> </w:t>
      </w:r>
      <w:r w:rsidR="001A67DA">
        <w:rPr>
          <w:b w:val="0"/>
          <w:szCs w:val="22"/>
          <w:lang w:val="ka-GE"/>
        </w:rPr>
        <w:t xml:space="preserve">ჩაერთოს ინკლუზიურ განათლებაში და მისთვის არ იყოს ერთადერთი ალტერნატივა სპეციალიზებული სკოლა-პანსიონის მომსახურება. </w:t>
      </w:r>
      <w:r w:rsidR="00EC1585" w:rsidRPr="00212819">
        <w:rPr>
          <w:rFonts w:cs="Helvetica"/>
          <w:b w:val="0"/>
          <w:color w:val="000000" w:themeColor="text1"/>
          <w:lang w:val="ka-GE"/>
        </w:rPr>
        <w:t>ცვლილება</w:t>
      </w:r>
      <w:r w:rsidR="00C4723A" w:rsidRPr="00212819">
        <w:rPr>
          <w:rFonts w:cs="Helvetica"/>
          <w:b w:val="0"/>
          <w:color w:val="000000" w:themeColor="text1"/>
          <w:lang w:val="ka-GE"/>
        </w:rPr>
        <w:t xml:space="preserve"> გამოიწვევს  მოსწავლეების სპეციალიზებულ სკოლა-პანსიონში ჩარიცხვის შეზღუდვას</w:t>
      </w:r>
      <w:r w:rsidR="0041059D" w:rsidRPr="00212819">
        <w:rPr>
          <w:rFonts w:cs="Helvetica"/>
          <w:b w:val="0"/>
          <w:color w:val="000000" w:themeColor="text1"/>
          <w:lang w:val="ka-GE"/>
        </w:rPr>
        <w:t>, რაც არის მოსწავლისთვის სახლთან ახლოს მდებარე სკოლაში სწავლის გაგრძელების წინაპირობა</w:t>
      </w:r>
      <w:r w:rsidR="00C4723A" w:rsidRPr="00212819">
        <w:rPr>
          <w:rFonts w:cs="Helvetica"/>
          <w:b w:val="0"/>
          <w:color w:val="000000" w:themeColor="text1"/>
          <w:lang w:val="ka-GE"/>
        </w:rPr>
        <w:t>.</w:t>
      </w:r>
      <w:r w:rsidR="00CF55CB" w:rsidRPr="00212819">
        <w:rPr>
          <w:rFonts w:cs="Helvetica"/>
          <w:b w:val="0"/>
          <w:color w:val="000000" w:themeColor="text1"/>
          <w:lang w:val="ka-GE"/>
        </w:rPr>
        <w:t xml:space="preserve"> </w:t>
      </w:r>
      <w:r>
        <w:rPr>
          <w:rFonts w:cs="Helvetica"/>
          <w:b w:val="0"/>
          <w:color w:val="000000" w:themeColor="text1"/>
          <w:lang w:val="ka-GE"/>
        </w:rPr>
        <w:t xml:space="preserve">აღნიშნული შეზღუდვებით მოსწავლეებს მიეცემათ საშუალება </w:t>
      </w:r>
      <w:r w:rsidR="00CF55CB">
        <w:rPr>
          <w:rFonts w:cs="Helvetica"/>
          <w:b w:val="0"/>
          <w:color w:val="000000" w:themeColor="text1"/>
          <w:lang w:val="ka-GE"/>
        </w:rPr>
        <w:t>განათლება მიიღონ</w:t>
      </w:r>
      <w:r>
        <w:rPr>
          <w:rFonts w:cs="Helvetica"/>
          <w:b w:val="0"/>
          <w:color w:val="000000" w:themeColor="text1"/>
          <w:lang w:val="ka-GE"/>
        </w:rPr>
        <w:t xml:space="preserve"> საჯარო სკოლებში ჩარ</w:t>
      </w:r>
      <w:r w:rsidR="00CF55CB">
        <w:rPr>
          <w:rFonts w:cs="Helvetica"/>
          <w:b w:val="0"/>
          <w:color w:val="000000" w:themeColor="text1"/>
          <w:lang w:val="ka-GE"/>
        </w:rPr>
        <w:t>იცხვის გზით შესაბამისი საგანმანათლებლო პროგრამით.</w:t>
      </w:r>
    </w:p>
    <w:p w14:paraId="34DACAD4" w14:textId="59B0DE3C" w:rsidR="00212819" w:rsidRDefault="00212819" w:rsidP="00212819">
      <w:pPr>
        <w:pStyle w:val="saxexml"/>
        <w:ind w:firstLine="426"/>
        <w:rPr>
          <w:rFonts w:cs="Helvetica"/>
          <w:b w:val="0"/>
          <w:color w:val="000000" w:themeColor="text1"/>
          <w:lang w:val="ka-GE"/>
        </w:rPr>
      </w:pPr>
      <w:r>
        <w:rPr>
          <w:rFonts w:cs="Helvetica"/>
          <w:b w:val="0"/>
          <w:color w:val="000000" w:themeColor="text1"/>
          <w:lang w:val="ka-GE"/>
        </w:rPr>
        <w:t xml:space="preserve">ცვლილების თანახმად ხდება ერთ-ერთი პუნქტის დამატება, რომლითაც განისაზღვრება, რომ </w:t>
      </w:r>
      <w:r w:rsidRPr="00212819">
        <w:rPr>
          <w:rFonts w:cs="Helvetica"/>
          <w:b w:val="0"/>
          <w:color w:val="000000" w:themeColor="text1"/>
          <w:lang w:val="ka-GE"/>
        </w:rPr>
        <w:t>პანსიონური მომსახურების მიღების მიზნით სპეციალიზებულ სკოლა-პანსიონებში ჩაირიცხება მოსწავლე, რომლის მუდმივი საცხოვრებელი ადგილი არ მდებარეობს იმ ქალაქში/მუნიციპალიტეტში, სადაც მდებარეობს სპეციალიზებული სკოლა-პანსიონი. პანსიონური მომსახურების მიღების მიზნით სპეციალიზებულ სკოლა-პანსიონში ჩარიცხვისთვის მოსწავლის კანონიერმა წარმომადგენელმა სპეციალიზებული სკოლა-პანსიონის ადმინისტრაციას უნდა წარუდგინოს მუდმივი საცხოვრებელი ადგილის შესახებ ინფორმაცია, რაც უნდა დასტურდებოდეს სოციალურად დაუცველთა ბაზაში რეგისტრაციით.</w:t>
      </w:r>
      <w:r>
        <w:rPr>
          <w:rFonts w:cs="Helvetica"/>
          <w:b w:val="0"/>
          <w:color w:val="000000" w:themeColor="text1"/>
          <w:lang w:val="ka-GE"/>
        </w:rPr>
        <w:t xml:space="preserve"> აღნიშნული ცვლილება</w:t>
      </w:r>
      <w:r w:rsidRPr="00212819">
        <w:rPr>
          <w:rFonts w:cs="Helvetica"/>
          <w:b w:val="0"/>
          <w:color w:val="000000" w:themeColor="text1"/>
          <w:lang w:val="ka-GE"/>
        </w:rPr>
        <w:t xml:space="preserve"> კიდევ უფრო შეამცირებს 24 საათიანი პანსიონური</w:t>
      </w:r>
      <w:r>
        <w:rPr>
          <w:rFonts w:cs="Helvetica"/>
          <w:b w:val="0"/>
          <w:color w:val="000000" w:themeColor="text1"/>
          <w:lang w:val="ka-GE"/>
        </w:rPr>
        <w:t xml:space="preserve"> მომსახურებით</w:t>
      </w:r>
      <w:r w:rsidRPr="00212819">
        <w:rPr>
          <w:rFonts w:cs="Helvetica"/>
          <w:b w:val="0"/>
          <w:color w:val="000000" w:themeColor="text1"/>
          <w:lang w:val="ka-GE"/>
        </w:rPr>
        <w:t xml:space="preserve"> მოსარგებლე მოსწ</w:t>
      </w:r>
      <w:r>
        <w:rPr>
          <w:rFonts w:cs="Helvetica"/>
          <w:b w:val="0"/>
          <w:color w:val="000000" w:themeColor="text1"/>
          <w:lang w:val="ka-GE"/>
        </w:rPr>
        <w:t>ავლეების რიცხვს და შესაბამისად, მოსწავლეს საშუალება მიეცემა</w:t>
      </w:r>
      <w:r w:rsidRPr="00212819">
        <w:rPr>
          <w:rFonts w:cs="Helvetica"/>
          <w:b w:val="0"/>
          <w:color w:val="000000" w:themeColor="text1"/>
          <w:lang w:val="ka-GE"/>
        </w:rPr>
        <w:t xml:space="preserve"> მეტი დრო გაატაროს ოჯახთან</w:t>
      </w:r>
      <w:r>
        <w:rPr>
          <w:rFonts w:cs="Helvetica"/>
          <w:b w:val="0"/>
          <w:color w:val="000000" w:themeColor="text1"/>
          <w:lang w:val="ka-GE"/>
        </w:rPr>
        <w:t xml:space="preserve">. </w:t>
      </w:r>
      <w:r w:rsidRPr="00212819">
        <w:rPr>
          <w:rFonts w:cs="Helvetica"/>
          <w:b w:val="0"/>
          <w:color w:val="000000" w:themeColor="text1"/>
          <w:lang w:val="ka-GE"/>
        </w:rPr>
        <w:t xml:space="preserve">  </w:t>
      </w:r>
      <w:r>
        <w:rPr>
          <w:rFonts w:cs="Helvetica"/>
          <w:b w:val="0"/>
          <w:color w:val="000000" w:themeColor="text1"/>
          <w:lang w:val="ka-GE"/>
        </w:rPr>
        <w:t xml:space="preserve"> </w:t>
      </w:r>
    </w:p>
    <w:p w14:paraId="714A80DB" w14:textId="1A8085A0" w:rsidR="00212819" w:rsidRPr="00212819" w:rsidRDefault="00212819" w:rsidP="00212819">
      <w:pPr>
        <w:pStyle w:val="saxexml"/>
        <w:ind w:firstLine="426"/>
        <w:rPr>
          <w:rFonts w:cs="Helvetica"/>
          <w:b w:val="0"/>
          <w:color w:val="000000" w:themeColor="text1"/>
          <w:lang w:val="ka-GE"/>
        </w:rPr>
      </w:pPr>
      <w:r>
        <w:rPr>
          <w:rFonts w:cs="Helvetica"/>
          <w:b w:val="0"/>
          <w:color w:val="000000" w:themeColor="text1"/>
          <w:lang w:val="ka-GE"/>
        </w:rPr>
        <w:t xml:space="preserve">ცვლილების შესაბამისად, ასევე განისაზღვრება, რომ ზემოაღნიშნული </w:t>
      </w:r>
      <w:r w:rsidRPr="00212819">
        <w:rPr>
          <w:rFonts w:cs="Helvetica"/>
          <w:b w:val="0"/>
          <w:color w:val="000000" w:themeColor="text1"/>
          <w:lang w:val="ka-GE"/>
        </w:rPr>
        <w:t>მუდმივი საცხოვრებელი ადგილის შესახებ ინფორმაცია, სპეციალიზებულ</w:t>
      </w:r>
      <w:r>
        <w:rPr>
          <w:rFonts w:cs="Helvetica"/>
          <w:b w:val="0"/>
          <w:color w:val="000000" w:themeColor="text1"/>
          <w:lang w:val="ka-GE"/>
        </w:rPr>
        <w:t>ი სკოლა-პანსიონის ადმინისტრაციაში</w:t>
      </w:r>
      <w:r w:rsidRPr="00212819">
        <w:rPr>
          <w:rFonts w:cs="Helvetica"/>
          <w:b w:val="0"/>
          <w:color w:val="000000" w:themeColor="text1"/>
          <w:lang w:val="ka-GE"/>
        </w:rPr>
        <w:t xml:space="preserve"> წარდგ</w:t>
      </w:r>
      <w:r>
        <w:rPr>
          <w:rFonts w:cs="Helvetica"/>
          <w:b w:val="0"/>
          <w:color w:val="000000" w:themeColor="text1"/>
          <w:lang w:val="ka-GE"/>
        </w:rPr>
        <w:t>ენილი უნდა იყოს</w:t>
      </w:r>
      <w:r w:rsidRPr="00212819">
        <w:rPr>
          <w:rFonts w:cs="Helvetica"/>
          <w:b w:val="0"/>
          <w:color w:val="000000" w:themeColor="text1"/>
          <w:lang w:val="ka-GE"/>
        </w:rPr>
        <w:t xml:space="preserve"> 2018-2019 სასწავლო წლის დაწყებამდე.</w:t>
      </w:r>
      <w:r>
        <w:rPr>
          <w:rFonts w:cs="Helvetica"/>
          <w:b w:val="0"/>
          <w:color w:val="000000" w:themeColor="text1"/>
          <w:lang w:val="ka-GE"/>
        </w:rPr>
        <w:t xml:space="preserve"> </w:t>
      </w:r>
      <w:r w:rsidRPr="00212819">
        <w:rPr>
          <w:rFonts w:cs="Helvetica"/>
          <w:b w:val="0"/>
          <w:color w:val="000000" w:themeColor="text1"/>
          <w:lang w:val="ka-GE"/>
        </w:rPr>
        <w:t>გარდამავალი პერიოდი საშუალებას მისცემს მშობელს მოაწესრიგოს საჭირო დოკუმენტაცია და ასევე მუდმივი საცხოვრებელი ადგილის შესახებ ინფორმაცია მიაწოდოს სკოლას. მიზანი არის ბავშვი დაბრუნდეს მშობლებთან და ოჯახურ გარემოში გააგრძელოს ცხოვრება. იმ შემთხვევაში თუ მშობელი ვერ წარმოადგენს მუდმივი საცხოვრებელი ადგილის შესახებ ცნობას</w:t>
      </w:r>
      <w:r>
        <w:rPr>
          <w:rFonts w:cs="Helvetica"/>
          <w:b w:val="0"/>
          <w:color w:val="000000" w:themeColor="text1"/>
          <w:lang w:val="ka-GE"/>
        </w:rPr>
        <w:t>,</w:t>
      </w:r>
      <w:r w:rsidRPr="00212819">
        <w:rPr>
          <w:rFonts w:cs="Helvetica"/>
          <w:b w:val="0"/>
          <w:color w:val="000000" w:themeColor="text1"/>
          <w:lang w:val="ka-GE"/>
        </w:rPr>
        <w:t xml:space="preserve"> მოსწავლეს შეუწყდება 24 საათიანი მომსახურება და იგი გადავა 6 ან 12 საათიან მომსახურებაზე.</w:t>
      </w:r>
    </w:p>
    <w:p w14:paraId="424FE1F1" w14:textId="16EA480D" w:rsidR="00CF55CB" w:rsidRDefault="00CF55CB" w:rsidP="00CF55CB">
      <w:pPr>
        <w:pStyle w:val="saxexml"/>
        <w:ind w:firstLine="426"/>
        <w:rPr>
          <w:rFonts w:cs="Helvetica"/>
          <w:b w:val="0"/>
          <w:color w:val="000000" w:themeColor="text1"/>
          <w:lang w:val="ka-GE"/>
        </w:rPr>
      </w:pPr>
      <w:r>
        <w:rPr>
          <w:rFonts w:cs="Helvetica"/>
          <w:b w:val="0"/>
          <w:color w:val="000000" w:themeColor="text1"/>
          <w:lang w:val="ka-GE"/>
        </w:rPr>
        <w:t>გარდა ზემოაღნიშნულისა, ცვლილების თანახმად</w:t>
      </w:r>
      <w:r w:rsidR="000867C2">
        <w:rPr>
          <w:rFonts w:cs="Helvetica"/>
          <w:b w:val="0"/>
          <w:color w:val="000000" w:themeColor="text1"/>
        </w:rPr>
        <w:t>,</w:t>
      </w:r>
      <w:r>
        <w:rPr>
          <w:rFonts w:cs="Helvetica"/>
          <w:b w:val="0"/>
          <w:color w:val="000000" w:themeColor="text1"/>
          <w:lang w:val="ka-GE"/>
        </w:rPr>
        <w:t xml:space="preserve"> მოქმედ კანონმდებლობასთან შესაბამისობაში მოყვანის მიზნით</w:t>
      </w:r>
      <w:r w:rsidR="005C5047">
        <w:rPr>
          <w:rFonts w:cs="Helvetica"/>
          <w:b w:val="0"/>
          <w:color w:val="000000" w:themeColor="text1"/>
          <w:lang w:val="ka-GE"/>
        </w:rPr>
        <w:t>,</w:t>
      </w:r>
      <w:r>
        <w:rPr>
          <w:rFonts w:cs="Helvetica"/>
          <w:b w:val="0"/>
          <w:color w:val="000000" w:themeColor="text1"/>
          <w:lang w:val="ka-GE"/>
        </w:rPr>
        <w:t xml:space="preserve"> </w:t>
      </w:r>
      <w:r w:rsidR="005C5047">
        <w:rPr>
          <w:rFonts w:cs="Helvetica"/>
          <w:b w:val="0"/>
          <w:color w:val="000000" w:themeColor="text1"/>
          <w:lang w:val="ka-GE"/>
        </w:rPr>
        <w:t xml:space="preserve">ბრძანების დანართში ხდება </w:t>
      </w:r>
      <w:r>
        <w:rPr>
          <w:rFonts w:cs="Helvetica"/>
          <w:b w:val="0"/>
          <w:color w:val="000000" w:themeColor="text1"/>
          <w:lang w:val="ka-GE"/>
        </w:rPr>
        <w:t xml:space="preserve">ტერმინოლოგიური შესწორებების შეტანა. </w:t>
      </w:r>
    </w:p>
    <w:p w14:paraId="4518E93A" w14:textId="7A6CFDC2" w:rsidR="00C85556" w:rsidRPr="00CF55CB" w:rsidRDefault="00C85556" w:rsidP="00CF55CB">
      <w:pPr>
        <w:pStyle w:val="saxexml"/>
        <w:ind w:firstLine="426"/>
        <w:rPr>
          <w:rFonts w:cs="Helvetica"/>
          <w:b w:val="0"/>
          <w:color w:val="000000" w:themeColor="text1"/>
          <w:lang w:val="ka-GE"/>
        </w:rPr>
      </w:pPr>
      <w:r w:rsidRPr="00A53C59">
        <w:rPr>
          <w:b w:val="0"/>
          <w:szCs w:val="22"/>
          <w:lang w:val="ka-GE"/>
        </w:rPr>
        <w:t>ბრძანების პროექტის მიღება არ გამოიწვევს დამატებითი ასიგნებების გამოყოფას სახელმწიფო ბიუჯეტიდან.</w:t>
      </w:r>
      <w:r w:rsidRPr="00A53C59">
        <w:rPr>
          <w:b w:val="0"/>
          <w:szCs w:val="22"/>
        </w:rPr>
        <w:t xml:space="preserve"> </w:t>
      </w:r>
    </w:p>
    <w:p w14:paraId="67B83501" w14:textId="77777777" w:rsidR="00C85556" w:rsidRPr="00A53C59" w:rsidRDefault="00C85556" w:rsidP="00CF55CB">
      <w:pPr>
        <w:spacing w:line="240" w:lineRule="auto"/>
        <w:ind w:firstLine="426"/>
        <w:jc w:val="both"/>
        <w:rPr>
          <w:rFonts w:ascii="Sylfaen" w:hAnsi="Sylfaen" w:cs="Sylfaen"/>
          <w:bCs/>
        </w:rPr>
      </w:pPr>
      <w:r w:rsidRPr="00A53C59">
        <w:rPr>
          <w:rFonts w:ascii="Sylfaen" w:hAnsi="Sylfaen" w:cs="Sylfaen"/>
          <w:bCs/>
          <w:lang w:val="ka-GE"/>
        </w:rPr>
        <w:lastRenderedPageBreak/>
        <w:t>ბრძანების პროექტის ავტორი და წარმდგენია საქართველოს განათლებისა და მეცნიერების სამინისტრო.</w:t>
      </w:r>
      <w:r w:rsidRPr="00A53C59">
        <w:rPr>
          <w:rFonts w:ascii="Sylfaen" w:hAnsi="Sylfaen" w:cs="Sylfaen"/>
          <w:bCs/>
        </w:rPr>
        <w:t xml:space="preserve"> </w:t>
      </w:r>
    </w:p>
    <w:p w14:paraId="20D64686" w14:textId="1023D85C" w:rsidR="00C85556" w:rsidRPr="00A53C59" w:rsidRDefault="00C85556" w:rsidP="00CF55CB">
      <w:pPr>
        <w:spacing w:line="240" w:lineRule="auto"/>
        <w:ind w:firstLine="426"/>
        <w:jc w:val="both"/>
        <w:rPr>
          <w:rFonts w:ascii="Sylfaen" w:hAnsi="Sylfaen" w:cs="Sylfaen"/>
          <w:bCs/>
        </w:rPr>
      </w:pPr>
      <w:r w:rsidRPr="00A53C59">
        <w:rPr>
          <w:rFonts w:ascii="Sylfaen" w:hAnsi="Sylfaen" w:cs="Sylfaen"/>
          <w:bCs/>
          <w:lang w:val="ka-GE"/>
        </w:rPr>
        <w:t xml:space="preserve">ბრძანების პროექტს საფუძვლად დაედო </w:t>
      </w:r>
      <w:r w:rsidR="008432B3">
        <w:rPr>
          <w:rFonts w:ascii="Sylfaen" w:hAnsi="Sylfaen" w:cs="Sylfaen"/>
          <w:bCs/>
          <w:lang w:val="ka-GE"/>
        </w:rPr>
        <w:t>საქართველოს განათლებისა და მეცნიერების სამინისტროს ეროვნული სასწავლო გეგმების დეპარტამენტის უფროსის მოადგილის 2017 წლის 21 ნოემბრის N1423116 მოხსენებითი ბარათი.</w:t>
      </w:r>
      <w:r w:rsidRPr="00A53C59">
        <w:rPr>
          <w:rFonts w:ascii="Sylfaen" w:hAnsi="Sylfaen" w:cs="Sylfaen"/>
          <w:bCs/>
        </w:rPr>
        <w:t xml:space="preserve"> </w:t>
      </w:r>
      <w:r w:rsidRPr="00A53C59">
        <w:rPr>
          <w:rFonts w:ascii="Sylfaen" w:hAnsi="Sylfaen" w:cs="Sylfaen"/>
          <w:bCs/>
          <w:lang w:val="ka-GE"/>
        </w:rPr>
        <w:t>ბრძანების პროექტთან დაკავშირებით შენიშვნები არ გააჩნია ზოგადი განათლების მართვისა და განვითარების დეპარტამენტს (სამსახურებრივი ბარათი</w:t>
      </w:r>
      <w:r w:rsidR="008432B3">
        <w:rPr>
          <w:rFonts w:ascii="Sylfaen" w:hAnsi="Sylfaen" w:cs="Sylfaen"/>
          <w:bCs/>
          <w:lang w:val="ka-GE"/>
        </w:rPr>
        <w:t xml:space="preserve"> N1439270</w:t>
      </w:r>
      <w:r w:rsidRPr="00A53C59">
        <w:rPr>
          <w:rFonts w:ascii="Sylfaen" w:hAnsi="Sylfaen" w:cs="Sylfaen"/>
          <w:bCs/>
          <w:lang w:val="ka-GE"/>
        </w:rPr>
        <w:t xml:space="preserve">, </w:t>
      </w:r>
      <w:r w:rsidR="008432B3">
        <w:rPr>
          <w:rFonts w:ascii="Sylfaen" w:hAnsi="Sylfaen" w:cs="Sylfaen"/>
          <w:bCs/>
          <w:lang w:val="ka-GE"/>
        </w:rPr>
        <w:t>26.11</w:t>
      </w:r>
      <w:r w:rsidRPr="00A53C59">
        <w:rPr>
          <w:rFonts w:ascii="Sylfaen" w:hAnsi="Sylfaen" w:cs="Sylfaen"/>
          <w:bCs/>
          <w:lang w:val="ka-GE"/>
        </w:rPr>
        <w:t xml:space="preserve">.2017). </w:t>
      </w:r>
    </w:p>
    <w:p w14:paraId="575C5061" w14:textId="77777777" w:rsidR="00C85556" w:rsidRPr="00A53C59" w:rsidRDefault="00C85556" w:rsidP="00C85556">
      <w:pPr>
        <w:pStyle w:val="NormalWeb"/>
        <w:spacing w:before="45" w:beforeAutospacing="0" w:after="45" w:afterAutospacing="0"/>
        <w:ind w:firstLine="720"/>
        <w:jc w:val="both"/>
        <w:rPr>
          <w:rFonts w:ascii="Sylfaen" w:hAnsi="Sylfaen" w:cs="Sylfaen"/>
          <w:color w:val="000000"/>
          <w:sz w:val="22"/>
          <w:szCs w:val="22"/>
          <w:lang w:val="ka-GE"/>
        </w:rPr>
      </w:pPr>
    </w:p>
    <w:p w14:paraId="0B8480F1" w14:textId="77777777" w:rsidR="00C85556" w:rsidRPr="00A53C59" w:rsidRDefault="00C85556" w:rsidP="00C85556">
      <w:pPr>
        <w:pStyle w:val="saxexml"/>
        <w:rPr>
          <w:lang w:val="ka-GE"/>
        </w:rPr>
      </w:pPr>
    </w:p>
    <w:p w14:paraId="75536002" w14:textId="77777777" w:rsidR="00C85556" w:rsidRPr="00A53C59" w:rsidRDefault="00C85556" w:rsidP="00C85556">
      <w:pPr>
        <w:spacing w:line="240" w:lineRule="auto"/>
        <w:jc w:val="center"/>
        <w:rPr>
          <w:rFonts w:ascii="Sylfaen" w:eastAsia="Sylfaen" w:hAnsi="Sylfaen" w:cs="Sylfaen"/>
          <w:b/>
          <w:lang w:val="ka-GE"/>
        </w:rPr>
      </w:pPr>
    </w:p>
    <w:p w14:paraId="1A97315A" w14:textId="77777777" w:rsidR="00C85556" w:rsidRPr="00A53C59" w:rsidRDefault="00C85556" w:rsidP="00C85556">
      <w:pPr>
        <w:rPr>
          <w:rFonts w:ascii="Sylfaen" w:hAnsi="Sylfaen"/>
        </w:rPr>
      </w:pPr>
    </w:p>
    <w:p w14:paraId="2F5F10B4" w14:textId="6D10991D" w:rsidR="00C85556" w:rsidRPr="00E00922" w:rsidRDefault="00C85556" w:rsidP="00566361">
      <w:pPr>
        <w:spacing w:after="0" w:line="240" w:lineRule="auto"/>
        <w:ind w:firstLine="567"/>
        <w:jc w:val="right"/>
        <w:rPr>
          <w:rFonts w:ascii="Sylfaen" w:hAnsi="Sylfaen"/>
          <w:b/>
          <w:lang w:val="ka-GE"/>
        </w:rPr>
      </w:pPr>
    </w:p>
    <w:p w14:paraId="1E0A5770" w14:textId="77777777" w:rsidR="007024EF" w:rsidRPr="00E00922" w:rsidRDefault="007024EF" w:rsidP="00566361">
      <w:pPr>
        <w:spacing w:after="0" w:line="240" w:lineRule="auto"/>
        <w:ind w:firstLine="567"/>
        <w:jc w:val="right"/>
        <w:rPr>
          <w:rFonts w:ascii="Sylfaen" w:hAnsi="Sylfaen"/>
          <w:b/>
          <w:lang w:val="ka-GE"/>
        </w:rPr>
      </w:pPr>
    </w:p>
    <w:p w14:paraId="0DC91F8F" w14:textId="77777777" w:rsidR="007024EF" w:rsidRPr="00E00922" w:rsidRDefault="007024EF" w:rsidP="00566361">
      <w:pPr>
        <w:spacing w:after="0" w:line="240" w:lineRule="auto"/>
        <w:ind w:firstLine="567"/>
        <w:jc w:val="right"/>
        <w:rPr>
          <w:rFonts w:ascii="Sylfaen" w:hAnsi="Sylfaen"/>
          <w:b/>
          <w:lang w:val="ka-GE"/>
        </w:rPr>
      </w:pPr>
    </w:p>
    <w:p w14:paraId="32C136BE" w14:textId="77777777" w:rsidR="007024EF" w:rsidRPr="00E00922" w:rsidRDefault="007024EF" w:rsidP="00566361">
      <w:pPr>
        <w:spacing w:after="0" w:line="240" w:lineRule="auto"/>
        <w:ind w:firstLine="567"/>
        <w:jc w:val="right"/>
        <w:rPr>
          <w:rFonts w:ascii="Sylfaen" w:hAnsi="Sylfaen"/>
          <w:b/>
          <w:lang w:val="ka-GE"/>
        </w:rPr>
      </w:pPr>
    </w:p>
    <w:p w14:paraId="395DD8D0" w14:textId="77777777" w:rsidR="007024EF" w:rsidRPr="00E00922" w:rsidRDefault="007024EF" w:rsidP="00566361">
      <w:pPr>
        <w:spacing w:after="0" w:line="240" w:lineRule="auto"/>
        <w:ind w:firstLine="567"/>
        <w:jc w:val="right"/>
        <w:rPr>
          <w:rFonts w:ascii="Sylfaen" w:hAnsi="Sylfaen"/>
          <w:b/>
          <w:lang w:val="ka-GE"/>
        </w:rPr>
      </w:pPr>
    </w:p>
    <w:p w14:paraId="5A0AF5D8" w14:textId="6D30EAF2" w:rsidR="00E405CA" w:rsidRDefault="00E405CA" w:rsidP="00566361">
      <w:pPr>
        <w:spacing w:after="0" w:line="240" w:lineRule="auto"/>
        <w:jc w:val="both"/>
        <w:rPr>
          <w:rFonts w:ascii="Sylfaen" w:hAnsi="Sylfaen"/>
        </w:rPr>
      </w:pPr>
    </w:p>
    <w:p w14:paraId="08B24AB1" w14:textId="3AE816AF" w:rsidR="00C85556" w:rsidRDefault="00C85556" w:rsidP="00566361">
      <w:pPr>
        <w:spacing w:after="0" w:line="240" w:lineRule="auto"/>
        <w:jc w:val="both"/>
        <w:rPr>
          <w:rFonts w:ascii="Sylfaen" w:hAnsi="Sylfaen"/>
        </w:rPr>
      </w:pPr>
    </w:p>
    <w:p w14:paraId="74BAFBC2" w14:textId="4459268E" w:rsidR="00C85556" w:rsidRDefault="00C85556" w:rsidP="00566361">
      <w:pPr>
        <w:spacing w:after="0" w:line="240" w:lineRule="auto"/>
        <w:jc w:val="both"/>
        <w:rPr>
          <w:rFonts w:ascii="Sylfaen" w:hAnsi="Sylfaen"/>
        </w:rPr>
      </w:pPr>
    </w:p>
    <w:p w14:paraId="2B28F0C6" w14:textId="5CA9B7F1" w:rsidR="00C85556" w:rsidRDefault="00C85556" w:rsidP="00566361">
      <w:pPr>
        <w:spacing w:after="0" w:line="240" w:lineRule="auto"/>
        <w:jc w:val="both"/>
        <w:rPr>
          <w:rFonts w:ascii="Sylfaen" w:hAnsi="Sylfaen"/>
        </w:rPr>
      </w:pPr>
    </w:p>
    <w:p w14:paraId="31B2AC37" w14:textId="49ADF862" w:rsidR="00C85556" w:rsidRPr="00FF4D1B" w:rsidRDefault="00C85556" w:rsidP="00566361">
      <w:pPr>
        <w:spacing w:after="0" w:line="240" w:lineRule="auto"/>
        <w:jc w:val="both"/>
        <w:rPr>
          <w:rFonts w:ascii="Sylfaen" w:hAnsi="Sylfaen"/>
          <w:lang w:val="en-US"/>
        </w:rPr>
      </w:pPr>
    </w:p>
    <w:sectPr w:rsidR="00C85556" w:rsidRPr="00FF4D1B" w:rsidSect="00C85556">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45F"/>
    <w:multiLevelType w:val="hybridMultilevel"/>
    <w:tmpl w:val="4EDCC0CC"/>
    <w:lvl w:ilvl="0" w:tplc="84B816C4">
      <w:start w:val="1"/>
      <w:numFmt w:val="bullet"/>
      <w:lvlText w:val="-"/>
      <w:lvlJc w:val="left"/>
      <w:pPr>
        <w:ind w:left="1806" w:hanging="360"/>
      </w:pPr>
      <w:rPr>
        <w:rFonts w:ascii="Helvetica" w:eastAsiaTheme="minorHAnsi" w:hAnsi="Helvetica" w:cs="Helvetica"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29596D41"/>
    <w:multiLevelType w:val="hybridMultilevel"/>
    <w:tmpl w:val="F7D40AE0"/>
    <w:lvl w:ilvl="0" w:tplc="E256B9CA">
      <w:start w:val="1"/>
      <w:numFmt w:val="decimal"/>
      <w:lvlText w:val="%1."/>
      <w:lvlJc w:val="left"/>
      <w:pPr>
        <w:ind w:left="1316" w:hanging="360"/>
      </w:pPr>
      <w:rPr>
        <w:rFonts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 w15:restartNumberingAfterBreak="0">
    <w:nsid w:val="353C6E67"/>
    <w:multiLevelType w:val="hybridMultilevel"/>
    <w:tmpl w:val="C61820D4"/>
    <w:lvl w:ilvl="0" w:tplc="AB36B442">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446B760B"/>
    <w:multiLevelType w:val="hybridMultilevel"/>
    <w:tmpl w:val="6914B79A"/>
    <w:lvl w:ilvl="0" w:tplc="CB4CCDD2">
      <w:start w:val="1"/>
      <w:numFmt w:val="decimal"/>
      <w:lvlText w:val="%1."/>
      <w:lvlJc w:val="left"/>
      <w:pPr>
        <w:ind w:left="951" w:hanging="525"/>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56204BCD"/>
    <w:multiLevelType w:val="hybridMultilevel"/>
    <w:tmpl w:val="0F9AF2A4"/>
    <w:lvl w:ilvl="0" w:tplc="04DA56FA">
      <w:start w:val="1"/>
      <w:numFmt w:val="decimal"/>
      <w:lvlText w:val="%1."/>
      <w:lvlJc w:val="left"/>
      <w:pPr>
        <w:ind w:left="956" w:hanging="51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15:restartNumberingAfterBreak="0">
    <w:nsid w:val="59683FDE"/>
    <w:multiLevelType w:val="hybridMultilevel"/>
    <w:tmpl w:val="84CAA09A"/>
    <w:lvl w:ilvl="0" w:tplc="7F543B34">
      <w:start w:val="1"/>
      <w:numFmt w:val="decimal"/>
      <w:lvlText w:val="%1."/>
      <w:lvlJc w:val="left"/>
      <w:pPr>
        <w:ind w:left="1316" w:hanging="360"/>
      </w:pPr>
      <w:rPr>
        <w:rFonts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6" w15:restartNumberingAfterBreak="0">
    <w:nsid w:val="6A934589"/>
    <w:multiLevelType w:val="hybridMultilevel"/>
    <w:tmpl w:val="691E3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16791"/>
    <w:multiLevelType w:val="hybridMultilevel"/>
    <w:tmpl w:val="4A1EF11A"/>
    <w:lvl w:ilvl="0" w:tplc="2A021BD6">
      <w:start w:val="1"/>
      <w:numFmt w:val="decimal"/>
      <w:lvlText w:val="%1."/>
      <w:lvlJc w:val="left"/>
      <w:pPr>
        <w:ind w:left="1316" w:hanging="360"/>
      </w:pPr>
      <w:rPr>
        <w:rFonts w:cs="Sylfaen"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num w:numId="1">
    <w:abstractNumId w:val="4"/>
  </w:num>
  <w:num w:numId="2">
    <w:abstractNumId w:val="1"/>
  </w:num>
  <w:num w:numId="3">
    <w:abstractNumId w:val="5"/>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32"/>
    <w:rsid w:val="00014348"/>
    <w:rsid w:val="000336A4"/>
    <w:rsid w:val="000363AA"/>
    <w:rsid w:val="0006052B"/>
    <w:rsid w:val="000867C2"/>
    <w:rsid w:val="000A47AE"/>
    <w:rsid w:val="000B5A68"/>
    <w:rsid w:val="000E6167"/>
    <w:rsid w:val="000F7EBD"/>
    <w:rsid w:val="00123E82"/>
    <w:rsid w:val="00133EA2"/>
    <w:rsid w:val="001A67DA"/>
    <w:rsid w:val="001F4A65"/>
    <w:rsid w:val="002111FE"/>
    <w:rsid w:val="00212819"/>
    <w:rsid w:val="00232863"/>
    <w:rsid w:val="00264940"/>
    <w:rsid w:val="002C3D2D"/>
    <w:rsid w:val="002D5175"/>
    <w:rsid w:val="002E2A3D"/>
    <w:rsid w:val="002E46F8"/>
    <w:rsid w:val="003430EE"/>
    <w:rsid w:val="003711FF"/>
    <w:rsid w:val="003922C4"/>
    <w:rsid w:val="003D2758"/>
    <w:rsid w:val="004064B6"/>
    <w:rsid w:val="0041059D"/>
    <w:rsid w:val="0041129D"/>
    <w:rsid w:val="00442C01"/>
    <w:rsid w:val="00450552"/>
    <w:rsid w:val="00466CB4"/>
    <w:rsid w:val="004719AA"/>
    <w:rsid w:val="004776D6"/>
    <w:rsid w:val="004838F7"/>
    <w:rsid w:val="00495736"/>
    <w:rsid w:val="004E0940"/>
    <w:rsid w:val="004E191F"/>
    <w:rsid w:val="0050636F"/>
    <w:rsid w:val="005230ED"/>
    <w:rsid w:val="00566361"/>
    <w:rsid w:val="0057003C"/>
    <w:rsid w:val="00583D42"/>
    <w:rsid w:val="005C5047"/>
    <w:rsid w:val="005D13BF"/>
    <w:rsid w:val="00660750"/>
    <w:rsid w:val="00683C08"/>
    <w:rsid w:val="006A4C87"/>
    <w:rsid w:val="006C1414"/>
    <w:rsid w:val="006D19DC"/>
    <w:rsid w:val="006E69C8"/>
    <w:rsid w:val="007024EF"/>
    <w:rsid w:val="00746E1B"/>
    <w:rsid w:val="0077482B"/>
    <w:rsid w:val="00790401"/>
    <w:rsid w:val="007A3B86"/>
    <w:rsid w:val="007A7594"/>
    <w:rsid w:val="007E5B19"/>
    <w:rsid w:val="00811A9F"/>
    <w:rsid w:val="00826F51"/>
    <w:rsid w:val="008432B3"/>
    <w:rsid w:val="00853225"/>
    <w:rsid w:val="0086251F"/>
    <w:rsid w:val="008B0A84"/>
    <w:rsid w:val="008C4028"/>
    <w:rsid w:val="008D4335"/>
    <w:rsid w:val="008E2DEF"/>
    <w:rsid w:val="008E45C5"/>
    <w:rsid w:val="008F3412"/>
    <w:rsid w:val="009141E1"/>
    <w:rsid w:val="00961BCD"/>
    <w:rsid w:val="00962FED"/>
    <w:rsid w:val="009736F5"/>
    <w:rsid w:val="00A00633"/>
    <w:rsid w:val="00A45778"/>
    <w:rsid w:val="00A477BF"/>
    <w:rsid w:val="00A5474E"/>
    <w:rsid w:val="00A6184B"/>
    <w:rsid w:val="00A8699B"/>
    <w:rsid w:val="00AA4732"/>
    <w:rsid w:val="00AB49ED"/>
    <w:rsid w:val="00AC69A4"/>
    <w:rsid w:val="00B124F6"/>
    <w:rsid w:val="00B50D3C"/>
    <w:rsid w:val="00B62233"/>
    <w:rsid w:val="00B71B70"/>
    <w:rsid w:val="00B73D47"/>
    <w:rsid w:val="00B8444B"/>
    <w:rsid w:val="00BA7476"/>
    <w:rsid w:val="00BC19C1"/>
    <w:rsid w:val="00BD0B3F"/>
    <w:rsid w:val="00C002FF"/>
    <w:rsid w:val="00C03AF4"/>
    <w:rsid w:val="00C271EB"/>
    <w:rsid w:val="00C32BE8"/>
    <w:rsid w:val="00C41668"/>
    <w:rsid w:val="00C4560F"/>
    <w:rsid w:val="00C4723A"/>
    <w:rsid w:val="00C70B4B"/>
    <w:rsid w:val="00C85556"/>
    <w:rsid w:val="00C8708B"/>
    <w:rsid w:val="00C87D34"/>
    <w:rsid w:val="00CB2FEF"/>
    <w:rsid w:val="00CC17C4"/>
    <w:rsid w:val="00CC4017"/>
    <w:rsid w:val="00CC56FD"/>
    <w:rsid w:val="00CF55CB"/>
    <w:rsid w:val="00CF6718"/>
    <w:rsid w:val="00D02D9F"/>
    <w:rsid w:val="00D10B9F"/>
    <w:rsid w:val="00D23BE9"/>
    <w:rsid w:val="00D30325"/>
    <w:rsid w:val="00D5605D"/>
    <w:rsid w:val="00D94686"/>
    <w:rsid w:val="00D9668C"/>
    <w:rsid w:val="00DC09F3"/>
    <w:rsid w:val="00DD21F9"/>
    <w:rsid w:val="00DD6B22"/>
    <w:rsid w:val="00DD7F19"/>
    <w:rsid w:val="00DE196B"/>
    <w:rsid w:val="00DF0487"/>
    <w:rsid w:val="00E00922"/>
    <w:rsid w:val="00E405CA"/>
    <w:rsid w:val="00E44AC3"/>
    <w:rsid w:val="00E63694"/>
    <w:rsid w:val="00E70D3B"/>
    <w:rsid w:val="00E9761C"/>
    <w:rsid w:val="00E97D63"/>
    <w:rsid w:val="00EC1585"/>
    <w:rsid w:val="00ED54BE"/>
    <w:rsid w:val="00EF4030"/>
    <w:rsid w:val="00F13640"/>
    <w:rsid w:val="00F27400"/>
    <w:rsid w:val="00F35E0C"/>
    <w:rsid w:val="00F73B14"/>
    <w:rsid w:val="00F90ECF"/>
    <w:rsid w:val="00FB2B76"/>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B7A1"/>
  <w15:chartTrackingRefBased/>
  <w15:docId w15:val="{FB115B3C-7E25-4F09-9B39-FAEC64DA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594"/>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94"/>
    <w:pPr>
      <w:ind w:left="720"/>
      <w:contextualSpacing/>
    </w:pPr>
  </w:style>
  <w:style w:type="paragraph" w:customStyle="1" w:styleId="abzacixml">
    <w:name w:val="abzaci_xml"/>
    <w:basedOn w:val="PlainText"/>
    <w:autoRedefine/>
    <w:rsid w:val="00F90ECF"/>
    <w:pPr>
      <w:ind w:firstLine="426"/>
      <w:jc w:val="both"/>
    </w:pPr>
    <w:rPr>
      <w:rFonts w:ascii="Sylfaen" w:eastAsia="Times New Roman" w:hAnsi="Sylfaen" w:cs="Sylfaen"/>
      <w:sz w:val="22"/>
      <w:szCs w:val="20"/>
    </w:rPr>
  </w:style>
  <w:style w:type="paragraph" w:customStyle="1" w:styleId="danartixml">
    <w:name w:val="danarti_xml"/>
    <w:basedOn w:val="abzacixml"/>
    <w:autoRedefine/>
    <w:rsid w:val="00F90ECF"/>
    <w:pPr>
      <w:spacing w:before="120" w:after="120"/>
      <w:ind w:firstLine="284"/>
      <w:jc w:val="right"/>
      <w:outlineLvl w:val="0"/>
    </w:pPr>
    <w:rPr>
      <w:rFonts w:cs="Courier New"/>
      <w:b/>
      <w:i/>
    </w:rPr>
  </w:style>
  <w:style w:type="character" w:styleId="Strong">
    <w:name w:val="Strong"/>
    <w:uiPriority w:val="22"/>
    <w:qFormat/>
    <w:rsid w:val="00F90ECF"/>
    <w:rPr>
      <w:rFonts w:cs="Times New Roman"/>
      <w:b/>
      <w:bCs/>
    </w:rPr>
  </w:style>
  <w:style w:type="paragraph" w:styleId="PlainText">
    <w:name w:val="Plain Text"/>
    <w:basedOn w:val="Normal"/>
    <w:link w:val="PlainTextChar"/>
    <w:uiPriority w:val="99"/>
    <w:semiHidden/>
    <w:unhideWhenUsed/>
    <w:rsid w:val="00F90E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90ECF"/>
    <w:rPr>
      <w:rFonts w:ascii="Consolas" w:eastAsiaTheme="minorEastAsia" w:hAnsi="Consolas"/>
      <w:sz w:val="21"/>
      <w:szCs w:val="21"/>
      <w:lang w:val="ru-RU" w:eastAsia="ru-RU"/>
    </w:rPr>
  </w:style>
  <w:style w:type="character" w:styleId="CommentReference">
    <w:name w:val="annotation reference"/>
    <w:basedOn w:val="DefaultParagraphFont"/>
    <w:uiPriority w:val="99"/>
    <w:semiHidden/>
    <w:unhideWhenUsed/>
    <w:rsid w:val="00F90ECF"/>
    <w:rPr>
      <w:sz w:val="16"/>
      <w:szCs w:val="16"/>
    </w:rPr>
  </w:style>
  <w:style w:type="paragraph" w:styleId="CommentText">
    <w:name w:val="annotation text"/>
    <w:basedOn w:val="Normal"/>
    <w:link w:val="CommentTextChar"/>
    <w:uiPriority w:val="99"/>
    <w:semiHidden/>
    <w:unhideWhenUsed/>
    <w:rsid w:val="00F90ECF"/>
    <w:pPr>
      <w:spacing w:line="240" w:lineRule="auto"/>
    </w:pPr>
    <w:rPr>
      <w:sz w:val="20"/>
      <w:szCs w:val="20"/>
    </w:rPr>
  </w:style>
  <w:style w:type="character" w:customStyle="1" w:styleId="CommentTextChar">
    <w:name w:val="Comment Text Char"/>
    <w:basedOn w:val="DefaultParagraphFont"/>
    <w:link w:val="CommentText"/>
    <w:uiPriority w:val="99"/>
    <w:semiHidden/>
    <w:rsid w:val="00F90ECF"/>
    <w:rPr>
      <w:rFonts w:eastAsiaTheme="minorEastAsia"/>
      <w:sz w:val="20"/>
      <w:szCs w:val="20"/>
      <w:lang w:val="ru-RU" w:eastAsia="ru-RU"/>
    </w:rPr>
  </w:style>
  <w:style w:type="paragraph" w:styleId="CommentSubject">
    <w:name w:val="annotation subject"/>
    <w:basedOn w:val="CommentText"/>
    <w:next w:val="CommentText"/>
    <w:link w:val="CommentSubjectChar"/>
    <w:uiPriority w:val="99"/>
    <w:semiHidden/>
    <w:unhideWhenUsed/>
    <w:rsid w:val="00F90ECF"/>
    <w:rPr>
      <w:b/>
      <w:bCs/>
    </w:rPr>
  </w:style>
  <w:style w:type="character" w:customStyle="1" w:styleId="CommentSubjectChar">
    <w:name w:val="Comment Subject Char"/>
    <w:basedOn w:val="CommentTextChar"/>
    <w:link w:val="CommentSubject"/>
    <w:uiPriority w:val="99"/>
    <w:semiHidden/>
    <w:rsid w:val="00F90ECF"/>
    <w:rPr>
      <w:rFonts w:eastAsiaTheme="minorEastAsia"/>
      <w:b/>
      <w:bCs/>
      <w:sz w:val="20"/>
      <w:szCs w:val="20"/>
      <w:lang w:val="ru-RU" w:eastAsia="ru-RU"/>
    </w:rPr>
  </w:style>
  <w:style w:type="paragraph" w:styleId="BalloonText">
    <w:name w:val="Balloon Text"/>
    <w:basedOn w:val="Normal"/>
    <w:link w:val="BalloonTextChar"/>
    <w:uiPriority w:val="99"/>
    <w:semiHidden/>
    <w:unhideWhenUsed/>
    <w:rsid w:val="00F90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ECF"/>
    <w:rPr>
      <w:rFonts w:ascii="Segoe UI" w:eastAsiaTheme="minorEastAsia" w:hAnsi="Segoe UI" w:cs="Segoe UI"/>
      <w:sz w:val="18"/>
      <w:szCs w:val="18"/>
      <w:lang w:val="ru-RU" w:eastAsia="ru-RU"/>
    </w:rPr>
  </w:style>
  <w:style w:type="paragraph" w:customStyle="1" w:styleId="sataurixml">
    <w:name w:val="satauri_xml"/>
    <w:basedOn w:val="Normal"/>
    <w:rsid w:val="007024EF"/>
    <w:pPr>
      <w:autoSpaceDE w:val="0"/>
      <w:autoSpaceDN w:val="0"/>
      <w:adjustRightInd w:val="0"/>
      <w:spacing w:before="240" w:after="120" w:line="240" w:lineRule="auto"/>
      <w:ind w:firstLine="283"/>
      <w:jc w:val="center"/>
    </w:pPr>
    <w:rPr>
      <w:rFonts w:ascii="Sylfaen" w:hAnsi="Sylfaen" w:cs="Sylfaen"/>
      <w:b/>
      <w:bCs/>
      <w:sz w:val="24"/>
      <w:szCs w:val="24"/>
      <w:lang w:val="en-US" w:eastAsia="en-US"/>
    </w:rPr>
  </w:style>
  <w:style w:type="paragraph" w:customStyle="1" w:styleId="saxexml">
    <w:name w:val="saxe_xml"/>
    <w:basedOn w:val="Normal"/>
    <w:autoRedefine/>
    <w:qFormat/>
    <w:rsid w:val="00C85556"/>
    <w:pPr>
      <w:tabs>
        <w:tab w:val="left" w:pos="283"/>
      </w:tabs>
      <w:spacing w:before="120" w:after="0" w:line="240" w:lineRule="auto"/>
      <w:jc w:val="both"/>
    </w:pPr>
    <w:rPr>
      <w:rFonts w:ascii="Sylfaen" w:eastAsia="Times New Roman" w:hAnsi="Sylfaen" w:cs="Sylfaen"/>
      <w:b/>
      <w:szCs w:val="24"/>
      <w:lang w:val="en-US" w:eastAsia="en-US"/>
    </w:rPr>
  </w:style>
  <w:style w:type="paragraph" w:styleId="NormalWeb">
    <w:name w:val="Normal (Web)"/>
    <w:basedOn w:val="Normal"/>
    <w:uiPriority w:val="99"/>
    <w:unhideWhenUsed/>
    <w:rsid w:val="00C8555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87847">
      <w:bodyDiv w:val="1"/>
      <w:marLeft w:val="0"/>
      <w:marRight w:val="0"/>
      <w:marTop w:val="0"/>
      <w:marBottom w:val="0"/>
      <w:divBdr>
        <w:top w:val="none" w:sz="0" w:space="0" w:color="auto"/>
        <w:left w:val="none" w:sz="0" w:space="0" w:color="auto"/>
        <w:bottom w:val="none" w:sz="0" w:space="0" w:color="auto"/>
        <w:right w:val="none" w:sz="0" w:space="0" w:color="auto"/>
      </w:divBdr>
    </w:div>
    <w:div w:id="18497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2259-7B4E-4228-9132-AD7B36D6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1989</Words>
  <Characters>11340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ნინო ეგრისელაშვილი</dc:creator>
  <cp:keywords/>
  <dc:description/>
  <cp:lastModifiedBy>ნინო ეგრისელაშვილი</cp:lastModifiedBy>
  <cp:revision>5</cp:revision>
  <cp:lastPrinted>2017-12-05T14:04:00Z</cp:lastPrinted>
  <dcterms:created xsi:type="dcterms:W3CDTF">2017-12-05T13:11:00Z</dcterms:created>
  <dcterms:modified xsi:type="dcterms:W3CDTF">2017-12-05T14:36:00Z</dcterms:modified>
</cp:coreProperties>
</file>