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ინციდენტების მართვის სისტემის არსებითი გამოცდილების გაცვლა</w:t>
      </w:r>
    </w:p>
    <w:p w:rsidR="00370541" w:rsidRDefault="00097AF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საქართველო, </w:t>
      </w:r>
      <w:r w:rsidR="00370541">
        <w:rPr>
          <w:rFonts w:ascii="Sylfaen" w:hAnsi="Sylfaen"/>
          <w:b/>
          <w:sz w:val="28"/>
          <w:szCs w:val="28"/>
          <w:lang w:val="ka-GE"/>
        </w:rPr>
        <w:t>თბილისი, 15-17 ნოემბერი</w:t>
      </w: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სარჩევი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ინციდენტების მართვის სისტემის არსებითი გამოცდილების გაცვლა</w:t>
      </w:r>
    </w:p>
    <w:p w:rsidR="00370541" w:rsidRDefault="00097AF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საქართველო, </w:t>
      </w:r>
      <w:r w:rsidR="00370541">
        <w:rPr>
          <w:rFonts w:ascii="Sylfaen" w:hAnsi="Sylfaen"/>
          <w:lang w:val="ka-GE"/>
        </w:rPr>
        <w:t>თბილისი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15-17 ნოემბერი, 2017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სარჩევი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მიმოხილვა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ზოგადი ინფორმაცია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ამოცანები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მონაწილეთა როლები და პასუხისმგებლობები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სტრუქტურა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მეთოდური რეკომენდაციები</w:t>
      </w:r>
    </w:p>
    <w:p w:rsidR="00370541" w:rsidRPr="00370541" w:rsidRDefault="00370541" w:rsidP="00097AF7">
      <w:pPr>
        <w:jc w:val="both"/>
        <w:rPr>
          <w:rFonts w:ascii="Sylfaen" w:hAnsi="Sylfaen"/>
          <w:lang w:val="ka-GE"/>
        </w:rPr>
      </w:pPr>
      <w:r w:rsidRPr="00370541">
        <w:rPr>
          <w:rFonts w:ascii="Sylfaen" w:hAnsi="Sylfaen"/>
          <w:lang w:val="ka-GE"/>
        </w:rPr>
        <w:t>ვალდებულებები და პირობითობა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 1: რეაგირება პირველ თავდასხმაზე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საკითხები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 2: რამდენიმე თავდასხმაზე რეაგირება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საკითხები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 3: აღდგენა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საკითხები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ინციდენტით გამოწვეული სავარაუდო დანაკარგები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Pr="00370541">
        <w:rPr>
          <w:rFonts w:ascii="Sylfaen" w:hAnsi="Sylfaen"/>
          <w:lang w:val="ka-GE"/>
        </w:rPr>
        <w:t xml:space="preserve">A: ICS/NIMS SMEE </w:t>
      </w:r>
      <w:r>
        <w:rPr>
          <w:rFonts w:ascii="Sylfaen" w:hAnsi="Sylfaen"/>
          <w:lang w:val="ka-GE"/>
        </w:rPr>
        <w:t>დღის წესრიგი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Pr="00370541">
        <w:rPr>
          <w:rFonts w:ascii="Sylfaen" w:hAnsi="Sylfaen"/>
          <w:lang w:val="ka-GE"/>
        </w:rPr>
        <w:t xml:space="preserve">B: </w:t>
      </w:r>
      <w:r>
        <w:rPr>
          <w:rFonts w:ascii="Sylfaen" w:hAnsi="Sylfaen"/>
          <w:lang w:val="ka-GE"/>
        </w:rPr>
        <w:t>აკრონიმები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Pr="001151AA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1151AA">
        <w:rPr>
          <w:rFonts w:ascii="Sylfaen" w:hAnsi="Sylfaen"/>
          <w:b/>
          <w:sz w:val="28"/>
          <w:szCs w:val="28"/>
          <w:lang w:val="ka-GE"/>
        </w:rPr>
        <w:t>მიმოხილვა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F407FC">
        <w:rPr>
          <w:rFonts w:ascii="Sylfaen" w:hAnsi="Sylfaen"/>
          <w:b/>
          <w:lang w:val="ka-GE"/>
        </w:rPr>
        <w:t>წვრთნის თარიღები:</w:t>
      </w:r>
      <w:r>
        <w:rPr>
          <w:rFonts w:ascii="Sylfaen" w:hAnsi="Sylfaen"/>
          <w:lang w:val="ka-GE"/>
        </w:rPr>
        <w:t xml:space="preserve"> 15-17 ნოემბერი, 2017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F407FC">
        <w:rPr>
          <w:rFonts w:ascii="Sylfaen" w:hAnsi="Sylfaen"/>
          <w:b/>
          <w:lang w:val="ka-GE"/>
        </w:rPr>
        <w:t>მასშტაბი:</w:t>
      </w:r>
      <w:r>
        <w:rPr>
          <w:rFonts w:ascii="Sylfaen" w:hAnsi="Sylfaen"/>
          <w:lang w:val="ka-GE"/>
        </w:rPr>
        <w:t xml:space="preserve"> დისკუსიაზე დაფუძნებული 3-დღიანი წვრთნა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F407FC">
        <w:rPr>
          <w:rFonts w:ascii="Sylfaen" w:hAnsi="Sylfaen"/>
          <w:b/>
          <w:lang w:val="ka-GE"/>
        </w:rPr>
        <w:t>მისიის სფერო(ები):</w:t>
      </w:r>
      <w:r>
        <w:rPr>
          <w:rFonts w:ascii="Sylfaen" w:hAnsi="Sylfaen"/>
          <w:lang w:val="ka-GE"/>
        </w:rPr>
        <w:t xml:space="preserve"> რეაგირება და აღდგენა</w:t>
      </w:r>
    </w:p>
    <w:p w:rsidR="00370541" w:rsidRPr="00F407FC" w:rsidRDefault="00370541" w:rsidP="00097AF7">
      <w:pPr>
        <w:jc w:val="both"/>
        <w:rPr>
          <w:rFonts w:ascii="Sylfaen" w:hAnsi="Sylfaen"/>
          <w:b/>
          <w:lang w:val="ka-GE"/>
        </w:rPr>
      </w:pPr>
      <w:r w:rsidRPr="00F407FC">
        <w:rPr>
          <w:rFonts w:ascii="Sylfaen" w:hAnsi="Sylfaen"/>
          <w:b/>
          <w:lang w:val="ka-GE"/>
        </w:rPr>
        <w:t xml:space="preserve">ამოცანები: 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შემოწმდეს ინციდენტის მართვის პროცესის იმპლემენტაციის უნარი და გატარდეს შესაბამისი ზომები ინციდენტზე საპასუხოდ, ასევე მოხდეს რესურსების პრიორიტეტების დასახვა რამდენიმე ინციდენტის შემთხვევაში.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იმ არსებული პოლიტიკისა და პროცესების განხილვა, რომლებიც ხელს უწყობს საჯარო ინფორმაციის და ინციდენტების კომუნიკაციის კოორდინირებული, სწრაფი, სანდო და ქმედითი ინფორმაციის მიწოდებას. 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მასობრივი მსხვერპლის მატარებელი ინციდენტის დროს პირველადი სამედიცინო დახმარების და აღნიშნულთან დაკავშირებული მოქმედებების გატარებისთვის აუცილებელი არსებული შესაძლებლობების განხილვა.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 xml:space="preserve">ინციდენტის შემდგომი მართვის  შესაძლებლობები, რომლებიც მიზნად ისახავს საზოგადოებრივი წესრიგის აღდგენას, ხელახალი ზომების შემუშავებას და პირვანდელი იერსახის მიცემას. 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74524B">
        <w:rPr>
          <w:rFonts w:ascii="Sylfaen" w:hAnsi="Sylfaen"/>
          <w:b/>
          <w:lang w:val="ka-GE"/>
        </w:rPr>
        <w:t>საფრთხე ან საშიშროება:</w:t>
      </w:r>
      <w:r>
        <w:rPr>
          <w:rFonts w:ascii="Sylfaen" w:hAnsi="Sylfaen"/>
          <w:lang w:val="ka-GE"/>
        </w:rPr>
        <w:t xml:space="preserve"> ბირთული ასაფეთქებელი მოწყობილობა</w:t>
      </w:r>
      <w:r w:rsidR="00097AF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თვითნაკეთი ასაფეთქებელი მოწყობილობა</w:t>
      </w:r>
    </w:p>
    <w:p w:rsidR="00370541" w:rsidRDefault="00370541" w:rsidP="00097AF7">
      <w:pPr>
        <w:spacing w:after="0"/>
        <w:jc w:val="both"/>
        <w:rPr>
          <w:rFonts w:ascii="Sylfaen" w:hAnsi="Sylfaen"/>
          <w:lang w:val="ka-GE"/>
        </w:rPr>
      </w:pPr>
      <w:r w:rsidRPr="0074524B">
        <w:rPr>
          <w:rFonts w:ascii="Sylfaen" w:hAnsi="Sylfaen"/>
          <w:b/>
          <w:lang w:val="ka-GE"/>
        </w:rPr>
        <w:t>სპონსორები:</w:t>
      </w:r>
      <w:r>
        <w:rPr>
          <w:rFonts w:ascii="Sylfaen" w:hAnsi="Sylfaen"/>
          <w:lang w:val="ka-GE"/>
        </w:rPr>
        <w:t xml:space="preserve"> აშშ-ის საელჩო, თბილისი</w:t>
      </w:r>
    </w:p>
    <w:p w:rsidR="00370541" w:rsidRDefault="00370541" w:rsidP="00097AF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აშშ-ის სახელმწიფო დეპარტამენტი</w:t>
      </w:r>
    </w:p>
    <w:p w:rsidR="00370541" w:rsidRPr="00F407FC" w:rsidRDefault="00370541" w:rsidP="00097AF7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</w:t>
      </w:r>
      <w:proofErr w:type="spellStart"/>
      <w:proofErr w:type="gramStart"/>
      <w:r w:rsidRPr="00F407FC">
        <w:rPr>
          <w:rFonts w:ascii="Sylfaen" w:hAnsi="Sylfaen"/>
        </w:rPr>
        <w:t>თავდაცვის</w:t>
      </w:r>
      <w:proofErr w:type="spellEnd"/>
      <w:proofErr w:type="gramEnd"/>
      <w:r w:rsidRPr="00F407FC">
        <w:rPr>
          <w:rFonts w:ascii="Sylfaen" w:hAnsi="Sylfaen"/>
        </w:rPr>
        <w:t xml:space="preserve"> </w:t>
      </w:r>
      <w:proofErr w:type="spellStart"/>
      <w:r w:rsidRPr="00F407FC">
        <w:rPr>
          <w:rFonts w:ascii="Sylfaen" w:hAnsi="Sylfaen"/>
        </w:rPr>
        <w:t>საფრთხის</w:t>
      </w:r>
      <w:proofErr w:type="spellEnd"/>
      <w:r w:rsidRPr="00F407FC">
        <w:rPr>
          <w:rFonts w:ascii="Sylfaen" w:hAnsi="Sylfaen"/>
        </w:rPr>
        <w:t xml:space="preserve"> </w:t>
      </w:r>
      <w:proofErr w:type="spellStart"/>
      <w:r w:rsidRPr="00F407FC">
        <w:rPr>
          <w:rFonts w:ascii="Sylfaen" w:hAnsi="Sylfaen"/>
        </w:rPr>
        <w:t>შემცირების</w:t>
      </w:r>
      <w:proofErr w:type="spellEnd"/>
      <w:r w:rsidRPr="00F407FC">
        <w:rPr>
          <w:rFonts w:ascii="Sylfaen" w:hAnsi="Sylfaen"/>
        </w:rPr>
        <w:t xml:space="preserve"> </w:t>
      </w:r>
      <w:proofErr w:type="spellStart"/>
      <w:r w:rsidRPr="00F407FC">
        <w:rPr>
          <w:rFonts w:ascii="Sylfaen" w:hAnsi="Sylfaen"/>
        </w:rPr>
        <w:t>სააგენტო</w:t>
      </w:r>
      <w:proofErr w:type="spellEnd"/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5971E7" w:rsidRDefault="005971E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pBdr>
          <w:bottom w:val="single" w:sz="6" w:space="1" w:color="auto"/>
        </w:pBd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ზოგადი ინფორმაცია</w:t>
      </w:r>
    </w:p>
    <w:p w:rsidR="005971E7" w:rsidRPr="00454E58" w:rsidRDefault="005971E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მიზანი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სცენარზე დაფუძნებული დისკუსიის მიზანია  ძლიერი მხარეებისა და შესაძლებლობების დადგენა საქართველოს </w:t>
      </w:r>
      <w:proofErr w:type="spellStart"/>
      <w:r>
        <w:rPr>
          <w:rFonts w:ascii="Sylfaen" w:hAnsi="Sylfaen"/>
          <w:lang w:val="ka-GE"/>
        </w:rPr>
        <w:t>ქბრბ</w:t>
      </w:r>
      <w:proofErr w:type="spellEnd"/>
      <w:r>
        <w:rPr>
          <w:rFonts w:ascii="Sylfaen" w:hAnsi="Sylfaen"/>
          <w:lang w:val="ka-GE"/>
        </w:rPr>
        <w:t xml:space="preserve"> რეაგირების და აღდგენის შესაძლებლობების გაუმჯობესების თვალსაზრისით. აღნიშნული წვრთნის უმთავრესი მიზანია, პერსონალის ცოდნის, უნარების და შესაძლებლობების შემდგომი განვითარება; გეგმის დახვეწა და გადახედვა; </w:t>
      </w:r>
      <w:r w:rsidR="00097AF7">
        <w:rPr>
          <w:rFonts w:ascii="Sylfaen" w:hAnsi="Sylfaen"/>
          <w:lang w:val="ka-GE"/>
        </w:rPr>
        <w:t>ასევე,</w:t>
      </w:r>
      <w:r>
        <w:rPr>
          <w:rFonts w:ascii="Sylfaen" w:hAnsi="Sylfaen"/>
          <w:lang w:val="ka-GE"/>
        </w:rPr>
        <w:t xml:space="preserve"> აღჭურვილობისა და პერსონალის დაკომპლექტების საჭიროებების დადგენა </w:t>
      </w:r>
      <w:proofErr w:type="spellStart"/>
      <w:r>
        <w:rPr>
          <w:rFonts w:ascii="Sylfaen" w:hAnsi="Sylfaen"/>
          <w:lang w:val="ka-GE"/>
        </w:rPr>
        <w:t>ქბრბ</w:t>
      </w:r>
      <w:proofErr w:type="spellEnd"/>
      <w:r>
        <w:rPr>
          <w:rFonts w:ascii="Sylfaen" w:hAnsi="Sylfaen"/>
          <w:lang w:val="ka-GE"/>
        </w:rPr>
        <w:t xml:space="preserve"> რეაგირების თვალსაზრისით.</w:t>
      </w: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ამოცანები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დისკუსიას აქვს წინამდებარე ოთხი ამოცანა:</w:t>
      </w:r>
    </w:p>
    <w:p w:rsidR="00370541" w:rsidRPr="0083074E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3074E">
        <w:rPr>
          <w:rFonts w:ascii="Sylfaen" w:hAnsi="Sylfaen"/>
          <w:lang w:val="ka-GE"/>
        </w:rPr>
        <w:t>შემოწმდეს ინციდენტის მართვის პროცესის იმპლემენტაციის უნარი და გატარდეს შესაბამისი ზომები ინციდენტზე საპასუხოდ, ასევე მოხდეს რესურსების პრიორიტეტების დასახვა რამდენიმე ინციდენტის შემთხვევაში.</w:t>
      </w:r>
    </w:p>
    <w:p w:rsidR="00370541" w:rsidRPr="0083074E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3074E">
        <w:rPr>
          <w:rFonts w:ascii="Sylfaen" w:hAnsi="Sylfaen"/>
          <w:lang w:val="ka-GE"/>
        </w:rPr>
        <w:t xml:space="preserve">იმ არსებული პოლიტიკისა და პროცესების განხილვა, რომლებიც ხელს უწყობს საჯარო ინფორმაციის და ინციდენტების კომუნიკაციის კოორდინირებული, სწრაფი, სანდო და ქმედითი ინფორმაციის მიწოდებას. </w:t>
      </w:r>
    </w:p>
    <w:p w:rsidR="00370541" w:rsidRPr="0083074E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3074E">
        <w:rPr>
          <w:rFonts w:ascii="Sylfaen" w:hAnsi="Sylfaen"/>
          <w:lang w:val="ka-GE"/>
        </w:rPr>
        <w:t>მასობრივი მსხვერპლის მატარებელი ინციდენტის დროს პირველადი სამედიცინო დახმარების და აღნიშნულთან დაკავშირებული მოქმედებების გატარებისთვის აუცილებელი არსებული შესაძლებლობების განხილვა.</w:t>
      </w:r>
    </w:p>
    <w:p w:rsidR="00370541" w:rsidRPr="00454E58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54E58">
        <w:rPr>
          <w:rFonts w:ascii="Sylfaen" w:hAnsi="Sylfaen"/>
          <w:lang w:val="ka-GE"/>
        </w:rPr>
        <w:t xml:space="preserve">ინციდენტის შემდგომი მართვის  შესაძლებლობები, რომლებიც მიზნად ისახავს საზოგადოებრივი წესრიგის აღდგენას, ხელახალი ზომების შემუშავებას და პირვანდელი იერსახის მიცემას. </w:t>
      </w: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მონაწილეთა როლები და პასუხისმგებლობები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ტერმინ </w:t>
      </w:r>
      <w:r w:rsidRPr="0083074E">
        <w:rPr>
          <w:rFonts w:ascii="Sylfaen" w:hAnsi="Sylfaen"/>
          <w:i/>
          <w:lang w:val="ka-GE"/>
        </w:rPr>
        <w:t>მონაწილე</w:t>
      </w:r>
      <w:r>
        <w:rPr>
          <w:rFonts w:ascii="Sylfaen" w:hAnsi="Sylfaen"/>
          <w:i/>
          <w:lang w:val="ka-GE"/>
        </w:rPr>
        <w:t xml:space="preserve">ში </w:t>
      </w:r>
      <w:r>
        <w:rPr>
          <w:rFonts w:ascii="Sylfaen" w:hAnsi="Sylfaen"/>
          <w:lang w:val="ka-GE"/>
        </w:rPr>
        <w:t xml:space="preserve">მოიაზრება ადამიანების რამდენიმე ჯგუფი და არამხოლოდ ის ჯგუფები, რომლებიც </w:t>
      </w:r>
      <w:r w:rsidR="00EC24C7">
        <w:rPr>
          <w:rFonts w:ascii="Sylfaen" w:hAnsi="Sylfaen"/>
          <w:lang w:val="ka-GE"/>
        </w:rPr>
        <w:t>წვრთნაში</w:t>
      </w:r>
      <w:r>
        <w:rPr>
          <w:rFonts w:ascii="Sylfaen" w:hAnsi="Sylfaen"/>
          <w:lang w:val="ka-GE"/>
        </w:rPr>
        <w:t xml:space="preserve"> იღებენ მონაწილეობას. </w:t>
      </w:r>
      <w:r w:rsidR="00EC24C7">
        <w:rPr>
          <w:rFonts w:ascii="Sylfaen" w:hAnsi="Sylfaen"/>
          <w:lang w:val="ka-GE"/>
        </w:rPr>
        <w:t>წვრთნაში</w:t>
      </w:r>
      <w:r>
        <w:rPr>
          <w:rFonts w:ascii="Sylfaen" w:hAnsi="Sylfaen"/>
          <w:lang w:val="ka-GE"/>
        </w:rPr>
        <w:t xml:space="preserve"> ჩართული მონაწილეთა ჯგუფები და მათი შესაბამისი როლები და პასუხისმგებლობები შემდგომში მდგომარეობს:</w:t>
      </w:r>
    </w:p>
    <w:p w:rsidR="00370541" w:rsidRDefault="00370541" w:rsidP="00097AF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54E58">
        <w:rPr>
          <w:rFonts w:ascii="Sylfaen" w:hAnsi="Sylfaen"/>
          <w:b/>
          <w:lang w:val="ka-GE"/>
        </w:rPr>
        <w:t>მონაწილეები.</w:t>
      </w:r>
      <w:r>
        <w:rPr>
          <w:rFonts w:ascii="Sylfaen" w:hAnsi="Sylfaen"/>
          <w:lang w:val="ka-GE"/>
        </w:rPr>
        <w:t xml:space="preserve"> მონაწილეები არიან თანამშრომელთა ის ჯგუფი, რომელთაც აკისრიათ აქტიური როლი დისკუსიისა და ამავე დისკუსიაში მათი პროფესიული როლებისა და პასუხისმგებლობების განხორციელების დროს.  მონაწილეები განიხილავენ ან იწყებენ მოქმედებას სიმულაციური საგანგებო მდგომარეობის საპასუხოდ. </w:t>
      </w:r>
    </w:p>
    <w:p w:rsidR="00370541" w:rsidRDefault="00370541" w:rsidP="00097AF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ორგანიზატორები. ორგანიზატორები </w:t>
      </w:r>
      <w:proofErr w:type="spellStart"/>
      <w:r>
        <w:rPr>
          <w:rFonts w:ascii="Sylfaen" w:hAnsi="Sylfaen"/>
          <w:lang w:val="ka-GE"/>
        </w:rPr>
        <w:t>მოდერატორობას</w:t>
      </w:r>
      <w:proofErr w:type="spellEnd"/>
      <w:r>
        <w:rPr>
          <w:rFonts w:ascii="Sylfaen" w:hAnsi="Sylfaen"/>
          <w:lang w:val="ka-GE"/>
        </w:rPr>
        <w:t xml:space="preserve"> გაუწევენ დისკუსიებს. ისინი ასევე მოახდენენ დამატებითი ინფორმაციის მიწოდებას ან საჭიროებისამებრ გადაწყვეტენ წამოჭრილ საკითხებს.</w:t>
      </w:r>
    </w:p>
    <w:p w:rsidR="00370541" w:rsidRPr="00746273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746273">
        <w:rPr>
          <w:rFonts w:ascii="Sylfaen" w:hAnsi="Sylfaen"/>
          <w:b/>
          <w:sz w:val="28"/>
          <w:szCs w:val="28"/>
          <w:lang w:val="ka-GE"/>
        </w:rPr>
        <w:t>სტრუქტურა</w:t>
      </w:r>
    </w:p>
    <w:p w:rsidR="00370541" w:rsidRDefault="00EC24C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წვრთნის</w:t>
      </w:r>
      <w:r w:rsidR="00370541">
        <w:rPr>
          <w:rFonts w:ascii="Sylfaen" w:hAnsi="Sylfaen"/>
          <w:lang w:val="ka-GE"/>
        </w:rPr>
        <w:t xml:space="preserve"> სტრუქტურა შედგება 3-ფაზიანი მოდულისგან</w:t>
      </w:r>
    </w:p>
    <w:p w:rsidR="00370541" w:rsidRPr="00DD758C" w:rsidRDefault="00370541" w:rsidP="00097AF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D758C">
        <w:rPr>
          <w:rFonts w:ascii="Sylfaen" w:hAnsi="Sylfaen"/>
          <w:lang w:val="ka-GE"/>
        </w:rPr>
        <w:t>მოდული 1: რეაგირება პირველ თავდასხმაზე</w:t>
      </w:r>
    </w:p>
    <w:p w:rsidR="00370541" w:rsidRPr="00DD758C" w:rsidRDefault="00370541" w:rsidP="00097AF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D758C">
        <w:rPr>
          <w:rFonts w:ascii="Sylfaen" w:hAnsi="Sylfaen"/>
          <w:lang w:val="ka-GE"/>
        </w:rPr>
        <w:t>მოდული 2: რამდენიმე თავდასხმაზე რეაგირება</w:t>
      </w:r>
    </w:p>
    <w:p w:rsidR="00370541" w:rsidRPr="00DD758C" w:rsidRDefault="00370541" w:rsidP="00097AF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D758C">
        <w:rPr>
          <w:rFonts w:ascii="Sylfaen" w:hAnsi="Sylfaen"/>
          <w:lang w:val="ka-GE"/>
        </w:rPr>
        <w:t>მოდული 3: აღდგენა</w:t>
      </w:r>
    </w:p>
    <w:p w:rsidR="00370541" w:rsidRPr="00DD758C" w:rsidRDefault="00370541" w:rsidP="00097AF7">
      <w:pPr>
        <w:pStyle w:val="ListParagraph"/>
        <w:jc w:val="both"/>
        <w:rPr>
          <w:rFonts w:ascii="Sylfaen" w:hAnsi="Sylfaen"/>
          <w:lang w:val="ka-GE"/>
        </w:rPr>
      </w:pPr>
    </w:p>
    <w:p w:rsidR="00370541" w:rsidRPr="00746273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746273">
        <w:rPr>
          <w:rFonts w:ascii="Sylfaen" w:hAnsi="Sylfaen"/>
          <w:b/>
          <w:sz w:val="28"/>
          <w:szCs w:val="28"/>
          <w:lang w:val="ka-GE"/>
        </w:rPr>
        <w:t>მეთოდური რეკომენდაციები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დისკუსია გაიმართება ღია, ნაკლებად სტრესულ გარემოში. მოსალოდნელია, რომ დისკუსიის დროს წამოიჭრება განსხვავებული შეხედულებები და უთანხმოებებიც კი. 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სცენარზე რეაგირება მოხდება მიმდინარე გეგმების და შესაძლებლობების თაობაზე არსებული ცოდნის გამოყენებით (</w:t>
      </w:r>
      <w:proofErr w:type="spellStart"/>
      <w:r>
        <w:rPr>
          <w:rFonts w:ascii="Sylfaen" w:hAnsi="Sylfaen"/>
          <w:lang w:val="ka-GE"/>
        </w:rPr>
        <w:t>ე.ი</w:t>
      </w:r>
      <w:proofErr w:type="spellEnd"/>
      <w:r>
        <w:rPr>
          <w:rFonts w:ascii="Sylfaen" w:hAnsi="Sylfaen"/>
          <w:lang w:val="ka-GE"/>
        </w:rPr>
        <w:t xml:space="preserve"> შესაძლებელია გამოიყენოთ მხოლოდ არსებული ინსტრუმენტები) და ინფორმაცია, რომელიც </w:t>
      </w:r>
      <w:r w:rsidR="00EC24C7">
        <w:rPr>
          <w:rFonts w:ascii="Sylfaen" w:hAnsi="Sylfaen"/>
          <w:lang w:val="ka-GE"/>
        </w:rPr>
        <w:t>წვრთნიდან</w:t>
      </w:r>
      <w:r>
        <w:rPr>
          <w:rFonts w:ascii="Sylfaen" w:hAnsi="Sylfaen"/>
          <w:lang w:val="ka-GE"/>
        </w:rPr>
        <w:t xml:space="preserve"> გამომდინარეობს.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გადაწყვეტილებები არ არის პრეცედენტული და შესაძლოა არ ასახავდეს თქვენი უწყების საბოლოოო პოზიციას მოცემულ საკითხთან დაკავშირებით. </w:t>
      </w:r>
      <w:r w:rsidR="00EC24C7">
        <w:rPr>
          <w:rFonts w:ascii="Sylfaen" w:hAnsi="Sylfaen"/>
          <w:lang w:val="ka-GE"/>
        </w:rPr>
        <w:t>წვრთნა</w:t>
      </w:r>
      <w:r>
        <w:rPr>
          <w:rFonts w:ascii="Sylfaen" w:hAnsi="Sylfaen"/>
          <w:lang w:val="ka-GE"/>
        </w:rPr>
        <w:t xml:space="preserve"> იძლევა მრავალი შესაძლებლობის და გადაწყვეტილების განხილვის და წარდგენის საშუალებას.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საკითხის იდენტიფიკაცია არ არის ამოსავალი წერტილი, არამედ აქცენტი კეთდება შეთავაზებებსა და რეკომენდირებულ მოქმედებებზე, რაც რეაგირების ძალისხმევას აუმჯობესებს. </w:t>
      </w:r>
      <w:r w:rsidR="00EC24C7">
        <w:rPr>
          <w:rFonts w:ascii="Sylfaen" w:hAnsi="Sylfaen"/>
          <w:lang w:val="ka-GE"/>
        </w:rPr>
        <w:t>წვრთნის</w:t>
      </w:r>
      <w:r>
        <w:rPr>
          <w:rFonts w:ascii="Sylfaen" w:hAnsi="Sylfaen"/>
          <w:lang w:val="ka-GE"/>
        </w:rPr>
        <w:t xml:space="preserve"> ფოკუსს წარმოადგენს პრობლემის გადაწყვეტისკენ მიმართული მოქმედებები. </w:t>
      </w:r>
    </w:p>
    <w:p w:rsidR="00370541" w:rsidRPr="00097AF7" w:rsidRDefault="00370541" w:rsidP="00097AF7">
      <w:pPr>
        <w:jc w:val="both"/>
        <w:rPr>
          <w:rFonts w:ascii="Sylfaen" w:hAnsi="Sylfaen"/>
          <w:lang w:val="ka-GE"/>
        </w:rPr>
      </w:pPr>
    </w:p>
    <w:p w:rsidR="00370541" w:rsidRPr="001B786C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1B786C">
        <w:rPr>
          <w:rFonts w:ascii="Sylfaen" w:hAnsi="Sylfaen"/>
          <w:b/>
          <w:sz w:val="28"/>
          <w:szCs w:val="28"/>
          <w:lang w:val="ka-GE"/>
        </w:rPr>
        <w:t>ვალდებულებები და პირობითობა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ნებისმიერი სახის </w:t>
      </w:r>
      <w:r w:rsidR="00EC24C7">
        <w:rPr>
          <w:rFonts w:ascii="Sylfaen" w:hAnsi="Sylfaen"/>
          <w:lang w:val="ka-GE"/>
        </w:rPr>
        <w:t>წვრთნაში</w:t>
      </w:r>
      <w:r>
        <w:rPr>
          <w:rFonts w:ascii="Sylfaen" w:hAnsi="Sylfaen"/>
          <w:lang w:val="ka-GE"/>
        </w:rPr>
        <w:t xml:space="preserve"> ვალდებულებები და პირობითობა ასულებს საჭირო როლს, იმის </w:t>
      </w:r>
      <w:r w:rsidR="00EC24C7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 xml:space="preserve">, რომ სცენარი დათქმული დროის ფარგლებში უნდა </w:t>
      </w:r>
      <w:r w:rsidR="00EC24C7">
        <w:rPr>
          <w:rFonts w:ascii="Sylfaen" w:hAnsi="Sylfaen"/>
          <w:lang w:val="ka-GE"/>
        </w:rPr>
        <w:t>გახორციელდეს</w:t>
      </w:r>
      <w:r>
        <w:rPr>
          <w:rFonts w:ascii="Sylfaen" w:hAnsi="Sylfaen"/>
          <w:lang w:val="ka-GE"/>
        </w:rPr>
        <w:t xml:space="preserve"> ან უნდა მოხდეს ლოგისტიკური შეზღუდვების თაობაზე ანგარიშის წარდგენა, </w:t>
      </w:r>
      <w:r w:rsidR="00EC24C7">
        <w:rPr>
          <w:rFonts w:ascii="Sylfaen" w:hAnsi="Sylfaen"/>
          <w:lang w:val="ka-GE"/>
        </w:rPr>
        <w:t>წვრთნის</w:t>
      </w:r>
      <w:r>
        <w:rPr>
          <w:rFonts w:ascii="Sylfaen" w:hAnsi="Sylfaen"/>
          <w:lang w:val="ka-GE"/>
        </w:rPr>
        <w:t xml:space="preserve"> მონაწილეებმა უნდა გაითვალისწინონ ის ფაქტი, რომ აღნიშნული ვალდებულებები და პირობითი ნებისმიერი მსგავსი </w:t>
      </w:r>
      <w:r w:rsidR="00EC24C7">
        <w:rPr>
          <w:rFonts w:ascii="Sylfaen" w:hAnsi="Sylfaen"/>
          <w:lang w:val="ka-GE"/>
        </w:rPr>
        <w:t>ღონისძიებით</w:t>
      </w:r>
      <w:r>
        <w:rPr>
          <w:rFonts w:ascii="Sylfaen" w:hAnsi="Sylfaen"/>
          <w:lang w:val="ka-GE"/>
        </w:rPr>
        <w:t xml:space="preserve"> განუყოფელ ნაწილს წარმოადგენს და არ უნდა დაუშვან, რომ აღნიშნულმა ზომებმა უარყოფითი ასახვა ჰპოვონ მათ ჩართულობაზე. აღსანიშნავია, რომ </w:t>
      </w:r>
      <w:r w:rsidR="00EC24C7">
        <w:rPr>
          <w:rFonts w:ascii="Sylfaen" w:hAnsi="Sylfaen"/>
          <w:lang w:val="ka-GE"/>
        </w:rPr>
        <w:t>წვრთნა</w:t>
      </w:r>
      <w:r>
        <w:rPr>
          <w:rFonts w:ascii="Sylfaen" w:hAnsi="Sylfaen"/>
          <w:lang w:val="ka-GE"/>
        </w:rPr>
        <w:t xml:space="preserve"> ჩატარდება:</w:t>
      </w:r>
    </w:p>
    <w:p w:rsidR="00370541" w:rsidRDefault="00EC24C7" w:rsidP="00097AF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წვრთნები</w:t>
      </w:r>
      <w:r w:rsidR="00370541">
        <w:rPr>
          <w:rFonts w:ascii="Sylfaen" w:hAnsi="Sylfaen"/>
          <w:lang w:val="ka-GE"/>
        </w:rPr>
        <w:t xml:space="preserve"> მიმდინარეობს თანასწორუფლებიან სასწავლო გარემოში, სადაც მოხდება შესაძლებლობების, გეგმების, სისტემების და პროცესების შეფასება.</w:t>
      </w:r>
    </w:p>
    <w:p w:rsidR="00370541" w:rsidRDefault="00EC24C7" w:rsidP="00097AF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წვრთნის</w:t>
      </w:r>
      <w:r w:rsidR="00370541">
        <w:rPr>
          <w:rFonts w:ascii="Sylfaen" w:hAnsi="Sylfaen"/>
          <w:lang w:val="ka-GE"/>
        </w:rPr>
        <w:t xml:space="preserve"> სცენარი სარწმუნო და დამაჯერებელია, ხოლო მოქმედებები ხდება მათი </w:t>
      </w:r>
      <w:proofErr w:type="spellStart"/>
      <w:r w:rsidR="00370541">
        <w:rPr>
          <w:rFonts w:ascii="Sylfaen" w:hAnsi="Sylfaen"/>
          <w:lang w:val="ka-GE"/>
        </w:rPr>
        <w:t>წარდგენისამებრ</w:t>
      </w:r>
      <w:proofErr w:type="spellEnd"/>
      <w:r w:rsidR="00370541">
        <w:rPr>
          <w:rFonts w:ascii="Sylfaen" w:hAnsi="Sylfaen"/>
          <w:lang w:val="ka-GE"/>
        </w:rPr>
        <w:t>.</w:t>
      </w:r>
    </w:p>
    <w:p w:rsidR="00370541" w:rsidRPr="00746273" w:rsidRDefault="00370541" w:rsidP="00097AF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ყველა მონაწილეს თანადროულად მიეწოდება.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pBdr>
          <w:bottom w:val="single" w:sz="6" w:space="1" w:color="auto"/>
        </w:pBdr>
        <w:jc w:val="both"/>
        <w:rPr>
          <w:rFonts w:ascii="Sylfaen" w:hAnsi="Sylfaen"/>
          <w:b/>
          <w:sz w:val="28"/>
          <w:szCs w:val="28"/>
          <w:lang w:val="ka-GE"/>
        </w:rPr>
      </w:pPr>
      <w:r w:rsidRPr="001B786C">
        <w:rPr>
          <w:rFonts w:ascii="Sylfaen" w:hAnsi="Sylfaen"/>
          <w:b/>
          <w:sz w:val="28"/>
          <w:szCs w:val="28"/>
          <w:lang w:val="ka-GE"/>
        </w:rPr>
        <w:t>მოდული 1: რეაგირება პირველ თავდასხმაზე</w:t>
      </w:r>
    </w:p>
    <w:p w:rsidR="005971E7" w:rsidRPr="001B786C" w:rsidRDefault="005971E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Pr="001B786C" w:rsidRDefault="00370541" w:rsidP="00097AF7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1B786C">
        <w:rPr>
          <w:rFonts w:ascii="Sylfaen" w:hAnsi="Sylfaen"/>
          <w:b/>
          <w:sz w:val="24"/>
          <w:szCs w:val="24"/>
          <w:lang w:val="ka-GE"/>
        </w:rPr>
        <w:t>2017 წლის 15 ნოემბერი: 19:30: თბილისი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ეროვნული ოპერისა და ბალეტის  თეატრში </w:t>
      </w:r>
      <w:r w:rsidR="005971E7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გედების ტბა“ იწყება, როდესაც თეატრს აფეთქება შეძრავს. შენობის ფასადი მთლიანად ინგრევა, ხოლო თეატრის დანარჩენი ნაწილი  ცეცხლის ალშია გახვეული.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ცეცხლით გამოწვეული მაღალი ტემპერატურა და ალში </w:t>
      </w:r>
      <w:r w:rsidR="00EC24C7">
        <w:rPr>
          <w:rFonts w:ascii="Sylfaen" w:hAnsi="Sylfaen"/>
          <w:lang w:val="ka-GE"/>
        </w:rPr>
        <w:t>გახ</w:t>
      </w:r>
      <w:r>
        <w:rPr>
          <w:rFonts w:ascii="Sylfaen" w:hAnsi="Sylfaen"/>
          <w:lang w:val="ka-GE"/>
        </w:rPr>
        <w:t>ვ</w:t>
      </w:r>
      <w:r w:rsidR="00EC24C7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ული ნანგრევები საფრთხეს უქმნის ახლომდებარე შენობებს, მათ შორის სასტუმროებსა და რესტორნებს. აფეთქების ტალღა იგრძნობა ახლომდებარე 20 შენობის რადიუსში, რასაც მოყვა მინების მსხვრევა, </w:t>
      </w:r>
      <w:r w:rsidR="00EC24C7">
        <w:rPr>
          <w:rFonts w:ascii="Sylfaen" w:hAnsi="Sylfaen"/>
          <w:lang w:val="ka-GE"/>
        </w:rPr>
        <w:t>ელექტრო-კომუნიკაციის</w:t>
      </w:r>
      <w:r>
        <w:rPr>
          <w:rFonts w:ascii="Sylfaen" w:hAnsi="Sylfaen"/>
          <w:lang w:val="ka-GE"/>
        </w:rPr>
        <w:t xml:space="preserve"> დაზიანება და ძველი შენობების ნგრევა.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მრავალრიცხოვანი მსხვერპლია ასევე შენობის სიახლოვეს გადაადგილებულ ფეხით მოსიარულეთა და მძღოლებს შორის. ოპერის თეატრთან არსებული ავტობუსების გაჩერებაც ცეცხლის ალშია გახვეული, ხოლო რუსთაველის გამზირზე მოხდა რამდენიმე ავტოსაგზაო შემთხვევა აფეთქების შედეგად.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წინასწარი ინფორმაციით, თეატრიდან გამოსვლას ვერ ახერხებს ასობით სტუმარი და  მსახიობი; არიან დაღუპულები და მძიმედ დაშავებულებიც.</w:t>
      </w:r>
    </w:p>
    <w:p w:rsidR="00370541" w:rsidRPr="001B786C" w:rsidRDefault="00370541" w:rsidP="00097AF7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1B786C">
        <w:rPr>
          <w:rFonts w:ascii="Sylfaen" w:hAnsi="Sylfaen"/>
          <w:b/>
          <w:sz w:val="24"/>
          <w:szCs w:val="24"/>
          <w:lang w:val="ka-GE"/>
        </w:rPr>
        <w:t>2017 წლის 15 ნოემბერი: 19:45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ადგილზე იმყოფებიან საგანგებო </w:t>
      </w:r>
      <w:r w:rsidR="00EC24C7">
        <w:rPr>
          <w:rFonts w:ascii="Sylfaen" w:hAnsi="Sylfaen"/>
          <w:lang w:val="ka-GE"/>
        </w:rPr>
        <w:t>სიტუაციებზე</w:t>
      </w:r>
      <w:r>
        <w:rPr>
          <w:rFonts w:ascii="Sylfaen" w:hAnsi="Sylfaen"/>
          <w:lang w:val="ka-GE"/>
        </w:rPr>
        <w:t xml:space="preserve"> რეაგირების და გადაუდებელი დახმარების თანამშრომლები, რომლებიც ახორციელებენ </w:t>
      </w:r>
      <w:proofErr w:type="spellStart"/>
      <w:r>
        <w:rPr>
          <w:rFonts w:ascii="Sylfaen" w:hAnsi="Sylfaen"/>
          <w:lang w:val="ka-GE"/>
        </w:rPr>
        <w:t>სამაშველო</w:t>
      </w:r>
      <w:proofErr w:type="spellEnd"/>
      <w:r>
        <w:rPr>
          <w:rFonts w:ascii="Sylfaen" w:hAnsi="Sylfaen"/>
          <w:lang w:val="ka-GE"/>
        </w:rPr>
        <w:t xml:space="preserve"> მოქმედებებსა და პირველადი რეაგირების ოპერაციებს. 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თვითმხილველები აცხადებენ, აფეთქებამდე რამდენიმე წუთით ადრე, მათ დაინახეს რუსთაველის გამზირზე მაღალი სიჩქარით მოძრავი ლურჯი ფურგონის ტიპის ავტომობილი. 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მედიის საშულებით მომხდარზე </w:t>
      </w:r>
      <w:r w:rsidR="00EC24C7">
        <w:rPr>
          <w:rFonts w:ascii="Sylfaen" w:hAnsi="Sylfaen"/>
          <w:lang w:val="ka-GE"/>
        </w:rPr>
        <w:t>პასუხისმგებლობას</w:t>
      </w:r>
      <w:r>
        <w:rPr>
          <w:rFonts w:ascii="Sylfaen" w:hAnsi="Sylfaen"/>
          <w:lang w:val="ka-GE"/>
        </w:rPr>
        <w:t xml:space="preserve"> იღებს კონკრეტული ჯგუფი. განცხადებაში აღნიშნულია, რომ მათ მოახდინეს ბირთვული ასაფეთქებელი მოწყობილობის დეტონაცია. სამართალდამცავი, სადაზვერვო და სამხედრო უწყებების ოფიციალური პირები ცდილობენ დაადგინონ თუ რამდენად შეესაბამება განცხადება სინამდვილეს. </w:t>
      </w:r>
    </w:p>
    <w:p w:rsidR="00370541" w:rsidRPr="005971E7" w:rsidRDefault="00370541" w:rsidP="00097AF7">
      <w:pPr>
        <w:ind w:left="360"/>
        <w:jc w:val="both"/>
        <w:rPr>
          <w:rFonts w:ascii="Sylfaen" w:hAnsi="Sylfaen"/>
          <w:b/>
          <w:lang w:val="ka-GE"/>
        </w:rPr>
      </w:pPr>
      <w:r w:rsidRPr="005971E7">
        <w:rPr>
          <w:rFonts w:ascii="Sylfaen" w:hAnsi="Sylfaen"/>
          <w:b/>
          <w:lang w:val="ka-GE"/>
        </w:rPr>
        <w:lastRenderedPageBreak/>
        <w:t>მთავარი საკითხები</w:t>
      </w:r>
    </w:p>
    <w:p w:rsidR="00370541" w:rsidRDefault="00370541" w:rsidP="00097AF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ძლიერი აფეთქება საქართველოს ეროვნულ ოპერისა და ბალეტის თეატრში თბილისში.</w:t>
      </w:r>
    </w:p>
    <w:p w:rsidR="00370541" w:rsidRDefault="00370541" w:rsidP="00097AF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წინასწარი მონაცემებით ინციდენტის შედეგად დაშავდა და დაიჭრა ასობით მოქალაქე.</w:t>
      </w:r>
    </w:p>
    <w:p w:rsidR="00370541" w:rsidRDefault="00370541" w:rsidP="00097AF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მედიის საშუალებით კონკრეტული ჯგუფი აფეთქებაზე პასუხისმგებლობას იღებს. განცხადებაში აღნიშნულია, რომ მოხდა ბირთვული ასაფეთქებელი მოწყობილობის დეტონაცია. </w:t>
      </w:r>
    </w:p>
    <w:p w:rsidR="00370541" w:rsidRPr="003E631B" w:rsidRDefault="00370541" w:rsidP="00097AF7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DE399C" w:rsidRPr="00EC24C7" w:rsidRDefault="00521675" w:rsidP="00097AF7">
      <w:pPr>
        <w:pBdr>
          <w:bottom w:val="single" w:sz="6" w:space="1" w:color="auto"/>
        </w:pBdr>
        <w:jc w:val="both"/>
        <w:rPr>
          <w:rFonts w:ascii="Sylfaen" w:hAnsi="Sylfaen"/>
          <w:b/>
          <w:lang w:val="ka-GE"/>
        </w:rPr>
      </w:pPr>
      <w:r w:rsidRPr="00EC24C7">
        <w:rPr>
          <w:rFonts w:ascii="Sylfaen" w:hAnsi="Sylfaen"/>
          <w:b/>
          <w:lang w:val="ka-GE"/>
        </w:rPr>
        <w:t xml:space="preserve">მოდული 2: მრავალჯერად თავდასხმებზე რეაგირება </w:t>
      </w:r>
    </w:p>
    <w:p w:rsidR="00521675" w:rsidRPr="00370541" w:rsidRDefault="00521675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20:00 სთ თბილისი</w:t>
      </w:r>
    </w:p>
    <w:p w:rsidR="00521675" w:rsidRDefault="00521675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საგანგებო </w:t>
      </w:r>
      <w:r w:rsidR="00600543">
        <w:rPr>
          <w:rFonts w:ascii="Sylfaen" w:hAnsi="Sylfaen"/>
          <w:lang w:val="ka-GE"/>
        </w:rPr>
        <w:t xml:space="preserve">სამსახურის </w:t>
      </w:r>
      <w:r>
        <w:rPr>
          <w:rFonts w:ascii="Sylfaen" w:hAnsi="Sylfaen"/>
          <w:lang w:val="ka-GE"/>
        </w:rPr>
        <w:t xml:space="preserve">თანამშრომლები გააგრძელებენ რეაგირების აქტივობებს თბილისის ოპერისა და ბალეტის თეატრში. ზოგიერთი გადარჩენილი გაიქცევა თეატრიდან მაგრამ ცეცხლის ინტენსივობა და განადგურებული შენობის ნარჩენები ხელს შეუშლის </w:t>
      </w:r>
      <w:r w:rsidR="00600543">
        <w:rPr>
          <w:rFonts w:ascii="Sylfaen" w:hAnsi="Sylfaen"/>
          <w:lang w:val="ka-GE"/>
        </w:rPr>
        <w:t xml:space="preserve">რეაგირების ოპერაციების ჩატარებაში. </w:t>
      </w:r>
    </w:p>
    <w:p w:rsidR="00600543" w:rsidRPr="00370541" w:rsidRDefault="00600543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20:00: შეკვეთილი</w:t>
      </w:r>
    </w:p>
    <w:p w:rsidR="00600543" w:rsidRDefault="00600543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პოპულარული მუსიკალური ჯგუფი ასრულებს სიმღერას ბლექ სი არენაზე, რომელიც დაახლოებით 8,000 ადამიანს იტევს (ძირითადად </w:t>
      </w:r>
      <w:r w:rsidR="00370541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ინეიჯერები და ახალგაზრდები) </w:t>
      </w:r>
    </w:p>
    <w:p w:rsidR="00600543" w:rsidRDefault="006514A5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სპორტული უნივერსალი „ჯიპი“ შემოდის </w:t>
      </w:r>
      <w:r>
        <w:rPr>
          <w:rFonts w:ascii="Sylfaen" w:hAnsi="Sylfaen"/>
        </w:rPr>
        <w:t>E70 -</w:t>
      </w:r>
      <w:r>
        <w:rPr>
          <w:rFonts w:ascii="Sylfaen" w:hAnsi="Sylfaen"/>
          <w:lang w:val="ka-GE"/>
        </w:rPr>
        <w:t xml:space="preserve">თ და არენასთან მიახლოებისას უმატებს სიჩქარეს. მანქანა გასცდება სავალ ნაწილს და გადადის ქვეითად მოსიარულეთა პარკში, რამდენიმე ადამიანს ეჯახება და აღნიშნული ადგილის ჩრდილო-დასავლეთისკენ შევარდება. დიდი აფეთქება. </w:t>
      </w:r>
    </w:p>
    <w:p w:rsidR="006514A5" w:rsidRDefault="006514A5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დაახლოებით 6 000 ადამიანი იმყოფება არენის შიგნით ინციდენტის დროს და ასობით </w:t>
      </w:r>
      <w:r w:rsidR="00B257B3">
        <w:rPr>
          <w:rFonts w:ascii="Sylfaen" w:hAnsi="Sylfaen"/>
          <w:lang w:val="ka-GE"/>
        </w:rPr>
        <w:t xml:space="preserve">მოემართება </w:t>
      </w:r>
      <w:r>
        <w:rPr>
          <w:rFonts w:ascii="Sylfaen" w:hAnsi="Sylfaen"/>
          <w:lang w:val="ka-GE"/>
        </w:rPr>
        <w:t xml:space="preserve">კონცერტზე დასასწრებად. ისინი, ვინც გარეთ იმყოფებიან, ცდილობენ დაზარალებულები გაიყვანონ სცენიდან. </w:t>
      </w:r>
      <w:r w:rsidR="00B257B3">
        <w:rPr>
          <w:rFonts w:ascii="Sylfaen" w:hAnsi="Sylfaen"/>
          <w:lang w:val="ka-GE"/>
        </w:rPr>
        <w:t xml:space="preserve">კვამლი იზრდება და ხალხი უკან ბრუნდება სცენიდან. </w:t>
      </w:r>
    </w:p>
    <w:p w:rsidR="00B257B3" w:rsidRPr="00370541" w:rsidRDefault="00B257B3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20:05 სთ</w:t>
      </w:r>
    </w:p>
    <w:p w:rsidR="00B257B3" w:rsidRDefault="00B257B3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ინციდენტის შესახებ ინფორმაცია ვრცელდება სტადიონის შიგნით, ცეცხლის ალი და კვამლი ყველგან ჩანს, სოციალური მედიაშიც ვრცელდება ინფორმაცია. ასობით ადამიანი იწყებს ევაკუაციას სტადიონიდან და მეორე აფეთქება გაისმის ავტოსადგომის სამხრეთ ნაწილში, </w:t>
      </w:r>
      <w:r w:rsidR="00E5482B">
        <w:rPr>
          <w:rFonts w:ascii="Sylfaen" w:hAnsi="Sylfaen"/>
          <w:lang w:val="ka-GE"/>
        </w:rPr>
        <w:t xml:space="preserve">რომელსაც მოჰყვება კიდევ მეტი დაზარალებული და რაც ხელს უშლის ხალხს არენის დატოვებაში. </w:t>
      </w:r>
    </w:p>
    <w:p w:rsidR="00E5482B" w:rsidRDefault="00E5482B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ქაოსს და დაბნეულობას ამძაფრებს სიბნელე და ღამე, </w:t>
      </w:r>
      <w:r w:rsidR="001E7BAC">
        <w:rPr>
          <w:rFonts w:ascii="Sylfaen" w:hAnsi="Sylfaen"/>
          <w:lang w:val="ka-GE"/>
        </w:rPr>
        <w:t>ხალხი ჭყლეტაში მოჰყვა</w:t>
      </w:r>
      <w:r>
        <w:rPr>
          <w:rFonts w:ascii="Sylfaen" w:hAnsi="Sylfaen"/>
          <w:lang w:val="ka-GE"/>
        </w:rPr>
        <w:t xml:space="preserve"> </w:t>
      </w:r>
      <w:r w:rsidR="001E7BAC">
        <w:rPr>
          <w:rFonts w:ascii="Sylfaen" w:hAnsi="Sylfaen"/>
          <w:lang w:val="ka-GE"/>
        </w:rPr>
        <w:t xml:space="preserve">გასასვლელისკენ </w:t>
      </w:r>
      <w:r>
        <w:rPr>
          <w:rFonts w:ascii="Sylfaen" w:hAnsi="Sylfaen"/>
          <w:lang w:val="ka-GE"/>
        </w:rPr>
        <w:t>(ჭრილობებით, ნაკაწრებით, ძვლების მოტეხილობებით და თავის ტრავმებით)</w:t>
      </w:r>
      <w:r w:rsidR="001E7BAC">
        <w:rPr>
          <w:rFonts w:ascii="Sylfaen" w:hAnsi="Sylfaen"/>
          <w:lang w:val="ka-GE"/>
        </w:rPr>
        <w:t xml:space="preserve">. </w:t>
      </w:r>
    </w:p>
    <w:p w:rsidR="001E7BAC" w:rsidRDefault="001E7BAC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მეგობრები ერთმანეთს კარგავენ ქაოსში ევაკუაციის დროს, ოჯახის წევრები და მშობლები რეკავენ საგანგებო სიტუაციების სამსახურებში, ინციდენტის შესახებ ინფორმაციის მისაღებად და დაკარგული ახლობლების მოსაძებნად. </w:t>
      </w:r>
    </w:p>
    <w:p w:rsidR="001E7BAC" w:rsidRPr="00370541" w:rsidRDefault="001E7BAC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20:15 სთ</w:t>
      </w:r>
    </w:p>
    <w:p w:rsidR="00335BC6" w:rsidRDefault="00335BC6" w:rsidP="00097AF7">
      <w:pPr>
        <w:jc w:val="both"/>
        <w:rPr>
          <w:rFonts w:ascii="Sylfaen" w:hAnsi="Sylfaen"/>
          <w:lang w:val="ka-GE"/>
        </w:rPr>
      </w:pPr>
      <w:r w:rsidRPr="00335BC6">
        <w:rPr>
          <w:rFonts w:ascii="Sylfaen" w:hAnsi="Sylfaen"/>
          <w:lang w:val="ka-GE"/>
        </w:rPr>
        <w:t>სამართალდამცავები</w:t>
      </w:r>
      <w:r w:rsidRPr="00335BC6">
        <w:rPr>
          <w:lang w:val="ka-GE"/>
        </w:rPr>
        <w:t xml:space="preserve"> </w:t>
      </w:r>
      <w:r w:rsidR="00B73E8B">
        <w:rPr>
          <w:rFonts w:ascii="Sylfaen" w:hAnsi="Sylfaen"/>
          <w:lang w:val="ka-GE"/>
        </w:rPr>
        <w:t>ჩამოდიან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და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ცდილობენ</w:t>
      </w:r>
      <w:r w:rsidRPr="00335BC6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უსაფრთხოების დაცვას </w:t>
      </w:r>
      <w:r w:rsidR="00E354DC">
        <w:rPr>
          <w:rFonts w:ascii="Sylfaen" w:hAnsi="Sylfaen"/>
          <w:lang w:val="ka-GE"/>
        </w:rPr>
        <w:t xml:space="preserve">ინციდენტის ადგილზე </w:t>
      </w:r>
      <w:r w:rsidRPr="00335BC6">
        <w:rPr>
          <w:rFonts w:ascii="Sylfaen" w:hAnsi="Sylfaen"/>
          <w:lang w:val="ka-GE"/>
        </w:rPr>
        <w:t>ევაკუაციის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დროს</w:t>
      </w:r>
      <w:r w:rsidRPr="00335BC6">
        <w:rPr>
          <w:lang w:val="ka-GE"/>
        </w:rPr>
        <w:t xml:space="preserve">. </w:t>
      </w:r>
      <w:r w:rsidRPr="00335BC6">
        <w:rPr>
          <w:rFonts w:ascii="Sylfaen" w:hAnsi="Sylfaen"/>
          <w:lang w:val="ka-GE"/>
        </w:rPr>
        <w:t>ადგილზე</w:t>
      </w:r>
      <w:r w:rsidRPr="00335BC6">
        <w:rPr>
          <w:lang w:val="ka-GE"/>
        </w:rPr>
        <w:t xml:space="preserve"> </w:t>
      </w:r>
      <w:r w:rsidR="000A2E07">
        <w:rPr>
          <w:rFonts w:ascii="Sylfaen" w:hAnsi="Sylfaen"/>
          <w:lang w:val="ka-GE"/>
        </w:rPr>
        <w:t>იმყოფება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სახანძრო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პერსონალი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და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სასწრაფო</w:t>
      </w:r>
      <w:r w:rsidRPr="00335BC6">
        <w:rPr>
          <w:lang w:val="ka-GE"/>
        </w:rPr>
        <w:t xml:space="preserve"> </w:t>
      </w:r>
      <w:r w:rsidR="000A2E07">
        <w:rPr>
          <w:rFonts w:ascii="Sylfaen" w:hAnsi="Sylfaen"/>
          <w:lang w:val="ka-GE"/>
        </w:rPr>
        <w:t xml:space="preserve">დახმარების ბრიგადები. </w:t>
      </w:r>
    </w:p>
    <w:p w:rsidR="001E7BAC" w:rsidRDefault="000A2E0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სატელევიზიო</w:t>
      </w:r>
      <w:r w:rsidR="00335BC6" w:rsidRPr="00335BC6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გადამღებ</w:t>
      </w:r>
      <w:r w:rsidR="00B73E8B">
        <w:rPr>
          <w:rFonts w:ascii="Sylfaen" w:hAnsi="Sylfaen"/>
          <w:lang w:val="ka-GE"/>
        </w:rPr>
        <w:t>მა</w:t>
      </w:r>
      <w:r w:rsidR="00335BC6" w:rsidRPr="00335BC6">
        <w:rPr>
          <w:lang w:val="ka-GE"/>
        </w:rPr>
        <w:t xml:space="preserve"> </w:t>
      </w:r>
      <w:r w:rsidR="00335BC6" w:rsidRPr="00335BC6">
        <w:rPr>
          <w:rFonts w:ascii="Sylfaen" w:hAnsi="Sylfaen"/>
          <w:lang w:val="ka-GE"/>
        </w:rPr>
        <w:t>ჯგუფ</w:t>
      </w:r>
      <w:r>
        <w:rPr>
          <w:rFonts w:ascii="Sylfaen" w:hAnsi="Sylfaen"/>
          <w:lang w:val="ka-GE"/>
        </w:rPr>
        <w:t>ებმა დაიწყეს</w:t>
      </w:r>
      <w:r w:rsidR="00335BC6" w:rsidRPr="00335BC6">
        <w:rPr>
          <w:lang w:val="ka-GE"/>
        </w:rPr>
        <w:t xml:space="preserve"> </w:t>
      </w:r>
      <w:r w:rsidR="00335BC6" w:rsidRPr="00335BC6">
        <w:rPr>
          <w:rFonts w:ascii="Sylfaen" w:hAnsi="Sylfaen"/>
          <w:lang w:val="ka-GE"/>
        </w:rPr>
        <w:t>ინციდენტის</w:t>
      </w:r>
      <w:r>
        <w:rPr>
          <w:rFonts w:ascii="Sylfaen" w:hAnsi="Sylfaen"/>
          <w:lang w:val="ka-GE"/>
        </w:rPr>
        <w:t xml:space="preserve"> თვითმხილველებთან </w:t>
      </w:r>
      <w:r w:rsidR="00B73E8B">
        <w:rPr>
          <w:rFonts w:ascii="Sylfaen" w:hAnsi="Sylfaen"/>
          <w:lang w:val="ka-GE"/>
        </w:rPr>
        <w:t>ინტერვიუები. პირდაპირ ეთერში აჩვენებენ</w:t>
      </w:r>
      <w:r w:rsidR="00335BC6" w:rsidRPr="00335BC6">
        <w:rPr>
          <w:lang w:val="ka-GE"/>
        </w:rPr>
        <w:t xml:space="preserve"> </w:t>
      </w:r>
      <w:r w:rsidR="00B73E8B">
        <w:rPr>
          <w:rFonts w:ascii="Sylfaen" w:hAnsi="Sylfaen"/>
          <w:lang w:val="ka-GE"/>
        </w:rPr>
        <w:t>შემაძრწუნებელ კადრებს</w:t>
      </w:r>
      <w:r w:rsidR="00A90D87">
        <w:rPr>
          <w:rFonts w:ascii="Sylfaen" w:hAnsi="Sylfaen"/>
          <w:lang w:val="ka-GE"/>
        </w:rPr>
        <w:t xml:space="preserve">, სოციალურ მედიაში გავრცელდა კადრები ინციდენტის შესახებ. </w:t>
      </w:r>
    </w:p>
    <w:p w:rsidR="00A90D87" w:rsidRPr="00370541" w:rsidRDefault="00A90D87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21:15 სთ: თბილისი და შეკვეთილი</w:t>
      </w:r>
    </w:p>
    <w:p w:rsidR="00262B69" w:rsidRDefault="00A90D8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საავადმყოფოები და </w:t>
      </w:r>
      <w:r w:rsidR="006F1FDB">
        <w:rPr>
          <w:rFonts w:ascii="Sylfaen" w:hAnsi="Sylfaen"/>
          <w:lang w:val="ka-GE"/>
        </w:rPr>
        <w:t xml:space="preserve">ჯანდაცვის ობიექტები განსაკუთრებულ რეჟიმში მუშაობენ ინციდენტის გამო. რესურსები შეზღუდულია და </w:t>
      </w:r>
      <w:r w:rsidR="003F542E">
        <w:rPr>
          <w:rFonts w:ascii="Sylfaen" w:hAnsi="Sylfaen"/>
          <w:lang w:val="ka-GE"/>
        </w:rPr>
        <w:t>დამატებით</w:t>
      </w:r>
      <w:r w:rsidR="006F1FDB">
        <w:rPr>
          <w:rFonts w:ascii="Sylfaen" w:hAnsi="Sylfaen"/>
          <w:lang w:val="ka-GE"/>
        </w:rPr>
        <w:t xml:space="preserve"> სამედიცინო დახმარებას ითხოვენ. შეკვეთილის სამედიცინო დაწესებულებები ითხოვენ დახმარებას </w:t>
      </w:r>
      <w:r w:rsidR="003F542E">
        <w:rPr>
          <w:rFonts w:ascii="Sylfaen" w:hAnsi="Sylfaen"/>
          <w:lang w:val="ka-GE"/>
        </w:rPr>
        <w:t>მშობლების და</w:t>
      </w:r>
      <w:r w:rsidR="00262B69">
        <w:rPr>
          <w:rFonts w:ascii="Sylfaen" w:hAnsi="Sylfaen"/>
          <w:lang w:val="ka-GE"/>
        </w:rPr>
        <w:t xml:space="preserve"> </w:t>
      </w:r>
      <w:r w:rsidR="003F542E">
        <w:rPr>
          <w:rFonts w:ascii="Sylfaen" w:hAnsi="Sylfaen"/>
          <w:lang w:val="ka-GE"/>
        </w:rPr>
        <w:t>ოჯახის</w:t>
      </w:r>
      <w:r w:rsidR="00262B69">
        <w:rPr>
          <w:rFonts w:ascii="Sylfaen" w:hAnsi="Sylfaen"/>
          <w:lang w:val="ka-GE"/>
        </w:rPr>
        <w:t xml:space="preserve"> წევრებისთვის ინფორმაციის მიწოდებაში. </w:t>
      </w:r>
    </w:p>
    <w:p w:rsidR="00262B69" w:rsidRPr="00324B36" w:rsidRDefault="005971E7" w:rsidP="00097AF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მთავარი</w:t>
      </w:r>
      <w:r w:rsidR="00262B69" w:rsidRPr="00324B36">
        <w:rPr>
          <w:rFonts w:ascii="Sylfaen" w:hAnsi="Sylfaen"/>
          <w:b/>
          <w:lang w:val="ka-GE"/>
        </w:rPr>
        <w:t xml:space="preserve"> საკითხები</w:t>
      </w:r>
    </w:p>
    <w:p w:rsidR="00262B69" w:rsidRPr="00262B69" w:rsidRDefault="00262B69" w:rsidP="00097AF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</w:rPr>
        <w:t xml:space="preserve">SUV </w:t>
      </w:r>
      <w:r>
        <w:rPr>
          <w:rFonts w:ascii="Sylfaen" w:hAnsi="Sylfaen"/>
          <w:lang w:val="ka-GE"/>
        </w:rPr>
        <w:t xml:space="preserve">შეეჯახა ბლექ სი არენას და მოხდა </w:t>
      </w:r>
      <w:r w:rsidRPr="00262B69">
        <w:rPr>
          <w:rFonts w:ascii="Sylfaen" w:hAnsi="Sylfaen"/>
          <w:lang w:val="ka-GE"/>
        </w:rPr>
        <w:t>ფეთქება</w:t>
      </w:r>
      <w:r>
        <w:rPr>
          <w:lang w:val="ka-GE"/>
        </w:rPr>
        <w:t xml:space="preserve">. </w:t>
      </w:r>
      <w:r w:rsidRPr="00262B69">
        <w:rPr>
          <w:rFonts w:ascii="Sylfaen" w:hAnsi="Sylfaen"/>
          <w:lang w:val="ka-GE"/>
        </w:rPr>
        <w:t>რამდენიმე</w:t>
      </w:r>
      <w:r w:rsidRPr="00262B6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წუთში მეორე აფეთქება ხდება 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ავტოსადგომზე</w:t>
      </w:r>
      <w:r w:rsidRPr="00262B69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როდესაც ხალხი გასვლას ცდილობს სტადიონიდან</w:t>
      </w:r>
      <w:r w:rsidRPr="00262B69">
        <w:rPr>
          <w:lang w:val="ka-GE"/>
        </w:rPr>
        <w:t xml:space="preserve"> </w:t>
      </w:r>
    </w:p>
    <w:p w:rsidR="00B86B96" w:rsidRDefault="00262B69" w:rsidP="00097AF7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B86B96">
        <w:rPr>
          <w:rFonts w:ascii="Sylfaen" w:hAnsi="Sylfaen"/>
          <w:lang w:val="ka-GE"/>
        </w:rPr>
        <w:t>სოციალური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მედია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და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სამაუწყებლო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მედია</w:t>
      </w:r>
      <w:r w:rsidRPr="00B86B96">
        <w:rPr>
          <w:lang w:val="ka-GE"/>
        </w:rPr>
        <w:t xml:space="preserve"> </w:t>
      </w:r>
      <w:r w:rsidR="00B86B96" w:rsidRPr="00B86B96">
        <w:rPr>
          <w:rFonts w:ascii="Sylfaen" w:hAnsi="Sylfaen"/>
          <w:lang w:val="ka-GE"/>
        </w:rPr>
        <w:t>იუწყება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ინციდენტის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შესახებ</w:t>
      </w:r>
      <w:r w:rsidR="00B86B96">
        <w:rPr>
          <w:lang w:val="ka-GE"/>
        </w:rPr>
        <w:t xml:space="preserve">. </w:t>
      </w:r>
    </w:p>
    <w:p w:rsidR="00262B69" w:rsidRPr="00B86B96" w:rsidRDefault="00262B69" w:rsidP="00097AF7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B86B96">
        <w:rPr>
          <w:rFonts w:ascii="Sylfaen" w:hAnsi="Sylfaen"/>
          <w:lang w:val="ka-GE"/>
        </w:rPr>
        <w:t>შეშფოთებული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მეგობრები</w:t>
      </w:r>
      <w:r w:rsidRPr="00B86B96">
        <w:rPr>
          <w:lang w:val="ka-GE"/>
        </w:rPr>
        <w:t xml:space="preserve">, </w:t>
      </w:r>
      <w:r w:rsidRPr="00B86B96">
        <w:rPr>
          <w:rFonts w:ascii="Sylfaen" w:hAnsi="Sylfaen"/>
          <w:lang w:val="ka-GE"/>
        </w:rPr>
        <w:t>ოჯახი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და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მშობლები</w:t>
      </w:r>
      <w:r w:rsidRPr="00B86B96">
        <w:rPr>
          <w:lang w:val="ka-GE"/>
        </w:rPr>
        <w:t xml:space="preserve"> </w:t>
      </w:r>
      <w:r w:rsidR="00BF7075" w:rsidRPr="00B86B96">
        <w:rPr>
          <w:rFonts w:ascii="Sylfaen" w:hAnsi="Sylfaen"/>
          <w:lang w:val="ka-GE"/>
        </w:rPr>
        <w:t>უშედეგოდ</w:t>
      </w:r>
      <w:r w:rsidR="00BF7075" w:rsidRPr="00B86B96">
        <w:rPr>
          <w:lang w:val="ka-GE"/>
        </w:rPr>
        <w:t xml:space="preserve"> </w:t>
      </w:r>
      <w:r w:rsidR="00BF7075">
        <w:rPr>
          <w:rFonts w:ascii="Sylfaen" w:hAnsi="Sylfaen"/>
          <w:lang w:val="ka-GE"/>
        </w:rPr>
        <w:t xml:space="preserve">რეკავენ ცხელ ხაზზე </w:t>
      </w:r>
      <w:r w:rsidRPr="00B86B96">
        <w:rPr>
          <w:rFonts w:ascii="Sylfaen" w:hAnsi="Sylfaen"/>
          <w:lang w:val="ka-GE"/>
        </w:rPr>
        <w:t>დაკარგულთა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შესახებ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ინფორმაციას</w:t>
      </w:r>
      <w:r w:rsidR="00BF7075">
        <w:rPr>
          <w:lang w:val="ka-GE"/>
        </w:rPr>
        <w:t xml:space="preserve"> </w:t>
      </w:r>
      <w:r w:rsidR="00BF7075">
        <w:rPr>
          <w:rFonts w:ascii="Sylfaen" w:hAnsi="Sylfaen"/>
          <w:lang w:val="ka-GE"/>
        </w:rPr>
        <w:t>მოსაპოვებლად.</w:t>
      </w:r>
    </w:p>
    <w:p w:rsidR="00262B69" w:rsidRPr="00262B69" w:rsidRDefault="00262B69" w:rsidP="00097A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62B69">
        <w:rPr>
          <w:rFonts w:ascii="Sylfaen" w:hAnsi="Sylfaen"/>
          <w:lang w:val="ka-GE"/>
        </w:rPr>
        <w:t>საავადმყოფოები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და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ჯანდაცვის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ობიექტები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დამატებით</w:t>
      </w:r>
      <w:r w:rsidRPr="00262B69">
        <w:rPr>
          <w:lang w:val="ka-GE"/>
        </w:rPr>
        <w:t xml:space="preserve"> </w:t>
      </w:r>
      <w:r w:rsidR="00EF252F">
        <w:rPr>
          <w:rFonts w:ascii="Sylfaen" w:hAnsi="Sylfaen"/>
          <w:lang w:val="ka-GE"/>
        </w:rPr>
        <w:t>რესურსებ</w:t>
      </w:r>
      <w:r w:rsidRPr="00262B69">
        <w:rPr>
          <w:rFonts w:ascii="Sylfaen" w:hAnsi="Sylfaen"/>
          <w:lang w:val="ka-GE"/>
        </w:rPr>
        <w:t>ს</w:t>
      </w:r>
      <w:r w:rsidRPr="00262B69">
        <w:rPr>
          <w:lang w:val="ka-GE"/>
        </w:rPr>
        <w:t xml:space="preserve"> </w:t>
      </w:r>
      <w:r w:rsidR="00EF252F">
        <w:rPr>
          <w:rFonts w:ascii="Sylfaen" w:hAnsi="Sylfaen"/>
          <w:lang w:val="ka-GE"/>
        </w:rPr>
        <w:t>ითხოვენ.</w:t>
      </w:r>
    </w:p>
    <w:p w:rsidR="00A90D87" w:rsidRDefault="003F542E" w:rsidP="00097AF7">
      <w:pPr>
        <w:pBdr>
          <w:bottom w:val="single" w:sz="6" w:space="1" w:color="auto"/>
        </w:pBdr>
        <w:jc w:val="both"/>
        <w:rPr>
          <w:rFonts w:ascii="Sylfaen" w:hAnsi="Sylfaen"/>
          <w:b/>
          <w:lang w:val="ka-GE"/>
        </w:rPr>
      </w:pPr>
      <w:r w:rsidRPr="00693A2B">
        <w:rPr>
          <w:rFonts w:ascii="Sylfaen" w:hAnsi="Sylfaen"/>
          <w:b/>
          <w:lang w:val="ka-GE"/>
        </w:rPr>
        <w:t xml:space="preserve"> </w:t>
      </w:r>
      <w:r w:rsidR="00136B87" w:rsidRPr="00693A2B">
        <w:rPr>
          <w:rFonts w:ascii="Sylfaen" w:hAnsi="Sylfaen"/>
          <w:b/>
          <w:lang w:val="ka-GE"/>
        </w:rPr>
        <w:t>მოდული 3: აღდგენის საკითხები</w:t>
      </w:r>
    </w:p>
    <w:p w:rsidR="00693A2B" w:rsidRPr="00693A2B" w:rsidRDefault="00693A2B" w:rsidP="00097AF7">
      <w:pPr>
        <w:jc w:val="both"/>
        <w:rPr>
          <w:rFonts w:ascii="Sylfaen" w:hAnsi="Sylfaen"/>
          <w:b/>
          <w:lang w:val="ka-GE"/>
        </w:rPr>
      </w:pPr>
    </w:p>
    <w:p w:rsidR="00136B87" w:rsidRPr="00370541" w:rsidRDefault="00136B87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15+1 ნოემბერი</w:t>
      </w:r>
      <w:r w:rsidR="00693A2B">
        <w:rPr>
          <w:rFonts w:ascii="Sylfaen" w:hAnsi="Sylfaen"/>
          <w:b/>
          <w:lang w:val="ka-GE"/>
        </w:rPr>
        <w:t xml:space="preserve">, 2017 06:00: </w:t>
      </w:r>
      <w:r w:rsidRPr="00370541">
        <w:rPr>
          <w:rFonts w:ascii="Sylfaen" w:hAnsi="Sylfaen"/>
          <w:b/>
          <w:lang w:val="ka-GE"/>
        </w:rPr>
        <w:t xml:space="preserve">თბილისი </w:t>
      </w:r>
      <w:r w:rsidR="00693A2B">
        <w:rPr>
          <w:rFonts w:ascii="Sylfaen" w:hAnsi="Sylfaen"/>
          <w:b/>
          <w:lang w:val="ka-GE"/>
        </w:rPr>
        <w:t xml:space="preserve">და </w:t>
      </w:r>
      <w:r w:rsidRPr="00370541">
        <w:rPr>
          <w:rFonts w:ascii="Sylfaen" w:hAnsi="Sylfaen"/>
          <w:b/>
          <w:lang w:val="ka-GE"/>
        </w:rPr>
        <w:t>შეკვეთილი</w:t>
      </w:r>
    </w:p>
    <w:p w:rsidR="00050C4E" w:rsidRDefault="00136B8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სასიცოცხლო მნიშვნელობის საჭიროებები, როგორიცაა საჭმელი, წყალი, ტანსაცმელი, სკამები, საბნები და საკაცეები მოწოდებულია სახელმწიფოს  და არასამთავრობო ორგანიზაციების მიერ, თუმცა ამ რესურსების მიწოდება ფერხდება და მათი უმეტესობ</w:t>
      </w:r>
      <w:r w:rsidR="00745374">
        <w:rPr>
          <w:rFonts w:ascii="Sylfaen" w:hAnsi="Sylfaen"/>
          <w:lang w:val="ka-GE"/>
        </w:rPr>
        <w:t>ის მოწოდება</w:t>
      </w:r>
      <w:r>
        <w:rPr>
          <w:rFonts w:ascii="Sylfaen" w:hAnsi="Sylfaen"/>
          <w:lang w:val="ka-GE"/>
        </w:rPr>
        <w:t xml:space="preserve"> შეიძლება </w:t>
      </w:r>
      <w:r w:rsidR="00C821ED">
        <w:rPr>
          <w:rFonts w:ascii="Sylfaen" w:hAnsi="Sylfaen"/>
          <w:lang w:val="ka-GE"/>
        </w:rPr>
        <w:t xml:space="preserve">გათენებამდე ვერ მოხერხდეს. </w:t>
      </w:r>
      <w:r w:rsidR="00050C4E">
        <w:rPr>
          <w:rFonts w:ascii="Sylfaen" w:hAnsi="Sylfaen"/>
          <w:lang w:val="ka-GE"/>
        </w:rPr>
        <w:t xml:space="preserve">არასამთავრო ორგანიზაციები ცდილობენ ოჯახების მხარდაჭერას და ეხმარებიან ახლობლების ძებნაში. ორივე ინციდენტი მსოფლიოს მასშტაბით შუქდება. </w:t>
      </w:r>
    </w:p>
    <w:p w:rsidR="00050C4E" w:rsidRPr="00370541" w:rsidRDefault="00050C4E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15+1 ნოემბერი, 2017 07:00 სთ: თბილისი და შეკვეთილი</w:t>
      </w:r>
    </w:p>
    <w:p w:rsidR="00370541" w:rsidRPr="00370541" w:rsidRDefault="00C821ED" w:rsidP="00097AF7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საგანგებო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სიტუაციების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მართვის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პერსონალი</w:t>
      </w:r>
      <w:r w:rsidR="00370541"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 xml:space="preserve">და შესაბამისი </w:t>
      </w:r>
      <w:r w:rsidR="00370541" w:rsidRPr="00370541">
        <w:rPr>
          <w:rFonts w:ascii="Sylfaen" w:hAnsi="Sylfaen"/>
          <w:lang w:val="ka-GE"/>
        </w:rPr>
        <w:t>უწყებები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ერთობლივად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მუშაობენ</w:t>
      </w:r>
      <w:r w:rsidR="00370541"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 xml:space="preserve">დაწესებული </w:t>
      </w:r>
      <w:r w:rsidR="00370541" w:rsidRPr="00370541">
        <w:rPr>
          <w:rFonts w:ascii="Sylfaen" w:hAnsi="Sylfaen"/>
          <w:lang w:val="ka-GE"/>
        </w:rPr>
        <w:t>პრიორიტეტებისა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და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ამოცანების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მისაღწევად</w:t>
      </w:r>
      <w:r w:rsidR="00370541" w:rsidRPr="00370541">
        <w:rPr>
          <w:lang w:val="ka-GE"/>
        </w:rPr>
        <w:t xml:space="preserve">. </w:t>
      </w:r>
      <w:r w:rsidR="00892896">
        <w:rPr>
          <w:rFonts w:ascii="Sylfaen" w:hAnsi="Sylfaen"/>
          <w:lang w:val="ka-GE"/>
        </w:rPr>
        <w:t xml:space="preserve">ჯერ კიდევ საფრთხის </w:t>
      </w:r>
      <w:r w:rsidR="00892896">
        <w:rPr>
          <w:rFonts w:ascii="Sylfaen" w:hAnsi="Sylfaen"/>
          <w:lang w:val="ka-GE"/>
        </w:rPr>
        <w:lastRenderedPageBreak/>
        <w:t xml:space="preserve">ქვეშ არის  თეატრის და არენის პერსონალის სიცოცხლე, </w:t>
      </w:r>
      <w:r w:rsidR="00370541" w:rsidRPr="00370541">
        <w:rPr>
          <w:rFonts w:ascii="Sylfaen" w:hAnsi="Sylfaen"/>
          <w:lang w:val="ka-GE"/>
        </w:rPr>
        <w:t>რადგან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ისინი</w:t>
      </w:r>
      <w:r w:rsidR="00370541" w:rsidRPr="00370541">
        <w:rPr>
          <w:lang w:val="ka-GE"/>
        </w:rPr>
        <w:t xml:space="preserve"> </w:t>
      </w:r>
      <w:r w:rsidR="00951BFF">
        <w:rPr>
          <w:rFonts w:ascii="Sylfaen" w:hAnsi="Sylfaen"/>
          <w:lang w:val="ka-GE"/>
        </w:rPr>
        <w:t xml:space="preserve">აწარმოებენ </w:t>
      </w:r>
      <w:r w:rsidR="00951BFF" w:rsidRPr="00370541">
        <w:rPr>
          <w:rFonts w:ascii="Sylfaen" w:hAnsi="Sylfaen"/>
          <w:lang w:val="ka-GE"/>
        </w:rPr>
        <w:t>ნარჩენების</w:t>
      </w:r>
      <w:r w:rsidR="00951BFF" w:rsidRPr="00370541">
        <w:rPr>
          <w:lang w:val="ka-GE"/>
        </w:rPr>
        <w:t xml:space="preserve"> </w:t>
      </w:r>
      <w:r w:rsidR="00951BFF">
        <w:rPr>
          <w:rFonts w:ascii="Sylfaen" w:hAnsi="Sylfaen"/>
          <w:lang w:val="ka-GE"/>
        </w:rPr>
        <w:t>გაწმენდით სამუშაოებს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და</w:t>
      </w:r>
      <w:r w:rsidR="00370541"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ეძებენ</w:t>
      </w:r>
      <w:r w:rsidR="00610181">
        <w:rPr>
          <w:rFonts w:ascii="Sylfaen" w:hAnsi="Sylfaen"/>
          <w:lang w:val="ka-GE"/>
        </w:rPr>
        <w:t xml:space="preserve"> დაკარგულებს.</w:t>
      </w:r>
    </w:p>
    <w:p w:rsidR="00136B87" w:rsidRPr="00EC24C7" w:rsidRDefault="00370541" w:rsidP="00097AF7">
      <w:pPr>
        <w:jc w:val="both"/>
        <w:rPr>
          <w:rFonts w:ascii="Sylfaen" w:hAnsi="Sylfaen"/>
          <w:lang w:val="ka-GE"/>
        </w:rPr>
      </w:pPr>
      <w:r w:rsidRPr="00370541">
        <w:rPr>
          <w:rFonts w:ascii="Sylfaen" w:hAnsi="Sylfaen"/>
          <w:lang w:val="ka-GE"/>
        </w:rPr>
        <w:t>ოჯახის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წევრები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კვლავ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სტუმრობენ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სამედიცინო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ცენტრებს</w:t>
      </w:r>
      <w:r w:rsidR="00892896">
        <w:rPr>
          <w:rFonts w:ascii="Sylfaen" w:hAnsi="Sylfaen"/>
          <w:lang w:val="ka-GE"/>
        </w:rPr>
        <w:t xml:space="preserve"> დაკარგული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ახლობლების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და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ოჯახის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წევრების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მოსაძებნად.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დაზარალებული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მოსახლეობის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ფსიქოლოგიური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მდგომარეობა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 xml:space="preserve">საყურადღებოა </w:t>
      </w:r>
      <w:r w:rsidRPr="00370541">
        <w:rPr>
          <w:rFonts w:ascii="Sylfaen" w:hAnsi="Sylfaen"/>
          <w:lang w:val="ka-GE"/>
        </w:rPr>
        <w:t>განსაკუთრებით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შეკვეთილში</w:t>
      </w:r>
      <w:r w:rsidR="00892896">
        <w:rPr>
          <w:lang w:val="ka-GE"/>
        </w:rPr>
        <w:t xml:space="preserve"> </w:t>
      </w:r>
      <w:r w:rsidR="00892896" w:rsidRPr="00610181">
        <w:rPr>
          <w:rFonts w:ascii="Sylfaen" w:hAnsi="Sylfaen"/>
          <w:lang w:val="ka-GE"/>
        </w:rPr>
        <w:t>დაზარალებულების</w:t>
      </w:r>
      <w:r w:rsidR="00892896">
        <w:rPr>
          <w:lang w:val="ka-GE"/>
        </w:rPr>
        <w:t xml:space="preserve"> </w:t>
      </w:r>
      <w:r w:rsidR="00892896" w:rsidRPr="00892896">
        <w:rPr>
          <w:rFonts w:ascii="Sylfaen" w:hAnsi="Sylfaen"/>
          <w:lang w:val="ka-GE"/>
        </w:rPr>
        <w:t xml:space="preserve">დემოგრაფიიდან გამომდინარე. </w:t>
      </w:r>
      <w:r w:rsidR="00892896">
        <w:rPr>
          <w:rFonts w:ascii="Sylfaen" w:hAnsi="Sylfaen"/>
          <w:lang w:val="ka-GE"/>
        </w:rPr>
        <w:t>ფსიქიკური ქცევის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პროფესიონალებს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მოუწოდებენ</w:t>
      </w:r>
      <w:r w:rsidRPr="00370541">
        <w:rPr>
          <w:lang w:val="ka-GE"/>
        </w:rPr>
        <w:t xml:space="preserve">, </w:t>
      </w:r>
      <w:r w:rsidRPr="00370541">
        <w:rPr>
          <w:rFonts w:ascii="Sylfaen" w:hAnsi="Sylfaen"/>
          <w:lang w:val="ka-GE"/>
        </w:rPr>
        <w:t>უზრუნველყონ</w:t>
      </w:r>
      <w:r w:rsidRPr="00370541">
        <w:rPr>
          <w:lang w:val="ka-GE"/>
        </w:rPr>
        <w:t xml:space="preserve"> </w:t>
      </w:r>
      <w:r w:rsidR="00951BFF">
        <w:rPr>
          <w:rFonts w:ascii="Sylfaen" w:hAnsi="Sylfaen"/>
          <w:lang w:val="ka-GE"/>
        </w:rPr>
        <w:t>დაზარალებულთა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და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მათი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ოჯახების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მხარდაჭერა</w:t>
      </w:r>
      <w:r w:rsidRPr="00370541">
        <w:rPr>
          <w:lang w:val="ka-GE"/>
        </w:rPr>
        <w:t>.</w:t>
      </w:r>
      <w:r w:rsidR="00EC24C7">
        <w:rPr>
          <w:rFonts w:ascii="Sylfaen" w:hAnsi="Sylfaen"/>
          <w:lang w:val="ka-GE"/>
        </w:rPr>
        <w:t xml:space="preserve"> </w:t>
      </w:r>
    </w:p>
    <w:p w:rsidR="006514A5" w:rsidRPr="00610181" w:rsidRDefault="00610181" w:rsidP="00097AF7">
      <w:pPr>
        <w:jc w:val="both"/>
        <w:rPr>
          <w:rFonts w:ascii="Sylfaen" w:hAnsi="Sylfaen"/>
          <w:b/>
          <w:lang w:val="ka-GE"/>
        </w:rPr>
      </w:pPr>
      <w:r w:rsidRPr="00610181">
        <w:rPr>
          <w:rFonts w:ascii="Sylfaen" w:hAnsi="Sylfaen"/>
          <w:b/>
          <w:lang w:val="ka-GE"/>
        </w:rPr>
        <w:t>15+3 ნოემბერი</w:t>
      </w:r>
      <w:r w:rsidR="002F3266">
        <w:rPr>
          <w:rFonts w:ascii="Sylfaen" w:hAnsi="Sylfaen"/>
          <w:b/>
          <w:lang w:val="ka-GE"/>
        </w:rPr>
        <w:t>, 2017 07:00:</w:t>
      </w:r>
      <w:r w:rsidRPr="00610181">
        <w:rPr>
          <w:rFonts w:ascii="Sylfaen" w:hAnsi="Sylfaen"/>
          <w:b/>
          <w:lang w:val="ka-GE"/>
        </w:rPr>
        <w:t xml:space="preserve"> საქართველო </w:t>
      </w:r>
    </w:p>
    <w:p w:rsidR="00610181" w:rsidRPr="00610181" w:rsidRDefault="00955BFB" w:rsidP="00097AF7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დილის </w:t>
      </w:r>
      <w:r w:rsidR="00610181" w:rsidRPr="00610181">
        <w:rPr>
          <w:rFonts w:ascii="Sylfaen" w:hAnsi="Sylfaen"/>
          <w:lang w:val="ka-GE"/>
        </w:rPr>
        <w:t>საგანგებო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სხდომაზე</w:t>
      </w:r>
      <w:r w:rsidR="00610181" w:rsidRPr="00610181">
        <w:rPr>
          <w:lang w:val="ka-GE"/>
        </w:rPr>
        <w:t xml:space="preserve">, </w:t>
      </w:r>
      <w:r w:rsidR="00610181" w:rsidRPr="00610181">
        <w:rPr>
          <w:rFonts w:ascii="Sylfaen" w:hAnsi="Sylfaen"/>
          <w:lang w:val="ka-GE"/>
        </w:rPr>
        <w:t>ხელისუფლების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ყველა</w:t>
      </w:r>
      <w:r w:rsidR="00610181" w:rsidRPr="00610181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დონის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წარმომადგენლები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ჩართული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სააგენტოები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განიხილავენ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აღდგენის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პრიორიტეტებს</w:t>
      </w:r>
      <w:r w:rsidR="00610181" w:rsidRPr="00610181">
        <w:rPr>
          <w:lang w:val="ka-GE"/>
        </w:rPr>
        <w:t xml:space="preserve">. </w:t>
      </w:r>
      <w:r w:rsidR="000F0E2F">
        <w:rPr>
          <w:rFonts w:ascii="Sylfaen" w:hAnsi="Sylfaen"/>
          <w:lang w:val="ka-GE"/>
        </w:rPr>
        <w:t>მნიშვნელოვან ასპექტებში შედის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ჯანდაცვა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კატასტროფების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მართვის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სამსახურებ</w:t>
      </w:r>
      <w:r w:rsidR="000F0E2F">
        <w:rPr>
          <w:rFonts w:ascii="Sylfaen" w:hAnsi="Sylfaen"/>
          <w:lang w:val="ka-GE"/>
        </w:rPr>
        <w:t>ი</w:t>
      </w:r>
      <w:r w:rsidR="00610181" w:rsidRPr="00610181">
        <w:rPr>
          <w:lang w:val="ka-GE"/>
        </w:rPr>
        <w:t xml:space="preserve">, </w:t>
      </w:r>
      <w:r w:rsidR="00610181" w:rsidRPr="00610181">
        <w:rPr>
          <w:rFonts w:ascii="Sylfaen" w:hAnsi="Sylfaen"/>
          <w:lang w:val="ka-GE"/>
        </w:rPr>
        <w:t>ოჯახ</w:t>
      </w:r>
      <w:r w:rsidR="000F0E2F">
        <w:rPr>
          <w:rFonts w:ascii="Sylfaen" w:hAnsi="Sylfaen"/>
          <w:lang w:val="ka-GE"/>
        </w:rPr>
        <w:t>ებ</w:t>
      </w:r>
      <w:r w:rsidR="00610181" w:rsidRPr="00610181">
        <w:rPr>
          <w:rFonts w:ascii="Sylfaen" w:hAnsi="Sylfaen"/>
          <w:lang w:val="ka-GE"/>
        </w:rPr>
        <w:t>ის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გაერთიანება</w:t>
      </w:r>
      <w:r w:rsidR="00610181" w:rsidRPr="00610181">
        <w:rPr>
          <w:lang w:val="ka-GE"/>
        </w:rPr>
        <w:t xml:space="preserve">, </w:t>
      </w:r>
      <w:r w:rsidR="00610181" w:rsidRPr="00610181">
        <w:rPr>
          <w:rFonts w:ascii="Sylfaen" w:hAnsi="Sylfaen"/>
          <w:lang w:val="ka-GE"/>
        </w:rPr>
        <w:t>საჯარო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ინფორმაცია</w:t>
      </w:r>
      <w:r w:rsidR="00610181" w:rsidRPr="00610181">
        <w:rPr>
          <w:lang w:val="ka-GE"/>
        </w:rPr>
        <w:t xml:space="preserve">, </w:t>
      </w:r>
      <w:r w:rsidR="00097AF7">
        <w:rPr>
          <w:rFonts w:ascii="Sylfaen" w:hAnsi="Sylfaen"/>
          <w:lang w:val="ka-GE"/>
        </w:rPr>
        <w:t>გარემოსდაცვითი</w:t>
      </w:r>
      <w:r w:rsidR="00610181" w:rsidRPr="00610181">
        <w:rPr>
          <w:lang w:val="ka-GE"/>
        </w:rPr>
        <w:t xml:space="preserve"> </w:t>
      </w:r>
      <w:r w:rsidR="00F86ED1">
        <w:rPr>
          <w:rFonts w:ascii="Sylfaen" w:hAnsi="Sylfaen"/>
          <w:lang w:val="ka-GE"/>
        </w:rPr>
        <w:t xml:space="preserve">უწყების </w:t>
      </w:r>
      <w:r w:rsidR="000F0E2F">
        <w:rPr>
          <w:rFonts w:ascii="Sylfaen" w:hAnsi="Sylfaen"/>
          <w:lang w:val="ka-GE"/>
        </w:rPr>
        <w:t>რეაქცია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არასახარბიელო სიტუაციების მიმართ საზოგადოებრივი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მდგრადობა</w:t>
      </w:r>
      <w:r w:rsidR="00610181" w:rsidRPr="00610181">
        <w:rPr>
          <w:lang w:val="ka-GE"/>
        </w:rPr>
        <w:t>.</w:t>
      </w:r>
    </w:p>
    <w:p w:rsidR="00610181" w:rsidRDefault="000F0E2F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მთავრობა</w:t>
      </w:r>
      <w:r w:rsidR="00610181" w:rsidRPr="00610181">
        <w:rPr>
          <w:lang w:val="ka-GE"/>
        </w:rPr>
        <w:t xml:space="preserve">, </w:t>
      </w:r>
      <w:r>
        <w:rPr>
          <w:rFonts w:ascii="Sylfaen" w:hAnsi="Sylfaen"/>
          <w:lang w:val="ka-GE"/>
        </w:rPr>
        <w:t>მრეწველობ</w:t>
      </w:r>
      <w:r w:rsidR="00610181" w:rsidRPr="00610181">
        <w:rPr>
          <w:rFonts w:ascii="Sylfaen" w:hAnsi="Sylfaen"/>
          <w:lang w:val="ka-GE"/>
        </w:rPr>
        <w:t>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აკადემიური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ექსპერტები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ცდილობენ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ინციდენტების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საბოლოო</w:t>
      </w:r>
      <w:r w:rsidR="00610181" w:rsidRPr="00610181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მდგომარეობი</w:t>
      </w:r>
      <w:r w:rsidR="00610181" w:rsidRPr="00610181">
        <w:rPr>
          <w:rFonts w:ascii="Sylfaen" w:hAnsi="Sylfaen"/>
          <w:lang w:val="ka-GE"/>
        </w:rPr>
        <w:t>ს</w:t>
      </w:r>
      <w:r w:rsidR="00610181" w:rsidRPr="00610181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განსაზღვრას</w:t>
      </w:r>
      <w:r w:rsidR="00351FB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შესაძლებლობების შეფასებას</w:t>
      </w:r>
      <w:r w:rsidR="00351FB0">
        <w:rPr>
          <w:rFonts w:ascii="Sylfaen" w:hAnsi="Sylfaen"/>
          <w:lang w:val="ka-GE"/>
        </w:rPr>
        <w:t xml:space="preserve"> და დაზარალებული საზოგადოებების</w:t>
      </w:r>
      <w:r w:rsidR="00610181" w:rsidRPr="00610181">
        <w:rPr>
          <w:lang w:val="ka-GE"/>
        </w:rPr>
        <w:t xml:space="preserve"> </w:t>
      </w:r>
      <w:r w:rsidR="00351FB0">
        <w:rPr>
          <w:rFonts w:ascii="Sylfaen" w:hAnsi="Sylfaen"/>
          <w:lang w:val="ka-GE"/>
        </w:rPr>
        <w:t xml:space="preserve">და ქვეყნის </w:t>
      </w:r>
      <w:r w:rsidR="00610181" w:rsidRPr="00610181">
        <w:rPr>
          <w:rFonts w:ascii="Sylfaen" w:hAnsi="Sylfaen"/>
          <w:lang w:val="ka-GE"/>
        </w:rPr>
        <w:t>აღდგენა</w:t>
      </w:r>
      <w:r w:rsidR="00351FB0">
        <w:rPr>
          <w:rFonts w:ascii="Sylfaen" w:hAnsi="Sylfaen"/>
          <w:lang w:val="ka-GE"/>
        </w:rPr>
        <w:t>ს</w:t>
      </w:r>
      <w:r w:rsidR="00351FB0">
        <w:rPr>
          <w:lang w:val="ka-GE"/>
        </w:rPr>
        <w:t xml:space="preserve">, </w:t>
      </w:r>
      <w:r w:rsidR="00351FB0" w:rsidRPr="00351FB0">
        <w:rPr>
          <w:rFonts w:ascii="Sylfaen" w:hAnsi="Sylfaen"/>
          <w:lang w:val="ka-GE"/>
        </w:rPr>
        <w:t>განვითარებას</w:t>
      </w:r>
      <w:r w:rsidR="00351FB0">
        <w:rPr>
          <w:rFonts w:ascii="Sylfaen" w:hAnsi="Sylfaen"/>
          <w:lang w:val="ka-GE"/>
        </w:rPr>
        <w:t xml:space="preserve"> და გამოცოცხლებას. </w:t>
      </w:r>
    </w:p>
    <w:p w:rsidR="00351FB0" w:rsidRPr="00661754" w:rsidRDefault="005971E7" w:rsidP="00097AF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მთავარი</w:t>
      </w:r>
      <w:r w:rsidR="00351FB0" w:rsidRPr="00661754">
        <w:rPr>
          <w:rFonts w:ascii="Sylfaen" w:hAnsi="Sylfaen"/>
          <w:b/>
          <w:lang w:val="ka-GE"/>
        </w:rPr>
        <w:t xml:space="preserve"> საკითხები</w:t>
      </w:r>
    </w:p>
    <w:p w:rsidR="00351FB0" w:rsidRDefault="00351FB0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სიცოცხლისთვის მნიშვნელოვან საჭიროებებს კოორდინაციას უწევს როგორც სახელმწიფო რესურსები ასევე </w:t>
      </w:r>
      <w:r w:rsidR="00661754">
        <w:rPr>
          <w:rFonts w:ascii="Sylfaen" w:hAnsi="Sylfaen"/>
          <w:lang w:val="ka-GE"/>
        </w:rPr>
        <w:t xml:space="preserve">არასამთავრობო ორგანიზაციები. </w:t>
      </w:r>
    </w:p>
    <w:p w:rsid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დაკარგულების და დაზარალებული ბავშვების აღელვებული მშობლები აღნიშნავენ ოჯახების გაერთიანების და საჯარო ინფორმაციის პრობლემებს. </w:t>
      </w:r>
    </w:p>
    <w:p w:rsid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გარემოს დაცვის ორგანიზაციები უკავშირდებიან სხვადასხვა სამთავრობო უწყებებს და საერთაშორისო ორგანიზაციებს. </w:t>
      </w:r>
    </w:p>
    <w:p w:rsid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სახელმწიფო და ადგილობრივი მედია ითხოვს პრესკონფერენციებს სახელმწიფო მოხელეებთან.</w:t>
      </w:r>
    </w:p>
    <w:p w:rsidR="00E12D0E" w:rsidRP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E12D0E">
        <w:rPr>
          <w:rFonts w:ascii="Sylfaen" w:hAnsi="Sylfaen"/>
          <w:lang w:val="ka-GE"/>
        </w:rPr>
        <w:t>მთავრობა</w:t>
      </w:r>
      <w:r w:rsidRPr="00E12D0E">
        <w:rPr>
          <w:lang w:val="ka-GE"/>
        </w:rPr>
        <w:t xml:space="preserve">, </w:t>
      </w:r>
      <w:r w:rsidRPr="00E12D0E">
        <w:rPr>
          <w:rFonts w:ascii="Sylfaen" w:hAnsi="Sylfaen"/>
          <w:lang w:val="ka-GE"/>
        </w:rPr>
        <w:t>მრეწველობა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და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აკადემიური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ექსპერტები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ცდილობენ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ინციდენტების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საბოლოო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მდგომარეობის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განსაზღვრას, შესაძლებლობების შეფასებას და დაზარალებული საზოგადოებების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და ქვეყნის აღდგენას</w:t>
      </w:r>
      <w:r w:rsidRPr="00E12D0E">
        <w:rPr>
          <w:lang w:val="ka-GE"/>
        </w:rPr>
        <w:t xml:space="preserve">, </w:t>
      </w:r>
      <w:r w:rsidRPr="00E12D0E">
        <w:rPr>
          <w:rFonts w:ascii="Sylfaen" w:hAnsi="Sylfaen"/>
          <w:lang w:val="ka-GE"/>
        </w:rPr>
        <w:t xml:space="preserve">განვითარებას და გამოცოცხლებას. </w:t>
      </w:r>
    </w:p>
    <w:p w:rsidR="00E12D0E" w:rsidRPr="00F86ED1" w:rsidRDefault="00E12D0E" w:rsidP="00097AF7">
      <w:pPr>
        <w:jc w:val="both"/>
        <w:rPr>
          <w:rFonts w:ascii="Sylfaen" w:hAnsi="Sylfaen"/>
          <w:b/>
          <w:lang w:val="ka-GE"/>
        </w:rPr>
      </w:pPr>
      <w:r w:rsidRPr="00F86ED1">
        <w:rPr>
          <w:rFonts w:ascii="Sylfaen" w:hAnsi="Sylfaen"/>
          <w:b/>
          <w:lang w:val="ka-GE"/>
        </w:rPr>
        <w:t>ინციდენტების მიხედვით შეფასებული დანაკლისები</w:t>
      </w:r>
    </w:p>
    <w:p w:rsidR="00351FB0" w:rsidRPr="00F86ED1" w:rsidRDefault="00E12D0E" w:rsidP="00097AF7">
      <w:pPr>
        <w:jc w:val="both"/>
        <w:rPr>
          <w:rFonts w:ascii="Sylfaen" w:hAnsi="Sylfaen"/>
          <w:b/>
          <w:lang w:val="ka-GE"/>
        </w:rPr>
      </w:pPr>
      <w:r w:rsidRPr="00F86ED1">
        <w:rPr>
          <w:rFonts w:ascii="Sylfaen" w:hAnsi="Sylfaen"/>
          <w:b/>
          <w:lang w:val="ka-GE"/>
        </w:rPr>
        <w:t xml:space="preserve">თბილისის ოპერისა და ბალეტის  სახელმწიფო თეატრი,  თბილისი  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მსხვერპლი 502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გარდაცვლილ: 198 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დაკარგული: 490</w:t>
      </w:r>
    </w:p>
    <w:p w:rsidR="00E12D0E" w:rsidRPr="00F86ED1" w:rsidRDefault="00E12D0E" w:rsidP="00097AF7">
      <w:pPr>
        <w:ind w:left="360"/>
        <w:jc w:val="both"/>
        <w:rPr>
          <w:rFonts w:ascii="Sylfaen" w:hAnsi="Sylfaen"/>
          <w:b/>
          <w:lang w:val="ka-GE"/>
        </w:rPr>
      </w:pPr>
      <w:r w:rsidRPr="00F86ED1">
        <w:rPr>
          <w:rFonts w:ascii="Sylfaen" w:hAnsi="Sylfaen"/>
          <w:b/>
          <w:lang w:val="ka-GE"/>
        </w:rPr>
        <w:t xml:space="preserve">ბლექ სი არენა, შეკვეთილი </w:t>
      </w:r>
    </w:p>
    <w:p w:rsidR="00E12D0E" w:rsidRPr="00E12D0E" w:rsidRDefault="00E12D0E" w:rsidP="00097AF7">
      <w:pPr>
        <w:ind w:left="360"/>
        <w:jc w:val="both"/>
        <w:rPr>
          <w:rFonts w:ascii="Sylfaen" w:hAnsi="Sylfaen"/>
          <w:lang w:val="ka-GE"/>
        </w:rPr>
      </w:pP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მსხვერპლი 475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გარდაცვლილ: 42 </w:t>
      </w:r>
    </w:p>
    <w:p w:rsidR="00E12D0E" w:rsidRDefault="00E12D0E" w:rsidP="00097AF7">
      <w:pPr>
        <w:jc w:val="both"/>
        <w:rPr>
          <w:rFonts w:ascii="Sylfaen" w:hAnsi="Sylfaen"/>
          <w:lang w:val="ka-GE"/>
        </w:rPr>
      </w:pPr>
    </w:p>
    <w:p w:rsidR="00E12D0E" w:rsidRDefault="00E12D0E" w:rsidP="00097AF7">
      <w:pPr>
        <w:jc w:val="both"/>
        <w:rPr>
          <w:rFonts w:ascii="Sylfaen" w:hAnsi="Sylfaen"/>
          <w:lang w:val="ka-GE"/>
        </w:rPr>
      </w:pPr>
    </w:p>
    <w:p w:rsidR="00E12D0E" w:rsidRDefault="00E12D0E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 xml:space="preserve">A: ICS/NIMS SMEE </w:t>
      </w:r>
      <w:r>
        <w:rPr>
          <w:rFonts w:ascii="Sylfaen" w:hAnsi="Sylfaen"/>
          <w:lang w:val="ka-GE"/>
        </w:rPr>
        <w:t>განრიგი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E12D0E" w:rsidTr="00097AF7">
        <w:tc>
          <w:tcPr>
            <w:tcW w:w="1795" w:type="dxa"/>
            <w:shd w:val="clear" w:color="auto" w:fill="2E74B5" w:themeFill="accent1" w:themeFillShade="BF"/>
          </w:tcPr>
          <w:p w:rsidR="00E12D0E" w:rsidRPr="00CE4D08" w:rsidRDefault="00CE4D08" w:rsidP="00097AF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E4D08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E12D0E" w:rsidRPr="00CE4D08" w:rsidRDefault="00CE4D08" w:rsidP="00097AF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E4D08"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5</w:t>
            </w:r>
            <w:r w:rsidRPr="00CE4D08">
              <w:rPr>
                <w:rFonts w:ascii="Sylfaen" w:hAnsi="Sylfaen"/>
                <w:b/>
                <w:lang w:val="ka-GE"/>
              </w:rPr>
              <w:t xml:space="preserve"> ნოემბერი 2017 </w:t>
            </w:r>
          </w:p>
        </w:tc>
      </w:tr>
      <w:tr w:rsidR="00E12D0E" w:rsidTr="00097AF7">
        <w:tc>
          <w:tcPr>
            <w:tcW w:w="179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</w:tc>
      </w:tr>
      <w:tr w:rsidR="00E12D0E" w:rsidTr="00097AF7">
        <w:tc>
          <w:tcPr>
            <w:tcW w:w="179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ინციდენტების მართვის სისტემა/ეროვნული რეაგირების ჩარჩო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ინციდენტების სარდლობის სისტემა </w:t>
            </w:r>
            <w:r w:rsidR="005406D0">
              <w:rPr>
                <w:rFonts w:ascii="Sylfaen" w:hAnsi="Sylfaen"/>
                <w:lang w:val="ka-GE"/>
              </w:rPr>
              <w:t>&amp;</w:t>
            </w:r>
            <w:r>
              <w:rPr>
                <w:rFonts w:ascii="Sylfaen" w:hAnsi="Sylfaen"/>
                <w:lang w:val="ka-GE"/>
              </w:rPr>
              <w:t xml:space="preserve">საგანგებო ოპერაციების ცენტრის მიმოხილვა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გაერთიანებული სარდლობა/უწყებათაშორისი კოორდინაცია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მოდული ერთი ( ჯგუფური განხილვები)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მოდული ერთი (პლენარული ჯგუფის ინსტრუქტაჟი)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შეჯამება და მეორე დღისთვის მომზადება </w:t>
            </w:r>
          </w:p>
        </w:tc>
      </w:tr>
    </w:tbl>
    <w:p w:rsidR="00E12D0E" w:rsidRDefault="00E12D0E" w:rsidP="00097AF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E4D08" w:rsidTr="00097AF7">
        <w:tc>
          <w:tcPr>
            <w:tcW w:w="1795" w:type="dxa"/>
            <w:shd w:val="clear" w:color="auto" w:fill="2E74B5" w:themeFill="accent1" w:themeFillShade="BF"/>
          </w:tcPr>
          <w:p w:rsidR="00CE4D08" w:rsidRP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დრო</w:t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CE4D08" w:rsidRP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 ნოემბერი 2017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ინციდენტების მართვა ადგილზე/რთული ინციდენტების მართვა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მასობრივი განადგურება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რესურსების მართვა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 ორი ( ჯგუფური განხილვები)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 ორი (პლენარული ჯგუფის ინსტრუქტაჟი)</w:t>
            </w:r>
          </w:p>
        </w:tc>
      </w:tr>
      <w:tr w:rsidR="00597B65" w:rsidTr="00097AF7">
        <w:tc>
          <w:tcPr>
            <w:tcW w:w="1795" w:type="dxa"/>
          </w:tcPr>
          <w:p w:rsidR="00597B65" w:rsidRDefault="00597B65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1630</w:t>
            </w:r>
          </w:p>
        </w:tc>
        <w:tc>
          <w:tcPr>
            <w:tcW w:w="7555" w:type="dxa"/>
          </w:tcPr>
          <w:p w:rsidR="00597B65" w:rsidRDefault="00597B65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შეჯამება და მეორე დღისთვის მომზადება </w:t>
            </w:r>
          </w:p>
        </w:tc>
      </w:tr>
    </w:tbl>
    <w:p w:rsidR="00CE4D08" w:rsidRDefault="00CE4D08" w:rsidP="00097AF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555"/>
      </w:tblGrid>
      <w:tr w:rsidR="00A53983" w:rsidRPr="00CE4D08" w:rsidTr="00097AF7">
        <w:tc>
          <w:tcPr>
            <w:tcW w:w="1795" w:type="dxa"/>
            <w:shd w:val="clear" w:color="auto" w:fill="2E74B5" w:themeFill="accent1" w:themeFillShade="BF"/>
          </w:tcPr>
          <w:p w:rsidR="00A53983" w:rsidRPr="00A53983" w:rsidRDefault="00A53983" w:rsidP="00097AF7">
            <w:pPr>
              <w:tabs>
                <w:tab w:val="right" w:pos="4459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A53983">
              <w:rPr>
                <w:rFonts w:ascii="Sylfaen" w:hAnsi="Sylfaen"/>
                <w:b/>
                <w:lang w:val="ka-GE"/>
              </w:rPr>
              <w:t>დრო</w:t>
            </w:r>
            <w:r w:rsidRPr="00A53983">
              <w:rPr>
                <w:rFonts w:ascii="Sylfaen" w:hAnsi="Sylfaen"/>
                <w:b/>
                <w:lang w:val="ka-GE"/>
              </w:rPr>
              <w:tab/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A53983" w:rsidRPr="00A53983" w:rsidRDefault="00A53983" w:rsidP="00097AF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A53983">
              <w:rPr>
                <w:rFonts w:ascii="Sylfaen" w:hAnsi="Sylfaen"/>
                <w:b/>
                <w:lang w:val="ka-GE"/>
              </w:rPr>
              <w:t xml:space="preserve">17 ნოემბერი 2017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ინციდენტების მართვის მმართველობის სისტემის კომუნიკაციები/  გაერთიანებული საინფორმაციო ცენტრი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საჯარო ინფორმაციის საფუძვლები და კრიზისების დროს კომუნიკაცია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მედიის გავლენა საჯარო შეტყობინებებზე/სოციალური მედია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მოდული სამი </w:t>
            </w:r>
            <w:r w:rsidR="005A201E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ჯგუფური განხილვები)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 სამი პლენარული ჯგუფის ინსტრუქტაჟი)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  <w:r w:rsidR="00097AF7">
              <w:rPr>
                <w:rFonts w:ascii="Sylfaen" w:hAnsi="Sylfaen"/>
                <w:lang w:val="ka-GE"/>
              </w:rPr>
              <w:t>: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კურსის შეჯამება/სამომავლო ქმედებები </w:t>
            </w:r>
          </w:p>
        </w:tc>
      </w:tr>
    </w:tbl>
    <w:p w:rsidR="00A53983" w:rsidRDefault="00A53983" w:rsidP="00097AF7">
      <w:pPr>
        <w:jc w:val="both"/>
        <w:rPr>
          <w:rFonts w:ascii="Sylfaen" w:hAnsi="Sylfaen"/>
          <w:lang w:val="ka-GE"/>
        </w:rPr>
      </w:pPr>
    </w:p>
    <w:p w:rsidR="005A201E" w:rsidRPr="00B128DD" w:rsidRDefault="005A201E" w:rsidP="00097AF7">
      <w:pPr>
        <w:jc w:val="both"/>
        <w:rPr>
          <w:rFonts w:ascii="Sylfaen" w:hAnsi="Sylfaen"/>
          <w:b/>
          <w:lang w:val="ka-GE"/>
        </w:rPr>
      </w:pPr>
      <w:r w:rsidRPr="00B128DD">
        <w:rPr>
          <w:rFonts w:ascii="Sylfaen" w:hAnsi="Sylfaen"/>
          <w:b/>
          <w:lang w:val="ka-GE"/>
        </w:rPr>
        <w:t xml:space="preserve">დანართი </w:t>
      </w:r>
      <w:r w:rsidRPr="00B128DD">
        <w:rPr>
          <w:rFonts w:ascii="Sylfaen" w:hAnsi="Sylfaen"/>
          <w:b/>
        </w:rPr>
        <w:t>B:</w:t>
      </w:r>
      <w:r w:rsidR="00B128DD">
        <w:rPr>
          <w:rFonts w:ascii="Sylfaen" w:hAnsi="Sylfaen"/>
          <w:b/>
          <w:lang w:val="ka-GE"/>
        </w:rPr>
        <w:t xml:space="preserve"> აკრონიმები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A201E" w:rsidTr="00097AF7">
        <w:tc>
          <w:tcPr>
            <w:tcW w:w="1795" w:type="dxa"/>
            <w:shd w:val="clear" w:color="auto" w:fill="2E74B5" w:themeFill="accent1" w:themeFillShade="BF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აკრონიმები </w:t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ტერმინი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CBRN </w:t>
            </w:r>
          </w:p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ქბრბ</w:t>
            </w:r>
            <w:proofErr w:type="spellEnd"/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ქიმიური, ბიოლოგიური, რადიაციული და ბირთვული უსაფრთხოება 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DTRA </w:t>
            </w:r>
          </w:p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თავდაცვის საფრთხის შემცირების სააგენტო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RDD </w:t>
            </w:r>
          </w:p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რადიოაქტიური ნარჩენების გაფანტვის მოწყობილობა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SMEE </w:t>
            </w:r>
          </w:p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არსებული გამოცდილების გაზიარება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SUV </w:t>
            </w:r>
          </w:p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5" w:type="dxa"/>
          </w:tcPr>
          <w:p w:rsidR="005A201E" w:rsidRDefault="007F17AF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სპორტული უნივერსალი „ჯიპი“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VBIED </w:t>
            </w:r>
          </w:p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5" w:type="dxa"/>
          </w:tcPr>
          <w:p w:rsidR="005A201E" w:rsidRDefault="0074524B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საავტომობილო იმპროვიზირებული ასაფეთქებელი მოწყობილობა </w:t>
            </w:r>
          </w:p>
        </w:tc>
      </w:tr>
    </w:tbl>
    <w:p w:rsidR="005A201E" w:rsidRPr="005A201E" w:rsidRDefault="005A201E" w:rsidP="00097AF7">
      <w:pPr>
        <w:jc w:val="both"/>
        <w:rPr>
          <w:rFonts w:ascii="Sylfaen" w:hAnsi="Sylfaen"/>
          <w:lang w:val="ka-GE"/>
        </w:rPr>
      </w:pPr>
    </w:p>
    <w:sectPr w:rsidR="005A201E" w:rsidRPr="005A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33010"/>
    <w:multiLevelType w:val="hybridMultilevel"/>
    <w:tmpl w:val="0F34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1B51"/>
    <w:multiLevelType w:val="hybridMultilevel"/>
    <w:tmpl w:val="2BEA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55C2"/>
    <w:multiLevelType w:val="hybridMultilevel"/>
    <w:tmpl w:val="6EA6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307D"/>
    <w:multiLevelType w:val="hybridMultilevel"/>
    <w:tmpl w:val="EC0A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02B18"/>
    <w:multiLevelType w:val="hybridMultilevel"/>
    <w:tmpl w:val="0784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91A66"/>
    <w:multiLevelType w:val="hybridMultilevel"/>
    <w:tmpl w:val="E8A8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1B2E"/>
    <w:multiLevelType w:val="hybridMultilevel"/>
    <w:tmpl w:val="D6C6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93D2E"/>
    <w:multiLevelType w:val="hybridMultilevel"/>
    <w:tmpl w:val="B380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07D35"/>
    <w:multiLevelType w:val="hybridMultilevel"/>
    <w:tmpl w:val="4D96D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C9"/>
    <w:rsid w:val="00050C4E"/>
    <w:rsid w:val="00085C66"/>
    <w:rsid w:val="00097AF7"/>
    <w:rsid w:val="000A2E07"/>
    <w:rsid w:val="000F0E2F"/>
    <w:rsid w:val="00136B87"/>
    <w:rsid w:val="001E7BAC"/>
    <w:rsid w:val="00262B69"/>
    <w:rsid w:val="002F3266"/>
    <w:rsid w:val="00316380"/>
    <w:rsid w:val="00324B36"/>
    <w:rsid w:val="00335BC6"/>
    <w:rsid w:val="00351FB0"/>
    <w:rsid w:val="00370541"/>
    <w:rsid w:val="003F542E"/>
    <w:rsid w:val="00521675"/>
    <w:rsid w:val="005406D0"/>
    <w:rsid w:val="005971E7"/>
    <w:rsid w:val="00597B65"/>
    <w:rsid w:val="005A201E"/>
    <w:rsid w:val="00600543"/>
    <w:rsid w:val="00610181"/>
    <w:rsid w:val="006514A5"/>
    <w:rsid w:val="00661754"/>
    <w:rsid w:val="00693A2B"/>
    <w:rsid w:val="006F1FDB"/>
    <w:rsid w:val="0074524B"/>
    <w:rsid w:val="00745374"/>
    <w:rsid w:val="007F17AF"/>
    <w:rsid w:val="00892896"/>
    <w:rsid w:val="00951BFF"/>
    <w:rsid w:val="00955BFB"/>
    <w:rsid w:val="00A53983"/>
    <w:rsid w:val="00A90D87"/>
    <w:rsid w:val="00AC31C9"/>
    <w:rsid w:val="00B128DD"/>
    <w:rsid w:val="00B257B3"/>
    <w:rsid w:val="00B73E8B"/>
    <w:rsid w:val="00B86B96"/>
    <w:rsid w:val="00BF7075"/>
    <w:rsid w:val="00C821ED"/>
    <w:rsid w:val="00CE4D08"/>
    <w:rsid w:val="00DE399C"/>
    <w:rsid w:val="00E12D0E"/>
    <w:rsid w:val="00E354DC"/>
    <w:rsid w:val="00E5482B"/>
    <w:rsid w:val="00EC24C7"/>
    <w:rsid w:val="00EF252F"/>
    <w:rsid w:val="00F77019"/>
    <w:rsid w:val="00F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525C4-22D9-4DE1-A378-85C98960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B69"/>
    <w:pPr>
      <w:ind w:left="720"/>
      <w:contextualSpacing/>
    </w:pPr>
  </w:style>
  <w:style w:type="table" w:styleId="TableGrid">
    <w:name w:val="Table Grid"/>
    <w:basedOn w:val="TableNormal"/>
    <w:uiPriority w:val="39"/>
    <w:rsid w:val="00E1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0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 gvasalia</dc:creator>
  <cp:keywords/>
  <dc:description/>
  <cp:lastModifiedBy>tatia sheshelidze</cp:lastModifiedBy>
  <cp:revision>37</cp:revision>
  <dcterms:created xsi:type="dcterms:W3CDTF">2017-10-16T11:41:00Z</dcterms:created>
  <dcterms:modified xsi:type="dcterms:W3CDTF">2017-10-16T15:12:00Z</dcterms:modified>
</cp:coreProperties>
</file>