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BF7" w:rsidRDefault="00FE5BF7" w:rsidP="00FE5BF7">
      <w:pPr>
        <w:pStyle w:val="NormalWeb"/>
        <w:rPr>
          <w:color w:val="000000"/>
        </w:rPr>
      </w:pPr>
      <w:r>
        <w:rPr>
          <w:rFonts w:ascii="Tahoma" w:hAnsi="Tahoma" w:cs="Tahoma"/>
          <w:color w:val="212121"/>
          <w:sz w:val="20"/>
          <w:szCs w:val="20"/>
        </w:rPr>
        <w:t> JGERENAIA/ELZA MS 05MAY2018 TBS IST</w:t>
      </w:r>
    </w:p>
    <w:p w:rsidR="00FE5BF7" w:rsidRDefault="00FE5BF7" w:rsidP="00FE5BF7">
      <w:pPr>
        <w:rPr>
          <w:color w:val="212121"/>
        </w:rPr>
      </w:pPr>
      <w:r>
        <w:rPr>
          <w:color w:val="212121"/>
        </w:rPr>
        <w:t> </w:t>
      </w:r>
    </w:p>
    <w:tbl>
      <w:tblPr>
        <w:tblpPr w:leftFromText="141" w:rightFromText="141" w:vertAnchor="text"/>
        <w:tblW w:w="1077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778"/>
        <w:gridCol w:w="369"/>
        <w:gridCol w:w="1427"/>
        <w:gridCol w:w="43"/>
        <w:gridCol w:w="1234"/>
        <w:gridCol w:w="809"/>
        <w:gridCol w:w="115"/>
        <w:gridCol w:w="45"/>
        <w:gridCol w:w="1369"/>
        <w:gridCol w:w="391"/>
        <w:gridCol w:w="158"/>
        <w:gridCol w:w="1296"/>
        <w:gridCol w:w="793"/>
        <w:gridCol w:w="68"/>
        <w:gridCol w:w="1654"/>
      </w:tblGrid>
      <w:tr w:rsidR="00FE5BF7" w:rsidTr="00FE5BF7">
        <w:trPr>
          <w:tblCellSpacing w:w="0" w:type="dxa"/>
        </w:trPr>
        <w:tc>
          <w:tcPr>
            <w:tcW w:w="300" w:type="dxa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FE5BF7" w:rsidRDefault="00FE5BF7">
            <w:pPr>
              <w:rPr>
                <w:color w:val="212121"/>
              </w:rPr>
            </w:pPr>
          </w:p>
        </w:tc>
        <w:tc>
          <w:tcPr>
            <w:tcW w:w="525" w:type="dxa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FE5BF7" w:rsidRDefault="00FE5B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0" w:type="dxa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FE5BF7" w:rsidRDefault="00FE5B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FE5BF7" w:rsidRDefault="00FE5B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" w:type="dxa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FE5BF7" w:rsidRDefault="00FE5B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FE5BF7" w:rsidRDefault="00FE5B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FE5BF7" w:rsidRDefault="00FE5B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dxa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FE5BF7" w:rsidRDefault="00FE5B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" w:type="dxa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FE5BF7" w:rsidRDefault="00FE5B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5" w:type="dxa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FE5BF7" w:rsidRDefault="00FE5B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FE5BF7" w:rsidRDefault="00FE5B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dxa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FE5BF7" w:rsidRDefault="00FE5B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5" w:type="dxa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FE5BF7" w:rsidRDefault="00FE5B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5" w:type="dxa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FE5BF7" w:rsidRDefault="00FE5B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" w:type="dxa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FE5BF7" w:rsidRDefault="00FE5B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FE5BF7" w:rsidRDefault="00FE5BF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E5BF7" w:rsidTr="00FE5BF7">
        <w:trPr>
          <w:tblCellSpacing w:w="0" w:type="dxa"/>
        </w:trPr>
        <w:tc>
          <w:tcPr>
            <w:tcW w:w="0" w:type="auto"/>
            <w:gridSpan w:val="16"/>
            <w:shd w:val="clear" w:color="auto" w:fill="2B376E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color w:val="2B376E"/>
                <w:sz w:val="8"/>
                <w:szCs w:val="8"/>
              </w:rPr>
              <w:t>.</w:t>
            </w:r>
          </w:p>
        </w:tc>
      </w:tr>
      <w:tr w:rsidR="00FE5BF7" w:rsidTr="00FE5BF7">
        <w:trPr>
          <w:tblCellSpacing w:w="0" w:type="dxa"/>
        </w:trPr>
        <w:tc>
          <w:tcPr>
            <w:tcW w:w="0" w:type="auto"/>
            <w:gridSpan w:val="8"/>
            <w:vMerge w:val="restart"/>
            <w:shd w:val="clear" w:color="auto" w:fill="2B376E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r>
              <w:rPr>
                <w:rFonts w:ascii="Arial" w:hAnsi="Arial" w:cs="Arial"/>
                <w:color w:val="FCFFF5"/>
                <w:sz w:val="32"/>
                <w:szCs w:val="32"/>
              </w:rPr>
              <w:t>Your trip</w:t>
            </w:r>
          </w:p>
        </w:tc>
        <w:tc>
          <w:tcPr>
            <w:tcW w:w="0" w:type="auto"/>
            <w:shd w:val="clear" w:color="auto" w:fill="2B376E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gridSpan w:val="3"/>
            <w:shd w:val="clear" w:color="auto" w:fill="2B376E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color w:val="FCFFF5"/>
                <w:sz w:val="20"/>
                <w:szCs w:val="20"/>
              </w:rPr>
              <w:t>Booking ref:</w:t>
            </w:r>
          </w:p>
        </w:tc>
        <w:tc>
          <w:tcPr>
            <w:tcW w:w="0" w:type="auto"/>
            <w:gridSpan w:val="2"/>
            <w:shd w:val="clear" w:color="auto" w:fill="2B376E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b/>
                <w:bCs/>
                <w:color w:val="FCFFF5"/>
                <w:sz w:val="20"/>
                <w:szCs w:val="20"/>
              </w:rPr>
              <w:t>WJBFMD</w:t>
            </w:r>
          </w:p>
        </w:tc>
        <w:tc>
          <w:tcPr>
            <w:tcW w:w="0" w:type="auto"/>
            <w:gridSpan w:val="2"/>
            <w:shd w:val="clear" w:color="auto" w:fill="2B376E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hyperlink r:id="rId4" w:history="1">
              <w:r>
                <w:rPr>
                  <w:rStyle w:val="Hyperlink"/>
                  <w:rFonts w:ascii="Arial" w:hAnsi="Arial" w:cs="Arial"/>
                  <w:color w:val="FCFFF5"/>
                  <w:sz w:val="18"/>
                  <w:szCs w:val="18"/>
                </w:rPr>
                <w:t xml:space="preserve">Check My Trip </w:t>
              </w:r>
            </w:hyperlink>
          </w:p>
        </w:tc>
      </w:tr>
      <w:tr w:rsidR="00FE5BF7" w:rsidTr="00FE5BF7">
        <w:trPr>
          <w:tblCellSpacing w:w="0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FE5BF7" w:rsidRDefault="00FE5BF7"/>
        </w:tc>
        <w:tc>
          <w:tcPr>
            <w:tcW w:w="0" w:type="auto"/>
            <w:shd w:val="clear" w:color="auto" w:fill="2B376E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gridSpan w:val="3"/>
            <w:shd w:val="clear" w:color="auto" w:fill="2B376E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color w:val="FCFFF5"/>
                <w:sz w:val="20"/>
                <w:szCs w:val="20"/>
              </w:rPr>
              <w:t>Issued date:</w:t>
            </w:r>
          </w:p>
        </w:tc>
        <w:tc>
          <w:tcPr>
            <w:tcW w:w="0" w:type="auto"/>
            <w:gridSpan w:val="3"/>
            <w:shd w:val="clear" w:color="auto" w:fill="2B376E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b/>
                <w:bCs/>
                <w:color w:val="FCFFF5"/>
                <w:sz w:val="20"/>
                <w:szCs w:val="20"/>
              </w:rPr>
              <w:t>26 April 2018</w:t>
            </w:r>
          </w:p>
        </w:tc>
        <w:tc>
          <w:tcPr>
            <w:tcW w:w="0" w:type="auto"/>
            <w:shd w:val="clear" w:color="auto" w:fill="2B376E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</w:tr>
      <w:tr w:rsidR="00FE5BF7" w:rsidTr="00FE5BF7">
        <w:trPr>
          <w:tblCellSpacing w:w="0" w:type="dxa"/>
        </w:trPr>
        <w:tc>
          <w:tcPr>
            <w:tcW w:w="0" w:type="auto"/>
            <w:gridSpan w:val="16"/>
            <w:shd w:val="clear" w:color="auto" w:fill="2B376E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color w:val="2B376E"/>
                <w:sz w:val="8"/>
                <w:szCs w:val="8"/>
              </w:rPr>
              <w:t>.</w:t>
            </w:r>
          </w:p>
        </w:tc>
      </w:tr>
      <w:tr w:rsidR="00FE5BF7" w:rsidTr="00FE5BF7">
        <w:trPr>
          <w:tblCellSpacing w:w="0" w:type="dxa"/>
        </w:trPr>
        <w:tc>
          <w:tcPr>
            <w:tcW w:w="0" w:type="auto"/>
            <w:gridSpan w:val="16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color w:val="2B376E"/>
                <w:sz w:val="8"/>
                <w:szCs w:val="8"/>
              </w:rPr>
              <w:t>.</w:t>
            </w:r>
          </w:p>
        </w:tc>
      </w:tr>
      <w:tr w:rsidR="00FE5BF7" w:rsidTr="00FE5BF7">
        <w:trPr>
          <w:tblCellSpacing w:w="0" w:type="dxa"/>
        </w:trPr>
        <w:tc>
          <w:tcPr>
            <w:tcW w:w="0" w:type="auto"/>
            <w:gridSpan w:val="3"/>
            <w:shd w:val="clear" w:color="auto" w:fill="B6BBBD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color w:val="2B376E"/>
                <w:sz w:val="16"/>
                <w:szCs w:val="16"/>
              </w:rPr>
              <w:t>Traveler</w:t>
            </w:r>
          </w:p>
        </w:tc>
        <w:tc>
          <w:tcPr>
            <w:tcW w:w="0" w:type="auto"/>
            <w:gridSpan w:val="5"/>
            <w:shd w:val="clear" w:color="auto" w:fill="B6BBBD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b/>
                <w:bCs/>
                <w:color w:val="2B376E"/>
                <w:sz w:val="16"/>
                <w:szCs w:val="16"/>
              </w:rPr>
              <w:t>MS ELZA JGERENAIA</w:t>
            </w:r>
          </w:p>
        </w:tc>
        <w:tc>
          <w:tcPr>
            <w:tcW w:w="0" w:type="auto"/>
            <w:shd w:val="clear" w:color="auto" w:fill="B6BBBD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gridSpan w:val="2"/>
            <w:shd w:val="clear" w:color="auto" w:fill="B6BBBD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color w:val="2B376E"/>
                <w:sz w:val="16"/>
                <w:szCs w:val="16"/>
              </w:rPr>
              <w:t>Agency</w:t>
            </w:r>
          </w:p>
        </w:tc>
        <w:tc>
          <w:tcPr>
            <w:tcW w:w="0" w:type="auto"/>
            <w:gridSpan w:val="5"/>
            <w:shd w:val="clear" w:color="auto" w:fill="B6BBBD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r>
              <w:rPr>
                <w:rFonts w:ascii="Arial" w:hAnsi="Arial" w:cs="Arial"/>
                <w:b/>
                <w:bCs/>
                <w:color w:val="2B376E"/>
                <w:sz w:val="18"/>
                <w:szCs w:val="18"/>
              </w:rPr>
              <w:t>TCI NOVIN HAVACILIK</w:t>
            </w:r>
          </w:p>
        </w:tc>
      </w:tr>
      <w:tr w:rsidR="00FE5BF7" w:rsidTr="00FE5BF7">
        <w:trPr>
          <w:tblCellSpacing w:w="0" w:type="dxa"/>
        </w:trPr>
        <w:tc>
          <w:tcPr>
            <w:tcW w:w="0" w:type="auto"/>
            <w:gridSpan w:val="11"/>
            <w:shd w:val="clear" w:color="auto" w:fill="B6BBBD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gridSpan w:val="5"/>
            <w:shd w:val="clear" w:color="auto" w:fill="B6BBBD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r>
              <w:rPr>
                <w:rFonts w:ascii="Arial" w:hAnsi="Arial" w:cs="Arial"/>
                <w:b/>
                <w:bCs/>
                <w:color w:val="2B376E"/>
                <w:sz w:val="18"/>
                <w:szCs w:val="18"/>
              </w:rPr>
              <w:t xml:space="preserve">Ataturk </w:t>
            </w:r>
            <w:proofErr w:type="spellStart"/>
            <w:r>
              <w:rPr>
                <w:rFonts w:ascii="Arial" w:hAnsi="Arial" w:cs="Arial"/>
                <w:b/>
                <w:bCs/>
                <w:color w:val="2B376E"/>
                <w:sz w:val="18"/>
                <w:szCs w:val="18"/>
              </w:rPr>
              <w:t>Bulvari</w:t>
            </w:r>
            <w:proofErr w:type="spellEnd"/>
            <w:r>
              <w:rPr>
                <w:rFonts w:ascii="Arial" w:hAnsi="Arial" w:cs="Arial"/>
                <w:b/>
                <w:bCs/>
                <w:color w:val="2B376E"/>
                <w:sz w:val="18"/>
                <w:szCs w:val="18"/>
              </w:rPr>
              <w:t xml:space="preserve"> 199-d</w:t>
            </w:r>
          </w:p>
        </w:tc>
      </w:tr>
      <w:tr w:rsidR="00FE5BF7" w:rsidTr="00FE5BF7">
        <w:trPr>
          <w:tblCellSpacing w:w="0" w:type="dxa"/>
        </w:trPr>
        <w:tc>
          <w:tcPr>
            <w:tcW w:w="0" w:type="auto"/>
            <w:gridSpan w:val="11"/>
            <w:shd w:val="clear" w:color="auto" w:fill="B6BBBD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gridSpan w:val="5"/>
            <w:shd w:val="clear" w:color="auto" w:fill="B6BBBD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roofErr w:type="spellStart"/>
            <w:r>
              <w:rPr>
                <w:rFonts w:ascii="Arial" w:hAnsi="Arial" w:cs="Arial"/>
                <w:b/>
                <w:bCs/>
                <w:color w:val="2B376E"/>
                <w:sz w:val="18"/>
                <w:szCs w:val="18"/>
              </w:rPr>
              <w:t>Kavaklidere</w:t>
            </w:r>
            <w:proofErr w:type="spellEnd"/>
          </w:p>
        </w:tc>
      </w:tr>
      <w:tr w:rsidR="00FE5BF7" w:rsidTr="00FE5BF7">
        <w:trPr>
          <w:tblCellSpacing w:w="0" w:type="dxa"/>
        </w:trPr>
        <w:tc>
          <w:tcPr>
            <w:tcW w:w="0" w:type="auto"/>
            <w:gridSpan w:val="11"/>
            <w:shd w:val="clear" w:color="auto" w:fill="B6BBBD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gridSpan w:val="5"/>
            <w:shd w:val="clear" w:color="auto" w:fill="B6BBBD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r>
              <w:rPr>
                <w:rFonts w:ascii="Arial" w:hAnsi="Arial" w:cs="Arial"/>
                <w:b/>
                <w:bCs/>
                <w:color w:val="2B376E"/>
                <w:sz w:val="18"/>
                <w:szCs w:val="18"/>
              </w:rPr>
              <w:t>ANKARA</w:t>
            </w:r>
          </w:p>
        </w:tc>
      </w:tr>
      <w:tr w:rsidR="00FE5BF7" w:rsidTr="00FE5BF7">
        <w:trPr>
          <w:tblCellSpacing w:w="0" w:type="dxa"/>
        </w:trPr>
        <w:tc>
          <w:tcPr>
            <w:tcW w:w="0" w:type="auto"/>
            <w:gridSpan w:val="9"/>
            <w:shd w:val="clear" w:color="auto" w:fill="B6BBBD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gridSpan w:val="2"/>
            <w:shd w:val="clear" w:color="auto" w:fill="B6BBBD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color w:val="2B376E"/>
                <w:sz w:val="16"/>
                <w:szCs w:val="16"/>
              </w:rPr>
              <w:t>Telephone</w:t>
            </w:r>
          </w:p>
        </w:tc>
        <w:tc>
          <w:tcPr>
            <w:tcW w:w="0" w:type="auto"/>
            <w:gridSpan w:val="5"/>
            <w:shd w:val="clear" w:color="auto" w:fill="B6BBBD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r>
              <w:rPr>
                <w:rFonts w:ascii="Arial" w:hAnsi="Arial" w:cs="Arial"/>
                <w:b/>
                <w:bCs/>
                <w:color w:val="2B376E"/>
                <w:sz w:val="18"/>
                <w:szCs w:val="18"/>
              </w:rPr>
              <w:t>90 312 4663000</w:t>
            </w:r>
          </w:p>
        </w:tc>
      </w:tr>
      <w:tr w:rsidR="00FE5BF7" w:rsidTr="00FE5BF7">
        <w:trPr>
          <w:tblCellSpacing w:w="0" w:type="dxa"/>
        </w:trPr>
        <w:tc>
          <w:tcPr>
            <w:tcW w:w="0" w:type="auto"/>
            <w:gridSpan w:val="9"/>
            <w:shd w:val="clear" w:color="auto" w:fill="B6BBBD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gridSpan w:val="2"/>
            <w:shd w:val="clear" w:color="auto" w:fill="B6BBBD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color w:val="2B376E"/>
                <w:sz w:val="16"/>
                <w:szCs w:val="16"/>
              </w:rPr>
              <w:t>Fax</w:t>
            </w:r>
          </w:p>
        </w:tc>
        <w:tc>
          <w:tcPr>
            <w:tcW w:w="0" w:type="auto"/>
            <w:gridSpan w:val="5"/>
            <w:shd w:val="clear" w:color="auto" w:fill="B6BBBD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r>
              <w:rPr>
                <w:rFonts w:ascii="Arial" w:hAnsi="Arial" w:cs="Arial"/>
                <w:b/>
                <w:bCs/>
                <w:color w:val="2B376E"/>
                <w:sz w:val="18"/>
                <w:szCs w:val="18"/>
              </w:rPr>
              <w:t>90 312 4686578</w:t>
            </w:r>
          </w:p>
        </w:tc>
      </w:tr>
      <w:tr w:rsidR="00FE5BF7" w:rsidTr="00FE5BF7">
        <w:trPr>
          <w:tblCellSpacing w:w="0" w:type="dxa"/>
        </w:trPr>
        <w:tc>
          <w:tcPr>
            <w:tcW w:w="0" w:type="auto"/>
            <w:gridSpan w:val="9"/>
            <w:shd w:val="clear" w:color="auto" w:fill="B6BBBD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gridSpan w:val="2"/>
            <w:shd w:val="clear" w:color="auto" w:fill="B6BBBD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color w:val="2B376E"/>
                <w:sz w:val="16"/>
                <w:szCs w:val="16"/>
              </w:rPr>
              <w:t>Email</w:t>
            </w:r>
          </w:p>
        </w:tc>
        <w:tc>
          <w:tcPr>
            <w:tcW w:w="0" w:type="auto"/>
            <w:gridSpan w:val="5"/>
            <w:shd w:val="clear" w:color="auto" w:fill="B6BBBD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hyperlink r:id="rId5" w:history="1">
              <w:r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novin@tci.com.tr</w:t>
              </w:r>
            </w:hyperlink>
          </w:p>
        </w:tc>
      </w:tr>
      <w:tr w:rsidR="00FE5BF7" w:rsidTr="00FE5BF7">
        <w:trPr>
          <w:tblCellSpacing w:w="0" w:type="dxa"/>
        </w:trPr>
        <w:tc>
          <w:tcPr>
            <w:tcW w:w="0" w:type="auto"/>
            <w:gridSpan w:val="16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color w:val="2B376E"/>
                <w:sz w:val="8"/>
                <w:szCs w:val="8"/>
              </w:rPr>
              <w:t>.</w:t>
            </w:r>
          </w:p>
        </w:tc>
      </w:tr>
      <w:tr w:rsidR="00FE5BF7" w:rsidTr="00FE5BF7">
        <w:trPr>
          <w:tblCellSpacing w:w="0" w:type="dxa"/>
        </w:trPr>
        <w:tc>
          <w:tcPr>
            <w:tcW w:w="0" w:type="auto"/>
            <w:gridSpan w:val="16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</w:tr>
      <w:tr w:rsidR="00FE5BF7" w:rsidTr="00FE5BF7">
        <w:trPr>
          <w:tblCellSpacing w:w="0" w:type="dxa"/>
        </w:trPr>
        <w:tc>
          <w:tcPr>
            <w:tcW w:w="0" w:type="auto"/>
            <w:gridSpan w:val="16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color w:val="FFFFFF"/>
                <w:sz w:val="8"/>
                <w:szCs w:val="8"/>
              </w:rPr>
              <w:t>.</w:t>
            </w:r>
          </w:p>
        </w:tc>
      </w:tr>
      <w:tr w:rsidR="00FE5BF7" w:rsidTr="00FE5BF7">
        <w:trPr>
          <w:tblCellSpacing w:w="0" w:type="dxa"/>
        </w:trPr>
        <w:tc>
          <w:tcPr>
            <w:tcW w:w="0" w:type="auto"/>
            <w:gridSpan w:val="1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color w:val="2B376E"/>
                <w:sz w:val="22"/>
                <w:szCs w:val="22"/>
              </w:rPr>
              <w:t>Saturday 05 May 2018</w:t>
            </w:r>
          </w:p>
        </w:tc>
        <w:tc>
          <w:tcPr>
            <w:tcW w:w="0" w:type="auto"/>
            <w:gridSpan w:val="6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</w:tr>
      <w:tr w:rsidR="00FE5BF7" w:rsidTr="00FE5BF7">
        <w:trPr>
          <w:tblCellSpacing w:w="0" w:type="dxa"/>
        </w:trPr>
        <w:tc>
          <w:tcPr>
            <w:tcW w:w="0" w:type="auto"/>
            <w:gridSpan w:val="3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E5BF7" w:rsidTr="00FE5BF7">
        <w:trPr>
          <w:tblCellSpacing w:w="0" w:type="dxa"/>
        </w:trPr>
        <w:tc>
          <w:tcPr>
            <w:tcW w:w="0" w:type="auto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r>
              <w:rPr>
                <w:noProof/>
              </w:rPr>
              <w:drawing>
                <wp:inline distT="0" distB="0" distL="0" distR="0">
                  <wp:extent cx="333375" cy="342900"/>
                  <wp:effectExtent l="0" t="0" r="9525" b="0"/>
                  <wp:docPr id="4" name="Picture 4" descr="cid:STAR_ITIH0_ITI_2508618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STAR_ITIH0_ITI_2508618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gridSpan w:val="3"/>
            <w:vMerge/>
            <w:vAlign w:val="center"/>
            <w:hideMark/>
          </w:tcPr>
          <w:p w:rsidR="00FE5BF7" w:rsidRDefault="00FE5B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E5BF7" w:rsidTr="00FE5BF7">
        <w:trPr>
          <w:tblCellSpacing w:w="0" w:type="dxa"/>
        </w:trPr>
        <w:tc>
          <w:tcPr>
            <w:tcW w:w="0" w:type="auto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BF7" w:rsidRDefault="00FE5BF7"/>
        </w:tc>
        <w:tc>
          <w:tcPr>
            <w:tcW w:w="0" w:type="auto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b/>
                <w:bCs/>
                <w:color w:val="2B376E"/>
                <w:sz w:val="20"/>
                <w:szCs w:val="20"/>
              </w:rPr>
              <w:t>Turkish Airlines TK 387</w:t>
            </w:r>
          </w:p>
        </w:tc>
        <w:tc>
          <w:tcPr>
            <w:tcW w:w="0" w:type="auto"/>
            <w:gridSpan w:val="9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</w:tr>
      <w:tr w:rsidR="00FE5BF7" w:rsidTr="00FE5BF7">
        <w:trPr>
          <w:tblCellSpacing w:w="0" w:type="dxa"/>
        </w:trPr>
        <w:tc>
          <w:tcPr>
            <w:tcW w:w="0" w:type="auto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BF7" w:rsidRDefault="00FE5BF7"/>
        </w:tc>
        <w:tc>
          <w:tcPr>
            <w:tcW w:w="0" w:type="auto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r>
              <w:rPr>
                <w:rFonts w:ascii="Arial" w:hAnsi="Arial" w:cs="Arial"/>
                <w:b/>
                <w:bCs/>
                <w:color w:val="2B376E"/>
                <w:sz w:val="16"/>
                <w:szCs w:val="16"/>
              </w:rPr>
              <w:t>Departure</w:t>
            </w:r>
          </w:p>
        </w:tc>
        <w:tc>
          <w:tcPr>
            <w:tcW w:w="0" w:type="auto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gridSpan w:val="2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r>
              <w:rPr>
                <w:rFonts w:ascii="Arial" w:hAnsi="Arial" w:cs="Arial"/>
                <w:b/>
                <w:bCs/>
                <w:color w:val="2B376E"/>
                <w:sz w:val="16"/>
                <w:szCs w:val="16"/>
              </w:rPr>
              <w:t>05 May 04:15</w:t>
            </w:r>
          </w:p>
        </w:tc>
        <w:tc>
          <w:tcPr>
            <w:tcW w:w="0" w:type="auto"/>
            <w:gridSpan w:val="2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gridSpan w:val="4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r>
              <w:rPr>
                <w:rFonts w:ascii="Arial" w:hAnsi="Arial" w:cs="Arial"/>
                <w:b/>
                <w:bCs/>
                <w:color w:val="2B376E"/>
                <w:sz w:val="16"/>
                <w:szCs w:val="16"/>
              </w:rPr>
              <w:t xml:space="preserve">Tbilisi, (International) </w:t>
            </w:r>
            <w:hyperlink r:id="rId8" w:history="1">
              <w:r>
                <w:rPr>
                  <w:rStyle w:val="Hyperlink"/>
                  <w:rFonts w:ascii="Arial" w:hAnsi="Arial" w:cs="Arial"/>
                  <w:color w:val="2B376E"/>
                  <w:sz w:val="16"/>
                  <w:szCs w:val="16"/>
                  <w:u w:val="none"/>
                </w:rPr>
                <w:t>(+)</w:t>
              </w:r>
            </w:hyperlink>
          </w:p>
        </w:tc>
        <w:tc>
          <w:tcPr>
            <w:tcW w:w="0" w:type="auto"/>
            <w:gridSpan w:val="3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</w:tr>
      <w:tr w:rsidR="00FE5BF7" w:rsidTr="00FE5BF7">
        <w:trPr>
          <w:tblCellSpacing w:w="0" w:type="dxa"/>
        </w:trPr>
        <w:tc>
          <w:tcPr>
            <w:tcW w:w="0" w:type="auto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r>
              <w:rPr>
                <w:noProof/>
                <w:color w:val="0000FF"/>
              </w:rPr>
              <w:drawing>
                <wp:inline distT="0" distB="0" distL="0" distR="0">
                  <wp:extent cx="342900" cy="342900"/>
                  <wp:effectExtent l="0" t="0" r="0" b="0"/>
                  <wp:docPr id="3" name="Picture 3" descr="https://www.mrs.amadeus.net/1ASIHMRSEXT/mrspvd/urln/1A/ADTD/IMAGE/pvd-airline-TK-36.png?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mrs.amadeus.net/1ASIHMRSEXT/mrspvd/urln/1A/ADTD/IMAGE/pvd-airline-TK-36.png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r>
              <w:rPr>
                <w:rFonts w:ascii="Arial" w:hAnsi="Arial" w:cs="Arial"/>
                <w:b/>
                <w:bCs/>
                <w:color w:val="2B376E"/>
                <w:sz w:val="16"/>
                <w:szCs w:val="16"/>
              </w:rPr>
              <w:t>Arrival</w:t>
            </w:r>
          </w:p>
        </w:tc>
        <w:tc>
          <w:tcPr>
            <w:tcW w:w="0" w:type="auto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gridSpan w:val="2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r>
              <w:rPr>
                <w:rFonts w:ascii="Arial" w:hAnsi="Arial" w:cs="Arial"/>
                <w:b/>
                <w:bCs/>
                <w:color w:val="2B376E"/>
                <w:sz w:val="16"/>
                <w:szCs w:val="16"/>
              </w:rPr>
              <w:t>05 May 05:40</w:t>
            </w:r>
          </w:p>
        </w:tc>
        <w:tc>
          <w:tcPr>
            <w:tcW w:w="0" w:type="auto"/>
            <w:gridSpan w:val="2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gridSpan w:val="4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r>
              <w:rPr>
                <w:rFonts w:ascii="Arial" w:hAnsi="Arial" w:cs="Arial"/>
                <w:b/>
                <w:bCs/>
                <w:color w:val="2B376E"/>
                <w:sz w:val="16"/>
                <w:szCs w:val="16"/>
              </w:rPr>
              <w:t xml:space="preserve">Istanbul, (Ataturk) </w:t>
            </w:r>
            <w:hyperlink r:id="rId11" w:history="1">
              <w:r>
                <w:rPr>
                  <w:rStyle w:val="Hyperlink"/>
                  <w:rFonts w:ascii="Arial" w:hAnsi="Arial" w:cs="Arial"/>
                  <w:color w:val="2B376E"/>
                  <w:sz w:val="16"/>
                  <w:szCs w:val="16"/>
                  <w:u w:val="none"/>
                </w:rPr>
                <w:t>(+)</w:t>
              </w:r>
            </w:hyperlink>
          </w:p>
        </w:tc>
        <w:tc>
          <w:tcPr>
            <w:tcW w:w="0" w:type="auto"/>
            <w:gridSpan w:val="3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r>
              <w:rPr>
                <w:rFonts w:ascii="Arial" w:hAnsi="Arial" w:cs="Arial"/>
                <w:b/>
                <w:bCs/>
                <w:color w:val="2B376E"/>
                <w:sz w:val="16"/>
                <w:szCs w:val="16"/>
              </w:rPr>
              <w:t>Terminal: I - International Terminal</w:t>
            </w:r>
          </w:p>
        </w:tc>
      </w:tr>
      <w:tr w:rsidR="00FE5BF7" w:rsidTr="00FE5BF7">
        <w:trPr>
          <w:tblCellSpacing w:w="0" w:type="dxa"/>
        </w:trPr>
        <w:tc>
          <w:tcPr>
            <w:tcW w:w="0" w:type="auto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vMerge/>
            <w:vAlign w:val="center"/>
            <w:hideMark/>
          </w:tcPr>
          <w:p w:rsidR="00FE5BF7" w:rsidRDefault="00FE5BF7"/>
        </w:tc>
        <w:tc>
          <w:tcPr>
            <w:tcW w:w="0" w:type="auto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color w:val="2B376E"/>
                <w:sz w:val="16"/>
                <w:szCs w:val="16"/>
              </w:rPr>
              <w:t>Duration</w:t>
            </w:r>
          </w:p>
        </w:tc>
        <w:tc>
          <w:tcPr>
            <w:tcW w:w="0" w:type="auto"/>
            <w:gridSpan w:val="2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gridSpan w:val="7"/>
            <w:vMerge w:val="restart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color w:val="2B376E"/>
                <w:sz w:val="16"/>
                <w:szCs w:val="16"/>
              </w:rPr>
              <w:t>02:25 (</w:t>
            </w:r>
            <w:proofErr w:type="spellStart"/>
            <w:r>
              <w:rPr>
                <w:rFonts w:ascii="Arial" w:hAnsi="Arial" w:cs="Arial"/>
                <w:color w:val="2B376E"/>
                <w:sz w:val="16"/>
                <w:szCs w:val="16"/>
              </w:rPr>
              <w:t>Non stop</w:t>
            </w:r>
            <w:proofErr w:type="spellEnd"/>
            <w:r>
              <w:rPr>
                <w:rFonts w:ascii="Arial" w:hAnsi="Arial" w:cs="Arial"/>
                <w:color w:val="2B376E"/>
                <w:sz w:val="16"/>
                <w:szCs w:val="16"/>
              </w:rPr>
              <w:t>)</w:t>
            </w:r>
          </w:p>
        </w:tc>
      </w:tr>
      <w:tr w:rsidR="00FE5BF7" w:rsidTr="00FE5BF7">
        <w:trPr>
          <w:tblCellSpacing w:w="0" w:type="dxa"/>
        </w:trPr>
        <w:tc>
          <w:tcPr>
            <w:tcW w:w="0" w:type="auto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gridSpan w:val="2"/>
            <w:vMerge w:val="restart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hyperlink r:id="rId12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Check-in </w:t>
              </w:r>
            </w:hyperlink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FE5BF7" w:rsidRDefault="00FE5BF7"/>
        </w:tc>
        <w:tc>
          <w:tcPr>
            <w:tcW w:w="0" w:type="auto"/>
            <w:gridSpan w:val="2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gridSpan w:val="7"/>
            <w:vMerge/>
            <w:vAlign w:val="center"/>
            <w:hideMark/>
          </w:tcPr>
          <w:p w:rsidR="00FE5BF7" w:rsidRDefault="00FE5BF7"/>
        </w:tc>
      </w:tr>
      <w:tr w:rsidR="00FE5BF7" w:rsidTr="00FE5BF7">
        <w:trPr>
          <w:tblCellSpacing w:w="0" w:type="dxa"/>
        </w:trPr>
        <w:tc>
          <w:tcPr>
            <w:tcW w:w="0" w:type="auto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FE5BF7" w:rsidRDefault="00FE5BF7"/>
        </w:tc>
        <w:tc>
          <w:tcPr>
            <w:tcW w:w="0" w:type="auto"/>
            <w:gridSpan w:val="4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color w:val="2B376E"/>
                <w:sz w:val="16"/>
                <w:szCs w:val="16"/>
              </w:rPr>
              <w:t>Booking status</w:t>
            </w:r>
          </w:p>
        </w:tc>
        <w:tc>
          <w:tcPr>
            <w:tcW w:w="0" w:type="auto"/>
            <w:gridSpan w:val="2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gridSpan w:val="7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color w:val="2B376E"/>
                <w:sz w:val="16"/>
                <w:szCs w:val="16"/>
              </w:rPr>
              <w:t>Confirmed</w:t>
            </w:r>
          </w:p>
        </w:tc>
      </w:tr>
      <w:tr w:rsidR="00FE5BF7" w:rsidTr="00FE5BF7">
        <w:trPr>
          <w:tblCellSpacing w:w="0" w:type="dxa"/>
        </w:trPr>
        <w:tc>
          <w:tcPr>
            <w:tcW w:w="0" w:type="auto"/>
            <w:gridSpan w:val="3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gridSpan w:val="4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color w:val="2B376E"/>
                <w:sz w:val="16"/>
                <w:szCs w:val="16"/>
              </w:rPr>
              <w:t>Class</w:t>
            </w:r>
          </w:p>
        </w:tc>
        <w:tc>
          <w:tcPr>
            <w:tcW w:w="0" w:type="auto"/>
            <w:gridSpan w:val="2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gridSpan w:val="7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color w:val="2B376E"/>
                <w:sz w:val="16"/>
                <w:szCs w:val="16"/>
              </w:rPr>
              <w:t>Economy (L)</w:t>
            </w:r>
          </w:p>
        </w:tc>
      </w:tr>
      <w:tr w:rsidR="00FE5BF7" w:rsidTr="00FE5BF7">
        <w:trPr>
          <w:tblCellSpacing w:w="0" w:type="dxa"/>
        </w:trPr>
        <w:tc>
          <w:tcPr>
            <w:tcW w:w="0" w:type="auto"/>
            <w:gridSpan w:val="3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gridSpan w:val="4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color w:val="2B376E"/>
                <w:sz w:val="16"/>
                <w:szCs w:val="16"/>
              </w:rPr>
              <w:t>Baggage allowance</w:t>
            </w:r>
          </w:p>
        </w:tc>
        <w:tc>
          <w:tcPr>
            <w:tcW w:w="0" w:type="auto"/>
            <w:gridSpan w:val="2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gridSpan w:val="7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color w:val="2B376E"/>
                <w:sz w:val="16"/>
                <w:szCs w:val="16"/>
              </w:rPr>
              <w:t xml:space="preserve">30 Kg(s) for </w:t>
            </w:r>
            <w:proofErr w:type="spellStart"/>
            <w:r>
              <w:rPr>
                <w:rFonts w:ascii="Arial" w:hAnsi="Arial" w:cs="Arial"/>
                <w:color w:val="2B376E"/>
                <w:sz w:val="16"/>
                <w:szCs w:val="16"/>
              </w:rPr>
              <w:t>Ms</w:t>
            </w:r>
            <w:proofErr w:type="spellEnd"/>
            <w:r>
              <w:rPr>
                <w:rFonts w:ascii="Arial" w:hAnsi="Arial" w:cs="Arial"/>
                <w:color w:val="2B376E"/>
                <w:sz w:val="16"/>
                <w:szCs w:val="16"/>
              </w:rPr>
              <w:t xml:space="preserve"> Elza Jgerenaia</w:t>
            </w:r>
          </w:p>
        </w:tc>
      </w:tr>
      <w:tr w:rsidR="00FE5BF7" w:rsidTr="00FE5BF7">
        <w:trPr>
          <w:tblCellSpacing w:w="0" w:type="dxa"/>
        </w:trPr>
        <w:tc>
          <w:tcPr>
            <w:tcW w:w="0" w:type="auto"/>
            <w:gridSpan w:val="3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gridSpan w:val="4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color w:val="2B376E"/>
                <w:sz w:val="16"/>
                <w:szCs w:val="16"/>
              </w:rPr>
              <w:t>Equipment</w:t>
            </w:r>
          </w:p>
        </w:tc>
        <w:tc>
          <w:tcPr>
            <w:tcW w:w="0" w:type="auto"/>
            <w:gridSpan w:val="2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gridSpan w:val="7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color w:val="2B376E"/>
                <w:sz w:val="16"/>
                <w:szCs w:val="16"/>
              </w:rPr>
              <w:t>AIRBUS INDUSTRIE A330-200</w:t>
            </w:r>
          </w:p>
        </w:tc>
      </w:tr>
      <w:tr w:rsidR="00FE5BF7" w:rsidTr="00FE5BF7">
        <w:trPr>
          <w:tblCellSpacing w:w="0" w:type="dxa"/>
        </w:trPr>
        <w:tc>
          <w:tcPr>
            <w:tcW w:w="0" w:type="auto"/>
            <w:gridSpan w:val="3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gridSpan w:val="4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color w:val="2B376E"/>
                <w:sz w:val="16"/>
                <w:szCs w:val="16"/>
              </w:rPr>
              <w:t>Flight meal</w:t>
            </w:r>
          </w:p>
        </w:tc>
        <w:tc>
          <w:tcPr>
            <w:tcW w:w="0" w:type="auto"/>
            <w:gridSpan w:val="2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gridSpan w:val="7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color w:val="2B376E"/>
                <w:sz w:val="16"/>
                <w:szCs w:val="16"/>
              </w:rPr>
              <w:t>Meal</w:t>
            </w:r>
          </w:p>
        </w:tc>
      </w:tr>
      <w:tr w:rsidR="00FE5BF7" w:rsidTr="00FE5BF7">
        <w:trPr>
          <w:tblCellSpacing w:w="0" w:type="dxa"/>
        </w:trPr>
        <w:tc>
          <w:tcPr>
            <w:tcW w:w="0" w:type="auto"/>
            <w:gridSpan w:val="16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color w:val="FFFFFF"/>
                <w:sz w:val="8"/>
                <w:szCs w:val="8"/>
              </w:rPr>
              <w:t>.</w:t>
            </w:r>
          </w:p>
        </w:tc>
      </w:tr>
      <w:tr w:rsidR="00FE5BF7" w:rsidTr="00FE5BF7">
        <w:trPr>
          <w:tblCellSpacing w:w="0" w:type="dxa"/>
        </w:trPr>
        <w:tc>
          <w:tcPr>
            <w:tcW w:w="0" w:type="auto"/>
            <w:gridSpan w:val="1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color w:val="2B376E"/>
                <w:sz w:val="22"/>
                <w:szCs w:val="22"/>
              </w:rPr>
              <w:t>Thursday 10 May 2018</w:t>
            </w:r>
          </w:p>
        </w:tc>
        <w:tc>
          <w:tcPr>
            <w:tcW w:w="0" w:type="auto"/>
            <w:gridSpan w:val="6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</w:tr>
      <w:tr w:rsidR="00FE5BF7" w:rsidTr="00FE5BF7">
        <w:trPr>
          <w:tblCellSpacing w:w="0" w:type="dxa"/>
        </w:trPr>
        <w:tc>
          <w:tcPr>
            <w:tcW w:w="0" w:type="auto"/>
            <w:gridSpan w:val="3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E5BF7" w:rsidTr="00FE5BF7">
        <w:trPr>
          <w:tblCellSpacing w:w="0" w:type="dxa"/>
        </w:trPr>
        <w:tc>
          <w:tcPr>
            <w:tcW w:w="0" w:type="auto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r>
              <w:rPr>
                <w:noProof/>
              </w:rPr>
              <w:drawing>
                <wp:inline distT="0" distB="0" distL="0" distR="0">
                  <wp:extent cx="333375" cy="342900"/>
                  <wp:effectExtent l="0" t="0" r="9525" b="0"/>
                  <wp:docPr id="2" name="Picture 2" descr="cid:STAR_ITIH0_ITI_2508618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STAR_ITIH0_ITI_2508618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gridSpan w:val="3"/>
            <w:vMerge/>
            <w:vAlign w:val="center"/>
            <w:hideMark/>
          </w:tcPr>
          <w:p w:rsidR="00FE5BF7" w:rsidRDefault="00FE5B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E5BF7" w:rsidTr="00FE5BF7">
        <w:trPr>
          <w:tblCellSpacing w:w="0" w:type="dxa"/>
        </w:trPr>
        <w:tc>
          <w:tcPr>
            <w:tcW w:w="0" w:type="auto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BF7" w:rsidRDefault="00FE5BF7"/>
        </w:tc>
        <w:tc>
          <w:tcPr>
            <w:tcW w:w="0" w:type="auto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b/>
                <w:bCs/>
                <w:color w:val="2B376E"/>
                <w:sz w:val="20"/>
                <w:szCs w:val="20"/>
              </w:rPr>
              <w:t>Turkish Airlines TK 386</w:t>
            </w:r>
          </w:p>
        </w:tc>
        <w:tc>
          <w:tcPr>
            <w:tcW w:w="0" w:type="auto"/>
            <w:gridSpan w:val="9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</w:tr>
      <w:tr w:rsidR="00FE5BF7" w:rsidTr="00FE5BF7">
        <w:trPr>
          <w:tblCellSpacing w:w="0" w:type="dxa"/>
        </w:trPr>
        <w:tc>
          <w:tcPr>
            <w:tcW w:w="0" w:type="auto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BF7" w:rsidRDefault="00FE5BF7"/>
        </w:tc>
        <w:tc>
          <w:tcPr>
            <w:tcW w:w="0" w:type="auto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r>
              <w:rPr>
                <w:rFonts w:ascii="Arial" w:hAnsi="Arial" w:cs="Arial"/>
                <w:b/>
                <w:bCs/>
                <w:color w:val="2B376E"/>
                <w:sz w:val="16"/>
                <w:szCs w:val="16"/>
              </w:rPr>
              <w:t>Departure</w:t>
            </w:r>
          </w:p>
        </w:tc>
        <w:tc>
          <w:tcPr>
            <w:tcW w:w="0" w:type="auto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gridSpan w:val="2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r>
              <w:rPr>
                <w:rFonts w:ascii="Arial" w:hAnsi="Arial" w:cs="Arial"/>
                <w:b/>
                <w:bCs/>
                <w:color w:val="2B376E"/>
                <w:sz w:val="16"/>
                <w:szCs w:val="16"/>
              </w:rPr>
              <w:t>10 May 23:55</w:t>
            </w:r>
          </w:p>
        </w:tc>
        <w:tc>
          <w:tcPr>
            <w:tcW w:w="0" w:type="auto"/>
            <w:gridSpan w:val="2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gridSpan w:val="4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r>
              <w:rPr>
                <w:rFonts w:ascii="Arial" w:hAnsi="Arial" w:cs="Arial"/>
                <w:b/>
                <w:bCs/>
                <w:color w:val="2B376E"/>
                <w:sz w:val="16"/>
                <w:szCs w:val="16"/>
              </w:rPr>
              <w:t xml:space="preserve">Istanbul, (Ataturk) </w:t>
            </w:r>
            <w:hyperlink r:id="rId13" w:history="1">
              <w:r>
                <w:rPr>
                  <w:rStyle w:val="Hyperlink"/>
                  <w:rFonts w:ascii="Arial" w:hAnsi="Arial" w:cs="Arial"/>
                  <w:color w:val="2B376E"/>
                  <w:sz w:val="16"/>
                  <w:szCs w:val="16"/>
                  <w:u w:val="none"/>
                </w:rPr>
                <w:t>(+)</w:t>
              </w:r>
            </w:hyperlink>
          </w:p>
        </w:tc>
        <w:tc>
          <w:tcPr>
            <w:tcW w:w="0" w:type="auto"/>
            <w:gridSpan w:val="3"/>
            <w:vMerge w:val="restart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r>
              <w:rPr>
                <w:rFonts w:ascii="Arial" w:hAnsi="Arial" w:cs="Arial"/>
                <w:b/>
                <w:bCs/>
                <w:color w:val="2B376E"/>
                <w:sz w:val="16"/>
                <w:szCs w:val="16"/>
              </w:rPr>
              <w:t>Terminal: I - International Terminal</w:t>
            </w:r>
          </w:p>
        </w:tc>
      </w:tr>
      <w:tr w:rsidR="00FE5BF7" w:rsidTr="00FE5BF7">
        <w:trPr>
          <w:tblCellSpacing w:w="0" w:type="dxa"/>
        </w:trPr>
        <w:tc>
          <w:tcPr>
            <w:tcW w:w="0" w:type="auto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vMerge w:val="restart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r>
              <w:rPr>
                <w:noProof/>
                <w:color w:val="0000FF"/>
              </w:rPr>
              <w:drawing>
                <wp:inline distT="0" distB="0" distL="0" distR="0">
                  <wp:extent cx="342900" cy="342900"/>
                  <wp:effectExtent l="0" t="0" r="0" b="0"/>
                  <wp:docPr id="1" name="Picture 1" descr="https://www.mrs.amadeus.net/1ASIHMRSEXT/mrspvd/urln/1A/ADTD/IMAGE/pvd-airline-TK-36.png?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mrs.amadeus.net/1ASIHMRSEXT/mrspvd/urln/1A/ADTD/IMAGE/pvd-airline-TK-36.png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1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gridSpan w:val="3"/>
            <w:vMerge/>
            <w:vAlign w:val="center"/>
            <w:hideMark/>
          </w:tcPr>
          <w:p w:rsidR="00FE5BF7" w:rsidRDefault="00FE5BF7"/>
        </w:tc>
      </w:tr>
      <w:tr w:rsidR="00FE5BF7" w:rsidTr="00FE5BF7">
        <w:trPr>
          <w:tblCellSpacing w:w="0" w:type="dxa"/>
        </w:trPr>
        <w:tc>
          <w:tcPr>
            <w:tcW w:w="0" w:type="auto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BF7" w:rsidRDefault="00FE5BF7"/>
        </w:tc>
        <w:tc>
          <w:tcPr>
            <w:tcW w:w="0" w:type="auto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r>
              <w:rPr>
                <w:rFonts w:ascii="Arial" w:hAnsi="Arial" w:cs="Arial"/>
                <w:b/>
                <w:bCs/>
                <w:color w:val="2B376E"/>
                <w:sz w:val="16"/>
                <w:szCs w:val="16"/>
              </w:rPr>
              <w:t>Arrival</w:t>
            </w:r>
          </w:p>
        </w:tc>
        <w:tc>
          <w:tcPr>
            <w:tcW w:w="0" w:type="auto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gridSpan w:val="2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r>
              <w:rPr>
                <w:rFonts w:ascii="Arial" w:hAnsi="Arial" w:cs="Arial"/>
                <w:b/>
                <w:bCs/>
                <w:color w:val="2B376E"/>
                <w:sz w:val="16"/>
                <w:szCs w:val="16"/>
              </w:rPr>
              <w:t>11 May 03:05</w:t>
            </w:r>
          </w:p>
        </w:tc>
        <w:tc>
          <w:tcPr>
            <w:tcW w:w="0" w:type="auto"/>
            <w:gridSpan w:val="2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gridSpan w:val="4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r>
              <w:rPr>
                <w:rFonts w:ascii="Arial" w:hAnsi="Arial" w:cs="Arial"/>
                <w:b/>
                <w:bCs/>
                <w:color w:val="2B376E"/>
                <w:sz w:val="16"/>
                <w:szCs w:val="16"/>
              </w:rPr>
              <w:t xml:space="preserve">Tbilisi, (International) </w:t>
            </w:r>
            <w:hyperlink r:id="rId14" w:history="1">
              <w:r>
                <w:rPr>
                  <w:rStyle w:val="Hyperlink"/>
                  <w:rFonts w:ascii="Arial" w:hAnsi="Arial" w:cs="Arial"/>
                  <w:color w:val="2B376E"/>
                  <w:sz w:val="16"/>
                  <w:szCs w:val="16"/>
                  <w:u w:val="none"/>
                </w:rPr>
                <w:t>(+)</w:t>
              </w:r>
            </w:hyperlink>
          </w:p>
        </w:tc>
        <w:tc>
          <w:tcPr>
            <w:tcW w:w="0" w:type="auto"/>
            <w:gridSpan w:val="3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</w:tr>
      <w:tr w:rsidR="00FE5BF7" w:rsidTr="00FE5BF7">
        <w:trPr>
          <w:tblCellSpacing w:w="0" w:type="dxa"/>
        </w:trPr>
        <w:tc>
          <w:tcPr>
            <w:tcW w:w="0" w:type="auto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BF7" w:rsidRDefault="00FE5BF7"/>
        </w:tc>
        <w:tc>
          <w:tcPr>
            <w:tcW w:w="0" w:type="auto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color w:val="2B376E"/>
                <w:sz w:val="16"/>
                <w:szCs w:val="16"/>
              </w:rPr>
              <w:t>Duration</w:t>
            </w:r>
          </w:p>
        </w:tc>
        <w:tc>
          <w:tcPr>
            <w:tcW w:w="0" w:type="auto"/>
            <w:gridSpan w:val="2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gridSpan w:val="7"/>
            <w:vMerge w:val="restart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color w:val="2B376E"/>
                <w:sz w:val="16"/>
                <w:szCs w:val="16"/>
              </w:rPr>
              <w:t>02:10 (</w:t>
            </w:r>
            <w:proofErr w:type="spellStart"/>
            <w:r>
              <w:rPr>
                <w:rFonts w:ascii="Arial" w:hAnsi="Arial" w:cs="Arial"/>
                <w:color w:val="2B376E"/>
                <w:sz w:val="16"/>
                <w:szCs w:val="16"/>
              </w:rPr>
              <w:t>Non stop</w:t>
            </w:r>
            <w:proofErr w:type="spellEnd"/>
            <w:r>
              <w:rPr>
                <w:rFonts w:ascii="Arial" w:hAnsi="Arial" w:cs="Arial"/>
                <w:color w:val="2B376E"/>
                <w:sz w:val="16"/>
                <w:szCs w:val="16"/>
              </w:rPr>
              <w:t>)</w:t>
            </w:r>
          </w:p>
        </w:tc>
      </w:tr>
      <w:tr w:rsidR="00FE5BF7" w:rsidTr="00FE5BF7">
        <w:trPr>
          <w:tblCellSpacing w:w="0" w:type="dxa"/>
        </w:trPr>
        <w:tc>
          <w:tcPr>
            <w:tcW w:w="0" w:type="auto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gridSpan w:val="2"/>
            <w:vMerge w:val="restart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hyperlink r:id="rId15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Check-in </w:t>
              </w:r>
            </w:hyperlink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FE5BF7" w:rsidRDefault="00FE5BF7"/>
        </w:tc>
        <w:tc>
          <w:tcPr>
            <w:tcW w:w="0" w:type="auto"/>
            <w:gridSpan w:val="2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gridSpan w:val="7"/>
            <w:vMerge/>
            <w:vAlign w:val="center"/>
            <w:hideMark/>
          </w:tcPr>
          <w:p w:rsidR="00FE5BF7" w:rsidRDefault="00FE5BF7"/>
        </w:tc>
      </w:tr>
      <w:tr w:rsidR="00FE5BF7" w:rsidTr="00FE5BF7">
        <w:trPr>
          <w:tblCellSpacing w:w="0" w:type="dxa"/>
        </w:trPr>
        <w:tc>
          <w:tcPr>
            <w:tcW w:w="0" w:type="auto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FE5BF7" w:rsidRDefault="00FE5BF7"/>
        </w:tc>
        <w:tc>
          <w:tcPr>
            <w:tcW w:w="0" w:type="auto"/>
            <w:gridSpan w:val="4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color w:val="2B376E"/>
                <w:sz w:val="16"/>
                <w:szCs w:val="16"/>
              </w:rPr>
              <w:t>Booking status</w:t>
            </w:r>
          </w:p>
        </w:tc>
        <w:tc>
          <w:tcPr>
            <w:tcW w:w="0" w:type="auto"/>
            <w:gridSpan w:val="2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gridSpan w:val="7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color w:val="2B376E"/>
                <w:sz w:val="16"/>
                <w:szCs w:val="16"/>
              </w:rPr>
              <w:t>Confirmed</w:t>
            </w:r>
          </w:p>
        </w:tc>
      </w:tr>
      <w:tr w:rsidR="00FE5BF7" w:rsidTr="00FE5BF7">
        <w:trPr>
          <w:tblCellSpacing w:w="0" w:type="dxa"/>
        </w:trPr>
        <w:tc>
          <w:tcPr>
            <w:tcW w:w="0" w:type="auto"/>
            <w:gridSpan w:val="3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gridSpan w:val="4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color w:val="2B376E"/>
                <w:sz w:val="16"/>
                <w:szCs w:val="16"/>
              </w:rPr>
              <w:t>Class</w:t>
            </w:r>
          </w:p>
        </w:tc>
        <w:tc>
          <w:tcPr>
            <w:tcW w:w="0" w:type="auto"/>
            <w:gridSpan w:val="2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gridSpan w:val="7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color w:val="2B376E"/>
                <w:sz w:val="16"/>
                <w:szCs w:val="16"/>
              </w:rPr>
              <w:t>Economy (L)</w:t>
            </w:r>
          </w:p>
        </w:tc>
      </w:tr>
      <w:tr w:rsidR="00FE5BF7" w:rsidTr="00FE5BF7">
        <w:trPr>
          <w:tblCellSpacing w:w="0" w:type="dxa"/>
        </w:trPr>
        <w:tc>
          <w:tcPr>
            <w:tcW w:w="0" w:type="auto"/>
            <w:gridSpan w:val="3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gridSpan w:val="4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color w:val="2B376E"/>
                <w:sz w:val="16"/>
                <w:szCs w:val="16"/>
              </w:rPr>
              <w:t>Baggage allowance</w:t>
            </w:r>
          </w:p>
        </w:tc>
        <w:tc>
          <w:tcPr>
            <w:tcW w:w="0" w:type="auto"/>
            <w:gridSpan w:val="2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gridSpan w:val="7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color w:val="2B376E"/>
                <w:sz w:val="16"/>
                <w:szCs w:val="16"/>
              </w:rPr>
              <w:t xml:space="preserve">30 Kg(s) for </w:t>
            </w:r>
            <w:proofErr w:type="spellStart"/>
            <w:r>
              <w:rPr>
                <w:rFonts w:ascii="Arial" w:hAnsi="Arial" w:cs="Arial"/>
                <w:color w:val="2B376E"/>
                <w:sz w:val="16"/>
                <w:szCs w:val="16"/>
              </w:rPr>
              <w:t>Ms</w:t>
            </w:r>
            <w:proofErr w:type="spellEnd"/>
            <w:r>
              <w:rPr>
                <w:rFonts w:ascii="Arial" w:hAnsi="Arial" w:cs="Arial"/>
                <w:color w:val="2B376E"/>
                <w:sz w:val="16"/>
                <w:szCs w:val="16"/>
              </w:rPr>
              <w:t xml:space="preserve"> Elza Jgerenaia</w:t>
            </w:r>
          </w:p>
        </w:tc>
      </w:tr>
      <w:tr w:rsidR="00FE5BF7" w:rsidTr="00FE5BF7">
        <w:trPr>
          <w:tblCellSpacing w:w="0" w:type="dxa"/>
        </w:trPr>
        <w:tc>
          <w:tcPr>
            <w:tcW w:w="0" w:type="auto"/>
            <w:gridSpan w:val="3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gridSpan w:val="4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color w:val="2B376E"/>
                <w:sz w:val="16"/>
                <w:szCs w:val="16"/>
              </w:rPr>
              <w:t>Equipment</w:t>
            </w:r>
          </w:p>
        </w:tc>
        <w:tc>
          <w:tcPr>
            <w:tcW w:w="0" w:type="auto"/>
            <w:gridSpan w:val="2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gridSpan w:val="7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color w:val="2B376E"/>
                <w:sz w:val="16"/>
                <w:szCs w:val="16"/>
              </w:rPr>
              <w:t>AIRBUS INDUSTRIE A330-200</w:t>
            </w:r>
          </w:p>
        </w:tc>
      </w:tr>
      <w:tr w:rsidR="00FE5BF7" w:rsidTr="00FE5BF7">
        <w:trPr>
          <w:tblCellSpacing w:w="0" w:type="dxa"/>
        </w:trPr>
        <w:tc>
          <w:tcPr>
            <w:tcW w:w="0" w:type="auto"/>
            <w:gridSpan w:val="3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gridSpan w:val="4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color w:val="2B376E"/>
                <w:sz w:val="16"/>
                <w:szCs w:val="16"/>
              </w:rPr>
              <w:t>Flight meal</w:t>
            </w:r>
          </w:p>
        </w:tc>
        <w:tc>
          <w:tcPr>
            <w:tcW w:w="0" w:type="auto"/>
            <w:gridSpan w:val="2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gridSpan w:val="7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color w:val="2B376E"/>
                <w:sz w:val="16"/>
                <w:szCs w:val="16"/>
              </w:rPr>
              <w:t>Meal</w:t>
            </w:r>
          </w:p>
        </w:tc>
      </w:tr>
      <w:tr w:rsidR="00FE5BF7" w:rsidTr="00FE5BF7">
        <w:trPr>
          <w:tblCellSpacing w:w="0" w:type="dxa"/>
        </w:trPr>
        <w:tc>
          <w:tcPr>
            <w:tcW w:w="0" w:type="auto"/>
            <w:gridSpan w:val="16"/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Verdana" w:hAnsi="Verdana"/>
                <w:color w:val="FFFFFF"/>
                <w:sz w:val="8"/>
                <w:szCs w:val="8"/>
              </w:rPr>
              <w:t>.</w:t>
            </w:r>
          </w:p>
        </w:tc>
      </w:tr>
      <w:tr w:rsidR="00FE5BF7" w:rsidTr="00FE5BF7">
        <w:trPr>
          <w:tblCellSpacing w:w="0" w:type="dxa"/>
        </w:trPr>
        <w:tc>
          <w:tcPr>
            <w:tcW w:w="0" w:type="auto"/>
            <w:gridSpan w:val="3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gridSpan w:val="13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b/>
                <w:bCs/>
                <w:color w:val="2B376E"/>
                <w:sz w:val="20"/>
                <w:szCs w:val="20"/>
              </w:rPr>
              <w:t>Ticket details</w:t>
            </w:r>
          </w:p>
        </w:tc>
      </w:tr>
      <w:tr w:rsidR="00FE5BF7" w:rsidTr="00FE5BF7">
        <w:trPr>
          <w:tblCellSpacing w:w="0" w:type="dxa"/>
        </w:trPr>
        <w:tc>
          <w:tcPr>
            <w:tcW w:w="0" w:type="auto"/>
            <w:gridSpan w:val="3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gridSpan w:val="13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color w:val="2B376E"/>
                <w:sz w:val="16"/>
                <w:szCs w:val="16"/>
              </w:rPr>
              <w:t>E-ticket TK 235-5397488654 for Elza Jgerenaia</w:t>
            </w:r>
          </w:p>
        </w:tc>
      </w:tr>
      <w:tr w:rsidR="00FE5BF7" w:rsidTr="00FE5BF7">
        <w:trPr>
          <w:tblCellSpacing w:w="0" w:type="dxa"/>
        </w:trPr>
        <w:tc>
          <w:tcPr>
            <w:tcW w:w="0" w:type="auto"/>
            <w:gridSpan w:val="16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color w:val="FFFFFF"/>
                <w:sz w:val="8"/>
                <w:szCs w:val="8"/>
              </w:rPr>
              <w:t>.</w:t>
            </w:r>
          </w:p>
        </w:tc>
      </w:tr>
      <w:tr w:rsidR="00FE5BF7" w:rsidTr="00FE5BF7">
        <w:trPr>
          <w:tblCellSpacing w:w="0" w:type="dxa"/>
        </w:trPr>
        <w:tc>
          <w:tcPr>
            <w:tcW w:w="0" w:type="auto"/>
            <w:gridSpan w:val="3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gridSpan w:val="13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b/>
                <w:bCs/>
                <w:color w:val="2B376E"/>
                <w:sz w:val="20"/>
                <w:szCs w:val="20"/>
              </w:rPr>
              <w:t>Ecological information</w:t>
            </w:r>
          </w:p>
        </w:tc>
      </w:tr>
      <w:tr w:rsidR="00FE5BF7" w:rsidTr="00FE5BF7">
        <w:trPr>
          <w:tblCellSpacing w:w="0" w:type="dxa"/>
        </w:trPr>
        <w:tc>
          <w:tcPr>
            <w:tcW w:w="0" w:type="auto"/>
            <w:gridSpan w:val="3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gridSpan w:val="13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color w:val="2B376E"/>
                <w:sz w:val="16"/>
                <w:szCs w:val="16"/>
              </w:rPr>
              <w:t>Calculated average CO2 emission is 251.70 kg/person</w:t>
            </w:r>
          </w:p>
        </w:tc>
      </w:tr>
      <w:tr w:rsidR="00FE5BF7" w:rsidTr="00FE5BF7">
        <w:trPr>
          <w:tblCellSpacing w:w="0" w:type="dxa"/>
        </w:trPr>
        <w:tc>
          <w:tcPr>
            <w:tcW w:w="0" w:type="auto"/>
            <w:gridSpan w:val="3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gridSpan w:val="13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color w:val="2B376E"/>
                <w:sz w:val="16"/>
                <w:szCs w:val="16"/>
              </w:rPr>
              <w:t>Source: ICAO Carbon Emissions Calculator</w:t>
            </w:r>
          </w:p>
        </w:tc>
      </w:tr>
      <w:tr w:rsidR="00FE5BF7" w:rsidTr="00FE5BF7">
        <w:trPr>
          <w:tblCellSpacing w:w="0" w:type="dxa"/>
        </w:trPr>
        <w:tc>
          <w:tcPr>
            <w:tcW w:w="0" w:type="auto"/>
            <w:gridSpan w:val="3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gridSpan w:val="13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hyperlink r:id="rId16" w:history="1">
              <w:r>
                <w:rPr>
                  <w:rStyle w:val="Hyperlink"/>
                  <w:rFonts w:ascii="Arial" w:hAnsi="Arial" w:cs="Arial"/>
                  <w:sz w:val="16"/>
                  <w:szCs w:val="16"/>
                </w:rPr>
                <w:t>http://www.icao.int/environmental-protection/CarbonOffset/Pages/default.aspx</w:t>
              </w:r>
            </w:hyperlink>
          </w:p>
        </w:tc>
      </w:tr>
      <w:tr w:rsidR="00FE5BF7" w:rsidTr="00FE5BF7">
        <w:trPr>
          <w:tblCellSpacing w:w="0" w:type="dxa"/>
        </w:trPr>
        <w:tc>
          <w:tcPr>
            <w:tcW w:w="0" w:type="auto"/>
            <w:gridSpan w:val="16"/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color w:val="FFFFFF"/>
                <w:sz w:val="8"/>
                <w:szCs w:val="8"/>
              </w:rPr>
              <w:t>.</w:t>
            </w:r>
          </w:p>
        </w:tc>
      </w:tr>
      <w:tr w:rsidR="00FE5BF7" w:rsidTr="00FE5BF7">
        <w:trPr>
          <w:tblCellSpacing w:w="0" w:type="dxa"/>
        </w:trPr>
        <w:tc>
          <w:tcPr>
            <w:tcW w:w="0" w:type="auto"/>
            <w:gridSpan w:val="3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gridSpan w:val="13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b/>
                <w:bCs/>
                <w:color w:val="2B376E"/>
                <w:sz w:val="20"/>
                <w:szCs w:val="20"/>
              </w:rPr>
              <w:t>Airline Booking Reference(s)</w:t>
            </w:r>
          </w:p>
        </w:tc>
      </w:tr>
      <w:tr w:rsidR="00FE5BF7" w:rsidTr="00FE5BF7">
        <w:trPr>
          <w:tblCellSpacing w:w="0" w:type="dxa"/>
        </w:trPr>
        <w:tc>
          <w:tcPr>
            <w:tcW w:w="0" w:type="auto"/>
            <w:gridSpan w:val="3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  <w:tc>
          <w:tcPr>
            <w:tcW w:w="0" w:type="auto"/>
            <w:gridSpan w:val="13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color w:val="2B376E"/>
                <w:sz w:val="16"/>
                <w:szCs w:val="16"/>
              </w:rPr>
              <w:t>TK (Turkish Airlines): TS7S8G</w:t>
            </w:r>
          </w:p>
        </w:tc>
      </w:tr>
      <w:tr w:rsidR="00FE5BF7" w:rsidTr="00FE5BF7">
        <w:trPr>
          <w:tblCellSpacing w:w="0" w:type="dxa"/>
        </w:trPr>
        <w:tc>
          <w:tcPr>
            <w:tcW w:w="0" w:type="auto"/>
            <w:gridSpan w:val="16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color w:val="FFFFFF"/>
                <w:sz w:val="8"/>
                <w:szCs w:val="8"/>
              </w:rPr>
              <w:t>.</w:t>
            </w:r>
          </w:p>
        </w:tc>
      </w:tr>
      <w:tr w:rsidR="00FE5BF7" w:rsidTr="00FE5BF7">
        <w:trPr>
          <w:tblCellSpacing w:w="0" w:type="dxa"/>
        </w:trPr>
        <w:tc>
          <w:tcPr>
            <w:tcW w:w="0" w:type="auto"/>
            <w:gridSpan w:val="16"/>
            <w:shd w:val="clear" w:color="auto" w:fill="EBEFF0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r>
              <w:rPr>
                <w:rFonts w:ascii="Arial" w:hAnsi="Arial" w:cs="Arial"/>
                <w:b/>
                <w:bCs/>
                <w:color w:val="2B376E"/>
                <w:sz w:val="16"/>
                <w:szCs w:val="16"/>
              </w:rPr>
              <w:t>Data Protection Notice:</w:t>
            </w:r>
            <w:r>
              <w:rPr>
                <w:rFonts w:ascii="Arial" w:hAnsi="Arial" w:cs="Arial"/>
                <w:color w:val="2B376E"/>
                <w:sz w:val="16"/>
                <w:szCs w:val="16"/>
              </w:rPr>
              <w:t xml:space="preserve"> Your personal data will be processed in accordance with the applicable carrier’s privacy policy and, if </w:t>
            </w:r>
            <w:proofErr w:type="gramStart"/>
            <w:r>
              <w:rPr>
                <w:rFonts w:ascii="Arial" w:hAnsi="Arial" w:cs="Arial"/>
                <w:color w:val="2B376E"/>
                <w:sz w:val="16"/>
                <w:szCs w:val="16"/>
              </w:rPr>
              <w:t>your</w:t>
            </w:r>
            <w:proofErr w:type="gramEnd"/>
            <w:r>
              <w:rPr>
                <w:rFonts w:ascii="Arial" w:hAnsi="Arial" w:cs="Arial"/>
                <w:color w:val="2B376E"/>
                <w:sz w:val="16"/>
                <w:szCs w:val="16"/>
              </w:rPr>
              <w:t xml:space="preserve"> booking is made via a reservation system provider (“GDS”), with its privacy policy. These are available at </w:t>
            </w:r>
            <w:hyperlink r:id="rId17" w:history="1">
              <w:r>
                <w:rPr>
                  <w:rStyle w:val="Hyperlink"/>
                  <w:rFonts w:ascii="Arial" w:hAnsi="Arial" w:cs="Arial"/>
                  <w:sz w:val="16"/>
                  <w:szCs w:val="16"/>
                </w:rPr>
                <w:t>http://www.iatatravelcenter.com/privacy</w:t>
              </w:r>
            </w:hyperlink>
            <w:r>
              <w:rPr>
                <w:rFonts w:ascii="Arial" w:hAnsi="Arial" w:cs="Arial"/>
                <w:color w:val="2B376E"/>
                <w:sz w:val="16"/>
                <w:szCs w:val="16"/>
              </w:rPr>
              <w:t xml:space="preserve"> or from the carrier or GDS directly. You should read this documentation, which applies to your booking and specifies, for example, how your personal data </w:t>
            </w:r>
            <w:proofErr w:type="gramStart"/>
            <w:r>
              <w:rPr>
                <w:rFonts w:ascii="Arial" w:hAnsi="Arial" w:cs="Arial"/>
                <w:color w:val="2B376E"/>
                <w:sz w:val="16"/>
                <w:szCs w:val="16"/>
              </w:rPr>
              <w:t>is collected, stored, used, disclosed and transferred</w:t>
            </w:r>
            <w:proofErr w:type="gramEnd"/>
            <w:r>
              <w:rPr>
                <w:rFonts w:ascii="Arial" w:hAnsi="Arial" w:cs="Arial"/>
                <w:color w:val="2B376E"/>
                <w:sz w:val="16"/>
                <w:szCs w:val="16"/>
              </w:rPr>
              <w:t>. (applicable for interline carriage)</w:t>
            </w:r>
          </w:p>
        </w:tc>
      </w:tr>
      <w:tr w:rsidR="00FE5BF7" w:rsidTr="00FE5BF7">
        <w:trPr>
          <w:tblCellSpacing w:w="0" w:type="dxa"/>
        </w:trPr>
        <w:tc>
          <w:tcPr>
            <w:tcW w:w="0" w:type="auto"/>
            <w:gridSpan w:val="16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>
            <w:pPr>
              <w:pStyle w:val="NormalWeb"/>
            </w:pPr>
            <w:r>
              <w:rPr>
                <w:rFonts w:ascii="Arial" w:hAnsi="Arial" w:cs="Arial"/>
                <w:color w:val="FFFFFF"/>
                <w:sz w:val="8"/>
                <w:szCs w:val="8"/>
              </w:rPr>
              <w:t>.</w:t>
            </w:r>
          </w:p>
        </w:tc>
      </w:tr>
      <w:tr w:rsidR="00FE5BF7" w:rsidTr="00FE5BF7">
        <w:trPr>
          <w:tblCellSpacing w:w="0" w:type="dxa"/>
        </w:trPr>
        <w:tc>
          <w:tcPr>
            <w:tcW w:w="0" w:type="auto"/>
            <w:gridSpan w:val="16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FE5BF7" w:rsidRDefault="00FE5BF7"/>
        </w:tc>
      </w:tr>
    </w:tbl>
    <w:p w:rsidR="00FE5BF7" w:rsidRDefault="00FE5BF7" w:rsidP="00FE5BF7">
      <w:pPr>
        <w:rPr>
          <w:color w:val="212121"/>
        </w:rPr>
      </w:pPr>
      <w:r>
        <w:rPr>
          <w:color w:val="212121"/>
        </w:rPr>
        <w:br w:type="textWrapping" w:clear="all"/>
      </w:r>
    </w:p>
    <w:p w:rsidR="003C694D" w:rsidRDefault="003C694D">
      <w:bookmarkStart w:id="0" w:name="_GoBack"/>
      <w:bookmarkEnd w:id="0"/>
    </w:p>
    <w:sectPr w:rsidR="003C69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BF7"/>
    <w:rsid w:val="003C694D"/>
    <w:rsid w:val="00FE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EBD8C"/>
  <w15:chartTrackingRefBased/>
  <w15:docId w15:val="{0D1C7C8D-8EC2-4B75-8048-46E3C2E8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BF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E5BF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E5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ckmytrip.com/triptools/TBS" TargetMode="External"/><Relationship Id="rId13" Type="http://schemas.openxmlformats.org/officeDocument/2006/relationships/hyperlink" Target="https://www.checkmytrip.com/triptools/IST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STAR_ITIH0_ITI_2508618_1.png" TargetMode="External"/><Relationship Id="rId12" Type="http://schemas.openxmlformats.org/officeDocument/2006/relationships/hyperlink" Target="https://www4.thy.com/onlinecheckin/start.tk?lang=en" TargetMode="External"/><Relationship Id="rId17" Type="http://schemas.openxmlformats.org/officeDocument/2006/relationships/hyperlink" Target="http://www.iatatravelcenter.com/privacy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cao.int/environmental-protection/CarbonOffset/Pages/default.aspx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checkmytrip.com/triptools/IST" TargetMode="External"/><Relationship Id="rId5" Type="http://schemas.openxmlformats.org/officeDocument/2006/relationships/hyperlink" Target="mailto:novin@tci.com.tr" TargetMode="External"/><Relationship Id="rId15" Type="http://schemas.openxmlformats.org/officeDocument/2006/relationships/hyperlink" Target="https://www4.thy.com/onlinecheckin/start.tk?lang=en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hyperlink" Target="https://checkmytrip.app.link/retrieve?R=WJBFMD&amp;N=JGERENAIA&amp;F=ELZA" TargetMode="External"/><Relationship Id="rId9" Type="http://schemas.openxmlformats.org/officeDocument/2006/relationships/hyperlink" Target="http://www.turkishairlines.com/" TargetMode="External"/><Relationship Id="rId14" Type="http://schemas.openxmlformats.org/officeDocument/2006/relationships/hyperlink" Target="https://www.checkmytrip.com/triptools/T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Dolaberidze</dc:creator>
  <cp:keywords/>
  <dc:description/>
  <cp:lastModifiedBy>Lali Dolaberidze</cp:lastModifiedBy>
  <cp:revision>1</cp:revision>
  <dcterms:created xsi:type="dcterms:W3CDTF">2018-05-03T08:17:00Z</dcterms:created>
  <dcterms:modified xsi:type="dcterms:W3CDTF">2018-05-03T08:18:00Z</dcterms:modified>
</cp:coreProperties>
</file>