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3152D" w14:textId="77777777" w:rsidR="006A61C2" w:rsidRPr="00A84D8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sidRPr="00A84D82">
        <w:rPr>
          <w:rFonts w:ascii="Sylfaen" w:hAnsi="Sylfaen" w:cs="Sylfaen"/>
          <w:b/>
          <w:bCs/>
          <w:sz w:val="24"/>
          <w:szCs w:val="24"/>
        </w:rPr>
        <w:t>საქართველოს მთავრობის</w:t>
      </w:r>
    </w:p>
    <w:p w14:paraId="24404840" w14:textId="77777777" w:rsidR="006A61C2" w:rsidRPr="00A84D8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lang w:val="en-US"/>
        </w:rPr>
      </w:pPr>
      <w:r w:rsidRPr="00A84D82">
        <w:rPr>
          <w:rFonts w:ascii="Sylfaen" w:hAnsi="Sylfaen" w:cs="Sylfaen"/>
          <w:b/>
          <w:bCs/>
          <w:sz w:val="24"/>
          <w:szCs w:val="24"/>
        </w:rPr>
        <w:t>დადგენილება №</w:t>
      </w:r>
      <w:r w:rsidRPr="00A84D82">
        <w:rPr>
          <w:rFonts w:ascii="Sylfaen" w:hAnsi="Sylfaen" w:cs="Sylfaen"/>
          <w:b/>
          <w:bCs/>
          <w:sz w:val="24"/>
          <w:szCs w:val="24"/>
          <w:lang w:val="en-US"/>
        </w:rPr>
        <w:t xml:space="preserve"> ---</w:t>
      </w:r>
    </w:p>
    <w:p w14:paraId="5120951E" w14:textId="20B8DFE2" w:rsidR="006A61C2" w:rsidRPr="00A84D8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sidRPr="00A84D82">
        <w:rPr>
          <w:rFonts w:ascii="Sylfaen" w:hAnsi="Sylfaen" w:cs="Sylfaen"/>
          <w:b/>
          <w:bCs/>
          <w:sz w:val="24"/>
          <w:szCs w:val="24"/>
        </w:rPr>
        <w:t>201</w:t>
      </w:r>
      <w:r w:rsidR="00A84D82" w:rsidRPr="00A84D82">
        <w:rPr>
          <w:rFonts w:ascii="Sylfaen" w:hAnsi="Sylfaen" w:cs="Sylfaen"/>
          <w:b/>
          <w:bCs/>
          <w:sz w:val="24"/>
          <w:szCs w:val="24"/>
          <w:lang w:val="en-US"/>
        </w:rPr>
        <w:t>7</w:t>
      </w:r>
      <w:r w:rsidRPr="00A84D82">
        <w:rPr>
          <w:rFonts w:ascii="Sylfaen" w:hAnsi="Sylfaen" w:cs="Sylfaen"/>
          <w:b/>
          <w:bCs/>
          <w:sz w:val="24"/>
          <w:szCs w:val="24"/>
        </w:rPr>
        <w:t xml:space="preserve"> წლის </w:t>
      </w:r>
      <w:r w:rsidRPr="00A84D82">
        <w:rPr>
          <w:rFonts w:ascii="Sylfaen" w:hAnsi="Sylfaen" w:cs="Sylfaen"/>
          <w:b/>
          <w:bCs/>
          <w:sz w:val="24"/>
          <w:szCs w:val="24"/>
          <w:lang w:val="en-US"/>
        </w:rPr>
        <w:t>“---“</w:t>
      </w:r>
      <w:r w:rsidRPr="00A84D82">
        <w:rPr>
          <w:rFonts w:ascii="Sylfaen" w:hAnsi="Sylfaen" w:cs="Sylfaen"/>
          <w:b/>
          <w:bCs/>
          <w:sz w:val="24"/>
          <w:szCs w:val="24"/>
        </w:rPr>
        <w:t xml:space="preserve"> </w:t>
      </w:r>
      <w:r w:rsidRPr="00A84D82">
        <w:rPr>
          <w:rFonts w:ascii="Sylfaen" w:hAnsi="Sylfaen" w:cs="Sylfaen"/>
          <w:b/>
          <w:bCs/>
          <w:sz w:val="24"/>
          <w:szCs w:val="24"/>
          <w:lang w:val="en-US"/>
        </w:rPr>
        <w:t>“----“</w:t>
      </w:r>
      <w:r w:rsidRPr="00A84D82">
        <w:rPr>
          <w:rFonts w:ascii="Sylfaen" w:hAnsi="Sylfaen" w:cs="Sylfaen"/>
          <w:b/>
          <w:bCs/>
          <w:sz w:val="24"/>
          <w:szCs w:val="24"/>
        </w:rPr>
        <w:t xml:space="preserve">  ქ. თბილისი</w:t>
      </w:r>
    </w:p>
    <w:p w14:paraId="6A057FE1" w14:textId="77777777" w:rsidR="006A61C2" w:rsidRPr="00A84D8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
    <w:p w14:paraId="772F2151" w14:textId="77777777" w:rsidR="00A84D8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p>
    <w:p w14:paraId="661E172F" w14:textId="77777777" w:rsidR="00A84D8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A84D82">
        <w:rPr>
          <w:rFonts w:ascii="Sylfaen" w:eastAsia="Sylfaen" w:hAnsi="Sylfaen"/>
          <w:b/>
          <w:sz w:val="24"/>
          <w:szCs w:val="24"/>
        </w:rPr>
        <w:t>„2017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დადგენილებაში ცვლილების შეტანის თაობაზე</w:t>
      </w:r>
    </w:p>
    <w:p w14:paraId="2B6C6288" w14:textId="77777777" w:rsidR="00A84D8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84D82">
        <w:rPr>
          <w:rFonts w:ascii="Sylfaen" w:eastAsia="Sylfaen" w:hAnsi="Sylfaen"/>
          <w:sz w:val="24"/>
          <w:szCs w:val="24"/>
        </w:rPr>
        <w:t xml:space="preserve"> </w:t>
      </w:r>
    </w:p>
    <w:p w14:paraId="780CC9EE" w14:textId="77777777" w:rsidR="00A84D8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rPr>
      </w:pPr>
      <w:r w:rsidRPr="00A84D82">
        <w:rPr>
          <w:rFonts w:ascii="Sylfaen" w:eastAsia="Sylfaen" w:hAnsi="Sylfaen"/>
          <w:b/>
          <w:sz w:val="24"/>
          <w:szCs w:val="24"/>
        </w:rPr>
        <w:t xml:space="preserve">მუხლი 1 </w:t>
      </w:r>
    </w:p>
    <w:p w14:paraId="64552D24" w14:textId="1DAB9717" w:rsidR="006A61C2" w:rsidRPr="00A84D82" w:rsidRDefault="00A84D82" w:rsidP="00A84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r w:rsidRPr="00A84D82">
        <w:rPr>
          <w:rFonts w:ascii="Sylfaen" w:eastAsia="Sylfaen" w:hAnsi="Sylfaen"/>
          <w:sz w:val="24"/>
          <w:szCs w:val="24"/>
        </w:rPr>
        <w:t>„ნორმატიული აქტების შესახებ“ საქართველოს კანონის მე-20 მუხლის მე-4 პუნქტის შესაბამისად, „2017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დადგენილებაში (www.matsne.gov.ge, 30/12/2016, 470000000.10.003.019705) შეტანილ იქნეს ცვლილება და დადგენილებით დამტკიცებული „2017 წლის ჯანმრთელობის დაცვის სახელმწიფო პროგრამების“:</w:t>
      </w:r>
      <w:r w:rsidR="006A61C2" w:rsidRPr="00A84D82">
        <w:rPr>
          <w:rFonts w:ascii="Sylfaen" w:hAnsi="Sylfaen" w:cs="Sylfaen"/>
          <w:sz w:val="24"/>
          <w:szCs w:val="24"/>
        </w:rPr>
        <w:t xml:space="preserve"> </w:t>
      </w:r>
    </w:p>
    <w:p w14:paraId="205E21A5" w14:textId="196D96D1" w:rsidR="00F7235B" w:rsidRPr="00A84D82" w:rsidRDefault="00F7235B" w:rsidP="00F723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14:paraId="69344A5D" w14:textId="06CF2803" w:rsidR="00DA3103" w:rsidRPr="00DA3103" w:rsidRDefault="00924B86" w:rsidP="00DA310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bCs/>
          <w:sz w:val="24"/>
          <w:szCs w:val="24"/>
          <w:lang w:val="en-US"/>
        </w:rPr>
      </w:pPr>
      <w:r w:rsidRPr="00B74A36">
        <w:rPr>
          <w:rFonts w:ascii="Sylfaen" w:hAnsi="Sylfaen" w:cs="Sylfaen"/>
          <w:b/>
          <w:sz w:val="24"/>
          <w:szCs w:val="24"/>
          <w:lang w:val="en-US"/>
        </w:rPr>
        <w:t>N</w:t>
      </w:r>
      <w:r w:rsidR="009A045A">
        <w:rPr>
          <w:rFonts w:ascii="Sylfaen" w:hAnsi="Sylfaen" w:cs="Sylfaen"/>
          <w:b/>
          <w:sz w:val="24"/>
          <w:szCs w:val="24"/>
          <w:lang w:val="en-US"/>
        </w:rPr>
        <w:t>2</w:t>
      </w:r>
      <w:r w:rsidRPr="00B74A36">
        <w:rPr>
          <w:rFonts w:ascii="Sylfaen" w:hAnsi="Sylfaen" w:cs="Sylfaen"/>
          <w:b/>
          <w:sz w:val="24"/>
          <w:szCs w:val="24"/>
          <w:lang w:val="en-US"/>
        </w:rPr>
        <w:t xml:space="preserve"> </w:t>
      </w:r>
      <w:r w:rsidRPr="00B74A36">
        <w:rPr>
          <w:rFonts w:ascii="Sylfaen" w:hAnsi="Sylfaen" w:cs="Sylfaen"/>
          <w:b/>
          <w:sz w:val="24"/>
          <w:szCs w:val="24"/>
        </w:rPr>
        <w:t xml:space="preserve">დანართის </w:t>
      </w:r>
      <w:r w:rsidR="009A045A">
        <w:rPr>
          <w:rFonts w:ascii="Sylfaen" w:hAnsi="Sylfaen" w:cs="Sylfaen"/>
          <w:b/>
          <w:sz w:val="24"/>
          <w:szCs w:val="24"/>
          <w:lang w:val="en-US"/>
        </w:rPr>
        <w:t>(</w:t>
      </w:r>
      <w:r w:rsidR="009A045A">
        <w:rPr>
          <w:rFonts w:ascii="Sylfaen" w:hAnsi="Sylfaen" w:cs="Sylfaen"/>
          <w:b/>
          <w:sz w:val="24"/>
          <w:szCs w:val="24"/>
        </w:rPr>
        <w:t>იმუნიზაცია</w:t>
      </w:r>
      <w:r>
        <w:rPr>
          <w:rFonts w:ascii="Sylfaen" w:hAnsi="Sylfaen" w:cs="Sylfaen"/>
          <w:b/>
          <w:sz w:val="24"/>
          <w:szCs w:val="24"/>
        </w:rPr>
        <w:t>)</w:t>
      </w:r>
      <w:r w:rsidR="00DA3103">
        <w:rPr>
          <w:rFonts w:ascii="Sylfaen" w:hAnsi="Sylfaen" w:cs="Sylfaen"/>
          <w:b/>
          <w:sz w:val="24"/>
          <w:szCs w:val="24"/>
        </w:rPr>
        <w:t xml:space="preserve"> </w:t>
      </w:r>
      <w:r w:rsidR="00DA3103">
        <w:rPr>
          <w:rFonts w:ascii="Sylfaen" w:hAnsi="Sylfaen"/>
          <w:b/>
          <w:bCs/>
          <w:sz w:val="24"/>
          <w:szCs w:val="24"/>
        </w:rPr>
        <w:t xml:space="preserve">მე-5 მეოთხე პუნქტი  და </w:t>
      </w:r>
      <w:r w:rsidRPr="00924B86">
        <w:rPr>
          <w:rFonts w:ascii="Sylfaen" w:hAnsi="Sylfaen" w:cs="Sylfaen"/>
          <w:b/>
          <w:sz w:val="24"/>
          <w:szCs w:val="24"/>
        </w:rPr>
        <w:t>მე-8 მუხლ</w:t>
      </w:r>
      <w:r w:rsidR="00DA3103">
        <w:rPr>
          <w:rFonts w:ascii="Sylfaen" w:hAnsi="Sylfaen" w:cs="Sylfaen"/>
          <w:b/>
          <w:sz w:val="24"/>
          <w:szCs w:val="24"/>
        </w:rPr>
        <w:t>ები</w:t>
      </w:r>
      <w:r w:rsidRPr="00924B86">
        <w:rPr>
          <w:rFonts w:ascii="Sylfaen" w:hAnsi="Sylfaen" w:cs="Sylfaen"/>
          <w:b/>
          <w:sz w:val="24"/>
          <w:szCs w:val="24"/>
        </w:rPr>
        <w:t xml:space="preserve"> ჩამოყალიბდეს </w:t>
      </w:r>
    </w:p>
    <w:p w14:paraId="543EB8D4" w14:textId="77777777" w:rsidR="00DA3103" w:rsidRDefault="00DA3103" w:rsidP="00DA31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644"/>
        <w:jc w:val="both"/>
        <w:rPr>
          <w:rFonts w:ascii="Sylfaen" w:hAnsi="Sylfaen"/>
          <w:b/>
          <w:bCs/>
          <w:sz w:val="24"/>
          <w:szCs w:val="24"/>
          <w:lang w:val="en-US"/>
        </w:rPr>
      </w:pPr>
    </w:p>
    <w:p w14:paraId="47D6C8C4" w14:textId="1FE5930B" w:rsidR="00DA3103" w:rsidRDefault="00DA3103" w:rsidP="00DA3103">
      <w:pPr>
        <w:spacing w:line="20" w:lineRule="atLeast"/>
        <w:ind w:firstLine="720"/>
        <w:jc w:val="both"/>
        <w:rPr>
          <w:rFonts w:ascii="Sylfaen" w:hAnsi="Sylfaen"/>
        </w:rPr>
      </w:pPr>
      <w:r>
        <w:rPr>
          <w:rFonts w:ascii="Sylfaen" w:hAnsi="Sylfaen"/>
        </w:rPr>
        <w:t xml:space="preserve">“მუხლი 5 </w:t>
      </w:r>
    </w:p>
    <w:p w14:paraId="1615B0B9" w14:textId="4546D60D" w:rsidR="00DA3103" w:rsidRDefault="00DA3103" w:rsidP="00DA3103">
      <w:pPr>
        <w:spacing w:line="20" w:lineRule="atLeast"/>
        <w:ind w:firstLine="720"/>
        <w:jc w:val="both"/>
        <w:rPr>
          <w:rFonts w:ascii="Sylfaen" w:hAnsi="Sylfaen"/>
        </w:rPr>
      </w:pPr>
      <w:r>
        <w:rPr>
          <w:rFonts w:ascii="Sylfaen" w:hAnsi="Sylfaen"/>
        </w:rPr>
        <w:t xml:space="preserve">4. მე-3 მუხლის „ა“, „ბ“, „გ“ და „დ“ ქვეპუნქტებით გათვალისწინებული საქონლის მიწოდება და </w:t>
      </w:r>
      <w:r w:rsidRPr="00FF158A">
        <w:rPr>
          <w:rFonts w:ascii="Sylfaen" w:hAnsi="Sylfaen"/>
        </w:rPr>
        <w:t>გადაცემა</w:t>
      </w:r>
      <w:r>
        <w:rPr>
          <w:rFonts w:ascii="Sylfaen" w:hAnsi="Sylfaen"/>
        </w:rPr>
        <w:t xml:space="preserve"> ცენტრის მიერ ხორციელდება, რეგიონული/მუნიციპალური საზოგადოებრივი ჯანდაცვის ცენტრების (შემდგომში – სჯდ) მეშვეობით იმ სამედიცინო დაწესებულებებისათვის, რომლებიც აკმაყოფილებენ ვაქცინებისა და შრატების ადმინისტრირებისათვის აუცილებელ, კანონმდებლობით განსაზღვრულ ნორმებს და ცენტრის მიერ განსაზღვრული წესით რეგისტრირებულნი არიან განმახორციელებელთან, სჯდ ცენტრებში გეოგრაფიული პრინციპით. სჯდ ცენტრების მიერ დარეგისტრირებული დაწესებულებების შესახებ ინფორმაცია დადგენილი ფორმით წარდგენილი უნდა იქნეს განმახორციელებელთან“.</w:t>
      </w:r>
    </w:p>
    <w:p w14:paraId="1AEE0502" w14:textId="77777777" w:rsidR="00DA3103" w:rsidRDefault="00924B86"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Cs/>
          <w:sz w:val="24"/>
          <w:szCs w:val="24"/>
        </w:rPr>
      </w:pPr>
      <w:r w:rsidRPr="00C639F9">
        <w:rPr>
          <w:rFonts w:ascii="Sylfaen" w:hAnsi="Sylfaen" w:cs="Sylfaen"/>
          <w:bCs/>
          <w:sz w:val="24"/>
          <w:szCs w:val="24"/>
        </w:rPr>
        <w:t xml:space="preserve"> </w:t>
      </w:r>
    </w:p>
    <w:p w14:paraId="26A6D510" w14:textId="3842DEB1" w:rsidR="00924B86" w:rsidRDefault="00924B86"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Cs/>
          <w:sz w:val="24"/>
          <w:szCs w:val="24"/>
        </w:rPr>
      </w:pPr>
      <w:r w:rsidRPr="00C639F9">
        <w:rPr>
          <w:rFonts w:ascii="Sylfaen" w:hAnsi="Sylfaen" w:cs="Sylfaen"/>
          <w:bCs/>
          <w:sz w:val="24"/>
          <w:szCs w:val="24"/>
        </w:rPr>
        <w:t xml:space="preserve">„მუხლი 8. პროგრამის ბიუჯეტი </w:t>
      </w:r>
    </w:p>
    <w:p w14:paraId="03BD696E" w14:textId="4594A7AC" w:rsidR="009A045A" w:rsidRPr="009A045A" w:rsidRDefault="009A045A" w:rsidP="009A0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r w:rsidRPr="009A045A">
        <w:rPr>
          <w:rFonts w:ascii="Sylfaen" w:hAnsi="Sylfaen" w:cs="Sylfaen"/>
          <w:sz w:val="24"/>
          <w:szCs w:val="24"/>
        </w:rPr>
        <w:t xml:space="preserve">პროგრამის ბიუჯეტი განისაზღვრება </w:t>
      </w:r>
      <w:r w:rsidR="00564FEF" w:rsidRPr="00564FEF">
        <w:rPr>
          <w:rFonts w:ascii="Sylfaen" w:hAnsi="Sylfaen" w:cs="Sylfaen"/>
          <w:sz w:val="24"/>
          <w:szCs w:val="24"/>
        </w:rPr>
        <w:t>18,046</w:t>
      </w:r>
      <w:r w:rsidRPr="00564FEF">
        <w:rPr>
          <w:rFonts w:ascii="Sylfaen" w:hAnsi="Sylfaen" w:cs="Sylfaen"/>
          <w:sz w:val="24"/>
          <w:szCs w:val="24"/>
        </w:rPr>
        <w:t xml:space="preserve">.0 </w:t>
      </w:r>
      <w:r w:rsidRPr="009A045A">
        <w:rPr>
          <w:rFonts w:ascii="Sylfaen" w:hAnsi="Sylfaen" w:cs="Sylfaen"/>
          <w:sz w:val="24"/>
          <w:szCs w:val="24"/>
        </w:rPr>
        <w:t>ათასი ლარით, შემდეგი ცხრილის შესაბამისად:</w:t>
      </w:r>
    </w:p>
    <w:p w14:paraId="148253EA" w14:textId="77777777" w:rsidR="009A045A" w:rsidRDefault="009A045A" w:rsidP="009A0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416"/>
        <w:gridCol w:w="7033"/>
        <w:gridCol w:w="1894"/>
      </w:tblGrid>
      <w:tr w:rsidR="009A045A" w14:paraId="695A8C58" w14:textId="77777777" w:rsidTr="004842E7">
        <w:trPr>
          <w:trHeight w:val="404"/>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66D9FF43"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5422A393"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კომპონენტის დასახელება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4FEA305E"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ბიუჯეტი</w:t>
            </w:r>
          </w:p>
          <w:p w14:paraId="664E6A8D"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(ათასი ლარი)</w:t>
            </w:r>
          </w:p>
        </w:tc>
      </w:tr>
      <w:tr w:rsidR="009A045A" w14:paraId="7DB17808" w14:textId="77777777" w:rsidTr="004842E7">
        <w:trPr>
          <w:trHeight w:val="344"/>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51C7061A"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1</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5B41F021"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ვაქცინებისა და ასაცრელი მასალების შესყიდვა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0BA61648" w14:textId="62588AC6" w:rsidR="009A045A" w:rsidRDefault="00564FEF"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14,403</w:t>
            </w:r>
            <w:r w:rsidR="009A045A">
              <w:rPr>
                <w:rFonts w:ascii="Sylfaen" w:eastAsia="Sylfaen" w:hAnsi="Sylfaen"/>
                <w:sz w:val="20"/>
              </w:rPr>
              <w:t>.0</w:t>
            </w:r>
          </w:p>
        </w:tc>
      </w:tr>
      <w:tr w:rsidR="009A045A" w14:paraId="3A9CDE07" w14:textId="77777777" w:rsidTr="004842E7">
        <w:trPr>
          <w:trHeight w:val="202"/>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1C56CDBC"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2</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491F5E78"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სპეციფიკური შრატებისა და ვაქცინების შესყიდვა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5377EBC6" w14:textId="0F01D179" w:rsidR="009A045A" w:rsidRDefault="00564FEF"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50</w:t>
            </w:r>
            <w:r w:rsidR="009A045A">
              <w:rPr>
                <w:rFonts w:ascii="Sylfaen" w:eastAsia="Sylfaen" w:hAnsi="Sylfaen"/>
                <w:sz w:val="20"/>
              </w:rPr>
              <w:t>,0</w:t>
            </w:r>
          </w:p>
        </w:tc>
      </w:tr>
      <w:tr w:rsidR="009A045A" w14:paraId="390A9F79" w14:textId="77777777" w:rsidTr="004842E7">
        <w:trPr>
          <w:trHeight w:val="213"/>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2EFE76E1"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3</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73236263"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ანტირაბიული სამკურნალო საშუალებებით უზრუნველყოფა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2F826933"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3,357.0</w:t>
            </w:r>
          </w:p>
        </w:tc>
      </w:tr>
      <w:tr w:rsidR="009A045A" w14:paraId="0BD2C141" w14:textId="77777777" w:rsidTr="004842E7">
        <w:trPr>
          <w:trHeight w:val="213"/>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6794A58B"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4</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4C9FB55D"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გრიპის საწინააღმდეგო ვაქცინის შესყიდვა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25FD91E5"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216.0</w:t>
            </w:r>
          </w:p>
        </w:tc>
      </w:tr>
      <w:tr w:rsidR="009A045A" w14:paraId="0262250F" w14:textId="77777777" w:rsidTr="004842E7">
        <w:trPr>
          <w:trHeight w:val="202"/>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2F4CA3E5"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5</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2A385465" w14:textId="77777777" w:rsidR="009A045A" w:rsidRPr="00564FEF"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sidRPr="00564FEF">
              <w:rPr>
                <w:rFonts w:ascii="Sylfaen" w:eastAsia="Sylfaen" w:hAnsi="Sylfaen"/>
                <w:sz w:val="20"/>
              </w:rPr>
              <w:t>აცრა-ვიზიტისა და ექიმის კონსულტაციის მომსახურება</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4E0A761D" w14:textId="77777777" w:rsidR="009A045A" w:rsidRPr="00564FEF"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sidRPr="00564FEF">
              <w:rPr>
                <w:rFonts w:ascii="Sylfaen" w:eastAsia="Sylfaen" w:hAnsi="Sylfaen"/>
                <w:sz w:val="20"/>
              </w:rPr>
              <w:t>20.0</w:t>
            </w:r>
          </w:p>
        </w:tc>
      </w:tr>
      <w:tr w:rsidR="009A045A" w14:paraId="6BD49B3C" w14:textId="77777777" w:rsidTr="004842E7">
        <w:trPr>
          <w:trHeight w:val="213"/>
        </w:trPr>
        <w:tc>
          <w:tcPr>
            <w:tcW w:w="416" w:type="dxa"/>
            <w:tcBorders>
              <w:top w:val="single" w:sz="6" w:space="0" w:color="auto"/>
              <w:left w:val="single" w:sz="6" w:space="0" w:color="auto"/>
              <w:bottom w:val="single" w:sz="6" w:space="0" w:color="auto"/>
              <w:right w:val="single" w:sz="6" w:space="0" w:color="auto"/>
            </w:tcBorders>
            <w:shd w:val="clear" w:color="auto" w:fill="auto"/>
            <w:vAlign w:val="center"/>
          </w:tcPr>
          <w:p w14:paraId="0A3460DB"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 </w:t>
            </w:r>
          </w:p>
        </w:tc>
        <w:tc>
          <w:tcPr>
            <w:tcW w:w="7033" w:type="dxa"/>
            <w:tcBorders>
              <w:top w:val="single" w:sz="6" w:space="0" w:color="auto"/>
              <w:left w:val="single" w:sz="6" w:space="0" w:color="auto"/>
              <w:bottom w:val="single" w:sz="6" w:space="0" w:color="auto"/>
              <w:right w:val="single" w:sz="6" w:space="0" w:color="auto"/>
            </w:tcBorders>
            <w:shd w:val="clear" w:color="auto" w:fill="auto"/>
            <w:vAlign w:val="center"/>
          </w:tcPr>
          <w:p w14:paraId="16747214" w14:textId="77777777" w:rsidR="009A045A" w:rsidRPr="00564FEF"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sidRPr="00564FEF">
              <w:rPr>
                <w:rFonts w:ascii="Sylfaen" w:eastAsia="Sylfaen" w:hAnsi="Sylfaen"/>
                <w:b/>
                <w:sz w:val="20"/>
              </w:rPr>
              <w:t>სულ</w:t>
            </w:r>
          </w:p>
        </w:tc>
        <w:tc>
          <w:tcPr>
            <w:tcW w:w="1894" w:type="dxa"/>
            <w:tcBorders>
              <w:top w:val="single" w:sz="6" w:space="0" w:color="auto"/>
              <w:left w:val="single" w:sz="6" w:space="0" w:color="auto"/>
              <w:bottom w:val="single" w:sz="6" w:space="0" w:color="auto"/>
              <w:right w:val="single" w:sz="6" w:space="0" w:color="auto"/>
            </w:tcBorders>
            <w:shd w:val="clear" w:color="auto" w:fill="auto"/>
            <w:vAlign w:val="center"/>
          </w:tcPr>
          <w:p w14:paraId="0C491C70" w14:textId="5DB04B56" w:rsidR="009A045A" w:rsidRPr="00564FEF" w:rsidRDefault="00564FEF"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sidRPr="00564FEF">
              <w:rPr>
                <w:rFonts w:ascii="Sylfaen" w:eastAsia="Sylfaen" w:hAnsi="Sylfaen"/>
                <w:b/>
                <w:sz w:val="20"/>
              </w:rPr>
              <w:t>18,046</w:t>
            </w:r>
            <w:r w:rsidR="009A045A" w:rsidRPr="00564FEF">
              <w:rPr>
                <w:rFonts w:ascii="Sylfaen" w:eastAsia="Sylfaen" w:hAnsi="Sylfaen"/>
                <w:b/>
                <w:sz w:val="20"/>
              </w:rPr>
              <w:t>.0</w:t>
            </w:r>
          </w:p>
        </w:tc>
      </w:tr>
    </w:tbl>
    <w:p w14:paraId="56544B3D" w14:textId="77777777" w:rsidR="009A045A" w:rsidRDefault="009A045A" w:rsidP="009A0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
    <w:p w14:paraId="1F722E9F" w14:textId="2228F63E" w:rsidR="003F7590" w:rsidRPr="004842E7" w:rsidRDefault="009A045A" w:rsidP="004842E7">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sz w:val="24"/>
          <w:szCs w:val="24"/>
        </w:rPr>
      </w:pPr>
      <w:r w:rsidRPr="004842E7">
        <w:rPr>
          <w:rFonts w:ascii="Sylfaen" w:hAnsi="Sylfaen" w:cs="Sylfaen"/>
          <w:b/>
          <w:sz w:val="24"/>
          <w:szCs w:val="24"/>
        </w:rPr>
        <w:t>N5 დანართის (პროფესიულ დაავადებათა პრევენცია)</w:t>
      </w:r>
      <w:r w:rsidR="00924B86" w:rsidRPr="004842E7">
        <w:rPr>
          <w:rFonts w:ascii="Sylfaen" w:hAnsi="Sylfaen" w:cs="Sylfaen"/>
          <w:b/>
          <w:sz w:val="24"/>
          <w:szCs w:val="24"/>
        </w:rPr>
        <w:t xml:space="preserve"> </w:t>
      </w:r>
      <w:r w:rsidR="0008422B" w:rsidRPr="004842E7">
        <w:rPr>
          <w:rFonts w:ascii="Sylfaen" w:hAnsi="Sylfaen" w:cs="Sylfaen"/>
          <w:b/>
          <w:sz w:val="24"/>
          <w:szCs w:val="24"/>
        </w:rPr>
        <w:t>მე-8 მუხლი ჩამოყალიბდეს შემდეგი რედაქციით:</w:t>
      </w:r>
    </w:p>
    <w:p w14:paraId="1CD8A7A4" w14:textId="1EE43846" w:rsidR="009F09EA" w:rsidRPr="00C639F9" w:rsidRDefault="003F7590" w:rsidP="009F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Cs/>
          <w:sz w:val="24"/>
          <w:szCs w:val="24"/>
        </w:rPr>
      </w:pPr>
      <w:r w:rsidRPr="00C639F9">
        <w:rPr>
          <w:rFonts w:ascii="Sylfaen" w:hAnsi="Sylfaen" w:cs="Sylfaen"/>
          <w:bCs/>
          <w:sz w:val="24"/>
          <w:szCs w:val="24"/>
        </w:rPr>
        <w:t xml:space="preserve"> </w:t>
      </w:r>
      <w:r w:rsidR="009F09EA" w:rsidRPr="00C639F9">
        <w:rPr>
          <w:rFonts w:ascii="Sylfaen" w:hAnsi="Sylfaen" w:cs="Sylfaen"/>
          <w:bCs/>
          <w:sz w:val="24"/>
          <w:szCs w:val="24"/>
        </w:rPr>
        <w:t xml:space="preserve">„მუხლი 8. პროგრამის ბიუჯეტი </w:t>
      </w:r>
    </w:p>
    <w:p w14:paraId="3EA40696" w14:textId="0CFB0929" w:rsidR="009F09EA" w:rsidRPr="00C639F9" w:rsidRDefault="009F09EA" w:rsidP="009F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r w:rsidRPr="00C639F9">
        <w:rPr>
          <w:rFonts w:ascii="Sylfaen" w:hAnsi="Sylfaen" w:cs="Sylfaen"/>
          <w:sz w:val="24"/>
          <w:szCs w:val="24"/>
        </w:rPr>
        <w:lastRenderedPageBreak/>
        <w:t>პროგრამის ბიუჯეტი განისაზღვრება</w:t>
      </w:r>
      <w:r w:rsidR="00924B86">
        <w:rPr>
          <w:rFonts w:ascii="Sylfaen" w:hAnsi="Sylfaen" w:cs="Sylfaen"/>
          <w:sz w:val="24"/>
          <w:szCs w:val="24"/>
        </w:rPr>
        <w:t xml:space="preserve"> 1</w:t>
      </w:r>
      <w:r w:rsidR="009A045A">
        <w:rPr>
          <w:rFonts w:ascii="Sylfaen" w:hAnsi="Sylfaen" w:cs="Sylfaen"/>
          <w:sz w:val="24"/>
          <w:szCs w:val="24"/>
        </w:rPr>
        <w:t>8</w:t>
      </w:r>
      <w:r w:rsidR="00D076F3">
        <w:rPr>
          <w:rFonts w:ascii="Sylfaen" w:hAnsi="Sylfaen" w:cs="Sylfaen"/>
          <w:sz w:val="24"/>
          <w:szCs w:val="24"/>
        </w:rPr>
        <w:t>5</w:t>
      </w:r>
      <w:r w:rsidRPr="00C639F9">
        <w:rPr>
          <w:rFonts w:ascii="Sylfaen" w:hAnsi="Sylfaen" w:cs="Sylfaen"/>
          <w:sz w:val="24"/>
          <w:szCs w:val="24"/>
        </w:rPr>
        <w:t>.0 ათასი ლარით, შემდეგი ცხრილის შესაბამისად:</w:t>
      </w:r>
    </w:p>
    <w:p w14:paraId="359D7153" w14:textId="77777777" w:rsidR="009F09EA" w:rsidRPr="00C639F9" w:rsidRDefault="009F09EA" w:rsidP="009F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tbl>
      <w:tblPr>
        <w:tblW w:w="0" w:type="auto"/>
        <w:tblInd w:w="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600"/>
        <w:gridCol w:w="6436"/>
        <w:gridCol w:w="17"/>
        <w:gridCol w:w="2037"/>
      </w:tblGrid>
      <w:tr w:rsidR="009A045A" w14:paraId="6765CDAC" w14:textId="77777777" w:rsidTr="007A6D14">
        <w:trPr>
          <w:trHeight w:val="136"/>
        </w:trPr>
        <w:tc>
          <w:tcPr>
            <w:tcW w:w="600" w:type="dxa"/>
            <w:tcBorders>
              <w:top w:val="single" w:sz="6" w:space="0" w:color="auto"/>
              <w:left w:val="single" w:sz="6" w:space="0" w:color="auto"/>
              <w:bottom w:val="single" w:sz="6" w:space="0" w:color="auto"/>
              <w:right w:val="single" w:sz="6" w:space="0" w:color="auto"/>
            </w:tcBorders>
            <w:vAlign w:val="center"/>
          </w:tcPr>
          <w:p w14:paraId="425C183D"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w:t>
            </w:r>
            <w:r>
              <w:rPr>
                <w:rFonts w:ascii="Sylfaen" w:eastAsia="Sylfaen" w:hAnsi="Sylfaen"/>
                <w:sz w:val="20"/>
              </w:rPr>
              <w:t xml:space="preserve"> </w:t>
            </w:r>
          </w:p>
        </w:tc>
        <w:tc>
          <w:tcPr>
            <w:tcW w:w="6436" w:type="dxa"/>
            <w:tcBorders>
              <w:top w:val="single" w:sz="6" w:space="0" w:color="auto"/>
              <w:left w:val="single" w:sz="6" w:space="0" w:color="auto"/>
              <w:bottom w:val="single" w:sz="6" w:space="0" w:color="auto"/>
              <w:right w:val="single" w:sz="6" w:space="0" w:color="auto"/>
            </w:tcBorders>
            <w:vAlign w:val="center"/>
          </w:tcPr>
          <w:p w14:paraId="621ABD6A"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კომპონენტის დასახელება</w:t>
            </w:r>
            <w:r>
              <w:rPr>
                <w:rFonts w:ascii="Sylfaen" w:eastAsia="Sylfaen" w:hAnsi="Sylfaen"/>
                <w:sz w:val="20"/>
              </w:rPr>
              <w:t xml:space="preserve"> </w:t>
            </w:r>
          </w:p>
        </w:tc>
        <w:tc>
          <w:tcPr>
            <w:tcW w:w="2054" w:type="dxa"/>
            <w:gridSpan w:val="2"/>
            <w:tcBorders>
              <w:top w:val="single" w:sz="6" w:space="0" w:color="auto"/>
              <w:left w:val="single" w:sz="6" w:space="0" w:color="auto"/>
              <w:bottom w:val="single" w:sz="6" w:space="0" w:color="auto"/>
              <w:right w:val="single" w:sz="6" w:space="0" w:color="auto"/>
            </w:tcBorders>
            <w:vAlign w:val="center"/>
          </w:tcPr>
          <w:p w14:paraId="36E182DF"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ბიუჯეტი</w:t>
            </w:r>
            <w:r>
              <w:rPr>
                <w:rFonts w:ascii="Sylfaen" w:eastAsia="Sylfaen" w:hAnsi="Sylfaen"/>
                <w:sz w:val="20"/>
              </w:rPr>
              <w:t xml:space="preserve"> </w:t>
            </w:r>
          </w:p>
          <w:p w14:paraId="0466660E"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(ათასი ლარი)</w:t>
            </w:r>
            <w:r>
              <w:rPr>
                <w:rFonts w:ascii="Sylfaen" w:eastAsia="Sylfaen" w:hAnsi="Sylfaen"/>
                <w:sz w:val="20"/>
              </w:rPr>
              <w:t xml:space="preserve"> </w:t>
            </w:r>
          </w:p>
        </w:tc>
      </w:tr>
      <w:tr w:rsidR="009A045A" w14:paraId="2B5AFACC" w14:textId="77777777" w:rsidTr="007A6D14">
        <w:trPr>
          <w:trHeight w:val="216"/>
        </w:trPr>
        <w:tc>
          <w:tcPr>
            <w:tcW w:w="600" w:type="dxa"/>
            <w:tcBorders>
              <w:top w:val="single" w:sz="6" w:space="0" w:color="auto"/>
              <w:left w:val="single" w:sz="6" w:space="0" w:color="auto"/>
              <w:bottom w:val="single" w:sz="6" w:space="0" w:color="auto"/>
              <w:right w:val="single" w:sz="6" w:space="0" w:color="auto"/>
            </w:tcBorders>
            <w:vAlign w:val="center"/>
          </w:tcPr>
          <w:p w14:paraId="47902E3A"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 xml:space="preserve">1 </w:t>
            </w:r>
          </w:p>
        </w:tc>
        <w:tc>
          <w:tcPr>
            <w:tcW w:w="6436" w:type="dxa"/>
            <w:tcBorders>
              <w:top w:val="single" w:sz="6" w:space="0" w:color="auto"/>
              <w:left w:val="single" w:sz="6" w:space="0" w:color="auto"/>
              <w:bottom w:val="single" w:sz="6" w:space="0" w:color="auto"/>
              <w:right w:val="single" w:sz="6" w:space="0" w:color="auto"/>
            </w:tcBorders>
            <w:vAlign w:val="center"/>
          </w:tcPr>
          <w:p w14:paraId="014A52BF"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 xml:space="preserve">სხვადასხვა ტიპის საწარმოებში დასაქმებულთა პროფესიულ ჯანმრთელობასთან დაკავშირებული საკითხების კვლევის კომპონენტი </w:t>
            </w:r>
          </w:p>
        </w:tc>
        <w:tc>
          <w:tcPr>
            <w:tcW w:w="2054" w:type="dxa"/>
            <w:gridSpan w:val="2"/>
            <w:tcBorders>
              <w:top w:val="single" w:sz="6" w:space="0" w:color="auto"/>
              <w:left w:val="single" w:sz="6" w:space="0" w:color="auto"/>
              <w:bottom w:val="single" w:sz="6" w:space="0" w:color="auto"/>
              <w:right w:val="single" w:sz="6" w:space="0" w:color="auto"/>
            </w:tcBorders>
            <w:vAlign w:val="center"/>
          </w:tcPr>
          <w:p w14:paraId="1B551D8A"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170.0</w:t>
            </w:r>
          </w:p>
        </w:tc>
      </w:tr>
      <w:tr w:rsidR="009A045A" w14:paraId="2D6BDAD2" w14:textId="77777777" w:rsidTr="007A6D14">
        <w:trPr>
          <w:trHeight w:val="204"/>
        </w:trPr>
        <w:tc>
          <w:tcPr>
            <w:tcW w:w="600" w:type="dxa"/>
            <w:tcBorders>
              <w:top w:val="single" w:sz="6" w:space="0" w:color="auto"/>
              <w:left w:val="single" w:sz="6" w:space="0" w:color="auto"/>
              <w:bottom w:val="single" w:sz="6" w:space="0" w:color="auto"/>
              <w:right w:val="single" w:sz="6" w:space="0" w:color="auto"/>
            </w:tcBorders>
            <w:vAlign w:val="center"/>
          </w:tcPr>
          <w:p w14:paraId="5C5423E9"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 xml:space="preserve">2 </w:t>
            </w:r>
          </w:p>
        </w:tc>
        <w:tc>
          <w:tcPr>
            <w:tcW w:w="6436" w:type="dxa"/>
            <w:tcBorders>
              <w:top w:val="single" w:sz="6" w:space="0" w:color="auto"/>
              <w:left w:val="single" w:sz="6" w:space="0" w:color="auto"/>
              <w:bottom w:val="single" w:sz="6" w:space="0" w:color="auto"/>
              <w:right w:val="single" w:sz="6" w:space="0" w:color="auto"/>
            </w:tcBorders>
            <w:vAlign w:val="center"/>
          </w:tcPr>
          <w:p w14:paraId="22F281E4"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 xml:space="preserve">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ხელშეწყობის კომპონენტი </w:t>
            </w:r>
          </w:p>
        </w:tc>
        <w:tc>
          <w:tcPr>
            <w:tcW w:w="2054" w:type="dxa"/>
            <w:gridSpan w:val="2"/>
            <w:tcBorders>
              <w:top w:val="single" w:sz="6" w:space="0" w:color="auto"/>
              <w:left w:val="single" w:sz="6" w:space="0" w:color="auto"/>
              <w:bottom w:val="single" w:sz="6" w:space="0" w:color="auto"/>
              <w:right w:val="single" w:sz="6" w:space="0" w:color="auto"/>
            </w:tcBorders>
            <w:vAlign w:val="center"/>
          </w:tcPr>
          <w:p w14:paraId="4C6DDAB3" w14:textId="259205E4" w:rsidR="009A045A" w:rsidRDefault="009A045A" w:rsidP="00D07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1</w:t>
            </w:r>
            <w:r w:rsidR="00D076F3">
              <w:rPr>
                <w:rFonts w:ascii="Sylfaen" w:eastAsia="Sylfaen" w:hAnsi="Sylfaen"/>
                <w:sz w:val="20"/>
              </w:rPr>
              <w:t>5</w:t>
            </w:r>
            <w:r>
              <w:rPr>
                <w:rFonts w:ascii="Sylfaen" w:eastAsia="Sylfaen" w:hAnsi="Sylfaen"/>
                <w:sz w:val="20"/>
              </w:rPr>
              <w:t>.0</w:t>
            </w:r>
          </w:p>
        </w:tc>
      </w:tr>
      <w:tr w:rsidR="009A045A" w14:paraId="66471AFC" w14:textId="77777777" w:rsidTr="007A6D14">
        <w:tblPrEx>
          <w:tblBorders>
            <w:insideH w:val="none" w:sz="0" w:space="0" w:color="auto"/>
          </w:tblBorders>
        </w:tblPrEx>
        <w:trPr>
          <w:trHeight w:val="98"/>
        </w:trPr>
        <w:tc>
          <w:tcPr>
            <w:tcW w:w="7053" w:type="dxa"/>
            <w:gridSpan w:val="3"/>
            <w:tcBorders>
              <w:top w:val="single" w:sz="6" w:space="0" w:color="auto"/>
              <w:left w:val="single" w:sz="6" w:space="0" w:color="auto"/>
              <w:bottom w:val="single" w:sz="6" w:space="0" w:color="auto"/>
              <w:right w:val="single" w:sz="6" w:space="0" w:color="auto"/>
            </w:tcBorders>
            <w:vAlign w:val="center"/>
          </w:tcPr>
          <w:p w14:paraId="1DB6834E" w14:textId="77777777" w:rsidR="009A045A" w:rsidRDefault="009A045A"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სულ</w:t>
            </w:r>
            <w:r>
              <w:rPr>
                <w:rFonts w:ascii="Sylfaen" w:eastAsia="Sylfaen" w:hAnsi="Sylfaen"/>
                <w:sz w:val="20"/>
              </w:rPr>
              <w:t xml:space="preserve"> </w:t>
            </w:r>
          </w:p>
        </w:tc>
        <w:tc>
          <w:tcPr>
            <w:tcW w:w="2037" w:type="dxa"/>
            <w:tcBorders>
              <w:top w:val="single" w:sz="6" w:space="0" w:color="auto"/>
              <w:left w:val="single" w:sz="6" w:space="0" w:color="auto"/>
              <w:bottom w:val="single" w:sz="6" w:space="0" w:color="auto"/>
              <w:right w:val="single" w:sz="6" w:space="0" w:color="auto"/>
            </w:tcBorders>
            <w:vAlign w:val="center"/>
          </w:tcPr>
          <w:p w14:paraId="7DD81914" w14:textId="7C04CB7E" w:rsidR="009A045A" w:rsidRDefault="009A045A" w:rsidP="00D07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b/>
                <w:sz w:val="20"/>
              </w:rPr>
              <w:t>18</w:t>
            </w:r>
            <w:r w:rsidR="00D076F3">
              <w:rPr>
                <w:rFonts w:ascii="Sylfaen" w:eastAsia="Sylfaen" w:hAnsi="Sylfaen"/>
                <w:b/>
                <w:sz w:val="20"/>
              </w:rPr>
              <w:t>5</w:t>
            </w:r>
            <w:r>
              <w:rPr>
                <w:rFonts w:ascii="Sylfaen" w:eastAsia="Sylfaen" w:hAnsi="Sylfaen"/>
                <w:b/>
                <w:sz w:val="20"/>
              </w:rPr>
              <w:t>.0</w:t>
            </w:r>
          </w:p>
        </w:tc>
      </w:tr>
    </w:tbl>
    <w:p w14:paraId="0A1B75B0" w14:textId="5766C5DD" w:rsidR="006A61C2"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14:paraId="7930B631" w14:textId="58F8A09B" w:rsidR="004842E7" w:rsidRPr="004842E7" w:rsidRDefault="004842E7" w:rsidP="004842E7">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sz w:val="24"/>
          <w:szCs w:val="24"/>
        </w:rPr>
      </w:pPr>
      <w:r w:rsidRPr="004842E7">
        <w:rPr>
          <w:rFonts w:ascii="Sylfaen" w:hAnsi="Sylfaen" w:cs="Sylfaen"/>
          <w:b/>
          <w:sz w:val="24"/>
          <w:szCs w:val="24"/>
          <w:lang w:val="en-US"/>
        </w:rPr>
        <w:t>N</w:t>
      </w:r>
      <w:r w:rsidRPr="004842E7">
        <w:rPr>
          <w:rFonts w:ascii="Sylfaen" w:hAnsi="Sylfaen" w:cs="Sylfaen"/>
          <w:b/>
          <w:sz w:val="24"/>
          <w:szCs w:val="24"/>
        </w:rPr>
        <w:t>7</w:t>
      </w:r>
      <w:r w:rsidRPr="004842E7">
        <w:rPr>
          <w:rFonts w:ascii="Sylfaen" w:hAnsi="Sylfaen" w:cs="Sylfaen"/>
          <w:b/>
          <w:sz w:val="24"/>
          <w:szCs w:val="24"/>
          <w:lang w:val="en-US"/>
        </w:rPr>
        <w:t xml:space="preserve"> </w:t>
      </w:r>
      <w:r w:rsidRPr="004842E7">
        <w:rPr>
          <w:rFonts w:ascii="Sylfaen" w:hAnsi="Sylfaen" w:cs="Sylfaen"/>
          <w:b/>
          <w:sz w:val="24"/>
          <w:szCs w:val="24"/>
        </w:rPr>
        <w:t>დანართის (ტუბერკულოზის მართვა) მე-8 მუხლი ჩამოყალიბდეს შემდეგი რედაქციით:</w:t>
      </w:r>
    </w:p>
    <w:p w14:paraId="5CCA63A5" w14:textId="77777777" w:rsidR="004842E7" w:rsidRPr="00C639F9" w:rsidRDefault="004842E7" w:rsidP="00484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Cs/>
          <w:sz w:val="24"/>
          <w:szCs w:val="24"/>
        </w:rPr>
      </w:pPr>
      <w:r w:rsidRPr="00C639F9">
        <w:rPr>
          <w:rFonts w:ascii="Sylfaen" w:hAnsi="Sylfaen" w:cs="Sylfaen"/>
          <w:bCs/>
          <w:sz w:val="24"/>
          <w:szCs w:val="24"/>
        </w:rPr>
        <w:t xml:space="preserve"> „მუხლი 8. პროგრამის ბიუჯეტი </w:t>
      </w:r>
    </w:p>
    <w:p w14:paraId="064D9ACC" w14:textId="5485FE43" w:rsidR="004842E7" w:rsidRDefault="004842E7" w:rsidP="00484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r w:rsidRPr="00C639F9">
        <w:rPr>
          <w:rFonts w:ascii="Sylfaen" w:hAnsi="Sylfaen" w:cs="Sylfaen"/>
          <w:sz w:val="24"/>
          <w:szCs w:val="24"/>
        </w:rPr>
        <w:t>პროგრამის ბიუჯეტი განისაზღვრება</w:t>
      </w:r>
      <w:r>
        <w:rPr>
          <w:rFonts w:ascii="Sylfaen" w:hAnsi="Sylfaen" w:cs="Sylfaen"/>
          <w:sz w:val="24"/>
          <w:szCs w:val="24"/>
        </w:rPr>
        <w:t xml:space="preserve"> 14,</w:t>
      </w:r>
      <w:r w:rsidR="00D076F3">
        <w:rPr>
          <w:rFonts w:ascii="Sylfaen" w:hAnsi="Sylfaen" w:cs="Sylfaen"/>
          <w:sz w:val="24"/>
          <w:szCs w:val="24"/>
        </w:rPr>
        <w:t>310</w:t>
      </w:r>
      <w:r w:rsidRPr="00C639F9">
        <w:rPr>
          <w:rFonts w:ascii="Sylfaen" w:hAnsi="Sylfaen" w:cs="Sylfaen"/>
          <w:sz w:val="24"/>
          <w:szCs w:val="24"/>
        </w:rPr>
        <w:t>.0 ათასი ლარით, შემდეგი ცხრილის შესაბამისად:</w:t>
      </w: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530"/>
        <w:gridCol w:w="6842"/>
        <w:gridCol w:w="1942"/>
      </w:tblGrid>
      <w:tr w:rsidR="004842E7" w14:paraId="34AAE96E" w14:textId="77777777" w:rsidTr="007A6D14">
        <w:trPr>
          <w:trHeight w:val="178"/>
        </w:trPr>
        <w:tc>
          <w:tcPr>
            <w:tcW w:w="530" w:type="dxa"/>
            <w:tcBorders>
              <w:top w:val="single" w:sz="6" w:space="0" w:color="auto"/>
              <w:left w:val="single" w:sz="6" w:space="0" w:color="auto"/>
              <w:bottom w:val="single" w:sz="6" w:space="0" w:color="auto"/>
              <w:right w:val="single" w:sz="6" w:space="0" w:color="auto"/>
            </w:tcBorders>
            <w:shd w:val="clear" w:color="auto" w:fill="EAEAEA"/>
            <w:vAlign w:val="center"/>
          </w:tcPr>
          <w:p w14:paraId="6F85E512"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w:t>
            </w:r>
          </w:p>
        </w:tc>
        <w:tc>
          <w:tcPr>
            <w:tcW w:w="6842" w:type="dxa"/>
            <w:tcBorders>
              <w:top w:val="single" w:sz="6" w:space="0" w:color="auto"/>
              <w:left w:val="single" w:sz="6" w:space="0" w:color="auto"/>
              <w:bottom w:val="single" w:sz="6" w:space="0" w:color="auto"/>
              <w:right w:val="single" w:sz="6" w:space="0" w:color="auto"/>
            </w:tcBorders>
            <w:shd w:val="clear" w:color="auto" w:fill="EAEAEA"/>
            <w:vAlign w:val="center"/>
          </w:tcPr>
          <w:p w14:paraId="7EB1DAAC"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კომპონენტის დასახელება</w:t>
            </w:r>
          </w:p>
        </w:tc>
        <w:tc>
          <w:tcPr>
            <w:tcW w:w="1942" w:type="dxa"/>
            <w:tcBorders>
              <w:top w:val="single" w:sz="6" w:space="0" w:color="auto"/>
              <w:left w:val="single" w:sz="6" w:space="0" w:color="auto"/>
              <w:bottom w:val="single" w:sz="6" w:space="0" w:color="auto"/>
              <w:right w:val="single" w:sz="6" w:space="0" w:color="auto"/>
            </w:tcBorders>
            <w:shd w:val="clear" w:color="auto" w:fill="EAEAEA"/>
            <w:vAlign w:val="center"/>
          </w:tcPr>
          <w:p w14:paraId="081EF17F"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ბიუჯეტი</w:t>
            </w:r>
          </w:p>
          <w:p w14:paraId="2623561A"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(ათასი ლარი)</w:t>
            </w:r>
          </w:p>
        </w:tc>
      </w:tr>
      <w:tr w:rsidR="004842E7" w14:paraId="34F68583" w14:textId="77777777" w:rsidTr="007A6D14">
        <w:trPr>
          <w:trHeight w:val="267"/>
        </w:trPr>
        <w:tc>
          <w:tcPr>
            <w:tcW w:w="530" w:type="dxa"/>
            <w:tcBorders>
              <w:top w:val="single" w:sz="6" w:space="0" w:color="auto"/>
              <w:left w:val="single" w:sz="6" w:space="0" w:color="auto"/>
              <w:bottom w:val="single" w:sz="6" w:space="0" w:color="auto"/>
              <w:right w:val="single" w:sz="6" w:space="0" w:color="auto"/>
            </w:tcBorders>
            <w:shd w:val="clear" w:color="auto" w:fill="EAEAEA"/>
            <w:vAlign w:val="center"/>
          </w:tcPr>
          <w:p w14:paraId="1BC9ED77"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1</w:t>
            </w:r>
          </w:p>
        </w:tc>
        <w:tc>
          <w:tcPr>
            <w:tcW w:w="6842" w:type="dxa"/>
            <w:tcBorders>
              <w:top w:val="single" w:sz="6" w:space="0" w:color="auto"/>
              <w:left w:val="single" w:sz="6" w:space="0" w:color="auto"/>
              <w:bottom w:val="single" w:sz="6" w:space="0" w:color="auto"/>
              <w:right w:val="single" w:sz="6" w:space="0" w:color="auto"/>
            </w:tcBorders>
            <w:shd w:val="clear" w:color="auto" w:fill="EAEAEA"/>
            <w:vAlign w:val="center"/>
          </w:tcPr>
          <w:p w14:paraId="2CA7B32A"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ამბულატორიული მომსახურება (მათ შორის, პენიტენციურ დაწესებულებებში  ტუბსაწინააღმდეგო ამბულატორიული ღონისძიებების დაფინანსება – 12 500 ლარი თვეში)</w:t>
            </w:r>
          </w:p>
        </w:tc>
        <w:tc>
          <w:tcPr>
            <w:tcW w:w="1942" w:type="dxa"/>
            <w:tcBorders>
              <w:top w:val="single" w:sz="6" w:space="0" w:color="auto"/>
              <w:left w:val="single" w:sz="6" w:space="0" w:color="auto"/>
              <w:bottom w:val="single" w:sz="6" w:space="0" w:color="auto"/>
              <w:right w:val="single" w:sz="6" w:space="0" w:color="auto"/>
            </w:tcBorders>
            <w:shd w:val="clear" w:color="auto" w:fill="EAEAEA"/>
            <w:vAlign w:val="center"/>
          </w:tcPr>
          <w:p w14:paraId="3891304B"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2,597.0</w:t>
            </w:r>
          </w:p>
        </w:tc>
      </w:tr>
      <w:tr w:rsidR="004842E7" w14:paraId="0080C6EA" w14:textId="77777777" w:rsidTr="007A6D14">
        <w:trPr>
          <w:trHeight w:val="89"/>
        </w:trPr>
        <w:tc>
          <w:tcPr>
            <w:tcW w:w="530" w:type="dxa"/>
            <w:tcBorders>
              <w:top w:val="single" w:sz="6" w:space="0" w:color="auto"/>
              <w:left w:val="single" w:sz="6" w:space="0" w:color="auto"/>
              <w:bottom w:val="single" w:sz="6" w:space="0" w:color="auto"/>
              <w:right w:val="single" w:sz="6" w:space="0" w:color="auto"/>
            </w:tcBorders>
            <w:shd w:val="clear" w:color="auto" w:fill="EAEAEA"/>
            <w:vAlign w:val="center"/>
          </w:tcPr>
          <w:p w14:paraId="706CCB61"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2</w:t>
            </w:r>
          </w:p>
        </w:tc>
        <w:tc>
          <w:tcPr>
            <w:tcW w:w="6842" w:type="dxa"/>
            <w:tcBorders>
              <w:top w:val="single" w:sz="6" w:space="0" w:color="auto"/>
              <w:left w:val="single" w:sz="6" w:space="0" w:color="auto"/>
              <w:bottom w:val="single" w:sz="6" w:space="0" w:color="auto"/>
              <w:right w:val="single" w:sz="6" w:space="0" w:color="auto"/>
            </w:tcBorders>
            <w:shd w:val="clear" w:color="auto" w:fill="EAEAEA"/>
            <w:vAlign w:val="center"/>
          </w:tcPr>
          <w:p w14:paraId="18C32B72"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ლაბორატორიული კონტროლი და ნახველის ლოგისტიკა</w:t>
            </w:r>
          </w:p>
        </w:tc>
        <w:tc>
          <w:tcPr>
            <w:tcW w:w="1942" w:type="dxa"/>
            <w:tcBorders>
              <w:top w:val="single" w:sz="6" w:space="0" w:color="auto"/>
              <w:left w:val="single" w:sz="6" w:space="0" w:color="auto"/>
              <w:bottom w:val="single" w:sz="6" w:space="0" w:color="auto"/>
              <w:right w:val="single" w:sz="6" w:space="0" w:color="auto"/>
            </w:tcBorders>
            <w:shd w:val="clear" w:color="auto" w:fill="EAEAEA"/>
            <w:vAlign w:val="center"/>
          </w:tcPr>
          <w:p w14:paraId="12667AC6" w14:textId="59654A93" w:rsidR="004842E7" w:rsidRDefault="004842E7" w:rsidP="00D07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1,0</w:t>
            </w:r>
            <w:r w:rsidR="00D076F3">
              <w:rPr>
                <w:rFonts w:ascii="Sylfaen" w:eastAsia="Sylfaen" w:hAnsi="Sylfaen"/>
                <w:sz w:val="20"/>
              </w:rPr>
              <w:t>64</w:t>
            </w:r>
            <w:r>
              <w:rPr>
                <w:rFonts w:ascii="Sylfaen" w:eastAsia="Sylfaen" w:hAnsi="Sylfaen"/>
                <w:sz w:val="20"/>
              </w:rPr>
              <w:t>.2</w:t>
            </w:r>
          </w:p>
        </w:tc>
      </w:tr>
      <w:tr w:rsidR="004842E7" w14:paraId="61CF3BB8" w14:textId="77777777" w:rsidTr="007A6D14">
        <w:trPr>
          <w:trHeight w:val="89"/>
        </w:trPr>
        <w:tc>
          <w:tcPr>
            <w:tcW w:w="530" w:type="dxa"/>
            <w:tcBorders>
              <w:top w:val="single" w:sz="6" w:space="0" w:color="auto"/>
              <w:left w:val="single" w:sz="6" w:space="0" w:color="auto"/>
              <w:bottom w:val="single" w:sz="6" w:space="0" w:color="auto"/>
              <w:right w:val="single" w:sz="6" w:space="0" w:color="auto"/>
            </w:tcBorders>
            <w:shd w:val="clear" w:color="auto" w:fill="EAEAEA"/>
            <w:vAlign w:val="center"/>
          </w:tcPr>
          <w:p w14:paraId="675BAF56"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3</w:t>
            </w:r>
          </w:p>
        </w:tc>
        <w:tc>
          <w:tcPr>
            <w:tcW w:w="6842" w:type="dxa"/>
            <w:tcBorders>
              <w:top w:val="single" w:sz="6" w:space="0" w:color="auto"/>
              <w:left w:val="single" w:sz="6" w:space="0" w:color="auto"/>
              <w:bottom w:val="single" w:sz="6" w:space="0" w:color="auto"/>
              <w:right w:val="single" w:sz="6" w:space="0" w:color="auto"/>
            </w:tcBorders>
            <w:shd w:val="clear" w:color="auto" w:fill="EAEAEA"/>
            <w:vAlign w:val="center"/>
          </w:tcPr>
          <w:p w14:paraId="43625627"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სტაციონარული მომსახურება</w:t>
            </w:r>
          </w:p>
        </w:tc>
        <w:tc>
          <w:tcPr>
            <w:tcW w:w="1942" w:type="dxa"/>
            <w:tcBorders>
              <w:top w:val="single" w:sz="6" w:space="0" w:color="auto"/>
              <w:left w:val="single" w:sz="6" w:space="0" w:color="auto"/>
              <w:bottom w:val="single" w:sz="6" w:space="0" w:color="auto"/>
              <w:right w:val="single" w:sz="6" w:space="0" w:color="auto"/>
            </w:tcBorders>
            <w:shd w:val="clear" w:color="auto" w:fill="EAEAEA"/>
            <w:vAlign w:val="center"/>
          </w:tcPr>
          <w:p w14:paraId="2E8FE84A"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9,730.0</w:t>
            </w:r>
          </w:p>
        </w:tc>
      </w:tr>
      <w:tr w:rsidR="004842E7" w14:paraId="2F15B37F" w14:textId="77777777" w:rsidTr="007A6D14">
        <w:trPr>
          <w:trHeight w:val="267"/>
        </w:trPr>
        <w:tc>
          <w:tcPr>
            <w:tcW w:w="530" w:type="dxa"/>
            <w:tcBorders>
              <w:top w:val="single" w:sz="6" w:space="0" w:color="auto"/>
              <w:left w:val="single" w:sz="6" w:space="0" w:color="auto"/>
              <w:bottom w:val="single" w:sz="6" w:space="0" w:color="auto"/>
              <w:right w:val="single" w:sz="6" w:space="0" w:color="auto"/>
            </w:tcBorders>
            <w:shd w:val="clear" w:color="auto" w:fill="EAEAEA"/>
            <w:vAlign w:val="center"/>
          </w:tcPr>
          <w:p w14:paraId="6632DDB4"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4</w:t>
            </w:r>
          </w:p>
        </w:tc>
        <w:tc>
          <w:tcPr>
            <w:tcW w:w="6842" w:type="dxa"/>
            <w:tcBorders>
              <w:top w:val="single" w:sz="6" w:space="0" w:color="auto"/>
              <w:left w:val="single" w:sz="6" w:space="0" w:color="auto"/>
              <w:bottom w:val="single" w:sz="6" w:space="0" w:color="auto"/>
              <w:right w:val="single" w:sz="6" w:space="0" w:color="auto"/>
            </w:tcBorders>
            <w:shd w:val="clear" w:color="auto" w:fill="EAEAEA"/>
            <w:vAlign w:val="center"/>
          </w:tcPr>
          <w:p w14:paraId="487036C1"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პენიტენციური დაწესებულებებისათვის ტუბერკულოზის მართვისთვის მედიკამენტების, სხვა სახარჯი და დამხმარე მასალების შესყიდვა</w:t>
            </w:r>
          </w:p>
        </w:tc>
        <w:tc>
          <w:tcPr>
            <w:tcW w:w="1942" w:type="dxa"/>
            <w:tcBorders>
              <w:top w:val="single" w:sz="6" w:space="0" w:color="auto"/>
              <w:left w:val="single" w:sz="6" w:space="0" w:color="auto"/>
              <w:bottom w:val="single" w:sz="6" w:space="0" w:color="auto"/>
              <w:right w:val="single" w:sz="6" w:space="0" w:color="auto"/>
            </w:tcBorders>
            <w:shd w:val="clear" w:color="auto" w:fill="EAEAEA"/>
            <w:vAlign w:val="center"/>
          </w:tcPr>
          <w:p w14:paraId="13F16754"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40.0</w:t>
            </w:r>
          </w:p>
        </w:tc>
      </w:tr>
      <w:tr w:rsidR="004842E7" w14:paraId="3711508E" w14:textId="77777777" w:rsidTr="007A6D14">
        <w:trPr>
          <w:trHeight w:val="89"/>
        </w:trPr>
        <w:tc>
          <w:tcPr>
            <w:tcW w:w="530" w:type="dxa"/>
            <w:tcBorders>
              <w:top w:val="single" w:sz="6" w:space="0" w:color="auto"/>
              <w:left w:val="single" w:sz="6" w:space="0" w:color="auto"/>
              <w:bottom w:val="single" w:sz="6" w:space="0" w:color="auto"/>
              <w:right w:val="single" w:sz="6" w:space="0" w:color="auto"/>
            </w:tcBorders>
            <w:shd w:val="clear" w:color="auto" w:fill="EAEAEA"/>
            <w:vAlign w:val="center"/>
          </w:tcPr>
          <w:p w14:paraId="6E93C887"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5</w:t>
            </w:r>
          </w:p>
        </w:tc>
        <w:tc>
          <w:tcPr>
            <w:tcW w:w="6842" w:type="dxa"/>
            <w:tcBorders>
              <w:top w:val="single" w:sz="6" w:space="0" w:color="auto"/>
              <w:left w:val="single" w:sz="6" w:space="0" w:color="auto"/>
              <w:bottom w:val="single" w:sz="6" w:space="0" w:color="auto"/>
              <w:right w:val="single" w:sz="6" w:space="0" w:color="auto"/>
            </w:tcBorders>
            <w:shd w:val="clear" w:color="auto" w:fill="EAEAEA"/>
            <w:vAlign w:val="center"/>
          </w:tcPr>
          <w:p w14:paraId="3680E87E"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ტუბერკულოზის პროგრამის რეგიონული მართვა და მონიტორინგი</w:t>
            </w:r>
          </w:p>
        </w:tc>
        <w:tc>
          <w:tcPr>
            <w:tcW w:w="1942" w:type="dxa"/>
            <w:tcBorders>
              <w:top w:val="single" w:sz="6" w:space="0" w:color="auto"/>
              <w:left w:val="single" w:sz="6" w:space="0" w:color="auto"/>
              <w:bottom w:val="single" w:sz="6" w:space="0" w:color="auto"/>
              <w:right w:val="single" w:sz="6" w:space="0" w:color="auto"/>
            </w:tcBorders>
            <w:shd w:val="clear" w:color="auto" w:fill="EAEAEA"/>
            <w:vAlign w:val="center"/>
          </w:tcPr>
          <w:p w14:paraId="0A63F096"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37.8</w:t>
            </w:r>
          </w:p>
        </w:tc>
      </w:tr>
      <w:tr w:rsidR="004842E7" w14:paraId="6ADA371D" w14:textId="77777777" w:rsidTr="007A6D14">
        <w:trPr>
          <w:trHeight w:val="178"/>
        </w:trPr>
        <w:tc>
          <w:tcPr>
            <w:tcW w:w="530" w:type="dxa"/>
            <w:tcBorders>
              <w:top w:val="single" w:sz="6" w:space="0" w:color="auto"/>
              <w:left w:val="single" w:sz="6" w:space="0" w:color="auto"/>
              <w:bottom w:val="single" w:sz="6" w:space="0" w:color="auto"/>
              <w:right w:val="single" w:sz="6" w:space="0" w:color="auto"/>
            </w:tcBorders>
            <w:shd w:val="clear" w:color="auto" w:fill="EAEAEA"/>
            <w:vAlign w:val="center"/>
          </w:tcPr>
          <w:p w14:paraId="2E4C3BEB"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6</w:t>
            </w:r>
          </w:p>
        </w:tc>
        <w:tc>
          <w:tcPr>
            <w:tcW w:w="6842" w:type="dxa"/>
            <w:tcBorders>
              <w:top w:val="single" w:sz="6" w:space="0" w:color="auto"/>
              <w:left w:val="single" w:sz="6" w:space="0" w:color="auto"/>
              <w:bottom w:val="single" w:sz="6" w:space="0" w:color="auto"/>
              <w:right w:val="single" w:sz="6" w:space="0" w:color="auto"/>
            </w:tcBorders>
            <w:shd w:val="clear" w:color="auto" w:fill="EAEAEA"/>
            <w:vAlign w:val="center"/>
          </w:tcPr>
          <w:p w14:paraId="3DA3622A"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ტუბერკულოზის სამკურნალო პირველი და მეორე რიგის (სრული ღირებულების არაუმეტეს 25%-ისა) მედიკამენტების შესყიდვა</w:t>
            </w:r>
          </w:p>
        </w:tc>
        <w:tc>
          <w:tcPr>
            <w:tcW w:w="1942" w:type="dxa"/>
            <w:tcBorders>
              <w:top w:val="single" w:sz="6" w:space="0" w:color="auto"/>
              <w:left w:val="single" w:sz="6" w:space="0" w:color="auto"/>
              <w:bottom w:val="single" w:sz="6" w:space="0" w:color="auto"/>
              <w:right w:val="single" w:sz="6" w:space="0" w:color="auto"/>
            </w:tcBorders>
            <w:shd w:val="clear" w:color="auto" w:fill="EAEAEA"/>
            <w:vAlign w:val="center"/>
          </w:tcPr>
          <w:p w14:paraId="3FF9BD26" w14:textId="1747C1FF"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521.0</w:t>
            </w:r>
          </w:p>
        </w:tc>
      </w:tr>
      <w:tr w:rsidR="004842E7" w14:paraId="4FC9D979" w14:textId="77777777" w:rsidTr="007A6D14">
        <w:trPr>
          <w:trHeight w:val="445"/>
        </w:trPr>
        <w:tc>
          <w:tcPr>
            <w:tcW w:w="530" w:type="dxa"/>
            <w:tcBorders>
              <w:top w:val="single" w:sz="6" w:space="0" w:color="auto"/>
              <w:left w:val="single" w:sz="6" w:space="0" w:color="auto"/>
              <w:bottom w:val="single" w:sz="6" w:space="0" w:color="auto"/>
              <w:right w:val="single" w:sz="6" w:space="0" w:color="auto"/>
            </w:tcBorders>
            <w:shd w:val="clear" w:color="auto" w:fill="EAEAEA"/>
            <w:vAlign w:val="center"/>
          </w:tcPr>
          <w:p w14:paraId="50814B58"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7</w:t>
            </w:r>
          </w:p>
        </w:tc>
        <w:tc>
          <w:tcPr>
            <w:tcW w:w="6842" w:type="dxa"/>
            <w:tcBorders>
              <w:top w:val="single" w:sz="6" w:space="0" w:color="auto"/>
              <w:left w:val="single" w:sz="6" w:space="0" w:color="auto"/>
              <w:bottom w:val="single" w:sz="6" w:space="0" w:color="auto"/>
              <w:right w:val="single" w:sz="6" w:space="0" w:color="auto"/>
            </w:tcBorders>
            <w:shd w:val="clear" w:color="auto" w:fill="EAEAEA"/>
            <w:vAlign w:val="center"/>
          </w:tcPr>
          <w:p w14:paraId="0B3459E5"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(თვეში არაუმეტეს 300 პაციენტისა) ფულადი წახალისების დაფინანსება</w:t>
            </w:r>
          </w:p>
        </w:tc>
        <w:tc>
          <w:tcPr>
            <w:tcW w:w="1942" w:type="dxa"/>
            <w:tcBorders>
              <w:top w:val="single" w:sz="6" w:space="0" w:color="auto"/>
              <w:left w:val="single" w:sz="6" w:space="0" w:color="auto"/>
              <w:bottom w:val="single" w:sz="6" w:space="0" w:color="auto"/>
              <w:right w:val="single" w:sz="6" w:space="0" w:color="auto"/>
            </w:tcBorders>
            <w:shd w:val="clear" w:color="auto" w:fill="EAEAEA"/>
            <w:vAlign w:val="center"/>
          </w:tcPr>
          <w:p w14:paraId="72696162"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320.0</w:t>
            </w:r>
          </w:p>
        </w:tc>
      </w:tr>
      <w:tr w:rsidR="004842E7" w14:paraId="2868C7E2" w14:textId="77777777" w:rsidTr="007A6D14">
        <w:trPr>
          <w:trHeight w:val="89"/>
        </w:trPr>
        <w:tc>
          <w:tcPr>
            <w:tcW w:w="530" w:type="dxa"/>
            <w:tcBorders>
              <w:top w:val="single" w:sz="6" w:space="0" w:color="auto"/>
              <w:left w:val="single" w:sz="6" w:space="0" w:color="auto"/>
              <w:bottom w:val="single" w:sz="6" w:space="0" w:color="auto"/>
              <w:right w:val="single" w:sz="6" w:space="0" w:color="auto"/>
            </w:tcBorders>
            <w:shd w:val="clear" w:color="auto" w:fill="EAEAEA"/>
            <w:vAlign w:val="center"/>
          </w:tcPr>
          <w:p w14:paraId="0DA8CDF4"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 </w:t>
            </w:r>
          </w:p>
        </w:tc>
        <w:tc>
          <w:tcPr>
            <w:tcW w:w="6842" w:type="dxa"/>
            <w:tcBorders>
              <w:top w:val="single" w:sz="6" w:space="0" w:color="auto"/>
              <w:left w:val="single" w:sz="6" w:space="0" w:color="auto"/>
              <w:bottom w:val="single" w:sz="6" w:space="0" w:color="auto"/>
              <w:right w:val="single" w:sz="6" w:space="0" w:color="auto"/>
            </w:tcBorders>
            <w:shd w:val="clear" w:color="auto" w:fill="EAEAEA"/>
            <w:vAlign w:val="center"/>
          </w:tcPr>
          <w:p w14:paraId="1FF1B8B3" w14:textId="77777777" w:rsidR="004842E7" w:rsidRDefault="004842E7" w:rsidP="007A6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სულ</w:t>
            </w:r>
          </w:p>
        </w:tc>
        <w:tc>
          <w:tcPr>
            <w:tcW w:w="1942" w:type="dxa"/>
            <w:tcBorders>
              <w:top w:val="single" w:sz="6" w:space="0" w:color="auto"/>
              <w:left w:val="single" w:sz="6" w:space="0" w:color="auto"/>
              <w:bottom w:val="single" w:sz="6" w:space="0" w:color="auto"/>
              <w:right w:val="single" w:sz="6" w:space="0" w:color="auto"/>
            </w:tcBorders>
            <w:shd w:val="clear" w:color="auto" w:fill="EAEAEA"/>
            <w:vAlign w:val="center"/>
          </w:tcPr>
          <w:p w14:paraId="17476134" w14:textId="5356876D" w:rsidR="004842E7" w:rsidRDefault="004842E7" w:rsidP="00D07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14,</w:t>
            </w:r>
            <w:r w:rsidR="00D076F3">
              <w:rPr>
                <w:rFonts w:ascii="Sylfaen" w:eastAsia="Sylfaen" w:hAnsi="Sylfaen"/>
                <w:b/>
                <w:sz w:val="20"/>
              </w:rPr>
              <w:t>310</w:t>
            </w:r>
            <w:r>
              <w:rPr>
                <w:rFonts w:ascii="Sylfaen" w:eastAsia="Sylfaen" w:hAnsi="Sylfaen"/>
                <w:b/>
                <w:sz w:val="20"/>
              </w:rPr>
              <w:t>.0</w:t>
            </w:r>
          </w:p>
        </w:tc>
      </w:tr>
    </w:tbl>
    <w:p w14:paraId="044F4139" w14:textId="77777777" w:rsidR="004842E7" w:rsidRDefault="004842E7" w:rsidP="00484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p w14:paraId="24DC0EB2" w14:textId="77777777" w:rsidR="004842E7" w:rsidRPr="004842E7" w:rsidRDefault="004842E7" w:rsidP="00484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p w14:paraId="4BE0D251" w14:textId="01EE7E0C" w:rsidR="00924B86" w:rsidRPr="00924B86" w:rsidRDefault="00924B86" w:rsidP="004842E7">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
          <w:sz w:val="24"/>
          <w:szCs w:val="24"/>
        </w:rPr>
      </w:pPr>
      <w:r w:rsidRPr="00B74A36">
        <w:rPr>
          <w:rFonts w:ascii="Sylfaen" w:hAnsi="Sylfaen" w:cs="Sylfaen"/>
          <w:b/>
          <w:sz w:val="24"/>
          <w:szCs w:val="24"/>
          <w:lang w:val="en-US"/>
        </w:rPr>
        <w:t>N</w:t>
      </w:r>
      <w:r>
        <w:rPr>
          <w:rFonts w:ascii="Sylfaen" w:hAnsi="Sylfaen" w:cs="Sylfaen"/>
          <w:b/>
          <w:sz w:val="24"/>
          <w:szCs w:val="24"/>
        </w:rPr>
        <w:t>8</w:t>
      </w:r>
      <w:r w:rsidRPr="00B74A36">
        <w:rPr>
          <w:rFonts w:ascii="Sylfaen" w:hAnsi="Sylfaen" w:cs="Sylfaen"/>
          <w:b/>
          <w:sz w:val="24"/>
          <w:szCs w:val="24"/>
          <w:lang w:val="en-US"/>
        </w:rPr>
        <w:t xml:space="preserve"> </w:t>
      </w:r>
      <w:r w:rsidRPr="00B74A36">
        <w:rPr>
          <w:rFonts w:ascii="Sylfaen" w:hAnsi="Sylfaen" w:cs="Sylfaen"/>
          <w:b/>
          <w:sz w:val="24"/>
          <w:szCs w:val="24"/>
        </w:rPr>
        <w:t>დანართის (</w:t>
      </w:r>
      <w:r>
        <w:rPr>
          <w:rFonts w:ascii="Sylfaen" w:hAnsi="Sylfaen" w:cs="Sylfaen"/>
          <w:b/>
          <w:sz w:val="24"/>
          <w:szCs w:val="24"/>
        </w:rPr>
        <w:t xml:space="preserve">აივ-ინფექცია/შიდსის მართვა) </w:t>
      </w:r>
      <w:r w:rsidRPr="00924B86">
        <w:rPr>
          <w:rFonts w:ascii="Sylfaen" w:hAnsi="Sylfaen" w:cs="Sylfaen"/>
          <w:b/>
          <w:sz w:val="24"/>
          <w:szCs w:val="24"/>
        </w:rPr>
        <w:t>მე-8 მუხლი ჩამოყალიბდეს შემდეგი რედაქციით:</w:t>
      </w:r>
    </w:p>
    <w:p w14:paraId="0AF14C70" w14:textId="77777777" w:rsidR="00924B86" w:rsidRPr="00C639F9" w:rsidRDefault="00924B86"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Cs/>
          <w:sz w:val="24"/>
          <w:szCs w:val="24"/>
        </w:rPr>
      </w:pPr>
      <w:r w:rsidRPr="00C639F9">
        <w:rPr>
          <w:rFonts w:ascii="Sylfaen" w:hAnsi="Sylfaen" w:cs="Sylfaen"/>
          <w:bCs/>
          <w:sz w:val="24"/>
          <w:szCs w:val="24"/>
        </w:rPr>
        <w:t xml:space="preserve"> „მუხლი 8. პროგრამის ბიუჯეტი </w:t>
      </w:r>
    </w:p>
    <w:p w14:paraId="660E2473" w14:textId="263C0F73" w:rsidR="00924B86" w:rsidRDefault="00924B86"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r w:rsidRPr="00C639F9">
        <w:rPr>
          <w:rFonts w:ascii="Sylfaen" w:hAnsi="Sylfaen" w:cs="Sylfaen"/>
          <w:sz w:val="24"/>
          <w:szCs w:val="24"/>
        </w:rPr>
        <w:t>პროგრამის ბიუჯეტი განისაზღვრება</w:t>
      </w:r>
      <w:r>
        <w:rPr>
          <w:rFonts w:ascii="Sylfaen" w:hAnsi="Sylfaen" w:cs="Sylfaen"/>
          <w:sz w:val="24"/>
          <w:szCs w:val="24"/>
        </w:rPr>
        <w:t xml:space="preserve"> </w:t>
      </w:r>
      <w:r w:rsidR="00217402">
        <w:rPr>
          <w:rFonts w:ascii="Sylfaen" w:hAnsi="Sylfaen" w:cs="Sylfaen"/>
          <w:sz w:val="24"/>
          <w:szCs w:val="24"/>
        </w:rPr>
        <w:t>7,8</w:t>
      </w:r>
      <w:r w:rsidR="00D076F3">
        <w:rPr>
          <w:rFonts w:ascii="Sylfaen" w:hAnsi="Sylfaen" w:cs="Sylfaen"/>
          <w:sz w:val="24"/>
          <w:szCs w:val="24"/>
        </w:rPr>
        <w:t>47</w:t>
      </w:r>
      <w:bookmarkStart w:id="0" w:name="_GoBack"/>
      <w:bookmarkEnd w:id="0"/>
      <w:r w:rsidRPr="00C639F9">
        <w:rPr>
          <w:rFonts w:ascii="Sylfaen" w:hAnsi="Sylfaen" w:cs="Sylfaen"/>
          <w:sz w:val="24"/>
          <w:szCs w:val="24"/>
        </w:rPr>
        <w:t>.0 ათასი ლარით, შემდეგი ცხრილის შესაბამისად:</w:t>
      </w:r>
    </w:p>
    <w:p w14:paraId="16843D84" w14:textId="77777777" w:rsidR="004842E7" w:rsidRDefault="004842E7"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tbl>
      <w:tblPr>
        <w:tblW w:w="0" w:type="auto"/>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534"/>
        <w:gridCol w:w="7180"/>
        <w:gridCol w:w="1825"/>
      </w:tblGrid>
      <w:tr w:rsidR="00924B86" w14:paraId="4B99EC81" w14:textId="77777777" w:rsidTr="004A6A9C">
        <w:trPr>
          <w:trHeight w:val="151"/>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30B52702"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30A64C06"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კომპონენტის დასახელება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76BF42EA"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ბიუჯეტი</w:t>
            </w:r>
          </w:p>
          <w:p w14:paraId="227708D1"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(ათასი ლარი)</w:t>
            </w:r>
          </w:p>
        </w:tc>
      </w:tr>
      <w:tr w:rsidR="00924B86" w14:paraId="005C583C"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6B12DBA4"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1</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4D81070E"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აივ-ინფექციაზე/შიდსზე ნებაყოფლობითი კონსულტირება და ტესტირება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69F89440" w14:textId="03C26218" w:rsidR="00924B86" w:rsidRDefault="00217402"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8</w:t>
            </w:r>
            <w:r w:rsidR="00924B86">
              <w:rPr>
                <w:rFonts w:ascii="Sylfaen" w:eastAsia="Sylfaen" w:hAnsi="Sylfaen"/>
                <w:sz w:val="20"/>
              </w:rPr>
              <w:t>18.0</w:t>
            </w:r>
          </w:p>
        </w:tc>
      </w:tr>
      <w:tr w:rsidR="00924B86" w14:paraId="022A5EB5"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71B1A85F"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1.1</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479535A8"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მ.შ., აივ-ინფექციაზე/შიდსზე სკრინინგული კვლევისათვის საჭირო ტესტსისტემებისა და სახარჯი მასალების შესყიდვა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42383A89"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150.0</w:t>
            </w:r>
          </w:p>
        </w:tc>
      </w:tr>
      <w:tr w:rsidR="00924B86" w14:paraId="25283568"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2E7FFD6D"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2</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7F2A16DD"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აივ-ინფექციით/შიდსით დაავადებულთა ამბულატორიული მომსახურებით უზრუნველყოფა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0CBC0C15"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3,000.0</w:t>
            </w:r>
          </w:p>
        </w:tc>
      </w:tr>
      <w:tr w:rsidR="00924B86" w14:paraId="76E8E437"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12959DF7"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lastRenderedPageBreak/>
              <w:t>3</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10D9D5A4"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აივ-ინფექციით/შიდსით დაავადებულთა სტაციონარული მომსახურებით უზრუნველყოფა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0FE59DF1"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2,400.0</w:t>
            </w:r>
          </w:p>
        </w:tc>
      </w:tr>
      <w:tr w:rsidR="00924B86" w14:paraId="32865D87"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5F87FEA0"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4</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7F4028A5"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აივ-ინფექციის/შიდსის სამკურნალო პირველი რიგის და მეორე რიგის (სრული ღირებულების არაუმეტეს 25%-ისა) მედიკამენტების შესყიდვა</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5B64510E" w14:textId="7C242746" w:rsidR="00924B86" w:rsidRDefault="00EA48A8" w:rsidP="00D07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lang w:val="en-US"/>
              </w:rPr>
              <w:t>1.</w:t>
            </w:r>
            <w:r w:rsidR="00217402">
              <w:rPr>
                <w:rFonts w:ascii="Sylfaen" w:eastAsia="Sylfaen" w:hAnsi="Sylfaen"/>
                <w:sz w:val="20"/>
              </w:rPr>
              <w:t>6</w:t>
            </w:r>
            <w:r w:rsidR="00D076F3">
              <w:rPr>
                <w:rFonts w:ascii="Sylfaen" w:eastAsia="Sylfaen" w:hAnsi="Sylfaen"/>
                <w:sz w:val="20"/>
              </w:rPr>
              <w:t>29</w:t>
            </w:r>
            <w:r w:rsidR="00924B86">
              <w:rPr>
                <w:rFonts w:ascii="Sylfaen" w:eastAsia="Sylfaen" w:hAnsi="Sylfaen"/>
                <w:sz w:val="20"/>
              </w:rPr>
              <w:t>.0</w:t>
            </w:r>
          </w:p>
        </w:tc>
      </w:tr>
      <w:tr w:rsidR="00924B86" w14:paraId="48A60E61" w14:textId="77777777" w:rsidTr="004A6A9C">
        <w:trPr>
          <w:trHeight w:val="88"/>
        </w:trPr>
        <w:tc>
          <w:tcPr>
            <w:tcW w:w="534" w:type="dxa"/>
            <w:tcBorders>
              <w:top w:val="single" w:sz="6" w:space="0" w:color="auto"/>
              <w:left w:val="single" w:sz="6" w:space="0" w:color="auto"/>
              <w:bottom w:val="single" w:sz="6" w:space="0" w:color="auto"/>
              <w:right w:val="single" w:sz="6" w:space="0" w:color="auto"/>
            </w:tcBorders>
            <w:shd w:val="clear" w:color="auto" w:fill="auto"/>
            <w:vAlign w:val="center"/>
          </w:tcPr>
          <w:p w14:paraId="67BEDCE8"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 </w:t>
            </w:r>
          </w:p>
        </w:tc>
        <w:tc>
          <w:tcPr>
            <w:tcW w:w="7180" w:type="dxa"/>
            <w:tcBorders>
              <w:top w:val="single" w:sz="6" w:space="0" w:color="auto"/>
              <w:left w:val="single" w:sz="6" w:space="0" w:color="auto"/>
              <w:bottom w:val="single" w:sz="6" w:space="0" w:color="auto"/>
              <w:right w:val="single" w:sz="6" w:space="0" w:color="auto"/>
            </w:tcBorders>
            <w:shd w:val="clear" w:color="auto" w:fill="auto"/>
            <w:vAlign w:val="center"/>
          </w:tcPr>
          <w:p w14:paraId="202D9A75" w14:textId="77777777" w:rsidR="00924B86" w:rsidRDefault="00924B86" w:rsidP="003C1A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სულ</w:t>
            </w:r>
          </w:p>
        </w:tc>
        <w:tc>
          <w:tcPr>
            <w:tcW w:w="1825" w:type="dxa"/>
            <w:tcBorders>
              <w:top w:val="single" w:sz="6" w:space="0" w:color="auto"/>
              <w:left w:val="single" w:sz="6" w:space="0" w:color="auto"/>
              <w:bottom w:val="single" w:sz="6" w:space="0" w:color="auto"/>
              <w:right w:val="single" w:sz="6" w:space="0" w:color="auto"/>
            </w:tcBorders>
            <w:shd w:val="clear" w:color="auto" w:fill="auto"/>
            <w:vAlign w:val="center"/>
          </w:tcPr>
          <w:p w14:paraId="108B3CBE" w14:textId="301E8F66" w:rsidR="00924B86" w:rsidRDefault="00217402" w:rsidP="00D076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b/>
                <w:sz w:val="20"/>
              </w:rPr>
              <w:t>7,8</w:t>
            </w:r>
            <w:r w:rsidR="00D076F3">
              <w:rPr>
                <w:rFonts w:ascii="Sylfaen" w:eastAsia="Sylfaen" w:hAnsi="Sylfaen"/>
                <w:b/>
                <w:sz w:val="20"/>
              </w:rPr>
              <w:t>47</w:t>
            </w:r>
            <w:r w:rsidR="00924B86">
              <w:rPr>
                <w:rFonts w:ascii="Sylfaen" w:eastAsia="Sylfaen" w:hAnsi="Sylfaen"/>
                <w:b/>
                <w:sz w:val="20"/>
              </w:rPr>
              <w:t>.0</w:t>
            </w:r>
          </w:p>
        </w:tc>
      </w:tr>
    </w:tbl>
    <w:p w14:paraId="307DA9D0" w14:textId="77777777" w:rsidR="00924B86" w:rsidRPr="00C639F9" w:rsidRDefault="00924B86" w:rsidP="00924B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p w14:paraId="1CC1A4ED" w14:textId="77777777" w:rsidR="00924B86" w:rsidRPr="00C639F9" w:rsidRDefault="00924B86"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14:paraId="5A7E8AD2" w14:textId="77777777" w:rsidR="006A61C2" w:rsidRPr="00C639F9" w:rsidRDefault="006A61C2"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
          <w:bCs/>
          <w:sz w:val="24"/>
          <w:szCs w:val="24"/>
        </w:rPr>
      </w:pPr>
      <w:r w:rsidRPr="00C639F9">
        <w:rPr>
          <w:rFonts w:ascii="Sylfaen" w:hAnsi="Sylfaen" w:cs="Sylfaen"/>
          <w:b/>
          <w:bCs/>
          <w:sz w:val="24"/>
          <w:szCs w:val="24"/>
        </w:rPr>
        <w:t xml:space="preserve">მუხლი 2 </w:t>
      </w:r>
    </w:p>
    <w:p w14:paraId="43A088BC" w14:textId="77777777" w:rsidR="004C7B7D" w:rsidRPr="00C639F9" w:rsidRDefault="004C7B7D"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b/>
          <w:bCs/>
          <w:sz w:val="24"/>
          <w:szCs w:val="24"/>
        </w:rPr>
      </w:pPr>
    </w:p>
    <w:p w14:paraId="00AA641A" w14:textId="77777777" w:rsidR="006A61C2" w:rsidRPr="00C639F9" w:rsidRDefault="006A61C2"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r w:rsidRPr="00C639F9">
        <w:rPr>
          <w:rFonts w:ascii="Sylfaen" w:hAnsi="Sylfaen" w:cs="Sylfaen"/>
          <w:sz w:val="24"/>
          <w:szCs w:val="24"/>
        </w:rPr>
        <w:t xml:space="preserve">დადგენილება ამოქმედდეს გამოქვეყნებისთანავე.   </w:t>
      </w:r>
    </w:p>
    <w:p w14:paraId="23CED7B8" w14:textId="77777777" w:rsidR="004C7B7D" w:rsidRPr="00C639F9" w:rsidRDefault="004C7B7D" w:rsidP="004C7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284"/>
        <w:jc w:val="both"/>
        <w:rPr>
          <w:rFonts w:ascii="Sylfaen" w:hAnsi="Sylfaen" w:cs="Sylfaen"/>
          <w:sz w:val="24"/>
          <w:szCs w:val="24"/>
        </w:rPr>
      </w:pPr>
    </w:p>
    <w:p w14:paraId="51367002" w14:textId="77777777" w:rsidR="006A61C2" w:rsidRPr="00C639F9"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14:paraId="3073CA9E" w14:textId="61A8E22F" w:rsidR="006A61C2" w:rsidRPr="00C639F9" w:rsidRDefault="006A61C2" w:rsidP="004C7B7D">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sidRPr="00C639F9">
        <w:rPr>
          <w:rFonts w:ascii="Sylfaen" w:hAnsi="Sylfaen" w:cs="Sylfaen"/>
          <w:sz w:val="24"/>
          <w:szCs w:val="24"/>
        </w:rPr>
        <w:t xml:space="preserve">პრემიერ-მინისტრი           </w:t>
      </w:r>
      <w:r w:rsidR="004C7B7D" w:rsidRPr="00C639F9">
        <w:rPr>
          <w:rFonts w:ascii="Sylfaen" w:hAnsi="Sylfaen" w:cs="Sylfaen"/>
          <w:sz w:val="24"/>
          <w:szCs w:val="24"/>
        </w:rPr>
        <w:t xml:space="preserve">                  </w:t>
      </w:r>
      <w:r w:rsidRPr="00C639F9">
        <w:rPr>
          <w:rFonts w:ascii="Sylfaen" w:hAnsi="Sylfaen" w:cs="Sylfaen"/>
          <w:sz w:val="24"/>
          <w:szCs w:val="24"/>
        </w:rPr>
        <w:t xml:space="preserve">                                                       </w:t>
      </w:r>
      <w:r w:rsidRPr="00C639F9">
        <w:rPr>
          <w:rFonts w:ascii="Sylfaen" w:hAnsi="Sylfaen" w:cs="Sylfaen"/>
          <w:b/>
          <w:bCs/>
          <w:i/>
          <w:iCs/>
          <w:sz w:val="24"/>
          <w:szCs w:val="24"/>
        </w:rPr>
        <w:t>გიორგი</w:t>
      </w:r>
      <w:r w:rsidR="00DF37E0">
        <w:rPr>
          <w:rFonts w:ascii="Sylfaen" w:hAnsi="Sylfaen" w:cs="Sylfaen"/>
          <w:b/>
          <w:bCs/>
          <w:i/>
          <w:iCs/>
          <w:sz w:val="24"/>
          <w:szCs w:val="24"/>
        </w:rPr>
        <w:t xml:space="preserve"> </w:t>
      </w:r>
      <w:r w:rsidRPr="00C639F9">
        <w:rPr>
          <w:rFonts w:ascii="Sylfaen" w:hAnsi="Sylfaen" w:cs="Sylfaen"/>
          <w:b/>
          <w:bCs/>
          <w:i/>
          <w:iCs/>
          <w:sz w:val="24"/>
          <w:szCs w:val="24"/>
        </w:rPr>
        <w:t>კვირიკაშვილი</w:t>
      </w:r>
      <w:r w:rsidRPr="00C639F9">
        <w:rPr>
          <w:rFonts w:ascii="Sylfaen" w:hAnsi="Sylfaen" w:cs="Sylfaen"/>
          <w:sz w:val="24"/>
          <w:szCs w:val="24"/>
        </w:rPr>
        <w:t xml:space="preserve"> </w:t>
      </w:r>
    </w:p>
    <w:p w14:paraId="6530CEF0" w14:textId="77777777" w:rsidR="006A61C2" w:rsidRPr="00C639F9" w:rsidRDefault="006A61C2" w:rsidP="006A61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14:paraId="1C7FA83A" w14:textId="77777777" w:rsidR="009918EA" w:rsidRPr="00A84D82" w:rsidRDefault="009918EA" w:rsidP="00964902">
      <w:pPr>
        <w:pStyle w:val="BodyText"/>
        <w:ind w:firstLine="284"/>
        <w:rPr>
          <w:rFonts w:ascii="Sylfaen" w:hAnsi="Sylfaen"/>
          <w:bCs/>
          <w:lang w:val="ka-GE"/>
        </w:rPr>
      </w:pPr>
    </w:p>
    <w:p w14:paraId="2BE7BBF0" w14:textId="47EB0C98" w:rsidR="00A06B02" w:rsidRPr="00A84D82" w:rsidRDefault="00A06B02" w:rsidP="00222124">
      <w:pPr>
        <w:rPr>
          <w:rFonts w:ascii="Sylfaen" w:hAnsi="Sylfaen"/>
          <w:b/>
          <w:sz w:val="24"/>
          <w:szCs w:val="24"/>
        </w:rPr>
      </w:pPr>
    </w:p>
    <w:p w14:paraId="7421AF04" w14:textId="77777777" w:rsidR="00A06B02" w:rsidRDefault="00A06B02" w:rsidP="00F61AC7">
      <w:pPr>
        <w:jc w:val="center"/>
        <w:rPr>
          <w:rFonts w:ascii="Sylfaen" w:hAnsi="Sylfaen"/>
          <w:b/>
          <w:sz w:val="24"/>
          <w:szCs w:val="24"/>
        </w:rPr>
      </w:pPr>
    </w:p>
    <w:p w14:paraId="7DF74D99" w14:textId="77777777" w:rsidR="00DF37E0" w:rsidRDefault="00DF37E0" w:rsidP="00F61AC7">
      <w:pPr>
        <w:jc w:val="center"/>
        <w:rPr>
          <w:rFonts w:ascii="Sylfaen" w:hAnsi="Sylfaen"/>
          <w:b/>
          <w:sz w:val="24"/>
          <w:szCs w:val="24"/>
        </w:rPr>
      </w:pPr>
    </w:p>
    <w:p w14:paraId="1368DEFF" w14:textId="77777777" w:rsidR="00DF37E0" w:rsidRDefault="00DF37E0" w:rsidP="00F61AC7">
      <w:pPr>
        <w:jc w:val="center"/>
        <w:rPr>
          <w:rFonts w:ascii="Sylfaen" w:hAnsi="Sylfaen"/>
          <w:b/>
          <w:sz w:val="24"/>
          <w:szCs w:val="24"/>
        </w:rPr>
      </w:pPr>
    </w:p>
    <w:p w14:paraId="393F8C38" w14:textId="77777777" w:rsidR="00DF37E0" w:rsidRDefault="00DF37E0" w:rsidP="00F61AC7">
      <w:pPr>
        <w:jc w:val="center"/>
        <w:rPr>
          <w:rFonts w:ascii="Sylfaen" w:hAnsi="Sylfaen"/>
          <w:b/>
          <w:sz w:val="24"/>
          <w:szCs w:val="24"/>
        </w:rPr>
      </w:pPr>
    </w:p>
    <w:p w14:paraId="55F300EE" w14:textId="77777777" w:rsidR="00DF37E0" w:rsidRDefault="00DF37E0" w:rsidP="00F61AC7">
      <w:pPr>
        <w:jc w:val="center"/>
        <w:rPr>
          <w:rFonts w:ascii="Sylfaen" w:hAnsi="Sylfaen"/>
          <w:b/>
          <w:sz w:val="24"/>
          <w:szCs w:val="24"/>
        </w:rPr>
      </w:pPr>
    </w:p>
    <w:p w14:paraId="33513D8D" w14:textId="77777777" w:rsidR="00FF158A" w:rsidRDefault="00FF158A" w:rsidP="00F61AC7">
      <w:pPr>
        <w:jc w:val="center"/>
        <w:rPr>
          <w:rFonts w:ascii="Sylfaen" w:hAnsi="Sylfaen"/>
          <w:b/>
          <w:sz w:val="24"/>
          <w:szCs w:val="24"/>
        </w:rPr>
      </w:pPr>
    </w:p>
    <w:p w14:paraId="4EB30F75" w14:textId="77777777" w:rsidR="00FF158A" w:rsidRDefault="00FF158A" w:rsidP="00F61AC7">
      <w:pPr>
        <w:jc w:val="center"/>
        <w:rPr>
          <w:rFonts w:ascii="Sylfaen" w:hAnsi="Sylfaen"/>
          <w:b/>
          <w:sz w:val="24"/>
          <w:szCs w:val="24"/>
        </w:rPr>
      </w:pPr>
    </w:p>
    <w:p w14:paraId="4664CF0D" w14:textId="77777777" w:rsidR="00FF158A" w:rsidRDefault="00FF158A" w:rsidP="00F61AC7">
      <w:pPr>
        <w:jc w:val="center"/>
        <w:rPr>
          <w:rFonts w:ascii="Sylfaen" w:hAnsi="Sylfaen"/>
          <w:b/>
          <w:sz w:val="24"/>
          <w:szCs w:val="24"/>
        </w:rPr>
      </w:pPr>
    </w:p>
    <w:p w14:paraId="2467ED82" w14:textId="77777777" w:rsidR="00FF158A" w:rsidRDefault="00FF158A" w:rsidP="00F61AC7">
      <w:pPr>
        <w:jc w:val="center"/>
        <w:rPr>
          <w:rFonts w:ascii="Sylfaen" w:hAnsi="Sylfaen"/>
          <w:b/>
          <w:sz w:val="24"/>
          <w:szCs w:val="24"/>
        </w:rPr>
      </w:pPr>
    </w:p>
    <w:p w14:paraId="420F4827" w14:textId="77777777" w:rsidR="00FF158A" w:rsidRDefault="00FF158A" w:rsidP="00F61AC7">
      <w:pPr>
        <w:jc w:val="center"/>
        <w:rPr>
          <w:rFonts w:ascii="Sylfaen" w:hAnsi="Sylfaen"/>
          <w:b/>
          <w:sz w:val="24"/>
          <w:szCs w:val="24"/>
        </w:rPr>
      </w:pPr>
    </w:p>
    <w:p w14:paraId="5F4FD549" w14:textId="77777777" w:rsidR="00FF158A" w:rsidRDefault="00FF158A" w:rsidP="00F61AC7">
      <w:pPr>
        <w:jc w:val="center"/>
        <w:rPr>
          <w:rFonts w:ascii="Sylfaen" w:hAnsi="Sylfaen"/>
          <w:b/>
          <w:sz w:val="24"/>
          <w:szCs w:val="24"/>
        </w:rPr>
      </w:pPr>
    </w:p>
    <w:p w14:paraId="14B6388D" w14:textId="77777777" w:rsidR="00FF158A" w:rsidRDefault="00FF158A" w:rsidP="00F61AC7">
      <w:pPr>
        <w:jc w:val="center"/>
        <w:rPr>
          <w:rFonts w:ascii="Sylfaen" w:hAnsi="Sylfaen"/>
          <w:b/>
          <w:sz w:val="24"/>
          <w:szCs w:val="24"/>
        </w:rPr>
      </w:pPr>
    </w:p>
    <w:p w14:paraId="2DA42355" w14:textId="77777777" w:rsidR="00FF158A" w:rsidRDefault="00FF158A" w:rsidP="00F61AC7">
      <w:pPr>
        <w:jc w:val="center"/>
        <w:rPr>
          <w:rFonts w:ascii="Sylfaen" w:hAnsi="Sylfaen"/>
          <w:b/>
          <w:sz w:val="24"/>
          <w:szCs w:val="24"/>
        </w:rPr>
      </w:pPr>
    </w:p>
    <w:p w14:paraId="0CEC50DE" w14:textId="77777777" w:rsidR="00FF158A" w:rsidRDefault="00FF158A" w:rsidP="00F61AC7">
      <w:pPr>
        <w:jc w:val="center"/>
        <w:rPr>
          <w:rFonts w:ascii="Sylfaen" w:hAnsi="Sylfaen"/>
          <w:b/>
          <w:sz w:val="24"/>
          <w:szCs w:val="24"/>
        </w:rPr>
      </w:pPr>
    </w:p>
    <w:p w14:paraId="60E71815" w14:textId="77777777" w:rsidR="00FF158A" w:rsidRPr="00A84D82" w:rsidRDefault="00FF158A" w:rsidP="00F61AC7">
      <w:pPr>
        <w:jc w:val="center"/>
        <w:rPr>
          <w:rFonts w:ascii="Sylfaen" w:hAnsi="Sylfaen"/>
          <w:b/>
          <w:sz w:val="24"/>
          <w:szCs w:val="24"/>
        </w:rPr>
      </w:pPr>
    </w:p>
    <w:p w14:paraId="4B441B92" w14:textId="77777777" w:rsidR="00A06B02" w:rsidRPr="00A84D82" w:rsidRDefault="00A06B02" w:rsidP="00F61AC7">
      <w:pPr>
        <w:jc w:val="center"/>
        <w:rPr>
          <w:rFonts w:ascii="Sylfaen" w:hAnsi="Sylfaen"/>
          <w:b/>
          <w:sz w:val="24"/>
          <w:szCs w:val="24"/>
        </w:rPr>
      </w:pPr>
    </w:p>
    <w:p w14:paraId="1C93C9C1" w14:textId="77777777" w:rsidR="00FF158A" w:rsidRDefault="00FF158A" w:rsidP="00F61AC7">
      <w:pPr>
        <w:jc w:val="center"/>
        <w:rPr>
          <w:rFonts w:ascii="Sylfaen" w:hAnsi="Sylfaen"/>
          <w:b/>
          <w:sz w:val="24"/>
          <w:szCs w:val="24"/>
        </w:rPr>
      </w:pPr>
    </w:p>
    <w:p w14:paraId="6CAFA8B5" w14:textId="77777777" w:rsidR="00FF158A" w:rsidRDefault="00FF158A" w:rsidP="00F61AC7">
      <w:pPr>
        <w:jc w:val="center"/>
        <w:rPr>
          <w:rFonts w:ascii="Sylfaen" w:hAnsi="Sylfaen"/>
          <w:b/>
          <w:sz w:val="24"/>
          <w:szCs w:val="24"/>
        </w:rPr>
      </w:pPr>
    </w:p>
    <w:p w14:paraId="29E81F6B" w14:textId="77777777" w:rsidR="00FF158A" w:rsidRDefault="00FF158A" w:rsidP="00F61AC7">
      <w:pPr>
        <w:jc w:val="center"/>
        <w:rPr>
          <w:rFonts w:ascii="Sylfaen" w:hAnsi="Sylfaen"/>
          <w:b/>
          <w:sz w:val="24"/>
          <w:szCs w:val="24"/>
        </w:rPr>
      </w:pPr>
    </w:p>
    <w:p w14:paraId="19FE7AA0" w14:textId="77777777" w:rsidR="00F61AC7" w:rsidRPr="00A84D82" w:rsidRDefault="00F61AC7" w:rsidP="00F61AC7">
      <w:pPr>
        <w:jc w:val="center"/>
        <w:rPr>
          <w:rFonts w:ascii="Sylfaen" w:hAnsi="Sylfaen"/>
          <w:b/>
          <w:sz w:val="24"/>
          <w:szCs w:val="24"/>
        </w:rPr>
      </w:pPr>
      <w:r w:rsidRPr="00A84D82">
        <w:rPr>
          <w:rFonts w:ascii="Sylfaen" w:hAnsi="Sylfaen"/>
          <w:b/>
          <w:sz w:val="24"/>
          <w:szCs w:val="24"/>
        </w:rPr>
        <w:lastRenderedPageBreak/>
        <w:t>განმარტებითი ბარათი</w:t>
      </w:r>
    </w:p>
    <w:p w14:paraId="52B2F9FB" w14:textId="12947068" w:rsidR="00444C93" w:rsidRPr="00A84D82" w:rsidRDefault="00EB01DD"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Pr>
          <w:rFonts w:ascii="Sylfaen" w:hAnsi="Sylfaen" w:cs="Sylfaen"/>
          <w:b/>
          <w:bCs/>
          <w:sz w:val="24"/>
          <w:szCs w:val="24"/>
        </w:rPr>
        <w:t>„2017</w:t>
      </w:r>
      <w:r w:rsidR="00444C93" w:rsidRPr="00A84D82">
        <w:rPr>
          <w:rFonts w:ascii="Sylfaen" w:hAnsi="Sylfaen" w:cs="Sylfaen"/>
          <w:b/>
          <w:bCs/>
          <w:sz w:val="24"/>
          <w:szCs w:val="24"/>
        </w:rPr>
        <w:t xml:space="preserve"> წლის ჯანმრთელობის დაცვის სახელმწიფო პროგრამების დამტკიცების შესახებ“ საქართველოს მთავრობის</w:t>
      </w:r>
      <w:r>
        <w:rPr>
          <w:rFonts w:ascii="Sylfaen" w:hAnsi="Sylfaen" w:cs="Sylfaen"/>
          <w:b/>
          <w:bCs/>
          <w:sz w:val="24"/>
          <w:szCs w:val="24"/>
        </w:rPr>
        <w:t xml:space="preserve"> 2016</w:t>
      </w:r>
      <w:r w:rsidR="00444C93" w:rsidRPr="00A84D82">
        <w:rPr>
          <w:rFonts w:ascii="Sylfaen" w:hAnsi="Sylfaen" w:cs="Sylfaen"/>
          <w:b/>
          <w:bCs/>
          <w:sz w:val="24"/>
          <w:szCs w:val="24"/>
        </w:rPr>
        <w:t xml:space="preserve"> წლის 30 დეკემბრის</w:t>
      </w:r>
      <w:r>
        <w:rPr>
          <w:rFonts w:ascii="Sylfaen" w:hAnsi="Sylfaen" w:cs="Sylfaen"/>
          <w:b/>
          <w:bCs/>
          <w:sz w:val="24"/>
          <w:szCs w:val="24"/>
        </w:rPr>
        <w:t xml:space="preserve"> №638 </w:t>
      </w:r>
      <w:r w:rsidR="00444C93" w:rsidRPr="00A84D82">
        <w:rPr>
          <w:rFonts w:ascii="Sylfaen" w:hAnsi="Sylfaen" w:cs="Sylfaen"/>
          <w:b/>
          <w:bCs/>
          <w:sz w:val="24"/>
          <w:szCs w:val="24"/>
        </w:rPr>
        <w:t>დადგენილებაში ცვლილების შეტანის თაობაზე</w:t>
      </w:r>
    </w:p>
    <w:p w14:paraId="372CF251" w14:textId="77777777" w:rsidR="00444C93" w:rsidRPr="00A84D82" w:rsidRDefault="00444C93" w:rsidP="00444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b/>
          <w:sz w:val="24"/>
          <w:szCs w:val="24"/>
        </w:rPr>
      </w:pPr>
    </w:p>
    <w:p w14:paraId="5258E8FD" w14:textId="407F77F6" w:rsidR="00F61AC7" w:rsidRPr="00A84D82" w:rsidRDefault="00F61AC7" w:rsidP="00F61AC7">
      <w:pPr>
        <w:jc w:val="center"/>
        <w:rPr>
          <w:rFonts w:ascii="Sylfaen" w:hAnsi="Sylfaen"/>
          <w:b/>
          <w:sz w:val="24"/>
          <w:szCs w:val="24"/>
        </w:rPr>
      </w:pPr>
      <w:r w:rsidRPr="00A84D82">
        <w:rPr>
          <w:rFonts w:ascii="Sylfaen" w:hAnsi="Sylfaen"/>
          <w:b/>
          <w:sz w:val="24"/>
          <w:szCs w:val="24"/>
        </w:rPr>
        <w:t xml:space="preserve">საქართველოს მთავრობის </w:t>
      </w:r>
      <w:r w:rsidR="00EB01DD">
        <w:rPr>
          <w:rFonts w:ascii="Sylfaen" w:hAnsi="Sylfaen"/>
          <w:b/>
          <w:sz w:val="24"/>
          <w:szCs w:val="24"/>
        </w:rPr>
        <w:t xml:space="preserve">დადგენილების </w:t>
      </w:r>
      <w:r w:rsidRPr="00A84D82">
        <w:rPr>
          <w:rFonts w:ascii="Sylfaen" w:hAnsi="Sylfaen"/>
          <w:b/>
          <w:sz w:val="24"/>
          <w:szCs w:val="24"/>
        </w:rPr>
        <w:t>პროექტზე</w:t>
      </w:r>
    </w:p>
    <w:p w14:paraId="37EF0A67" w14:textId="77777777" w:rsidR="00F61AC7" w:rsidRPr="00A84D82" w:rsidRDefault="00F61AC7" w:rsidP="00F61AC7">
      <w:pPr>
        <w:jc w:val="center"/>
        <w:rPr>
          <w:rFonts w:ascii="Sylfaen" w:hAnsi="Sylfaen"/>
          <w:b/>
          <w:sz w:val="24"/>
          <w:szCs w:val="24"/>
        </w:rPr>
      </w:pPr>
    </w:p>
    <w:p w14:paraId="294A0042" w14:textId="0952EAD7" w:rsidR="00F64495" w:rsidRPr="004A6A9C" w:rsidRDefault="00F64495" w:rsidP="004A6A9C">
      <w:pPr>
        <w:pStyle w:val="ListParagraph"/>
        <w:numPr>
          <w:ilvl w:val="0"/>
          <w:numId w:val="22"/>
        </w:numPr>
        <w:spacing w:before="100" w:beforeAutospacing="1" w:after="100" w:afterAutospacing="1" w:line="360" w:lineRule="auto"/>
        <w:jc w:val="center"/>
        <w:rPr>
          <w:rFonts w:ascii="Sylfaen" w:eastAsia="Times New Roman" w:hAnsi="Sylfaen" w:cs="Times New Roman"/>
          <w:b/>
          <w:sz w:val="24"/>
          <w:szCs w:val="24"/>
          <w:lang w:eastAsia="ka-GE"/>
        </w:rPr>
      </w:pPr>
      <w:r w:rsidRPr="004A6A9C">
        <w:rPr>
          <w:rFonts w:ascii="Sylfaen" w:eastAsia="Times New Roman" w:hAnsi="Sylfaen" w:cs="Sylfaen"/>
          <w:b/>
          <w:bCs/>
          <w:sz w:val="24"/>
          <w:szCs w:val="24"/>
          <w:lang w:eastAsia="ka-GE"/>
        </w:rPr>
        <w:t>ინფორმაცია</w:t>
      </w:r>
      <w:r w:rsidRPr="004A6A9C">
        <w:rPr>
          <w:rFonts w:ascii="Times New Roman" w:eastAsia="Times New Roman" w:hAnsi="Times New Roman" w:cs="Times New Roman"/>
          <w:b/>
          <w:bCs/>
          <w:sz w:val="24"/>
          <w:szCs w:val="24"/>
          <w:lang w:eastAsia="ka-GE"/>
        </w:rPr>
        <w:t xml:space="preserve"> </w:t>
      </w:r>
      <w:r w:rsidRPr="004A6A9C">
        <w:rPr>
          <w:rFonts w:ascii="Sylfaen" w:eastAsia="Times New Roman" w:hAnsi="Sylfaen" w:cs="Sylfaen"/>
          <w:b/>
          <w:bCs/>
          <w:sz w:val="24"/>
          <w:szCs w:val="24"/>
          <w:lang w:eastAsia="ka-GE"/>
        </w:rPr>
        <w:t>სამართლებრივი</w:t>
      </w:r>
      <w:r w:rsidRPr="004A6A9C">
        <w:rPr>
          <w:rFonts w:ascii="Times New Roman" w:eastAsia="Times New Roman" w:hAnsi="Times New Roman" w:cs="Times New Roman"/>
          <w:b/>
          <w:bCs/>
          <w:sz w:val="24"/>
          <w:szCs w:val="24"/>
          <w:lang w:eastAsia="ka-GE"/>
        </w:rPr>
        <w:t xml:space="preserve"> </w:t>
      </w:r>
      <w:r w:rsidRPr="004A6A9C">
        <w:rPr>
          <w:rFonts w:ascii="Sylfaen" w:eastAsia="Times New Roman" w:hAnsi="Sylfaen" w:cs="Sylfaen"/>
          <w:b/>
          <w:bCs/>
          <w:sz w:val="24"/>
          <w:szCs w:val="24"/>
          <w:lang w:eastAsia="ka-GE"/>
        </w:rPr>
        <w:t>აქტის</w:t>
      </w:r>
      <w:r w:rsidRPr="004A6A9C">
        <w:rPr>
          <w:rFonts w:ascii="Times New Roman" w:eastAsia="Times New Roman" w:hAnsi="Times New Roman" w:cs="Times New Roman"/>
          <w:b/>
          <w:bCs/>
          <w:sz w:val="24"/>
          <w:szCs w:val="24"/>
          <w:lang w:eastAsia="ka-GE"/>
        </w:rPr>
        <w:t xml:space="preserve"> </w:t>
      </w:r>
      <w:r w:rsidRPr="004A6A9C">
        <w:rPr>
          <w:rFonts w:ascii="Sylfaen" w:eastAsia="Times New Roman" w:hAnsi="Sylfaen" w:cs="Sylfaen"/>
          <w:b/>
          <w:bCs/>
          <w:sz w:val="24"/>
          <w:szCs w:val="24"/>
          <w:lang w:eastAsia="ka-GE"/>
        </w:rPr>
        <w:t>პროექტის</w:t>
      </w:r>
      <w:r w:rsidRPr="004A6A9C">
        <w:rPr>
          <w:rFonts w:ascii="Times New Roman" w:eastAsia="Times New Roman" w:hAnsi="Times New Roman" w:cs="Times New Roman"/>
          <w:b/>
          <w:bCs/>
          <w:sz w:val="24"/>
          <w:szCs w:val="24"/>
          <w:lang w:eastAsia="ka-GE"/>
        </w:rPr>
        <w:t xml:space="preserve"> </w:t>
      </w:r>
      <w:r w:rsidRPr="004A6A9C">
        <w:rPr>
          <w:rFonts w:ascii="Sylfaen" w:eastAsia="Times New Roman" w:hAnsi="Sylfaen" w:cs="Sylfaen"/>
          <w:b/>
          <w:bCs/>
          <w:sz w:val="24"/>
          <w:szCs w:val="24"/>
          <w:lang w:eastAsia="ka-GE"/>
        </w:rPr>
        <w:t>შესახებ</w:t>
      </w:r>
      <w:r w:rsidRPr="004A6A9C">
        <w:rPr>
          <w:rFonts w:ascii="Times New Roman" w:eastAsia="Times New Roman" w:hAnsi="Times New Roman" w:cs="Times New Roman"/>
          <w:b/>
          <w:sz w:val="24"/>
          <w:szCs w:val="24"/>
          <w:lang w:eastAsia="ka-GE"/>
        </w:rPr>
        <w:t xml:space="preserve"> </w:t>
      </w:r>
    </w:p>
    <w:p w14:paraId="16F8BB92" w14:textId="77777777" w:rsidR="00F64495" w:rsidRPr="00A84D82" w:rsidRDefault="00F64495" w:rsidP="00F64495">
      <w:pPr>
        <w:spacing w:after="120" w:line="360" w:lineRule="auto"/>
        <w:jc w:val="center"/>
        <w:rPr>
          <w:rFonts w:ascii="Sylfaen" w:eastAsia="Times New Roman" w:hAnsi="Sylfaen" w:cs="Times New Roman"/>
          <w:sz w:val="24"/>
          <w:szCs w:val="24"/>
        </w:rPr>
      </w:pPr>
      <w:r w:rsidRPr="00A84D82">
        <w:rPr>
          <w:rFonts w:ascii="Sylfaen" w:eastAsia="Times New Roman" w:hAnsi="Sylfaen" w:cs="Times New Roman"/>
          <w:b/>
          <w:sz w:val="24"/>
          <w:szCs w:val="24"/>
          <w:lang w:eastAsia="ru-RU"/>
        </w:rPr>
        <w:t>დადგენილების პროექტი მომზადდა შემდეგი გარემოების გათვალისწინებით</w:t>
      </w:r>
      <w:r w:rsidRPr="00A84D82">
        <w:rPr>
          <w:rFonts w:ascii="Sylfaen" w:eastAsia="Times New Roman" w:hAnsi="Sylfaen" w:cs="Times New Roman"/>
          <w:sz w:val="24"/>
          <w:szCs w:val="24"/>
          <w:lang w:eastAsia="ru-RU"/>
        </w:rPr>
        <w:t>:</w:t>
      </w:r>
    </w:p>
    <w:p w14:paraId="6A5130DE" w14:textId="4EE7BF82" w:rsidR="00564FEF" w:rsidRDefault="00695914" w:rsidP="00695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Sylfaen" w:eastAsia="Times New Roman" w:hAnsi="Sylfaen" w:cs="Sylfaen"/>
          <w:sz w:val="24"/>
          <w:szCs w:val="24"/>
        </w:rPr>
      </w:pPr>
      <w:r w:rsidRPr="00A84D82">
        <w:rPr>
          <w:rFonts w:ascii="Sylfaen" w:eastAsia="Times New Roman" w:hAnsi="Sylfaen" w:cs="Sylfaen"/>
          <w:sz w:val="24"/>
          <w:szCs w:val="24"/>
        </w:rPr>
        <w:t>დადგენილების პროექტში წარმოდგენილია სხვადასხვა სახელმწიფო პროგრამის ბიუჯეტების დაზუსტებები. კერძოდ, პროგრამების ფაქტიური შესრულებისა და აღებული ვალდებულებების შესაბამისად, მოსალოდნელი ხარჯების გათვალისწინებით დაზუსტდა სახელმწიფო პროგრამების 201</w:t>
      </w:r>
      <w:r>
        <w:rPr>
          <w:rFonts w:ascii="Sylfaen" w:eastAsia="Times New Roman" w:hAnsi="Sylfaen" w:cs="Sylfaen"/>
          <w:sz w:val="24"/>
          <w:szCs w:val="24"/>
        </w:rPr>
        <w:t>7</w:t>
      </w:r>
      <w:r w:rsidRPr="00A84D82">
        <w:rPr>
          <w:rFonts w:ascii="Sylfaen" w:eastAsia="Times New Roman" w:hAnsi="Sylfaen" w:cs="Sylfaen"/>
          <w:sz w:val="24"/>
          <w:szCs w:val="24"/>
        </w:rPr>
        <w:t xml:space="preserve"> წლის ბიუჯეტები. აღნიშნული ღონისძიება ემსახურება გამოყოფილი საბიუჯეტო რესურსების ეფექტურად ხარჯვას. კერძოდ, სხვადასხვა პროგრამებში </w:t>
      </w:r>
      <w:r w:rsidR="004A6A9C">
        <w:rPr>
          <w:rFonts w:ascii="Sylfaen" w:eastAsia="Times New Roman" w:hAnsi="Sylfaen" w:cs="Sylfaen"/>
          <w:sz w:val="24"/>
          <w:szCs w:val="24"/>
        </w:rPr>
        <w:t xml:space="preserve"> გამოთავისუფლებული რესურსი </w:t>
      </w:r>
      <w:r w:rsidR="00564FEF">
        <w:rPr>
          <w:rFonts w:ascii="Sylfaen" w:eastAsia="Times New Roman" w:hAnsi="Sylfaen" w:cs="Sylfaen"/>
          <w:sz w:val="24"/>
          <w:szCs w:val="24"/>
        </w:rPr>
        <w:t>885</w:t>
      </w:r>
      <w:r w:rsidR="004A6A9C">
        <w:rPr>
          <w:rFonts w:ascii="Sylfaen" w:eastAsia="Times New Roman" w:hAnsi="Sylfaen" w:cs="Sylfaen"/>
          <w:sz w:val="24"/>
          <w:szCs w:val="24"/>
        </w:rPr>
        <w:t xml:space="preserve"> ლარის ოდენობით,</w:t>
      </w:r>
      <w:r w:rsidRPr="00A84D82">
        <w:rPr>
          <w:rFonts w:ascii="Sylfaen" w:eastAsia="Times New Roman" w:hAnsi="Sylfaen" w:cs="Sylfaen"/>
          <w:sz w:val="24"/>
          <w:szCs w:val="24"/>
        </w:rPr>
        <w:t xml:space="preserve"> მიმართული </w:t>
      </w:r>
      <w:r w:rsidR="00725E5C" w:rsidRPr="00A84D82">
        <w:rPr>
          <w:rFonts w:ascii="Sylfaen" w:eastAsia="Times New Roman" w:hAnsi="Sylfaen" w:cs="Sylfaen"/>
          <w:sz w:val="24"/>
          <w:szCs w:val="24"/>
        </w:rPr>
        <w:t>იქნ</w:t>
      </w:r>
      <w:r w:rsidR="00725E5C">
        <w:rPr>
          <w:rFonts w:ascii="Sylfaen" w:eastAsia="Times New Roman" w:hAnsi="Sylfaen" w:cs="Sylfaen"/>
          <w:sz w:val="24"/>
          <w:szCs w:val="24"/>
        </w:rPr>
        <w:t>ება</w:t>
      </w:r>
      <w:r w:rsidR="00725E5C" w:rsidRPr="00A84D82">
        <w:rPr>
          <w:rFonts w:ascii="Sylfaen" w:eastAsia="Times New Roman" w:hAnsi="Sylfaen" w:cs="Sylfaen"/>
          <w:sz w:val="24"/>
          <w:szCs w:val="24"/>
        </w:rPr>
        <w:t xml:space="preserve"> </w:t>
      </w:r>
      <w:r w:rsidR="00564FEF" w:rsidRPr="00F64495">
        <w:rPr>
          <w:rFonts w:ascii="Sylfaen" w:eastAsia="Times New Roman" w:hAnsi="Sylfaen" w:cs="Sylfaen"/>
          <w:sz w:val="24"/>
          <w:szCs w:val="24"/>
        </w:rPr>
        <w:t>იმუნიზაციის სახელმწიფო პროგრამის გეგმიური ვაქცინებისა და ასაცრელი მასალების შესყიდვის</w:t>
      </w:r>
      <w:r w:rsidR="00564FEF">
        <w:rPr>
          <w:rFonts w:ascii="Sylfaen" w:eastAsia="Times New Roman" w:hAnsi="Sylfaen" w:cs="Sylfaen"/>
          <w:sz w:val="24"/>
          <w:szCs w:val="24"/>
        </w:rPr>
        <w:t xml:space="preserve"> </w:t>
      </w:r>
      <w:r w:rsidR="00564FEF" w:rsidRPr="00F64495">
        <w:rPr>
          <w:rFonts w:ascii="Sylfaen" w:eastAsia="Times New Roman" w:hAnsi="Sylfaen" w:cs="Sylfaen"/>
          <w:sz w:val="24"/>
          <w:szCs w:val="24"/>
        </w:rPr>
        <w:t>კომპონენტ</w:t>
      </w:r>
      <w:r w:rsidR="00564FEF">
        <w:rPr>
          <w:rFonts w:ascii="Sylfaen" w:eastAsia="Times New Roman" w:hAnsi="Sylfaen" w:cs="Sylfaen"/>
          <w:sz w:val="24"/>
          <w:szCs w:val="24"/>
        </w:rPr>
        <w:t>ში,</w:t>
      </w:r>
      <w:r w:rsidR="00564FEF" w:rsidRPr="00F64495">
        <w:rPr>
          <w:rFonts w:ascii="Sylfaen" w:eastAsia="Times New Roman" w:hAnsi="Sylfaen" w:cs="Sylfaen"/>
          <w:sz w:val="24"/>
          <w:szCs w:val="24"/>
        </w:rPr>
        <w:t xml:space="preserve"> რაც შესაძლებლობას მოგვცემს</w:t>
      </w:r>
      <w:r w:rsidR="00564FEF">
        <w:rPr>
          <w:rFonts w:ascii="Sylfaen" w:eastAsia="Times New Roman" w:hAnsi="Sylfaen" w:cs="Sylfaen"/>
          <w:sz w:val="24"/>
          <w:szCs w:val="24"/>
        </w:rPr>
        <w:t xml:space="preserve"> </w:t>
      </w:r>
      <w:r w:rsidR="00564FEF" w:rsidRPr="00F64495">
        <w:rPr>
          <w:rFonts w:ascii="Sylfaen" w:eastAsia="Times New Roman" w:hAnsi="Sylfaen" w:cs="Sylfaen"/>
          <w:sz w:val="24"/>
          <w:szCs w:val="24"/>
        </w:rPr>
        <w:t>მიმდინარე წელსვე შევუკვეთოთ/</w:t>
      </w:r>
      <w:r w:rsidR="00564FEF">
        <w:rPr>
          <w:rFonts w:ascii="Sylfaen" w:eastAsia="Times New Roman" w:hAnsi="Sylfaen" w:cs="Sylfaen"/>
          <w:sz w:val="24"/>
          <w:szCs w:val="24"/>
        </w:rPr>
        <w:t xml:space="preserve"> </w:t>
      </w:r>
      <w:r w:rsidR="00564FEF" w:rsidRPr="00F64495">
        <w:rPr>
          <w:rFonts w:ascii="Sylfaen" w:eastAsia="Times New Roman" w:hAnsi="Sylfaen" w:cs="Sylfaen"/>
          <w:sz w:val="24"/>
          <w:szCs w:val="24"/>
        </w:rPr>
        <w:t>შევისყიდოთ 201</w:t>
      </w:r>
      <w:r w:rsidR="00564FEF">
        <w:rPr>
          <w:rFonts w:ascii="Sylfaen" w:eastAsia="Times New Roman" w:hAnsi="Sylfaen" w:cs="Sylfaen"/>
          <w:sz w:val="24"/>
          <w:szCs w:val="24"/>
        </w:rPr>
        <w:t>8</w:t>
      </w:r>
      <w:r w:rsidR="00564FEF" w:rsidRPr="00F64495">
        <w:rPr>
          <w:rFonts w:ascii="Sylfaen" w:eastAsia="Times New Roman" w:hAnsi="Sylfaen" w:cs="Sylfaen"/>
          <w:sz w:val="24"/>
          <w:szCs w:val="24"/>
        </w:rPr>
        <w:t xml:space="preserve"> წლისთვის საჭირო ვაქცინების ნაწილი, გაეროს ბავშვთა ფონდის </w:t>
      </w:r>
      <w:r w:rsidR="00564FEF">
        <w:rPr>
          <w:rFonts w:ascii="Sylfaen" w:eastAsia="Times New Roman" w:hAnsi="Sylfaen" w:cs="Sylfaen"/>
          <w:sz w:val="24"/>
          <w:szCs w:val="24"/>
        </w:rPr>
        <w:t xml:space="preserve">მიერ მოწოდებული განფასებების </w:t>
      </w:r>
      <w:r w:rsidR="00564FEF" w:rsidRPr="00F64495">
        <w:rPr>
          <w:rFonts w:ascii="Sylfaen" w:eastAsia="Times New Roman" w:hAnsi="Sylfaen" w:cs="Sylfaen"/>
          <w:sz w:val="24"/>
          <w:szCs w:val="24"/>
        </w:rPr>
        <w:t xml:space="preserve">მეშვეობით. ამ გადაწყვეტილებას განაპირობებს </w:t>
      </w:r>
      <w:r w:rsidR="00564FEF">
        <w:rPr>
          <w:rFonts w:ascii="Sylfaen" w:eastAsia="Times New Roman" w:hAnsi="Sylfaen" w:cs="Sylfaen"/>
          <w:sz w:val="24"/>
          <w:szCs w:val="24"/>
        </w:rPr>
        <w:t xml:space="preserve">ის გარემოება, რომ </w:t>
      </w:r>
      <w:r w:rsidR="00564FEF" w:rsidRPr="008233B3">
        <w:rPr>
          <w:rFonts w:ascii="Sylfaen" w:hAnsi="Sylfaen" w:cs="Sylfaen"/>
          <w:sz w:val="24"/>
          <w:szCs w:val="24"/>
        </w:rPr>
        <w:t>გაეროს ბავშვთა ფონდის მეშვეობით ვაქცინების შეკვეთა/შესყიდვისას, მათი მოწოდების ვადები დამოკიდებულია ტრანზაქციის განხორციელების პერიოდზე. გაეროს ბავშვთა ფონდის მიერ მოწოდებული ინფორმაციით, მსოფლიო ბაზარზე დეფიციტური ვაქცინების (მაგალითად, ჯერილინის შტამზე დამზადებული წწყ ვაქცინა, დყტ ვაქცინა, ტუბერკულოზის საწინააღმდეგო ვაქცინა და ა.შ.) შეკვეთა/შესყიდვა უნდა განხორციელდეს მოწოდების სასურველ პერიოდამდე მინიმუმ 6 თვით ადრე. აღნიშნული გარემოების გათვალისწინებით, მიზანშეწონილია გაეროს ბავშვთა ფონდის მეშვეობით 201</w:t>
      </w:r>
      <w:r w:rsidR="00564FEF">
        <w:rPr>
          <w:rFonts w:ascii="Sylfaen" w:hAnsi="Sylfaen" w:cs="Sylfaen"/>
          <w:sz w:val="24"/>
          <w:szCs w:val="24"/>
        </w:rPr>
        <w:t>8</w:t>
      </w:r>
      <w:r w:rsidR="00564FEF" w:rsidRPr="008233B3">
        <w:rPr>
          <w:rFonts w:ascii="Sylfaen" w:hAnsi="Sylfaen" w:cs="Sylfaen"/>
          <w:sz w:val="24"/>
          <w:szCs w:val="24"/>
        </w:rPr>
        <w:t xml:space="preserve"> წლისთვის საჭირო ვაქცინების გარკვეული სახეობების მიმდინარე წელს შესყიდვა, რათა მომავალ წელს დროულად მოხდეს მათი მოწოდება</w:t>
      </w:r>
      <w:r w:rsidR="00564FEF">
        <w:rPr>
          <w:rFonts w:ascii="Sylfaen" w:hAnsi="Sylfaen" w:cs="Sylfaen"/>
          <w:sz w:val="24"/>
          <w:szCs w:val="24"/>
        </w:rPr>
        <w:t xml:space="preserve"> და შენარჩუნდეს ბოლო წლების დინამიკა, გეგმიური ვაქცინების უწყვეტი მოწოდების კუთხით</w:t>
      </w:r>
      <w:r w:rsidR="00564FEF" w:rsidRPr="008233B3">
        <w:rPr>
          <w:rFonts w:ascii="Sylfaen" w:hAnsi="Sylfaen" w:cs="Sylfaen"/>
          <w:sz w:val="24"/>
          <w:szCs w:val="24"/>
        </w:rPr>
        <w:t>.</w:t>
      </w:r>
    </w:p>
    <w:p w14:paraId="71583897" w14:textId="607FE460" w:rsidR="008E6764" w:rsidRDefault="008E6764" w:rsidP="003F7590">
      <w:pPr>
        <w:spacing w:after="200" w:line="276" w:lineRule="auto"/>
        <w:ind w:firstLine="708"/>
        <w:jc w:val="both"/>
        <w:rPr>
          <w:rFonts w:ascii="Sylfaen" w:eastAsia="Times New Roman" w:hAnsi="Sylfaen" w:cs="Sylfaen"/>
          <w:sz w:val="24"/>
          <w:szCs w:val="24"/>
          <w:lang w:eastAsia="ka-GE"/>
        </w:rPr>
      </w:pPr>
    </w:p>
    <w:p w14:paraId="6B2DB235" w14:textId="77777777" w:rsidR="00EA48A8" w:rsidRPr="00EA48A8" w:rsidRDefault="008E6764" w:rsidP="00EA48A8">
      <w:pPr>
        <w:pStyle w:val="ListParagraph"/>
        <w:numPr>
          <w:ilvl w:val="0"/>
          <w:numId w:val="22"/>
        </w:numPr>
        <w:spacing w:before="100" w:beforeAutospacing="1" w:after="100" w:afterAutospacing="1" w:line="360" w:lineRule="auto"/>
        <w:jc w:val="center"/>
        <w:rPr>
          <w:rFonts w:ascii="Times New Roman" w:eastAsia="Times New Roman" w:hAnsi="Times New Roman" w:cs="Times New Roman"/>
          <w:sz w:val="24"/>
          <w:szCs w:val="24"/>
          <w:lang w:eastAsia="ka-GE"/>
        </w:rPr>
      </w:pPr>
      <w:r w:rsidRPr="004A6A9C">
        <w:rPr>
          <w:rFonts w:ascii="Sylfaen" w:eastAsia="Times New Roman" w:hAnsi="Sylfaen" w:cs="Sylfaen"/>
          <w:b/>
          <w:bCs/>
          <w:sz w:val="24"/>
          <w:szCs w:val="24"/>
          <w:lang w:eastAsia="ka-GE"/>
        </w:rPr>
        <w:t>პროექტის</w:t>
      </w:r>
      <w:r w:rsidRPr="004A6A9C">
        <w:rPr>
          <w:rFonts w:ascii="Times New Roman" w:eastAsia="Times New Roman" w:hAnsi="Times New Roman" w:cs="Times New Roman"/>
          <w:b/>
          <w:bCs/>
          <w:sz w:val="24"/>
          <w:szCs w:val="24"/>
          <w:lang w:eastAsia="ka-GE"/>
        </w:rPr>
        <w:t xml:space="preserve"> </w:t>
      </w:r>
      <w:r w:rsidRPr="004A6A9C">
        <w:rPr>
          <w:rFonts w:ascii="Sylfaen" w:eastAsia="Times New Roman" w:hAnsi="Sylfaen" w:cs="Sylfaen"/>
          <w:b/>
          <w:bCs/>
          <w:sz w:val="24"/>
          <w:szCs w:val="24"/>
          <w:lang w:eastAsia="ka-GE"/>
        </w:rPr>
        <w:t>მიღებით</w:t>
      </w:r>
      <w:r w:rsidRPr="004A6A9C">
        <w:rPr>
          <w:rFonts w:ascii="Times New Roman" w:eastAsia="Times New Roman" w:hAnsi="Times New Roman" w:cs="Times New Roman"/>
          <w:b/>
          <w:bCs/>
          <w:sz w:val="24"/>
          <w:szCs w:val="24"/>
          <w:lang w:eastAsia="ka-GE"/>
        </w:rPr>
        <w:t xml:space="preserve"> </w:t>
      </w:r>
      <w:r w:rsidRPr="004A6A9C">
        <w:rPr>
          <w:rFonts w:ascii="Sylfaen" w:eastAsia="Times New Roman" w:hAnsi="Sylfaen" w:cs="Sylfaen"/>
          <w:b/>
          <w:bCs/>
          <w:sz w:val="24"/>
          <w:szCs w:val="24"/>
          <w:lang w:eastAsia="ka-GE"/>
        </w:rPr>
        <w:t>გამოწვეული</w:t>
      </w:r>
      <w:r w:rsidRPr="004A6A9C">
        <w:rPr>
          <w:rFonts w:ascii="Times New Roman" w:eastAsia="Times New Roman" w:hAnsi="Times New Roman" w:cs="Times New Roman"/>
          <w:b/>
          <w:bCs/>
          <w:sz w:val="24"/>
          <w:szCs w:val="24"/>
          <w:lang w:eastAsia="ka-GE"/>
        </w:rPr>
        <w:t xml:space="preserve"> </w:t>
      </w:r>
      <w:r w:rsidRPr="004A6A9C">
        <w:rPr>
          <w:rFonts w:ascii="Sylfaen" w:eastAsia="Times New Roman" w:hAnsi="Sylfaen" w:cs="Sylfaen"/>
          <w:b/>
          <w:bCs/>
          <w:sz w:val="24"/>
          <w:szCs w:val="24"/>
          <w:lang w:eastAsia="ka-GE"/>
        </w:rPr>
        <w:t>საფინანსო</w:t>
      </w:r>
      <w:r w:rsidRPr="004A6A9C">
        <w:rPr>
          <w:rFonts w:ascii="Times New Roman" w:eastAsia="Times New Roman" w:hAnsi="Times New Roman" w:cs="Times New Roman"/>
          <w:b/>
          <w:bCs/>
          <w:sz w:val="24"/>
          <w:szCs w:val="24"/>
          <w:lang w:eastAsia="ka-GE"/>
        </w:rPr>
        <w:noBreakHyphen/>
      </w:r>
      <w:r w:rsidRPr="004A6A9C">
        <w:rPr>
          <w:rFonts w:ascii="Sylfaen" w:eastAsia="Times New Roman" w:hAnsi="Sylfaen" w:cs="Sylfaen"/>
          <w:b/>
          <w:bCs/>
          <w:sz w:val="24"/>
          <w:szCs w:val="24"/>
          <w:lang w:eastAsia="ka-GE"/>
        </w:rPr>
        <w:t>ეკონომიკური</w:t>
      </w:r>
      <w:r w:rsidRPr="004A6A9C">
        <w:rPr>
          <w:rFonts w:ascii="Times New Roman" w:eastAsia="Times New Roman" w:hAnsi="Times New Roman" w:cs="Times New Roman"/>
          <w:b/>
          <w:bCs/>
          <w:sz w:val="24"/>
          <w:szCs w:val="24"/>
          <w:lang w:eastAsia="ka-GE"/>
        </w:rPr>
        <w:t xml:space="preserve"> </w:t>
      </w:r>
      <w:r w:rsidRPr="004A6A9C">
        <w:rPr>
          <w:rFonts w:ascii="Sylfaen" w:eastAsia="Times New Roman" w:hAnsi="Sylfaen" w:cs="Sylfaen"/>
          <w:b/>
          <w:bCs/>
          <w:sz w:val="24"/>
          <w:szCs w:val="24"/>
          <w:lang w:eastAsia="ka-GE"/>
        </w:rPr>
        <w:t>შედეგების</w:t>
      </w:r>
      <w:r w:rsidRPr="004A6A9C">
        <w:rPr>
          <w:rFonts w:ascii="Times New Roman" w:eastAsia="Times New Roman" w:hAnsi="Times New Roman" w:cs="Times New Roman"/>
          <w:b/>
          <w:bCs/>
          <w:sz w:val="24"/>
          <w:szCs w:val="24"/>
          <w:lang w:eastAsia="ka-GE"/>
        </w:rPr>
        <w:t xml:space="preserve"> </w:t>
      </w:r>
      <w:r w:rsidRPr="004A6A9C">
        <w:rPr>
          <w:rFonts w:ascii="Sylfaen" w:eastAsia="Times New Roman" w:hAnsi="Sylfaen" w:cs="Sylfaen"/>
          <w:b/>
          <w:bCs/>
          <w:sz w:val="24"/>
          <w:szCs w:val="24"/>
          <w:lang w:eastAsia="ka-GE"/>
        </w:rPr>
        <w:t>გაანგარიშება</w:t>
      </w:r>
      <w:r w:rsidRPr="004A6A9C">
        <w:rPr>
          <w:rFonts w:ascii="Times New Roman" w:eastAsia="Times New Roman" w:hAnsi="Times New Roman" w:cs="Times New Roman"/>
          <w:sz w:val="24"/>
          <w:szCs w:val="24"/>
          <w:lang w:eastAsia="ka-GE"/>
        </w:rPr>
        <w:t xml:space="preserve"> </w:t>
      </w:r>
    </w:p>
    <w:p w14:paraId="407C127A" w14:textId="531A9277" w:rsidR="00725E5C" w:rsidRPr="00EA48A8" w:rsidRDefault="00725E5C" w:rsidP="00EA48A8">
      <w:pPr>
        <w:spacing w:before="100" w:beforeAutospacing="1" w:after="100" w:afterAutospacing="1" w:line="360" w:lineRule="auto"/>
        <w:rPr>
          <w:rFonts w:ascii="Times New Roman" w:eastAsia="Times New Roman" w:hAnsi="Times New Roman" w:cs="Times New Roman"/>
          <w:sz w:val="24"/>
          <w:szCs w:val="24"/>
          <w:lang w:eastAsia="ka-GE"/>
        </w:rPr>
      </w:pPr>
      <w:r w:rsidRPr="00EA48A8">
        <w:rPr>
          <w:rFonts w:asciiTheme="majorHAnsi" w:eastAsia="Times New Roman" w:hAnsiTheme="majorHAnsi" w:cs="Times New Roman"/>
        </w:rPr>
        <w:t>პროექტის მიღება არ გამოიწვევს სახელმწიფო ბიუჯეტიდან დამატებითი ხარჯების გამოყოფას.</w:t>
      </w:r>
    </w:p>
    <w:p w14:paraId="02DB64C1" w14:textId="16E0EFB4" w:rsidR="00F64495" w:rsidRPr="00725E5C" w:rsidRDefault="00F64495" w:rsidP="00725E5C">
      <w:pPr>
        <w:pStyle w:val="ListParagraph"/>
        <w:numPr>
          <w:ilvl w:val="0"/>
          <w:numId w:val="22"/>
        </w:numPr>
        <w:spacing w:before="100" w:beforeAutospacing="1" w:after="100" w:afterAutospacing="1" w:line="360" w:lineRule="auto"/>
        <w:jc w:val="center"/>
        <w:rPr>
          <w:rFonts w:ascii="Times New Roman" w:eastAsia="Times New Roman" w:hAnsi="Times New Roman" w:cs="Times New Roman"/>
          <w:sz w:val="24"/>
          <w:szCs w:val="24"/>
          <w:lang w:eastAsia="ka-GE"/>
        </w:rPr>
      </w:pPr>
      <w:r w:rsidRPr="00725E5C">
        <w:rPr>
          <w:rFonts w:ascii="Sylfaen" w:eastAsia="Times New Roman" w:hAnsi="Sylfaen" w:cs="Sylfaen"/>
          <w:b/>
          <w:bCs/>
          <w:sz w:val="24"/>
          <w:szCs w:val="24"/>
          <w:lang w:eastAsia="ka-GE"/>
        </w:rPr>
        <w:t>პროექტის</w:t>
      </w:r>
      <w:r w:rsidRPr="00725E5C">
        <w:rPr>
          <w:rFonts w:ascii="Times New Roman" w:eastAsia="Times New Roman" w:hAnsi="Times New Roman" w:cs="Times New Roman"/>
          <w:b/>
          <w:bCs/>
          <w:sz w:val="24"/>
          <w:szCs w:val="24"/>
          <w:lang w:eastAsia="ka-GE"/>
        </w:rPr>
        <w:t xml:space="preserve"> </w:t>
      </w:r>
      <w:r w:rsidRPr="00725E5C">
        <w:rPr>
          <w:rFonts w:ascii="Sylfaen" w:eastAsia="Times New Roman" w:hAnsi="Sylfaen" w:cs="Sylfaen"/>
          <w:b/>
          <w:bCs/>
          <w:sz w:val="24"/>
          <w:szCs w:val="24"/>
          <w:lang w:eastAsia="ka-GE"/>
        </w:rPr>
        <w:t>მოსალოდნელი</w:t>
      </w:r>
      <w:r w:rsidRPr="00725E5C">
        <w:rPr>
          <w:rFonts w:ascii="Times New Roman" w:eastAsia="Times New Roman" w:hAnsi="Times New Roman" w:cs="Times New Roman"/>
          <w:b/>
          <w:bCs/>
          <w:sz w:val="24"/>
          <w:szCs w:val="24"/>
          <w:lang w:eastAsia="ka-GE"/>
        </w:rPr>
        <w:t xml:space="preserve"> </w:t>
      </w:r>
      <w:r w:rsidRPr="00725E5C">
        <w:rPr>
          <w:rFonts w:ascii="Sylfaen" w:eastAsia="Times New Roman" w:hAnsi="Sylfaen" w:cs="Sylfaen"/>
          <w:b/>
          <w:bCs/>
          <w:sz w:val="24"/>
          <w:szCs w:val="24"/>
          <w:lang w:eastAsia="ka-GE"/>
        </w:rPr>
        <w:t>შედეგები</w:t>
      </w:r>
      <w:r w:rsidRPr="00725E5C">
        <w:rPr>
          <w:rFonts w:ascii="Times New Roman" w:eastAsia="Times New Roman" w:hAnsi="Times New Roman" w:cs="Times New Roman"/>
          <w:sz w:val="24"/>
          <w:szCs w:val="24"/>
          <w:lang w:eastAsia="ka-GE"/>
        </w:rPr>
        <w:t xml:space="preserve"> </w:t>
      </w:r>
    </w:p>
    <w:p w14:paraId="35B4DF22" w14:textId="31A99D35" w:rsidR="00F64495" w:rsidRPr="00A84D82" w:rsidRDefault="00F64495" w:rsidP="00F64495">
      <w:pPr>
        <w:spacing w:after="200" w:line="276" w:lineRule="auto"/>
        <w:ind w:firstLine="708"/>
        <w:jc w:val="both"/>
        <w:rPr>
          <w:rFonts w:ascii="Sylfaen" w:eastAsia="Times New Roman" w:hAnsi="Sylfaen" w:cs="Times New Roman"/>
          <w:sz w:val="24"/>
          <w:szCs w:val="24"/>
        </w:rPr>
      </w:pPr>
      <w:r w:rsidRPr="00A84D82">
        <w:rPr>
          <w:rFonts w:ascii="Sylfaen" w:eastAsia="Times New Roman" w:hAnsi="Sylfaen" w:cs="Times New Roman"/>
          <w:sz w:val="24"/>
          <w:szCs w:val="24"/>
        </w:rPr>
        <w:lastRenderedPageBreak/>
        <w:t xml:space="preserve">დაგეგმილი ღონისძიებების განხორციელების შედეგად მოხდება </w:t>
      </w:r>
      <w:r w:rsidR="00695914">
        <w:rPr>
          <w:rFonts w:ascii="Sylfaen" w:eastAsia="Times New Roman" w:hAnsi="Sylfaen" w:cs="Sylfaen"/>
          <w:sz w:val="24"/>
          <w:szCs w:val="24"/>
          <w:lang w:eastAsia="ka-GE"/>
        </w:rPr>
        <w:t>2017 წელს გამოყოფილი ფინანსური რესურსების ეფექტური ხარჯვა</w:t>
      </w:r>
      <w:r w:rsidR="00814DBB">
        <w:rPr>
          <w:rFonts w:ascii="Sylfaen" w:eastAsia="Times New Roman" w:hAnsi="Sylfaen" w:cs="Times New Roman"/>
          <w:sz w:val="24"/>
          <w:szCs w:val="24"/>
        </w:rPr>
        <w:t xml:space="preserve"> და</w:t>
      </w:r>
      <w:r w:rsidRPr="00A84D82">
        <w:rPr>
          <w:rFonts w:ascii="Sylfaen" w:eastAsia="Times New Roman" w:hAnsi="Sylfaen" w:cs="Times New Roman"/>
          <w:sz w:val="24"/>
          <w:szCs w:val="24"/>
        </w:rPr>
        <w:t xml:space="preserve"> </w:t>
      </w:r>
      <w:r w:rsidR="00814DBB">
        <w:rPr>
          <w:rFonts w:ascii="Sylfaen" w:eastAsia="Times New Roman" w:hAnsi="Sylfaen" w:cs="Times New Roman"/>
          <w:sz w:val="24"/>
          <w:szCs w:val="20"/>
        </w:rPr>
        <w:t>შენარჩუნდება</w:t>
      </w:r>
      <w:r w:rsidR="00814DBB" w:rsidRPr="00F64495">
        <w:rPr>
          <w:rFonts w:ascii="Sylfaen" w:eastAsia="Times New Roman" w:hAnsi="Sylfaen" w:cs="Times New Roman"/>
          <w:sz w:val="24"/>
          <w:szCs w:val="20"/>
        </w:rPr>
        <w:t xml:space="preserve"> მოსახლეობის უწყვეტი მომარაგება</w:t>
      </w:r>
      <w:r w:rsidR="00814DBB">
        <w:rPr>
          <w:rFonts w:ascii="Sylfaen" w:eastAsia="Times New Roman" w:hAnsi="Sylfaen" w:cs="Times New Roman"/>
          <w:sz w:val="24"/>
          <w:szCs w:val="20"/>
        </w:rPr>
        <w:t xml:space="preserve"> </w:t>
      </w:r>
      <w:r w:rsidR="00814DBB" w:rsidRPr="00F64495">
        <w:rPr>
          <w:rFonts w:ascii="Sylfaen" w:eastAsia="Times New Roman" w:hAnsi="Sylfaen" w:cs="Times New Roman"/>
          <w:sz w:val="24"/>
          <w:szCs w:val="20"/>
        </w:rPr>
        <w:t>ვაქცინებითა და ასაცრელი მასალებით.</w:t>
      </w:r>
    </w:p>
    <w:p w14:paraId="499625C8" w14:textId="77777777" w:rsidR="00725E5C" w:rsidRDefault="00725E5C" w:rsidP="00F64495">
      <w:pPr>
        <w:spacing w:after="120" w:line="360" w:lineRule="auto"/>
        <w:jc w:val="center"/>
        <w:rPr>
          <w:rFonts w:ascii="Sylfaen" w:eastAsia="Times New Roman" w:hAnsi="Sylfaen" w:cs="Sylfaen"/>
          <w:b/>
          <w:bCs/>
          <w:sz w:val="24"/>
          <w:szCs w:val="24"/>
        </w:rPr>
      </w:pPr>
    </w:p>
    <w:p w14:paraId="76E0FCD5" w14:textId="0F9E15DB" w:rsidR="00F64495" w:rsidRPr="00725E5C" w:rsidRDefault="00F64495" w:rsidP="00725E5C">
      <w:pPr>
        <w:pStyle w:val="ListParagraph"/>
        <w:numPr>
          <w:ilvl w:val="0"/>
          <w:numId w:val="22"/>
        </w:numPr>
        <w:spacing w:after="120" w:line="360" w:lineRule="auto"/>
        <w:jc w:val="center"/>
        <w:rPr>
          <w:rFonts w:ascii="Sylfaen" w:eastAsia="Times New Roman" w:hAnsi="Sylfaen" w:cs="Sylfaen"/>
          <w:b/>
          <w:bCs/>
          <w:sz w:val="24"/>
          <w:szCs w:val="24"/>
        </w:rPr>
      </w:pPr>
      <w:r w:rsidRPr="00725E5C">
        <w:rPr>
          <w:rFonts w:ascii="Sylfaen" w:eastAsia="Times New Roman" w:hAnsi="Sylfaen" w:cs="Sylfaen"/>
          <w:b/>
          <w:bCs/>
          <w:sz w:val="24"/>
          <w:szCs w:val="24"/>
        </w:rPr>
        <w:t>პროექტის</w:t>
      </w:r>
      <w:r w:rsidRPr="00725E5C">
        <w:rPr>
          <w:rFonts w:eastAsia="Times New Roman" w:cs="Times New Roman"/>
          <w:b/>
          <w:bCs/>
          <w:sz w:val="24"/>
          <w:szCs w:val="24"/>
        </w:rPr>
        <w:t xml:space="preserve"> </w:t>
      </w:r>
      <w:r w:rsidRPr="00725E5C">
        <w:rPr>
          <w:rFonts w:ascii="Sylfaen" w:eastAsia="Times New Roman" w:hAnsi="Sylfaen" w:cs="Sylfaen"/>
          <w:b/>
          <w:bCs/>
          <w:sz w:val="24"/>
          <w:szCs w:val="24"/>
        </w:rPr>
        <w:t>განხორციელების</w:t>
      </w:r>
      <w:r w:rsidRPr="00725E5C">
        <w:rPr>
          <w:rFonts w:eastAsia="Times New Roman" w:cs="Times New Roman"/>
          <w:b/>
          <w:bCs/>
          <w:sz w:val="24"/>
          <w:szCs w:val="24"/>
        </w:rPr>
        <w:t xml:space="preserve"> </w:t>
      </w:r>
      <w:r w:rsidRPr="00725E5C">
        <w:rPr>
          <w:rFonts w:ascii="Sylfaen" w:eastAsia="Times New Roman" w:hAnsi="Sylfaen" w:cs="Sylfaen"/>
          <w:b/>
          <w:bCs/>
          <w:sz w:val="24"/>
          <w:szCs w:val="24"/>
        </w:rPr>
        <w:t>ვადები</w:t>
      </w:r>
    </w:p>
    <w:p w14:paraId="487E1265" w14:textId="532119C1" w:rsidR="00725E5C" w:rsidRDefault="00F64495" w:rsidP="00814DBB">
      <w:pPr>
        <w:spacing w:before="100" w:beforeAutospacing="1" w:after="100" w:afterAutospacing="1" w:line="360" w:lineRule="auto"/>
        <w:ind w:firstLine="708"/>
        <w:rPr>
          <w:rFonts w:ascii="Sylfaen" w:eastAsia="Times New Roman" w:hAnsi="Sylfaen" w:cs="Times New Roman"/>
          <w:sz w:val="24"/>
          <w:szCs w:val="24"/>
          <w:lang w:eastAsia="ka-GE"/>
        </w:rPr>
      </w:pPr>
      <w:r w:rsidRPr="00A84D82">
        <w:rPr>
          <w:rFonts w:ascii="Sylfaen" w:eastAsia="Times New Roman" w:hAnsi="Sylfaen" w:cs="Times New Roman"/>
          <w:sz w:val="24"/>
          <w:szCs w:val="24"/>
          <w:lang w:eastAsia="ka-GE"/>
        </w:rPr>
        <w:t>პროექტის განხორციელების ვადაა 201</w:t>
      </w:r>
      <w:r w:rsidR="00F25134">
        <w:rPr>
          <w:rFonts w:ascii="Sylfaen" w:eastAsia="Times New Roman" w:hAnsi="Sylfaen" w:cs="Times New Roman"/>
          <w:sz w:val="24"/>
          <w:szCs w:val="24"/>
          <w:lang w:eastAsia="ka-GE"/>
        </w:rPr>
        <w:t>7</w:t>
      </w:r>
      <w:r w:rsidR="00326E48" w:rsidRPr="00A84D82">
        <w:rPr>
          <w:rFonts w:ascii="Sylfaen" w:eastAsia="Times New Roman" w:hAnsi="Sylfaen" w:cs="Times New Roman"/>
          <w:sz w:val="24"/>
          <w:szCs w:val="24"/>
          <w:lang w:eastAsia="ka-GE"/>
        </w:rPr>
        <w:t xml:space="preserve"> წლის 31 დეკემბრამდე</w:t>
      </w:r>
      <w:r w:rsidRPr="00A84D82">
        <w:rPr>
          <w:rFonts w:ascii="Sylfaen" w:eastAsia="Times New Roman" w:hAnsi="Sylfaen" w:cs="Times New Roman"/>
          <w:sz w:val="24"/>
          <w:szCs w:val="24"/>
          <w:lang w:eastAsia="ka-GE"/>
        </w:rPr>
        <w:t>.</w:t>
      </w:r>
    </w:p>
    <w:p w14:paraId="7A7EDC6D" w14:textId="77777777" w:rsidR="00F64495" w:rsidRPr="00A84D82" w:rsidRDefault="00F64495" w:rsidP="00F64495">
      <w:pPr>
        <w:spacing w:before="100" w:beforeAutospacing="1" w:after="100" w:afterAutospacing="1" w:line="360" w:lineRule="auto"/>
        <w:ind w:firstLine="708"/>
        <w:rPr>
          <w:rFonts w:ascii="Sylfaen" w:eastAsia="Times New Roman" w:hAnsi="Sylfaen" w:cs="Times New Roman"/>
          <w:sz w:val="24"/>
          <w:szCs w:val="24"/>
          <w:lang w:eastAsia="ka-GE"/>
        </w:rPr>
      </w:pPr>
    </w:p>
    <w:p w14:paraId="1989E692" w14:textId="69DC5D2E" w:rsidR="00F64495" w:rsidRPr="00725E5C" w:rsidRDefault="00F64495" w:rsidP="00725E5C">
      <w:pPr>
        <w:pStyle w:val="ListParagraph"/>
        <w:numPr>
          <w:ilvl w:val="0"/>
          <w:numId w:val="22"/>
        </w:numPr>
        <w:spacing w:before="100" w:beforeAutospacing="1" w:after="100" w:afterAutospacing="1" w:line="360" w:lineRule="auto"/>
        <w:jc w:val="center"/>
        <w:rPr>
          <w:rFonts w:ascii="Times New Roman" w:eastAsia="Times New Roman" w:hAnsi="Times New Roman" w:cs="Times New Roman"/>
          <w:sz w:val="24"/>
          <w:szCs w:val="24"/>
          <w:lang w:eastAsia="ka-GE"/>
        </w:rPr>
      </w:pPr>
      <w:r w:rsidRPr="00725E5C">
        <w:rPr>
          <w:rFonts w:ascii="Sylfaen" w:eastAsia="Times New Roman" w:hAnsi="Sylfaen" w:cs="Sylfaen"/>
          <w:b/>
          <w:bCs/>
          <w:sz w:val="24"/>
          <w:szCs w:val="24"/>
          <w:lang w:eastAsia="ka-GE"/>
        </w:rPr>
        <w:t>პროექტის</w:t>
      </w:r>
      <w:r w:rsidRPr="00725E5C">
        <w:rPr>
          <w:rFonts w:ascii="Times New Roman" w:eastAsia="Times New Roman" w:hAnsi="Times New Roman" w:cs="Times New Roman"/>
          <w:b/>
          <w:bCs/>
          <w:sz w:val="24"/>
          <w:szCs w:val="24"/>
          <w:lang w:eastAsia="ka-GE"/>
        </w:rPr>
        <w:t xml:space="preserve"> </w:t>
      </w:r>
      <w:r w:rsidRPr="00725E5C">
        <w:rPr>
          <w:rFonts w:ascii="Sylfaen" w:eastAsia="Times New Roman" w:hAnsi="Sylfaen" w:cs="Sylfaen"/>
          <w:b/>
          <w:bCs/>
          <w:sz w:val="24"/>
          <w:szCs w:val="24"/>
          <w:lang w:eastAsia="ka-GE"/>
        </w:rPr>
        <w:t>ავტორი</w:t>
      </w:r>
      <w:r w:rsidRPr="00725E5C">
        <w:rPr>
          <w:rFonts w:ascii="Times New Roman" w:eastAsia="Times New Roman" w:hAnsi="Times New Roman" w:cs="Times New Roman"/>
          <w:b/>
          <w:bCs/>
          <w:sz w:val="24"/>
          <w:szCs w:val="24"/>
          <w:lang w:eastAsia="ka-GE"/>
        </w:rPr>
        <w:t xml:space="preserve"> </w:t>
      </w:r>
      <w:r w:rsidRPr="00725E5C">
        <w:rPr>
          <w:rFonts w:ascii="Sylfaen" w:eastAsia="Times New Roman" w:hAnsi="Sylfaen" w:cs="Sylfaen"/>
          <w:b/>
          <w:bCs/>
          <w:sz w:val="24"/>
          <w:szCs w:val="24"/>
          <w:lang w:eastAsia="ka-GE"/>
        </w:rPr>
        <w:t>და</w:t>
      </w:r>
      <w:r w:rsidRPr="00725E5C">
        <w:rPr>
          <w:rFonts w:ascii="Times New Roman" w:eastAsia="Times New Roman" w:hAnsi="Times New Roman" w:cs="Times New Roman"/>
          <w:b/>
          <w:bCs/>
          <w:sz w:val="24"/>
          <w:szCs w:val="24"/>
          <w:lang w:eastAsia="ka-GE"/>
        </w:rPr>
        <w:t xml:space="preserve"> </w:t>
      </w:r>
      <w:r w:rsidRPr="00725E5C">
        <w:rPr>
          <w:rFonts w:ascii="Sylfaen" w:eastAsia="Times New Roman" w:hAnsi="Sylfaen" w:cs="Sylfaen"/>
          <w:b/>
          <w:bCs/>
          <w:sz w:val="24"/>
          <w:szCs w:val="24"/>
          <w:lang w:eastAsia="ka-GE"/>
        </w:rPr>
        <w:t>წარმდგენი</w:t>
      </w:r>
    </w:p>
    <w:p w14:paraId="5A5F1E8B" w14:textId="77777777" w:rsidR="00F64495" w:rsidRPr="00A84D82" w:rsidRDefault="00F64495" w:rsidP="00F64495">
      <w:pPr>
        <w:spacing w:after="200" w:line="276" w:lineRule="auto"/>
        <w:ind w:firstLine="708"/>
        <w:jc w:val="both"/>
        <w:rPr>
          <w:rFonts w:ascii="Sylfaen" w:eastAsia="Times New Roman" w:hAnsi="Sylfaen" w:cs="Times New Roman"/>
          <w:sz w:val="24"/>
          <w:szCs w:val="24"/>
        </w:rPr>
      </w:pPr>
      <w:r w:rsidRPr="00A84D82">
        <w:rPr>
          <w:rFonts w:ascii="Sylfaen" w:eastAsia="Times New Roman" w:hAnsi="Sylfaen" w:cs="Times New Roman"/>
          <w:sz w:val="24"/>
          <w:szCs w:val="24"/>
        </w:rPr>
        <w:t>პროექტის ავტორია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E239A7C" w14:textId="77777777" w:rsidR="00F64495" w:rsidRPr="00A84D82" w:rsidRDefault="00F64495" w:rsidP="00F64495">
      <w:pPr>
        <w:spacing w:after="200" w:line="276" w:lineRule="auto"/>
        <w:ind w:firstLine="708"/>
        <w:jc w:val="both"/>
        <w:rPr>
          <w:rFonts w:ascii="Sylfaen" w:eastAsia="Times New Roman" w:hAnsi="Sylfaen" w:cs="Times New Roman"/>
          <w:sz w:val="24"/>
          <w:szCs w:val="24"/>
        </w:rPr>
      </w:pPr>
      <w:r w:rsidRPr="00A84D82">
        <w:rPr>
          <w:rFonts w:ascii="Sylfaen" w:eastAsia="Times New Roman" w:hAnsi="Sylfaen" w:cs="Times New Roman"/>
          <w:sz w:val="24"/>
          <w:szCs w:val="24"/>
        </w:rPr>
        <w:t xml:space="preserve">პროექტის წარმდგენია საქართველოს შრომის, ჯანმრთელობისა და სოციალური დაცვის სამინისტრო. </w:t>
      </w:r>
    </w:p>
    <w:sectPr w:rsidR="00F64495" w:rsidRPr="00A84D82" w:rsidSect="00DF37E0">
      <w:headerReference w:type="default" r:id="rId7"/>
      <w:pgSz w:w="11906" w:h="16838"/>
      <w:pgMar w:top="1134" w:right="99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DE4C8" w14:textId="77777777" w:rsidR="003C314D" w:rsidRDefault="003C314D" w:rsidP="00D1789B">
      <w:pPr>
        <w:spacing w:after="0" w:line="240" w:lineRule="auto"/>
      </w:pPr>
      <w:r>
        <w:separator/>
      </w:r>
    </w:p>
  </w:endnote>
  <w:endnote w:type="continuationSeparator" w:id="0">
    <w:p w14:paraId="066771BD" w14:textId="77777777" w:rsidR="003C314D" w:rsidRDefault="003C314D" w:rsidP="00D1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cadMtavr">
    <w:panose1 w:val="00000000000000000000"/>
    <w:charset w:val="00"/>
    <w:family w:val="auto"/>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CEE5F" w14:textId="77777777" w:rsidR="003C314D" w:rsidRDefault="003C314D" w:rsidP="00D1789B">
      <w:pPr>
        <w:spacing w:after="0" w:line="240" w:lineRule="auto"/>
      </w:pPr>
      <w:r>
        <w:separator/>
      </w:r>
    </w:p>
  </w:footnote>
  <w:footnote w:type="continuationSeparator" w:id="0">
    <w:p w14:paraId="04606A84" w14:textId="77777777" w:rsidR="003C314D" w:rsidRDefault="003C314D" w:rsidP="00D17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61582" w14:textId="4F5B6F46" w:rsidR="00D1789B" w:rsidRPr="00DD4A6C" w:rsidRDefault="00DD4A6C" w:rsidP="00DD4A6C">
    <w:pPr>
      <w:pStyle w:val="Header"/>
      <w:jc w:val="right"/>
      <w:rPr>
        <w:i/>
      </w:rPr>
    </w:pPr>
    <w:r w:rsidRPr="00DD4A6C">
      <w:rPr>
        <w:i/>
      </w:rPr>
      <w:t>პროექტი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03A36"/>
    <w:multiLevelType w:val="hybridMultilevel"/>
    <w:tmpl w:val="4E765540"/>
    <w:lvl w:ilvl="0" w:tplc="DD0816DA">
      <w:start w:val="1"/>
      <w:numFmt w:val="lowerLetter"/>
      <w:lvlText w:val="%1)"/>
      <w:lvlJc w:val="left"/>
      <w:pPr>
        <w:ind w:left="1004" w:hanging="360"/>
      </w:pPr>
      <w:rPr>
        <w:rFonts w:ascii="AcadMtavr" w:hAnsi="AcadMtavr" w:hint="default"/>
        <w:sz w:val="20"/>
        <w:szCs w:val="20"/>
      </w:rPr>
    </w:lvl>
    <w:lvl w:ilvl="1" w:tplc="04370019" w:tentative="1">
      <w:start w:val="1"/>
      <w:numFmt w:val="lowerLetter"/>
      <w:lvlText w:val="%2."/>
      <w:lvlJc w:val="left"/>
      <w:pPr>
        <w:ind w:left="1724" w:hanging="360"/>
      </w:pPr>
    </w:lvl>
    <w:lvl w:ilvl="2" w:tplc="0437001B" w:tentative="1">
      <w:start w:val="1"/>
      <w:numFmt w:val="lowerRoman"/>
      <w:lvlText w:val="%3."/>
      <w:lvlJc w:val="right"/>
      <w:pPr>
        <w:ind w:left="2444" w:hanging="180"/>
      </w:pPr>
    </w:lvl>
    <w:lvl w:ilvl="3" w:tplc="0437000F" w:tentative="1">
      <w:start w:val="1"/>
      <w:numFmt w:val="decimal"/>
      <w:lvlText w:val="%4."/>
      <w:lvlJc w:val="left"/>
      <w:pPr>
        <w:ind w:left="3164" w:hanging="360"/>
      </w:pPr>
    </w:lvl>
    <w:lvl w:ilvl="4" w:tplc="04370019" w:tentative="1">
      <w:start w:val="1"/>
      <w:numFmt w:val="lowerLetter"/>
      <w:lvlText w:val="%5."/>
      <w:lvlJc w:val="left"/>
      <w:pPr>
        <w:ind w:left="3884" w:hanging="360"/>
      </w:pPr>
    </w:lvl>
    <w:lvl w:ilvl="5" w:tplc="0437001B" w:tentative="1">
      <w:start w:val="1"/>
      <w:numFmt w:val="lowerRoman"/>
      <w:lvlText w:val="%6."/>
      <w:lvlJc w:val="right"/>
      <w:pPr>
        <w:ind w:left="4604" w:hanging="180"/>
      </w:pPr>
    </w:lvl>
    <w:lvl w:ilvl="6" w:tplc="0437000F" w:tentative="1">
      <w:start w:val="1"/>
      <w:numFmt w:val="decimal"/>
      <w:lvlText w:val="%7."/>
      <w:lvlJc w:val="left"/>
      <w:pPr>
        <w:ind w:left="5324" w:hanging="360"/>
      </w:pPr>
    </w:lvl>
    <w:lvl w:ilvl="7" w:tplc="04370019" w:tentative="1">
      <w:start w:val="1"/>
      <w:numFmt w:val="lowerLetter"/>
      <w:lvlText w:val="%8."/>
      <w:lvlJc w:val="left"/>
      <w:pPr>
        <w:ind w:left="6044" w:hanging="360"/>
      </w:pPr>
    </w:lvl>
    <w:lvl w:ilvl="8" w:tplc="0437001B" w:tentative="1">
      <w:start w:val="1"/>
      <w:numFmt w:val="lowerRoman"/>
      <w:lvlText w:val="%9."/>
      <w:lvlJc w:val="right"/>
      <w:pPr>
        <w:ind w:left="6764" w:hanging="180"/>
      </w:pPr>
    </w:lvl>
  </w:abstractNum>
  <w:abstractNum w:abstractNumId="1">
    <w:nsid w:val="093E3AB0"/>
    <w:multiLevelType w:val="hybridMultilevel"/>
    <w:tmpl w:val="84541FB8"/>
    <w:lvl w:ilvl="0" w:tplc="3DEE2C76">
      <w:start w:val="1"/>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582" w:hanging="360"/>
      </w:pPr>
    </w:lvl>
    <w:lvl w:ilvl="2" w:tplc="0437001B" w:tentative="1">
      <w:start w:val="1"/>
      <w:numFmt w:val="lowerRoman"/>
      <w:lvlText w:val="%3."/>
      <w:lvlJc w:val="right"/>
      <w:pPr>
        <w:ind w:left="2302" w:hanging="180"/>
      </w:pPr>
    </w:lvl>
    <w:lvl w:ilvl="3" w:tplc="0437000F" w:tentative="1">
      <w:start w:val="1"/>
      <w:numFmt w:val="decimal"/>
      <w:lvlText w:val="%4."/>
      <w:lvlJc w:val="left"/>
      <w:pPr>
        <w:ind w:left="3022" w:hanging="360"/>
      </w:pPr>
    </w:lvl>
    <w:lvl w:ilvl="4" w:tplc="04370019" w:tentative="1">
      <w:start w:val="1"/>
      <w:numFmt w:val="lowerLetter"/>
      <w:lvlText w:val="%5."/>
      <w:lvlJc w:val="left"/>
      <w:pPr>
        <w:ind w:left="3742" w:hanging="360"/>
      </w:pPr>
    </w:lvl>
    <w:lvl w:ilvl="5" w:tplc="0437001B" w:tentative="1">
      <w:start w:val="1"/>
      <w:numFmt w:val="lowerRoman"/>
      <w:lvlText w:val="%6."/>
      <w:lvlJc w:val="right"/>
      <w:pPr>
        <w:ind w:left="4462" w:hanging="180"/>
      </w:pPr>
    </w:lvl>
    <w:lvl w:ilvl="6" w:tplc="0437000F" w:tentative="1">
      <w:start w:val="1"/>
      <w:numFmt w:val="decimal"/>
      <w:lvlText w:val="%7."/>
      <w:lvlJc w:val="left"/>
      <w:pPr>
        <w:ind w:left="5182" w:hanging="360"/>
      </w:pPr>
    </w:lvl>
    <w:lvl w:ilvl="7" w:tplc="04370019" w:tentative="1">
      <w:start w:val="1"/>
      <w:numFmt w:val="lowerLetter"/>
      <w:lvlText w:val="%8."/>
      <w:lvlJc w:val="left"/>
      <w:pPr>
        <w:ind w:left="5902" w:hanging="360"/>
      </w:pPr>
    </w:lvl>
    <w:lvl w:ilvl="8" w:tplc="0437001B" w:tentative="1">
      <w:start w:val="1"/>
      <w:numFmt w:val="lowerRoman"/>
      <w:lvlText w:val="%9."/>
      <w:lvlJc w:val="right"/>
      <w:pPr>
        <w:ind w:left="6622" w:hanging="180"/>
      </w:pPr>
    </w:lvl>
  </w:abstractNum>
  <w:abstractNum w:abstractNumId="2">
    <w:nsid w:val="0AAE5AF0"/>
    <w:multiLevelType w:val="hybridMultilevel"/>
    <w:tmpl w:val="0582C7C0"/>
    <w:lvl w:ilvl="0" w:tplc="244609D2">
      <w:start w:val="22"/>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C2C25D6"/>
    <w:multiLevelType w:val="hybridMultilevel"/>
    <w:tmpl w:val="5B5E8C36"/>
    <w:lvl w:ilvl="0" w:tplc="8A2C2DAA">
      <w:start w:val="26"/>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17A707CA"/>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5">
    <w:nsid w:val="1B3629FC"/>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6">
    <w:nsid w:val="1D05725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7">
    <w:nsid w:val="2EF64072"/>
    <w:multiLevelType w:val="hybridMultilevel"/>
    <w:tmpl w:val="42644F1A"/>
    <w:lvl w:ilvl="0" w:tplc="070CDBF8">
      <w:start w:val="7"/>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nsid w:val="304A55A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9">
    <w:nsid w:val="35ED7224"/>
    <w:multiLevelType w:val="hybridMultilevel"/>
    <w:tmpl w:val="1B1E9DA6"/>
    <w:lvl w:ilvl="0" w:tplc="9080196A">
      <w:start w:val="4"/>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nsid w:val="3F0B4213"/>
    <w:multiLevelType w:val="hybridMultilevel"/>
    <w:tmpl w:val="44A011C8"/>
    <w:lvl w:ilvl="0" w:tplc="58A046AA">
      <w:start w:val="22"/>
      <w:numFmt w:val="lowerLetter"/>
      <w:lvlText w:val="%1)"/>
      <w:lvlJc w:val="left"/>
      <w:pPr>
        <w:ind w:left="862" w:hanging="360"/>
      </w:pPr>
      <w:rPr>
        <w:rFonts w:ascii="AcadMtavr" w:hAnsi="AcadMtavr"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4D0745AA"/>
    <w:multiLevelType w:val="hybridMultilevel"/>
    <w:tmpl w:val="91525CD8"/>
    <w:lvl w:ilvl="0" w:tplc="1BA4B98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7F089B"/>
    <w:multiLevelType w:val="hybridMultilevel"/>
    <w:tmpl w:val="FF76157E"/>
    <w:lvl w:ilvl="0" w:tplc="C010A290">
      <w:start w:val="1"/>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56D566D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4">
    <w:nsid w:val="573260CB"/>
    <w:multiLevelType w:val="hybridMultilevel"/>
    <w:tmpl w:val="50A2E1D4"/>
    <w:lvl w:ilvl="0" w:tplc="0437000F">
      <w:start w:val="1"/>
      <w:numFmt w:val="decimal"/>
      <w:lvlText w:val="%1."/>
      <w:lvlJc w:val="left"/>
      <w:pPr>
        <w:ind w:left="840" w:hanging="360"/>
      </w:pPr>
    </w:lvl>
    <w:lvl w:ilvl="1" w:tplc="04370019" w:tentative="1">
      <w:start w:val="1"/>
      <w:numFmt w:val="lowerLetter"/>
      <w:lvlText w:val="%2."/>
      <w:lvlJc w:val="left"/>
      <w:pPr>
        <w:ind w:left="1560" w:hanging="360"/>
      </w:pPr>
    </w:lvl>
    <w:lvl w:ilvl="2" w:tplc="0437001B" w:tentative="1">
      <w:start w:val="1"/>
      <w:numFmt w:val="lowerRoman"/>
      <w:lvlText w:val="%3."/>
      <w:lvlJc w:val="right"/>
      <w:pPr>
        <w:ind w:left="2280" w:hanging="180"/>
      </w:pPr>
    </w:lvl>
    <w:lvl w:ilvl="3" w:tplc="0437000F" w:tentative="1">
      <w:start w:val="1"/>
      <w:numFmt w:val="decimal"/>
      <w:lvlText w:val="%4."/>
      <w:lvlJc w:val="left"/>
      <w:pPr>
        <w:ind w:left="3000" w:hanging="360"/>
      </w:pPr>
    </w:lvl>
    <w:lvl w:ilvl="4" w:tplc="04370019" w:tentative="1">
      <w:start w:val="1"/>
      <w:numFmt w:val="lowerLetter"/>
      <w:lvlText w:val="%5."/>
      <w:lvlJc w:val="left"/>
      <w:pPr>
        <w:ind w:left="3720" w:hanging="360"/>
      </w:pPr>
    </w:lvl>
    <w:lvl w:ilvl="5" w:tplc="0437001B" w:tentative="1">
      <w:start w:val="1"/>
      <w:numFmt w:val="lowerRoman"/>
      <w:lvlText w:val="%6."/>
      <w:lvlJc w:val="right"/>
      <w:pPr>
        <w:ind w:left="4440" w:hanging="180"/>
      </w:pPr>
    </w:lvl>
    <w:lvl w:ilvl="6" w:tplc="0437000F" w:tentative="1">
      <w:start w:val="1"/>
      <w:numFmt w:val="decimal"/>
      <w:lvlText w:val="%7."/>
      <w:lvlJc w:val="left"/>
      <w:pPr>
        <w:ind w:left="5160" w:hanging="360"/>
      </w:pPr>
    </w:lvl>
    <w:lvl w:ilvl="7" w:tplc="04370019" w:tentative="1">
      <w:start w:val="1"/>
      <w:numFmt w:val="lowerLetter"/>
      <w:lvlText w:val="%8."/>
      <w:lvlJc w:val="left"/>
      <w:pPr>
        <w:ind w:left="5880" w:hanging="360"/>
      </w:pPr>
    </w:lvl>
    <w:lvl w:ilvl="8" w:tplc="0437001B" w:tentative="1">
      <w:start w:val="1"/>
      <w:numFmt w:val="lowerRoman"/>
      <w:lvlText w:val="%9."/>
      <w:lvlJc w:val="right"/>
      <w:pPr>
        <w:ind w:left="6600" w:hanging="180"/>
      </w:pPr>
    </w:lvl>
  </w:abstractNum>
  <w:abstractNum w:abstractNumId="15">
    <w:nsid w:val="67BD0A4F"/>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16">
    <w:nsid w:val="6BDA50FD"/>
    <w:multiLevelType w:val="hybridMultilevel"/>
    <w:tmpl w:val="645EFE74"/>
    <w:lvl w:ilvl="0" w:tplc="2A4E716C">
      <w:start w:val="7"/>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6C401898"/>
    <w:multiLevelType w:val="hybridMultilevel"/>
    <w:tmpl w:val="866C80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6E2135FC"/>
    <w:multiLevelType w:val="hybridMultilevel"/>
    <w:tmpl w:val="68C6DFC2"/>
    <w:lvl w:ilvl="0" w:tplc="AEFC8C4A">
      <w:start w:val="1"/>
      <w:numFmt w:val="decimal"/>
      <w:lvlText w:val="%1."/>
      <w:lvlJc w:val="left"/>
      <w:pPr>
        <w:ind w:left="1065" w:hanging="360"/>
      </w:pPr>
      <w:rPr>
        <w:rFonts w:cs="Sylfaen" w:hint="default"/>
        <w:b/>
      </w:rPr>
    </w:lvl>
    <w:lvl w:ilvl="1" w:tplc="04370019" w:tentative="1">
      <w:start w:val="1"/>
      <w:numFmt w:val="lowerLetter"/>
      <w:lvlText w:val="%2."/>
      <w:lvlJc w:val="left"/>
      <w:pPr>
        <w:ind w:left="1785" w:hanging="360"/>
      </w:pPr>
    </w:lvl>
    <w:lvl w:ilvl="2" w:tplc="0437001B" w:tentative="1">
      <w:start w:val="1"/>
      <w:numFmt w:val="lowerRoman"/>
      <w:lvlText w:val="%3."/>
      <w:lvlJc w:val="right"/>
      <w:pPr>
        <w:ind w:left="2505" w:hanging="180"/>
      </w:pPr>
    </w:lvl>
    <w:lvl w:ilvl="3" w:tplc="0437000F" w:tentative="1">
      <w:start w:val="1"/>
      <w:numFmt w:val="decimal"/>
      <w:lvlText w:val="%4."/>
      <w:lvlJc w:val="left"/>
      <w:pPr>
        <w:ind w:left="3225" w:hanging="360"/>
      </w:pPr>
    </w:lvl>
    <w:lvl w:ilvl="4" w:tplc="04370019" w:tentative="1">
      <w:start w:val="1"/>
      <w:numFmt w:val="lowerLetter"/>
      <w:lvlText w:val="%5."/>
      <w:lvlJc w:val="left"/>
      <w:pPr>
        <w:ind w:left="3945" w:hanging="360"/>
      </w:pPr>
    </w:lvl>
    <w:lvl w:ilvl="5" w:tplc="0437001B" w:tentative="1">
      <w:start w:val="1"/>
      <w:numFmt w:val="lowerRoman"/>
      <w:lvlText w:val="%6."/>
      <w:lvlJc w:val="right"/>
      <w:pPr>
        <w:ind w:left="4665" w:hanging="180"/>
      </w:pPr>
    </w:lvl>
    <w:lvl w:ilvl="6" w:tplc="0437000F" w:tentative="1">
      <w:start w:val="1"/>
      <w:numFmt w:val="decimal"/>
      <w:lvlText w:val="%7."/>
      <w:lvlJc w:val="left"/>
      <w:pPr>
        <w:ind w:left="5385" w:hanging="360"/>
      </w:pPr>
    </w:lvl>
    <w:lvl w:ilvl="7" w:tplc="04370019" w:tentative="1">
      <w:start w:val="1"/>
      <w:numFmt w:val="lowerLetter"/>
      <w:lvlText w:val="%8."/>
      <w:lvlJc w:val="left"/>
      <w:pPr>
        <w:ind w:left="6105" w:hanging="360"/>
      </w:pPr>
    </w:lvl>
    <w:lvl w:ilvl="8" w:tplc="0437001B" w:tentative="1">
      <w:start w:val="1"/>
      <w:numFmt w:val="lowerRoman"/>
      <w:lvlText w:val="%9."/>
      <w:lvlJc w:val="right"/>
      <w:pPr>
        <w:ind w:left="6825" w:hanging="180"/>
      </w:pPr>
    </w:lvl>
  </w:abstractNum>
  <w:abstractNum w:abstractNumId="19">
    <w:nsid w:val="743B4D72"/>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0">
    <w:nsid w:val="778275E3"/>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1">
    <w:nsid w:val="77E559F8"/>
    <w:multiLevelType w:val="hybridMultilevel"/>
    <w:tmpl w:val="36048BCE"/>
    <w:lvl w:ilvl="0" w:tplc="B75610A0">
      <w:start w:val="1"/>
      <w:numFmt w:val="decimal"/>
      <w:lvlText w:val="%1."/>
      <w:lvlJc w:val="left"/>
      <w:pPr>
        <w:ind w:left="644" w:hanging="360"/>
      </w:pPr>
      <w:rPr>
        <w:rFonts w:hint="default"/>
      </w:rPr>
    </w:lvl>
    <w:lvl w:ilvl="1" w:tplc="04370019" w:tentative="1">
      <w:start w:val="1"/>
      <w:numFmt w:val="lowerLetter"/>
      <w:lvlText w:val="%2."/>
      <w:lvlJc w:val="left"/>
      <w:pPr>
        <w:ind w:left="1364" w:hanging="360"/>
      </w:pPr>
    </w:lvl>
    <w:lvl w:ilvl="2" w:tplc="0437001B" w:tentative="1">
      <w:start w:val="1"/>
      <w:numFmt w:val="lowerRoman"/>
      <w:lvlText w:val="%3."/>
      <w:lvlJc w:val="right"/>
      <w:pPr>
        <w:ind w:left="2084" w:hanging="180"/>
      </w:pPr>
    </w:lvl>
    <w:lvl w:ilvl="3" w:tplc="0437000F" w:tentative="1">
      <w:start w:val="1"/>
      <w:numFmt w:val="decimal"/>
      <w:lvlText w:val="%4."/>
      <w:lvlJc w:val="left"/>
      <w:pPr>
        <w:ind w:left="2804" w:hanging="360"/>
      </w:pPr>
    </w:lvl>
    <w:lvl w:ilvl="4" w:tplc="04370019" w:tentative="1">
      <w:start w:val="1"/>
      <w:numFmt w:val="lowerLetter"/>
      <w:lvlText w:val="%5."/>
      <w:lvlJc w:val="left"/>
      <w:pPr>
        <w:ind w:left="3524" w:hanging="360"/>
      </w:pPr>
    </w:lvl>
    <w:lvl w:ilvl="5" w:tplc="0437001B" w:tentative="1">
      <w:start w:val="1"/>
      <w:numFmt w:val="lowerRoman"/>
      <w:lvlText w:val="%6."/>
      <w:lvlJc w:val="right"/>
      <w:pPr>
        <w:ind w:left="4244" w:hanging="180"/>
      </w:pPr>
    </w:lvl>
    <w:lvl w:ilvl="6" w:tplc="0437000F" w:tentative="1">
      <w:start w:val="1"/>
      <w:numFmt w:val="decimal"/>
      <w:lvlText w:val="%7."/>
      <w:lvlJc w:val="left"/>
      <w:pPr>
        <w:ind w:left="4964" w:hanging="360"/>
      </w:pPr>
    </w:lvl>
    <w:lvl w:ilvl="7" w:tplc="04370019" w:tentative="1">
      <w:start w:val="1"/>
      <w:numFmt w:val="lowerLetter"/>
      <w:lvlText w:val="%8."/>
      <w:lvlJc w:val="left"/>
      <w:pPr>
        <w:ind w:left="5684" w:hanging="360"/>
      </w:pPr>
    </w:lvl>
    <w:lvl w:ilvl="8" w:tplc="0437001B" w:tentative="1">
      <w:start w:val="1"/>
      <w:numFmt w:val="lowerRoman"/>
      <w:lvlText w:val="%9."/>
      <w:lvlJc w:val="right"/>
      <w:pPr>
        <w:ind w:left="6404" w:hanging="180"/>
      </w:pPr>
    </w:lvl>
  </w:abstractNum>
  <w:abstractNum w:abstractNumId="22">
    <w:nsid w:val="78CA35C0"/>
    <w:multiLevelType w:val="hybridMultilevel"/>
    <w:tmpl w:val="C108F7D6"/>
    <w:lvl w:ilvl="0" w:tplc="E19A5658">
      <w:start w:val="4"/>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nsid w:val="7C952522"/>
    <w:multiLevelType w:val="hybridMultilevel"/>
    <w:tmpl w:val="5FB4EE8E"/>
    <w:lvl w:ilvl="0" w:tplc="84BA58BE">
      <w:start w:val="26"/>
      <w:numFmt w:val="lowerLetter"/>
      <w:lvlText w:val="%1)"/>
      <w:lvlJc w:val="left"/>
      <w:pPr>
        <w:ind w:left="1288" w:hanging="360"/>
      </w:pPr>
      <w:rPr>
        <w:rFonts w:ascii="AcadMtavr" w:hAnsi="AcadMtavr" w:hint="default"/>
        <w:color w:val="auto"/>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17"/>
  </w:num>
  <w:num w:numId="2">
    <w:abstractNumId w:val="14"/>
  </w:num>
  <w:num w:numId="3">
    <w:abstractNumId w:val="12"/>
  </w:num>
  <w:num w:numId="4">
    <w:abstractNumId w:val="16"/>
  </w:num>
  <w:num w:numId="5">
    <w:abstractNumId w:val="22"/>
  </w:num>
  <w:num w:numId="6">
    <w:abstractNumId w:val="2"/>
  </w:num>
  <w:num w:numId="7">
    <w:abstractNumId w:val="23"/>
  </w:num>
  <w:num w:numId="8">
    <w:abstractNumId w:val="21"/>
  </w:num>
  <w:num w:numId="9">
    <w:abstractNumId w:val="1"/>
  </w:num>
  <w:num w:numId="10">
    <w:abstractNumId w:val="7"/>
  </w:num>
  <w:num w:numId="11">
    <w:abstractNumId w:val="9"/>
  </w:num>
  <w:num w:numId="12">
    <w:abstractNumId w:val="10"/>
  </w:num>
  <w:num w:numId="13">
    <w:abstractNumId w:val="3"/>
  </w:num>
  <w:num w:numId="14">
    <w:abstractNumId w:val="18"/>
  </w:num>
  <w:num w:numId="15">
    <w:abstractNumId w:val="0"/>
  </w:num>
  <w:num w:numId="16">
    <w:abstractNumId w:val="6"/>
  </w:num>
  <w:num w:numId="17">
    <w:abstractNumId w:val="15"/>
  </w:num>
  <w:num w:numId="18">
    <w:abstractNumId w:val="20"/>
  </w:num>
  <w:num w:numId="19">
    <w:abstractNumId w:val="5"/>
  </w:num>
  <w:num w:numId="20">
    <w:abstractNumId w:val="4"/>
  </w:num>
  <w:num w:numId="21">
    <w:abstractNumId w:val="13"/>
  </w:num>
  <w:num w:numId="22">
    <w:abstractNumId w:val="11"/>
  </w:num>
  <w:num w:numId="23">
    <w:abstractNumId w:val="19"/>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A6"/>
    <w:rsid w:val="00000F92"/>
    <w:rsid w:val="0000241F"/>
    <w:rsid w:val="00017959"/>
    <w:rsid w:val="00020A47"/>
    <w:rsid w:val="000310CC"/>
    <w:rsid w:val="00036E96"/>
    <w:rsid w:val="0005282F"/>
    <w:rsid w:val="0006081E"/>
    <w:rsid w:val="00065A60"/>
    <w:rsid w:val="0008422B"/>
    <w:rsid w:val="000D0C74"/>
    <w:rsid w:val="000D1597"/>
    <w:rsid w:val="000E2121"/>
    <w:rsid w:val="000E4350"/>
    <w:rsid w:val="00107055"/>
    <w:rsid w:val="00122996"/>
    <w:rsid w:val="0014105E"/>
    <w:rsid w:val="00153200"/>
    <w:rsid w:val="00156696"/>
    <w:rsid w:val="00160921"/>
    <w:rsid w:val="0017251D"/>
    <w:rsid w:val="00185B91"/>
    <w:rsid w:val="001B373C"/>
    <w:rsid w:val="001C00E8"/>
    <w:rsid w:val="001C7604"/>
    <w:rsid w:val="001E6667"/>
    <w:rsid w:val="001F2BBE"/>
    <w:rsid w:val="001F70AC"/>
    <w:rsid w:val="00217402"/>
    <w:rsid w:val="002201AB"/>
    <w:rsid w:val="00222124"/>
    <w:rsid w:val="002379CF"/>
    <w:rsid w:val="002472D4"/>
    <w:rsid w:val="00273E4C"/>
    <w:rsid w:val="00275821"/>
    <w:rsid w:val="00283B53"/>
    <w:rsid w:val="0029343A"/>
    <w:rsid w:val="002935C6"/>
    <w:rsid w:val="00294B96"/>
    <w:rsid w:val="00297F95"/>
    <w:rsid w:val="002A1286"/>
    <w:rsid w:val="002A6D5E"/>
    <w:rsid w:val="002C1CD4"/>
    <w:rsid w:val="002D51F5"/>
    <w:rsid w:val="002E0075"/>
    <w:rsid w:val="003069E4"/>
    <w:rsid w:val="00312659"/>
    <w:rsid w:val="00321FDE"/>
    <w:rsid w:val="00326E48"/>
    <w:rsid w:val="00332334"/>
    <w:rsid w:val="00340DA8"/>
    <w:rsid w:val="00373D47"/>
    <w:rsid w:val="00384780"/>
    <w:rsid w:val="0039183B"/>
    <w:rsid w:val="003A2B1D"/>
    <w:rsid w:val="003A6BB9"/>
    <w:rsid w:val="003C314D"/>
    <w:rsid w:val="003D2631"/>
    <w:rsid w:val="003D5B66"/>
    <w:rsid w:val="003E1521"/>
    <w:rsid w:val="003E26E4"/>
    <w:rsid w:val="003F7590"/>
    <w:rsid w:val="004168D8"/>
    <w:rsid w:val="00444C93"/>
    <w:rsid w:val="004842E7"/>
    <w:rsid w:val="00486EBC"/>
    <w:rsid w:val="0049628A"/>
    <w:rsid w:val="004A0B8D"/>
    <w:rsid w:val="004A44C6"/>
    <w:rsid w:val="004A6A9C"/>
    <w:rsid w:val="004B5A23"/>
    <w:rsid w:val="004C7A76"/>
    <w:rsid w:val="004C7B7D"/>
    <w:rsid w:val="004E4A04"/>
    <w:rsid w:val="00504A5C"/>
    <w:rsid w:val="005318CC"/>
    <w:rsid w:val="005427E3"/>
    <w:rsid w:val="00552F09"/>
    <w:rsid w:val="005571C9"/>
    <w:rsid w:val="00560DB8"/>
    <w:rsid w:val="00564FEF"/>
    <w:rsid w:val="00572669"/>
    <w:rsid w:val="005730BC"/>
    <w:rsid w:val="005C17E1"/>
    <w:rsid w:val="005D6702"/>
    <w:rsid w:val="005E0128"/>
    <w:rsid w:val="005E3010"/>
    <w:rsid w:val="005E64C0"/>
    <w:rsid w:val="005E7970"/>
    <w:rsid w:val="005F1DC5"/>
    <w:rsid w:val="005F23F5"/>
    <w:rsid w:val="005F58F7"/>
    <w:rsid w:val="00604D1C"/>
    <w:rsid w:val="006124CF"/>
    <w:rsid w:val="00633C61"/>
    <w:rsid w:val="00635333"/>
    <w:rsid w:val="0064097B"/>
    <w:rsid w:val="006453A9"/>
    <w:rsid w:val="00665C33"/>
    <w:rsid w:val="00685F27"/>
    <w:rsid w:val="00687206"/>
    <w:rsid w:val="00695914"/>
    <w:rsid w:val="006A3FC3"/>
    <w:rsid w:val="006A61C2"/>
    <w:rsid w:val="006B2244"/>
    <w:rsid w:val="006E133D"/>
    <w:rsid w:val="006E409E"/>
    <w:rsid w:val="006F2A75"/>
    <w:rsid w:val="007120E2"/>
    <w:rsid w:val="0071302D"/>
    <w:rsid w:val="00725E5C"/>
    <w:rsid w:val="0072793A"/>
    <w:rsid w:val="00765E6C"/>
    <w:rsid w:val="00774DB2"/>
    <w:rsid w:val="0077709A"/>
    <w:rsid w:val="0078691E"/>
    <w:rsid w:val="007A1A7C"/>
    <w:rsid w:val="007C64DE"/>
    <w:rsid w:val="007C6EE3"/>
    <w:rsid w:val="007F4992"/>
    <w:rsid w:val="007F77B5"/>
    <w:rsid w:val="00803E6D"/>
    <w:rsid w:val="00804284"/>
    <w:rsid w:val="00814DBB"/>
    <w:rsid w:val="0084720D"/>
    <w:rsid w:val="008515F8"/>
    <w:rsid w:val="00854C5A"/>
    <w:rsid w:val="00863FC2"/>
    <w:rsid w:val="00866682"/>
    <w:rsid w:val="008721D5"/>
    <w:rsid w:val="008914E4"/>
    <w:rsid w:val="008974AF"/>
    <w:rsid w:val="008A1246"/>
    <w:rsid w:val="008B35BA"/>
    <w:rsid w:val="008B6DD6"/>
    <w:rsid w:val="008E1668"/>
    <w:rsid w:val="008E28E5"/>
    <w:rsid w:val="008E4036"/>
    <w:rsid w:val="008E6764"/>
    <w:rsid w:val="00910D97"/>
    <w:rsid w:val="00924B86"/>
    <w:rsid w:val="00931923"/>
    <w:rsid w:val="0096212D"/>
    <w:rsid w:val="00962FDD"/>
    <w:rsid w:val="00964902"/>
    <w:rsid w:val="00973A3B"/>
    <w:rsid w:val="009918EA"/>
    <w:rsid w:val="009A045A"/>
    <w:rsid w:val="009A0597"/>
    <w:rsid w:val="009B0455"/>
    <w:rsid w:val="009B1FC2"/>
    <w:rsid w:val="009B3A8F"/>
    <w:rsid w:val="009C2CEB"/>
    <w:rsid w:val="009E29A6"/>
    <w:rsid w:val="009F00C3"/>
    <w:rsid w:val="009F09EA"/>
    <w:rsid w:val="00A06B02"/>
    <w:rsid w:val="00A106D8"/>
    <w:rsid w:val="00A15F73"/>
    <w:rsid w:val="00A22A5D"/>
    <w:rsid w:val="00A365EC"/>
    <w:rsid w:val="00A42A22"/>
    <w:rsid w:val="00A544A6"/>
    <w:rsid w:val="00A6009C"/>
    <w:rsid w:val="00A6173B"/>
    <w:rsid w:val="00A70B69"/>
    <w:rsid w:val="00A84D82"/>
    <w:rsid w:val="00A953E6"/>
    <w:rsid w:val="00A97873"/>
    <w:rsid w:val="00AA3E0F"/>
    <w:rsid w:val="00AB5146"/>
    <w:rsid w:val="00AC3D16"/>
    <w:rsid w:val="00AC53BC"/>
    <w:rsid w:val="00AC7B93"/>
    <w:rsid w:val="00AE63E9"/>
    <w:rsid w:val="00B017E6"/>
    <w:rsid w:val="00B03FA1"/>
    <w:rsid w:val="00B07D84"/>
    <w:rsid w:val="00B12039"/>
    <w:rsid w:val="00B16954"/>
    <w:rsid w:val="00B2011C"/>
    <w:rsid w:val="00B33178"/>
    <w:rsid w:val="00B35673"/>
    <w:rsid w:val="00B37CA9"/>
    <w:rsid w:val="00B37E53"/>
    <w:rsid w:val="00B44DA2"/>
    <w:rsid w:val="00B64AEC"/>
    <w:rsid w:val="00B66745"/>
    <w:rsid w:val="00B71C3C"/>
    <w:rsid w:val="00B74A36"/>
    <w:rsid w:val="00B841DA"/>
    <w:rsid w:val="00B873E7"/>
    <w:rsid w:val="00B94165"/>
    <w:rsid w:val="00B95BB9"/>
    <w:rsid w:val="00BA1DEE"/>
    <w:rsid w:val="00BB10C5"/>
    <w:rsid w:val="00BC356C"/>
    <w:rsid w:val="00BE1B8F"/>
    <w:rsid w:val="00BF2BD2"/>
    <w:rsid w:val="00C020E8"/>
    <w:rsid w:val="00C103D7"/>
    <w:rsid w:val="00C2171C"/>
    <w:rsid w:val="00C35804"/>
    <w:rsid w:val="00C45CA5"/>
    <w:rsid w:val="00C54908"/>
    <w:rsid w:val="00C554FD"/>
    <w:rsid w:val="00C55848"/>
    <w:rsid w:val="00C639F9"/>
    <w:rsid w:val="00C652F5"/>
    <w:rsid w:val="00C809CA"/>
    <w:rsid w:val="00CA0A81"/>
    <w:rsid w:val="00CA37CF"/>
    <w:rsid w:val="00CA6A0F"/>
    <w:rsid w:val="00CC1A4B"/>
    <w:rsid w:val="00CC1B17"/>
    <w:rsid w:val="00CD64F4"/>
    <w:rsid w:val="00CF040D"/>
    <w:rsid w:val="00D02163"/>
    <w:rsid w:val="00D05B30"/>
    <w:rsid w:val="00D076F3"/>
    <w:rsid w:val="00D10158"/>
    <w:rsid w:val="00D174ED"/>
    <w:rsid w:val="00D1789B"/>
    <w:rsid w:val="00D21746"/>
    <w:rsid w:val="00D27487"/>
    <w:rsid w:val="00D348BB"/>
    <w:rsid w:val="00D652AA"/>
    <w:rsid w:val="00D71C33"/>
    <w:rsid w:val="00D80231"/>
    <w:rsid w:val="00D9435A"/>
    <w:rsid w:val="00DA3103"/>
    <w:rsid w:val="00DB1D35"/>
    <w:rsid w:val="00DB298C"/>
    <w:rsid w:val="00DB7DD1"/>
    <w:rsid w:val="00DC0F12"/>
    <w:rsid w:val="00DD4A6C"/>
    <w:rsid w:val="00DD598D"/>
    <w:rsid w:val="00DF37E0"/>
    <w:rsid w:val="00E05C87"/>
    <w:rsid w:val="00E33F23"/>
    <w:rsid w:val="00E41501"/>
    <w:rsid w:val="00E41B3A"/>
    <w:rsid w:val="00E41DC8"/>
    <w:rsid w:val="00E97760"/>
    <w:rsid w:val="00EA48A8"/>
    <w:rsid w:val="00EB01DD"/>
    <w:rsid w:val="00EB447C"/>
    <w:rsid w:val="00EC0CA7"/>
    <w:rsid w:val="00EE0DAE"/>
    <w:rsid w:val="00F03882"/>
    <w:rsid w:val="00F074C0"/>
    <w:rsid w:val="00F077BF"/>
    <w:rsid w:val="00F11C81"/>
    <w:rsid w:val="00F16EA2"/>
    <w:rsid w:val="00F25134"/>
    <w:rsid w:val="00F46F46"/>
    <w:rsid w:val="00F54C61"/>
    <w:rsid w:val="00F55806"/>
    <w:rsid w:val="00F57DE4"/>
    <w:rsid w:val="00F61AC7"/>
    <w:rsid w:val="00F64495"/>
    <w:rsid w:val="00F7235B"/>
    <w:rsid w:val="00FA02DE"/>
    <w:rsid w:val="00FB1A72"/>
    <w:rsid w:val="00FB5357"/>
    <w:rsid w:val="00FC6123"/>
    <w:rsid w:val="00FC7986"/>
    <w:rsid w:val="00FD0DFA"/>
    <w:rsid w:val="00FF158A"/>
    <w:rsid w:val="00FF2B2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53DF"/>
  <w15:docId w15:val="{15630B64-A241-4364-8B70-AD8DE1E0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05E"/>
    <w:pPr>
      <w:autoSpaceDE w:val="0"/>
      <w:autoSpaceDN w:val="0"/>
      <w:adjustRightInd w:val="0"/>
    </w:pPr>
    <w:rPr>
      <w:rFonts w:ascii="Calibri" w:hAnsi="Calibri" w:cs="Calibri"/>
    </w:rPr>
  </w:style>
  <w:style w:type="paragraph" w:styleId="Heading2">
    <w:name w:val="heading 2"/>
    <w:basedOn w:val="Normal"/>
    <w:next w:val="Normal"/>
    <w:link w:val="Heading2Char"/>
    <w:uiPriority w:val="9"/>
    <w:semiHidden/>
    <w:unhideWhenUsed/>
    <w:qFormat/>
    <w:rsid w:val="00020A47"/>
    <w:pPr>
      <w:keepNext/>
      <w:keepLines/>
      <w:autoSpaceDE/>
      <w:autoSpaceDN/>
      <w:adjustRightInd/>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544A6"/>
    <w:pPr>
      <w:autoSpaceDE/>
      <w:autoSpaceDN/>
      <w:adjustRightInd/>
      <w:spacing w:after="0" w:line="240" w:lineRule="auto"/>
      <w:jc w:val="both"/>
    </w:pPr>
    <w:rPr>
      <w:rFonts w:ascii="Times New Roman" w:eastAsia="SimSun" w:hAnsi="Times New Roman" w:cs="Times New Roman"/>
      <w:sz w:val="24"/>
      <w:szCs w:val="24"/>
      <w:lang w:val="x-none" w:eastAsia="x-none"/>
    </w:rPr>
  </w:style>
  <w:style w:type="character" w:customStyle="1" w:styleId="BodyTextChar">
    <w:name w:val="Body Text Char"/>
    <w:basedOn w:val="DefaultParagraphFont"/>
    <w:link w:val="BodyText"/>
    <w:uiPriority w:val="99"/>
    <w:rsid w:val="00A544A6"/>
    <w:rPr>
      <w:rFonts w:ascii="Times New Roman" w:eastAsia="SimSun" w:hAnsi="Times New Roman" w:cs="Times New Roman"/>
      <w:sz w:val="24"/>
      <w:szCs w:val="24"/>
      <w:lang w:val="x-none" w:eastAsia="x-none"/>
    </w:rPr>
  </w:style>
  <w:style w:type="paragraph" w:styleId="NoSpacing">
    <w:name w:val="No Spacing"/>
    <w:uiPriority w:val="1"/>
    <w:qFormat/>
    <w:rsid w:val="00A544A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7604"/>
    <w:pPr>
      <w:autoSpaceDE/>
      <w:autoSpaceDN/>
      <w:adjustRightInd/>
      <w:ind w:left="720"/>
      <w:contextualSpacing/>
    </w:pPr>
    <w:rPr>
      <w:rFonts w:asciiTheme="minorHAnsi" w:hAnsiTheme="minorHAnsi" w:cstheme="minorBidi"/>
    </w:rPr>
  </w:style>
  <w:style w:type="paragraph" w:customStyle="1" w:styleId="CharCharCharChar">
    <w:name w:val="Char Char Char Char"/>
    <w:basedOn w:val="Heading2"/>
    <w:rsid w:val="00020A47"/>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character" w:customStyle="1" w:styleId="Heading2Char">
    <w:name w:val="Heading 2 Char"/>
    <w:basedOn w:val="DefaultParagraphFont"/>
    <w:link w:val="Heading2"/>
    <w:uiPriority w:val="9"/>
    <w:semiHidden/>
    <w:rsid w:val="00020A4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D0C74"/>
    <w:rPr>
      <w:sz w:val="16"/>
      <w:szCs w:val="16"/>
    </w:rPr>
  </w:style>
  <w:style w:type="paragraph" w:styleId="CommentText">
    <w:name w:val="annotation text"/>
    <w:basedOn w:val="Normal"/>
    <w:link w:val="CommentTextChar"/>
    <w:uiPriority w:val="99"/>
    <w:semiHidden/>
    <w:unhideWhenUsed/>
    <w:rsid w:val="000D0C74"/>
    <w:pPr>
      <w:autoSpaceDE/>
      <w:autoSpaceDN/>
      <w:adjustRightInd/>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0C74"/>
    <w:rPr>
      <w:sz w:val="20"/>
      <w:szCs w:val="20"/>
    </w:rPr>
  </w:style>
  <w:style w:type="paragraph" w:styleId="CommentSubject">
    <w:name w:val="annotation subject"/>
    <w:basedOn w:val="CommentText"/>
    <w:next w:val="CommentText"/>
    <w:link w:val="CommentSubjectChar"/>
    <w:uiPriority w:val="99"/>
    <w:semiHidden/>
    <w:unhideWhenUsed/>
    <w:rsid w:val="000D0C74"/>
    <w:rPr>
      <w:b/>
      <w:bCs/>
    </w:rPr>
  </w:style>
  <w:style w:type="character" w:customStyle="1" w:styleId="CommentSubjectChar">
    <w:name w:val="Comment Subject Char"/>
    <w:basedOn w:val="CommentTextChar"/>
    <w:link w:val="CommentSubject"/>
    <w:uiPriority w:val="99"/>
    <w:semiHidden/>
    <w:rsid w:val="000D0C74"/>
    <w:rPr>
      <w:b/>
      <w:bCs/>
      <w:sz w:val="20"/>
      <w:szCs w:val="20"/>
    </w:rPr>
  </w:style>
  <w:style w:type="paragraph" w:styleId="BalloonText">
    <w:name w:val="Balloon Text"/>
    <w:basedOn w:val="Normal"/>
    <w:link w:val="BalloonTextChar"/>
    <w:uiPriority w:val="99"/>
    <w:semiHidden/>
    <w:unhideWhenUsed/>
    <w:rsid w:val="000D0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74"/>
    <w:rPr>
      <w:rFonts w:ascii="Segoe UI" w:hAnsi="Segoe UI" w:cs="Segoe UI"/>
      <w:sz w:val="18"/>
      <w:szCs w:val="18"/>
    </w:rPr>
  </w:style>
  <w:style w:type="paragraph" w:styleId="NormalWeb">
    <w:name w:val="Normal (Web)"/>
    <w:basedOn w:val="Normal"/>
    <w:uiPriority w:val="99"/>
    <w:unhideWhenUsed/>
    <w:rsid w:val="00B35673"/>
    <w:pPr>
      <w:autoSpaceDE/>
      <w:autoSpaceDN/>
      <w:adjustRightInd/>
      <w:spacing w:before="100" w:beforeAutospacing="1" w:after="100" w:afterAutospacing="1" w:line="240" w:lineRule="auto"/>
    </w:pPr>
    <w:rPr>
      <w:rFonts w:ascii="Times New Roman" w:hAnsi="Times New Roman" w:cs="Times New Roman"/>
      <w:sz w:val="24"/>
      <w:szCs w:val="24"/>
      <w:lang w:eastAsia="ka-GE"/>
    </w:rPr>
  </w:style>
  <w:style w:type="paragraph" w:styleId="Header">
    <w:name w:val="header"/>
    <w:basedOn w:val="Normal"/>
    <w:link w:val="Head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D1789B"/>
  </w:style>
  <w:style w:type="paragraph" w:styleId="Footer">
    <w:name w:val="footer"/>
    <w:basedOn w:val="Normal"/>
    <w:link w:val="FooterChar"/>
    <w:uiPriority w:val="99"/>
    <w:unhideWhenUsed/>
    <w:rsid w:val="00D1789B"/>
    <w:pPr>
      <w:tabs>
        <w:tab w:val="center" w:pos="4677"/>
        <w:tab w:val="right" w:pos="9355"/>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D1789B"/>
  </w:style>
  <w:style w:type="character" w:customStyle="1" w:styleId="color-1">
    <w:name w:val="color-1"/>
    <w:basedOn w:val="DefaultParagraphFont"/>
    <w:rsid w:val="00BE1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13929">
      <w:bodyDiv w:val="1"/>
      <w:marLeft w:val="0"/>
      <w:marRight w:val="0"/>
      <w:marTop w:val="0"/>
      <w:marBottom w:val="0"/>
      <w:divBdr>
        <w:top w:val="none" w:sz="0" w:space="0" w:color="auto"/>
        <w:left w:val="none" w:sz="0" w:space="0" w:color="auto"/>
        <w:bottom w:val="none" w:sz="0" w:space="0" w:color="auto"/>
        <w:right w:val="none" w:sz="0" w:space="0" w:color="auto"/>
      </w:divBdr>
    </w:div>
    <w:div w:id="581917233">
      <w:bodyDiv w:val="1"/>
      <w:marLeft w:val="0"/>
      <w:marRight w:val="0"/>
      <w:marTop w:val="0"/>
      <w:marBottom w:val="0"/>
      <w:divBdr>
        <w:top w:val="none" w:sz="0" w:space="0" w:color="auto"/>
        <w:left w:val="none" w:sz="0" w:space="0" w:color="auto"/>
        <w:bottom w:val="none" w:sz="0" w:space="0" w:color="auto"/>
        <w:right w:val="none" w:sz="0" w:space="0" w:color="auto"/>
      </w:divBdr>
    </w:div>
    <w:div w:id="896353526">
      <w:bodyDiv w:val="1"/>
      <w:marLeft w:val="0"/>
      <w:marRight w:val="0"/>
      <w:marTop w:val="0"/>
      <w:marBottom w:val="0"/>
      <w:divBdr>
        <w:top w:val="none" w:sz="0" w:space="0" w:color="auto"/>
        <w:left w:val="none" w:sz="0" w:space="0" w:color="auto"/>
        <w:bottom w:val="none" w:sz="0" w:space="0" w:color="auto"/>
        <w:right w:val="none" w:sz="0" w:space="0" w:color="auto"/>
      </w:divBdr>
    </w:div>
    <w:div w:id="1055739505">
      <w:bodyDiv w:val="1"/>
      <w:marLeft w:val="0"/>
      <w:marRight w:val="0"/>
      <w:marTop w:val="0"/>
      <w:marBottom w:val="0"/>
      <w:divBdr>
        <w:top w:val="none" w:sz="0" w:space="0" w:color="auto"/>
        <w:left w:val="none" w:sz="0" w:space="0" w:color="auto"/>
        <w:bottom w:val="none" w:sz="0" w:space="0" w:color="auto"/>
        <w:right w:val="none" w:sz="0" w:space="0" w:color="auto"/>
      </w:divBdr>
    </w:div>
    <w:div w:id="1098715393">
      <w:bodyDiv w:val="1"/>
      <w:marLeft w:val="0"/>
      <w:marRight w:val="0"/>
      <w:marTop w:val="0"/>
      <w:marBottom w:val="0"/>
      <w:divBdr>
        <w:top w:val="none" w:sz="0" w:space="0" w:color="auto"/>
        <w:left w:val="none" w:sz="0" w:space="0" w:color="auto"/>
        <w:bottom w:val="none" w:sz="0" w:space="0" w:color="auto"/>
        <w:right w:val="none" w:sz="0" w:space="0" w:color="auto"/>
      </w:divBdr>
    </w:div>
    <w:div w:id="1283070860">
      <w:bodyDiv w:val="1"/>
      <w:marLeft w:val="0"/>
      <w:marRight w:val="0"/>
      <w:marTop w:val="0"/>
      <w:marBottom w:val="0"/>
      <w:divBdr>
        <w:top w:val="none" w:sz="0" w:space="0" w:color="auto"/>
        <w:left w:val="none" w:sz="0" w:space="0" w:color="auto"/>
        <w:bottom w:val="none" w:sz="0" w:space="0" w:color="auto"/>
        <w:right w:val="none" w:sz="0" w:space="0" w:color="auto"/>
      </w:divBdr>
    </w:div>
    <w:div w:id="1833376570">
      <w:bodyDiv w:val="1"/>
      <w:marLeft w:val="0"/>
      <w:marRight w:val="0"/>
      <w:marTop w:val="0"/>
      <w:marBottom w:val="0"/>
      <w:divBdr>
        <w:top w:val="none" w:sz="0" w:space="0" w:color="auto"/>
        <w:left w:val="none" w:sz="0" w:space="0" w:color="auto"/>
        <w:bottom w:val="none" w:sz="0" w:space="0" w:color="auto"/>
        <w:right w:val="none" w:sz="0" w:space="0" w:color="auto"/>
      </w:divBdr>
    </w:div>
    <w:div w:id="208112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cp:revision>
  <dcterms:created xsi:type="dcterms:W3CDTF">2017-12-01T11:56:00Z</dcterms:created>
  <dcterms:modified xsi:type="dcterms:W3CDTF">2017-12-01T11:56:00Z</dcterms:modified>
</cp:coreProperties>
</file>