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59" w:rsidRPr="00B32659" w:rsidRDefault="00B32659" w:rsidP="00D0338A">
      <w:pPr>
        <w:spacing w:after="0" w:line="240" w:lineRule="auto"/>
        <w:jc w:val="both"/>
        <w:rPr>
          <w:rFonts w:ascii="Sylfaen" w:hAnsi="Sylfaen"/>
          <w:b/>
          <w:sz w:val="32"/>
          <w:szCs w:val="32"/>
          <w:u w:val="single"/>
        </w:rPr>
      </w:pPr>
      <w:r w:rsidRPr="00B32659">
        <w:rPr>
          <w:b/>
          <w:sz w:val="32"/>
          <w:szCs w:val="32"/>
          <w:u w:val="single"/>
        </w:rPr>
        <w:t xml:space="preserve">LEPL L. </w:t>
      </w:r>
      <w:proofErr w:type="spellStart"/>
      <w:r w:rsidRPr="00B32659">
        <w:rPr>
          <w:b/>
          <w:sz w:val="32"/>
          <w:szCs w:val="32"/>
          <w:u w:val="single"/>
        </w:rPr>
        <w:t>Sakvarelidze</w:t>
      </w:r>
      <w:proofErr w:type="spellEnd"/>
      <w:r w:rsidRPr="00B32659">
        <w:rPr>
          <w:b/>
          <w:sz w:val="32"/>
          <w:szCs w:val="32"/>
          <w:u w:val="single"/>
        </w:rPr>
        <w:t xml:space="preserve"> National Center </w:t>
      </w:r>
      <w:proofErr w:type="gramStart"/>
      <w:r w:rsidRPr="00B32659">
        <w:rPr>
          <w:b/>
          <w:sz w:val="32"/>
          <w:szCs w:val="32"/>
          <w:u w:val="single"/>
        </w:rPr>
        <w:t>For</w:t>
      </w:r>
      <w:proofErr w:type="gramEnd"/>
      <w:r w:rsidRPr="00B32659">
        <w:rPr>
          <w:b/>
          <w:sz w:val="32"/>
          <w:szCs w:val="32"/>
          <w:u w:val="single"/>
        </w:rPr>
        <w:t xml:space="preserve"> Disease Control &amp; Public Health</w:t>
      </w:r>
    </w:p>
    <w:p w:rsidR="00B32659" w:rsidRDefault="00B32659" w:rsidP="00D0338A">
      <w:pPr>
        <w:spacing w:after="0" w:line="240" w:lineRule="auto"/>
        <w:jc w:val="both"/>
        <w:rPr>
          <w:rFonts w:ascii="Sylfaen" w:hAnsi="Sylfaen"/>
          <w:sz w:val="24"/>
          <w:szCs w:val="24"/>
        </w:rPr>
      </w:pPr>
    </w:p>
    <w:p w:rsidR="00D0338A" w:rsidRDefault="00D0338A" w:rsidP="00D0338A">
      <w:pPr>
        <w:spacing w:after="0" w:line="240" w:lineRule="auto"/>
        <w:jc w:val="both"/>
        <w:rPr>
          <w:rFonts w:ascii="Sylfaen" w:hAnsi="Sylfaen"/>
          <w:sz w:val="24"/>
          <w:szCs w:val="24"/>
        </w:rPr>
      </w:pPr>
      <w:r w:rsidRPr="00D0338A">
        <w:rPr>
          <w:rFonts w:ascii="Sylfaen" w:hAnsi="Sylfaen"/>
          <w:sz w:val="24"/>
          <w:szCs w:val="24"/>
        </w:rPr>
        <w:t xml:space="preserve">The world is facing an ever-increasing problem with antibiotic resistant bacteria and we are rapidly heading for a post-antibiotic era. There is an urgent need to investigate alterative treatment options while there are still a few antibiotics left. </w:t>
      </w:r>
    </w:p>
    <w:p w:rsidR="00296E5A" w:rsidRDefault="00D0338A" w:rsidP="00D0338A">
      <w:pPr>
        <w:spacing w:after="0" w:line="240" w:lineRule="auto"/>
        <w:jc w:val="both"/>
        <w:rPr>
          <w:rFonts w:ascii="Sylfaen" w:hAnsi="Sylfaen"/>
          <w:sz w:val="24"/>
          <w:szCs w:val="24"/>
        </w:rPr>
      </w:pPr>
      <w:r w:rsidRPr="00D0338A">
        <w:rPr>
          <w:rFonts w:ascii="Sylfaen" w:hAnsi="Sylfaen"/>
          <w:sz w:val="24"/>
          <w:szCs w:val="24"/>
        </w:rPr>
        <w:t xml:space="preserve">Bacteriophages are viruses that specifically target bacteria. </w:t>
      </w:r>
      <w:r w:rsidR="005A6797" w:rsidRPr="005A6797">
        <w:rPr>
          <w:rFonts w:ascii="Sylfaen" w:hAnsi="Sylfaen"/>
          <w:sz w:val="24"/>
          <w:szCs w:val="24"/>
        </w:rPr>
        <w:t xml:space="preserve">Derived from the Greek words meaning “bacteria eater,” bacteriophages are ancient and abundant — found on land, in water, within any form of life harboring their target. According to </w:t>
      </w:r>
      <w:proofErr w:type="spellStart"/>
      <w:r w:rsidR="005A6797" w:rsidRPr="005A6797">
        <w:rPr>
          <w:rFonts w:ascii="Sylfaen" w:hAnsi="Sylfaen"/>
          <w:sz w:val="24"/>
          <w:szCs w:val="24"/>
        </w:rPr>
        <w:t>Rowher</w:t>
      </w:r>
      <w:proofErr w:type="spellEnd"/>
      <w:r w:rsidR="005A6797" w:rsidRPr="005A6797">
        <w:rPr>
          <w:rFonts w:ascii="Sylfaen" w:hAnsi="Sylfaen"/>
          <w:sz w:val="24"/>
          <w:szCs w:val="24"/>
        </w:rPr>
        <w:t xml:space="preserve"> at San Diego State University and colleagues in </w:t>
      </w:r>
      <w:bookmarkStart w:id="0" w:name="_GoBack"/>
      <w:bookmarkEnd w:id="0"/>
      <w:r w:rsidR="005A6797" w:rsidRPr="005A6797">
        <w:rPr>
          <w:rFonts w:ascii="Sylfaen" w:hAnsi="Sylfaen"/>
          <w:sz w:val="24"/>
          <w:szCs w:val="24"/>
        </w:rPr>
        <w:t xml:space="preserve">their book </w:t>
      </w:r>
      <w:r w:rsidR="00296E5A">
        <w:rPr>
          <w:rFonts w:ascii="Sylfaen" w:hAnsi="Sylfaen"/>
          <w:sz w:val="24"/>
          <w:szCs w:val="24"/>
        </w:rPr>
        <w:t>“</w:t>
      </w:r>
      <w:r w:rsidR="005A6797" w:rsidRPr="00296E5A">
        <w:rPr>
          <w:rFonts w:ascii="Sylfaen" w:hAnsi="Sylfaen"/>
          <w:i/>
          <w:sz w:val="24"/>
          <w:szCs w:val="24"/>
        </w:rPr>
        <w:t>Life in Our Phage World</w:t>
      </w:r>
      <w:r w:rsidR="00296E5A">
        <w:rPr>
          <w:rFonts w:ascii="Sylfaen" w:hAnsi="Sylfaen"/>
          <w:sz w:val="24"/>
          <w:szCs w:val="24"/>
        </w:rPr>
        <w:t>”</w:t>
      </w:r>
      <w:r w:rsidR="005A6797" w:rsidRPr="005A6797">
        <w:rPr>
          <w:rFonts w:ascii="Sylfaen" w:hAnsi="Sylfaen"/>
          <w:sz w:val="24"/>
          <w:szCs w:val="24"/>
        </w:rPr>
        <w:t>, phages cause a trillion successful infections per second and destroy up to 40 percent of all bacterial cells in the ocean every day.</w:t>
      </w:r>
      <w:r w:rsidR="005A6797">
        <w:rPr>
          <w:rFonts w:ascii="Sylfaen" w:hAnsi="Sylfaen"/>
          <w:sz w:val="24"/>
          <w:szCs w:val="24"/>
        </w:rPr>
        <w:t xml:space="preserve"> </w:t>
      </w:r>
      <w:r w:rsidR="005A6797" w:rsidRPr="005A6797">
        <w:rPr>
          <w:rFonts w:ascii="Sylfaen" w:hAnsi="Sylfaen"/>
          <w:sz w:val="24"/>
          <w:szCs w:val="24"/>
        </w:rPr>
        <w:t xml:space="preserve">Thousands of varieties of phage exist, each evolved to infect only one type or a few types of bacteria. Like other viruses, they cannot replicate by themselves, but must commandeer the reproductive machinery of bacteria. </w:t>
      </w:r>
    </w:p>
    <w:p w:rsidR="000C6EA1" w:rsidRDefault="000C6EA1" w:rsidP="00D0338A">
      <w:pPr>
        <w:spacing w:after="0" w:line="240" w:lineRule="auto"/>
        <w:jc w:val="both"/>
        <w:rPr>
          <w:rFonts w:ascii="Sylfaen" w:hAnsi="Sylfaen"/>
          <w:sz w:val="24"/>
          <w:szCs w:val="24"/>
        </w:rPr>
      </w:pPr>
      <w:r w:rsidRPr="000C6EA1">
        <w:rPr>
          <w:rFonts w:ascii="Sylfaen" w:hAnsi="Sylfaen"/>
          <w:sz w:val="24"/>
          <w:szCs w:val="24"/>
        </w:rPr>
        <w:t xml:space="preserve">The year 2017 marks the 100th anniversary of the initiation of bacteriophage research by Felix </w:t>
      </w:r>
      <w:proofErr w:type="spellStart"/>
      <w:r w:rsidRPr="000C6EA1">
        <w:rPr>
          <w:rFonts w:ascii="Sylfaen" w:hAnsi="Sylfaen"/>
          <w:sz w:val="24"/>
          <w:szCs w:val="24"/>
        </w:rPr>
        <w:t>D’Herelle</w:t>
      </w:r>
      <w:proofErr w:type="spellEnd"/>
      <w:r w:rsidRPr="000C6EA1">
        <w:rPr>
          <w:rFonts w:ascii="Sylfaen" w:hAnsi="Sylfaen"/>
          <w:sz w:val="24"/>
          <w:szCs w:val="24"/>
        </w:rPr>
        <w:t xml:space="preserve"> at Pasteur Institute in Paris</w:t>
      </w:r>
      <w:r>
        <w:rPr>
          <w:rFonts w:ascii="Sylfaen" w:hAnsi="Sylfaen"/>
          <w:sz w:val="24"/>
          <w:szCs w:val="24"/>
        </w:rPr>
        <w:t xml:space="preserve"> (later </w:t>
      </w:r>
      <w:r w:rsidRPr="000C6EA1">
        <w:rPr>
          <w:rFonts w:ascii="Sylfaen" w:hAnsi="Sylfaen"/>
          <w:sz w:val="24"/>
          <w:szCs w:val="24"/>
        </w:rPr>
        <w:t xml:space="preserve">Felix </w:t>
      </w:r>
      <w:proofErr w:type="spellStart"/>
      <w:r w:rsidRPr="000C6EA1">
        <w:rPr>
          <w:rFonts w:ascii="Sylfaen" w:hAnsi="Sylfaen"/>
          <w:sz w:val="24"/>
          <w:szCs w:val="24"/>
        </w:rPr>
        <w:t>D’Herelle</w:t>
      </w:r>
      <w:proofErr w:type="spellEnd"/>
      <w:r>
        <w:rPr>
          <w:rFonts w:ascii="Sylfaen" w:hAnsi="Sylfaen"/>
          <w:sz w:val="24"/>
          <w:szCs w:val="24"/>
        </w:rPr>
        <w:t xml:space="preserve"> was working at </w:t>
      </w:r>
      <w:proofErr w:type="spellStart"/>
      <w:r>
        <w:rPr>
          <w:rFonts w:ascii="Sylfaen" w:hAnsi="Sylfaen"/>
          <w:sz w:val="24"/>
          <w:szCs w:val="24"/>
        </w:rPr>
        <w:t>Eliava</w:t>
      </w:r>
      <w:proofErr w:type="spellEnd"/>
      <w:r>
        <w:rPr>
          <w:rFonts w:ascii="Sylfaen" w:hAnsi="Sylfaen"/>
          <w:sz w:val="24"/>
          <w:szCs w:val="24"/>
        </w:rPr>
        <w:t xml:space="preserve"> Institute with </w:t>
      </w:r>
      <w:r w:rsidR="0066161C">
        <w:rPr>
          <w:rFonts w:ascii="Sylfaen" w:hAnsi="Sylfaen"/>
          <w:sz w:val="24"/>
          <w:szCs w:val="24"/>
        </w:rPr>
        <w:t xml:space="preserve">great </w:t>
      </w:r>
      <w:r>
        <w:rPr>
          <w:rFonts w:ascii="Sylfaen" w:hAnsi="Sylfaen"/>
          <w:sz w:val="24"/>
          <w:szCs w:val="24"/>
        </w:rPr>
        <w:t xml:space="preserve">Georgian scientist </w:t>
      </w:r>
      <w:r w:rsidR="0066161C">
        <w:rPr>
          <w:rFonts w:ascii="Sylfaen" w:hAnsi="Sylfaen"/>
          <w:sz w:val="24"/>
          <w:szCs w:val="24"/>
        </w:rPr>
        <w:t xml:space="preserve">and founder of Phage institute in Tbilisi - </w:t>
      </w:r>
      <w:r>
        <w:rPr>
          <w:rFonts w:ascii="Sylfaen" w:hAnsi="Sylfaen"/>
          <w:sz w:val="24"/>
          <w:szCs w:val="24"/>
        </w:rPr>
        <w:t xml:space="preserve">George </w:t>
      </w:r>
      <w:proofErr w:type="spellStart"/>
      <w:r>
        <w:rPr>
          <w:rFonts w:ascii="Sylfaen" w:hAnsi="Sylfaen"/>
          <w:sz w:val="24"/>
          <w:szCs w:val="24"/>
        </w:rPr>
        <w:t>Eliava</w:t>
      </w:r>
      <w:proofErr w:type="spellEnd"/>
      <w:r>
        <w:rPr>
          <w:rFonts w:ascii="Sylfaen" w:hAnsi="Sylfaen"/>
          <w:sz w:val="24"/>
          <w:szCs w:val="24"/>
        </w:rPr>
        <w:t>)</w:t>
      </w:r>
      <w:r w:rsidRPr="000C6EA1">
        <w:rPr>
          <w:rFonts w:ascii="Sylfaen" w:hAnsi="Sylfaen"/>
          <w:sz w:val="24"/>
          <w:szCs w:val="24"/>
        </w:rPr>
        <w:t xml:space="preserve">. </w:t>
      </w:r>
      <w:r w:rsidR="00D0338A" w:rsidRPr="00D0338A">
        <w:rPr>
          <w:rFonts w:ascii="Sylfaen" w:hAnsi="Sylfaen"/>
          <w:sz w:val="24"/>
          <w:szCs w:val="24"/>
        </w:rPr>
        <w:t xml:space="preserve">Before the development of antibiotics, some efforts were made to use bacteriophages as a treatment option, but most of this research stopped soon after the discovery of antibiotics. </w:t>
      </w:r>
    </w:p>
    <w:p w:rsidR="00D0338A" w:rsidRDefault="00D0338A" w:rsidP="00D0338A">
      <w:pPr>
        <w:spacing w:after="0" w:line="240" w:lineRule="auto"/>
        <w:jc w:val="both"/>
        <w:rPr>
          <w:rFonts w:ascii="Sylfaen" w:hAnsi="Sylfaen"/>
          <w:sz w:val="24"/>
          <w:szCs w:val="24"/>
        </w:rPr>
      </w:pPr>
      <w:r w:rsidRPr="00D0338A">
        <w:rPr>
          <w:rFonts w:ascii="Sylfaen" w:hAnsi="Sylfaen"/>
          <w:sz w:val="24"/>
          <w:szCs w:val="24"/>
        </w:rPr>
        <w:t xml:space="preserve">There are two different replication options which bacteriophages employ. These are the lytic and lysogenic life cycles. Both these life cycles have potential as treatment options. There are various advantages and disadvantages to the use of bacteriophages as treatment options. The main advantage is the specificity of bacteriophages and treatments can be designed to specifically target pathogenic bacteria while not negatively affecting the normal microbiota. There are various advantages to this. However, the high level of specificity also creates potential problems, the main being the requirement of highly specific diagnostic procedures. Another potential problem with phage therapy includes the development of immunity and limitations with the registration of phage therapy options. The latter is driving research toward the expression of phage genes which break the bacterial cell wall, which could then be used as a treatment option. </w:t>
      </w:r>
    </w:p>
    <w:p w:rsidR="00D0338A" w:rsidRDefault="00D0338A" w:rsidP="00D0338A">
      <w:pPr>
        <w:spacing w:after="0" w:line="240" w:lineRule="auto"/>
        <w:jc w:val="both"/>
        <w:rPr>
          <w:rFonts w:ascii="Sylfaen" w:hAnsi="Sylfaen"/>
          <w:sz w:val="24"/>
          <w:szCs w:val="24"/>
        </w:rPr>
      </w:pPr>
      <w:r w:rsidRPr="00D0338A">
        <w:rPr>
          <w:rFonts w:ascii="Sylfaen" w:hAnsi="Sylfaen"/>
          <w:sz w:val="24"/>
          <w:szCs w:val="24"/>
        </w:rPr>
        <w:t>Lytic phages are similar to antibiotics in that they have remarkable antibacterial activity. However, therapeutic phages have some at least theoretical advan</w:t>
      </w:r>
      <w:r w:rsidR="0066161C">
        <w:rPr>
          <w:rFonts w:ascii="Sylfaen" w:hAnsi="Sylfaen"/>
          <w:sz w:val="24"/>
          <w:szCs w:val="24"/>
        </w:rPr>
        <w:t>tages over antibiotics</w:t>
      </w:r>
      <w:r w:rsidRPr="00D0338A">
        <w:rPr>
          <w:rFonts w:ascii="Sylfaen" w:hAnsi="Sylfaen"/>
          <w:sz w:val="24"/>
          <w:szCs w:val="24"/>
        </w:rPr>
        <w:t xml:space="preserve">, and phages have been reported to be more effective than antibiotics in treating </w:t>
      </w:r>
      <w:r w:rsidR="001F3E84">
        <w:rPr>
          <w:rFonts w:ascii="Sylfaen" w:hAnsi="Sylfaen"/>
          <w:sz w:val="24"/>
          <w:szCs w:val="24"/>
        </w:rPr>
        <w:t xml:space="preserve">certain infections in humans </w:t>
      </w:r>
      <w:r w:rsidRPr="00D0338A">
        <w:rPr>
          <w:rFonts w:ascii="Sylfaen" w:hAnsi="Sylfaen"/>
          <w:sz w:val="24"/>
          <w:szCs w:val="24"/>
        </w:rPr>
        <w:t>and exp</w:t>
      </w:r>
      <w:r w:rsidR="00546F0D">
        <w:rPr>
          <w:rFonts w:ascii="Sylfaen" w:hAnsi="Sylfaen"/>
          <w:sz w:val="24"/>
          <w:szCs w:val="24"/>
        </w:rPr>
        <w:t xml:space="preserve">erimentally infected animals. </w:t>
      </w:r>
      <w:r w:rsidR="0043090C" w:rsidRPr="0043090C">
        <w:rPr>
          <w:rFonts w:ascii="Sylfaen" w:hAnsi="Sylfaen"/>
          <w:sz w:val="24"/>
          <w:szCs w:val="24"/>
        </w:rPr>
        <w:t>In contrast, the lysogenic cycle does not result in immediate lysing of the host cell. Their viral genome integrate</w:t>
      </w:r>
      <w:r w:rsidR="0043090C">
        <w:rPr>
          <w:rFonts w:ascii="Sylfaen" w:hAnsi="Sylfaen"/>
          <w:sz w:val="24"/>
          <w:szCs w:val="24"/>
        </w:rPr>
        <w:t>s</w:t>
      </w:r>
      <w:r w:rsidR="0043090C" w:rsidRPr="0043090C">
        <w:rPr>
          <w:rFonts w:ascii="Sylfaen" w:hAnsi="Sylfaen"/>
          <w:sz w:val="24"/>
          <w:szCs w:val="24"/>
        </w:rPr>
        <w:t xml:space="preserve"> with host DNA and replicate along with it fairly harmlessly, or may even become established as a plasmid. The virus remains dormant until host conditions deteriorate, perhaps due to depletion of nutrients; then, the endogenous phages (known as prophages) become active. At this point they initiate the reproductive cycle, resulting in lysis of the host cell. </w:t>
      </w:r>
    </w:p>
    <w:p w:rsidR="001D0D77" w:rsidRPr="001D0D77" w:rsidRDefault="001D0D77" w:rsidP="001D0D77">
      <w:pPr>
        <w:spacing w:after="0" w:line="240" w:lineRule="auto"/>
        <w:jc w:val="both"/>
        <w:rPr>
          <w:rFonts w:ascii="Sylfaen" w:hAnsi="Sylfaen"/>
          <w:sz w:val="24"/>
          <w:szCs w:val="24"/>
        </w:rPr>
      </w:pPr>
      <w:r w:rsidRPr="0056565B">
        <w:rPr>
          <w:rFonts w:ascii="Sylfaen" w:hAnsi="Sylfaen"/>
          <w:sz w:val="24"/>
          <w:szCs w:val="24"/>
        </w:rPr>
        <w:lastRenderedPageBreak/>
        <w:t>Phage therapy</w:t>
      </w:r>
      <w:r w:rsidRPr="001D0D77">
        <w:rPr>
          <w:rFonts w:ascii="Sylfaen" w:hAnsi="Sylfaen"/>
          <w:sz w:val="24"/>
          <w:szCs w:val="24"/>
        </w:rPr>
        <w:t xml:space="preserve"> is a viable alternative treatment for infection</w:t>
      </w:r>
      <w:r w:rsidR="00546F0D">
        <w:rPr>
          <w:rFonts w:ascii="Sylfaen" w:hAnsi="Sylfaen"/>
          <w:sz w:val="24"/>
          <w:szCs w:val="24"/>
        </w:rPr>
        <w:t>s</w:t>
      </w:r>
      <w:r w:rsidRPr="001D0D77">
        <w:rPr>
          <w:rFonts w:ascii="Sylfaen" w:hAnsi="Sylfaen"/>
          <w:sz w:val="24"/>
          <w:szCs w:val="24"/>
        </w:rPr>
        <w:t>. It is an especially useful tool for chronic and antibiotic resistant infections.</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t>Bacteria like MRSA</w:t>
      </w:r>
      <w:r>
        <w:rPr>
          <w:rFonts w:ascii="Sylfaen" w:hAnsi="Sylfaen"/>
          <w:sz w:val="24"/>
          <w:szCs w:val="24"/>
        </w:rPr>
        <w:t xml:space="preserve"> (</w:t>
      </w:r>
      <w:r w:rsidRPr="001D0D77">
        <w:rPr>
          <w:rFonts w:ascii="Sylfaen" w:hAnsi="Sylfaen"/>
          <w:sz w:val="24"/>
          <w:szCs w:val="24"/>
        </w:rPr>
        <w:t>Methicillin-resistant Staphylococcus aureus</w:t>
      </w:r>
      <w:r>
        <w:rPr>
          <w:rFonts w:ascii="Sylfaen" w:hAnsi="Sylfaen"/>
          <w:sz w:val="24"/>
          <w:szCs w:val="24"/>
        </w:rPr>
        <w:t>)</w:t>
      </w:r>
      <w:r w:rsidRPr="001D0D77">
        <w:rPr>
          <w:rFonts w:ascii="Sylfaen" w:hAnsi="Sylfaen"/>
          <w:sz w:val="24"/>
          <w:szCs w:val="24"/>
        </w:rPr>
        <w:t xml:space="preserve">, CRE </w:t>
      </w:r>
      <w:r>
        <w:rPr>
          <w:rFonts w:ascii="Sylfaen" w:hAnsi="Sylfaen"/>
          <w:sz w:val="24"/>
          <w:szCs w:val="24"/>
        </w:rPr>
        <w:t>(</w:t>
      </w:r>
      <w:r w:rsidRPr="001D0D77">
        <w:rPr>
          <w:rFonts w:ascii="Sylfaen" w:hAnsi="Sylfaen"/>
          <w:sz w:val="24"/>
          <w:szCs w:val="24"/>
        </w:rPr>
        <w:t>Carbapenem-resistant Enterobacteriaceae</w:t>
      </w:r>
      <w:r>
        <w:rPr>
          <w:rFonts w:ascii="Sylfaen" w:hAnsi="Sylfaen"/>
          <w:sz w:val="24"/>
          <w:szCs w:val="24"/>
        </w:rPr>
        <w:t xml:space="preserve">) </w:t>
      </w:r>
      <w:r w:rsidRPr="001D0D77">
        <w:rPr>
          <w:rFonts w:ascii="Sylfaen" w:hAnsi="Sylfaen"/>
          <w:sz w:val="24"/>
          <w:szCs w:val="24"/>
        </w:rPr>
        <w:t>and VRE</w:t>
      </w:r>
      <w:r>
        <w:rPr>
          <w:rFonts w:ascii="Sylfaen" w:hAnsi="Sylfaen"/>
          <w:sz w:val="24"/>
          <w:szCs w:val="24"/>
        </w:rPr>
        <w:t xml:space="preserve"> (</w:t>
      </w:r>
      <w:r w:rsidRPr="001D0D77">
        <w:rPr>
          <w:rFonts w:ascii="Sylfaen" w:hAnsi="Sylfaen"/>
          <w:sz w:val="24"/>
          <w:szCs w:val="24"/>
        </w:rPr>
        <w:t>Vancomycin-resistant enterococci</w:t>
      </w:r>
      <w:r>
        <w:rPr>
          <w:rFonts w:ascii="Sylfaen" w:hAnsi="Sylfaen"/>
          <w:sz w:val="24"/>
          <w:szCs w:val="24"/>
        </w:rPr>
        <w:t>)</w:t>
      </w:r>
      <w:r w:rsidRPr="001D0D77">
        <w:rPr>
          <w:rFonts w:ascii="Sylfaen" w:hAnsi="Sylfaen"/>
          <w:sz w:val="24"/>
          <w:szCs w:val="24"/>
        </w:rPr>
        <w:t xml:space="preserve"> are superbugs that have become the scary reality of today’s world.</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t>Phage can target multiple antibiotic resistant infections and also prove advantageous in treating infections which can’t be effectively treated with antibiotics due to poor blood circulation or bacterial biofilms, because of their ability to translocate within wounds and in the body. They are a helpful solution for treatment of infections in people with allergies to antibiotics, as well as the help protect the bacterial ecology (due to phage specificity) in the gut.</w:t>
      </w:r>
    </w:p>
    <w:p w:rsidR="001D0D77" w:rsidRPr="001D0D77" w:rsidRDefault="001D0D77" w:rsidP="001D0D77">
      <w:pPr>
        <w:spacing w:after="0" w:line="240" w:lineRule="auto"/>
        <w:jc w:val="both"/>
        <w:rPr>
          <w:rFonts w:ascii="Sylfaen" w:hAnsi="Sylfaen"/>
          <w:sz w:val="24"/>
          <w:szCs w:val="24"/>
        </w:rPr>
      </w:pPr>
      <w:r w:rsidRPr="001D0D77">
        <w:rPr>
          <w:rFonts w:ascii="Sylfaen" w:hAnsi="Sylfaen"/>
          <w:sz w:val="24"/>
          <w:szCs w:val="24"/>
        </w:rPr>
        <w:t>As phage is a naturally occurring organism, it has the ability to adapt and modify to changing antibiotic resistance, being bacteria’s natural predator, there are great opportunities to discover “new” bacteriophage against those bacteria.</w:t>
      </w:r>
    </w:p>
    <w:p w:rsidR="001D0D77" w:rsidRPr="00D0338A" w:rsidRDefault="001D0D77" w:rsidP="001D0D77">
      <w:pPr>
        <w:spacing w:after="0" w:line="240" w:lineRule="auto"/>
        <w:jc w:val="both"/>
        <w:rPr>
          <w:rFonts w:ascii="Sylfaen" w:hAnsi="Sylfaen"/>
          <w:sz w:val="24"/>
          <w:szCs w:val="24"/>
        </w:rPr>
      </w:pPr>
      <w:r w:rsidRPr="001D0D77">
        <w:rPr>
          <w:rFonts w:ascii="Sylfaen" w:hAnsi="Sylfaen"/>
          <w:sz w:val="24"/>
          <w:szCs w:val="24"/>
        </w:rPr>
        <w:t xml:space="preserve">The G. </w:t>
      </w:r>
      <w:proofErr w:type="spellStart"/>
      <w:r w:rsidRPr="001D0D77">
        <w:rPr>
          <w:rFonts w:ascii="Sylfaen" w:hAnsi="Sylfaen"/>
          <w:sz w:val="24"/>
          <w:szCs w:val="24"/>
        </w:rPr>
        <w:t>Eliava</w:t>
      </w:r>
      <w:proofErr w:type="spellEnd"/>
      <w:r w:rsidRPr="001D0D77">
        <w:rPr>
          <w:rFonts w:ascii="Sylfaen" w:hAnsi="Sylfaen"/>
          <w:sz w:val="24"/>
          <w:szCs w:val="24"/>
        </w:rPr>
        <w:t xml:space="preserve"> Institute of Bacteriophage, Microbiology and Virology in Tbilisi is one of the world leaders in phage therapy research, and has an unprecedented collection of bacteriophages which can be utilized for developing custom phage preparations.</w:t>
      </w:r>
      <w:r w:rsidR="00AF5EA1">
        <w:rPr>
          <w:rFonts w:ascii="Sylfaen" w:hAnsi="Sylfaen"/>
          <w:sz w:val="24"/>
          <w:szCs w:val="24"/>
        </w:rPr>
        <w:t xml:space="preserve"> </w:t>
      </w:r>
      <w:r w:rsidR="00AF5EA1" w:rsidRPr="00AF5EA1">
        <w:rPr>
          <w:rFonts w:ascii="Sylfaen" w:hAnsi="Sylfaen"/>
          <w:sz w:val="24"/>
          <w:szCs w:val="24"/>
        </w:rPr>
        <w:t xml:space="preserve">The </w:t>
      </w:r>
      <w:proofErr w:type="spellStart"/>
      <w:r w:rsidR="00AF5EA1" w:rsidRPr="00AF5EA1">
        <w:rPr>
          <w:rFonts w:ascii="Sylfaen" w:hAnsi="Sylfaen"/>
          <w:sz w:val="24"/>
          <w:szCs w:val="24"/>
        </w:rPr>
        <w:t>Eliava</w:t>
      </w:r>
      <w:proofErr w:type="spellEnd"/>
      <w:r w:rsidR="00AF5EA1" w:rsidRPr="00AF5EA1">
        <w:rPr>
          <w:rFonts w:ascii="Sylfaen" w:hAnsi="Sylfaen"/>
          <w:sz w:val="24"/>
          <w:szCs w:val="24"/>
        </w:rPr>
        <w:t xml:space="preserve"> Phage Therapy Center has specialists in the fields of Pediatrics, Internal Medicine, Urology, Gynecology and offers outpatient surgical consultations whose treatment strategies emphasize the use of bacteriophage as the cornerstone of complex medical service.</w:t>
      </w:r>
    </w:p>
    <w:sectPr w:rsidR="001D0D77" w:rsidRPr="00D0338A" w:rsidSect="00DA2B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8A"/>
    <w:rsid w:val="000C6EA1"/>
    <w:rsid w:val="00161DA3"/>
    <w:rsid w:val="001D0D77"/>
    <w:rsid w:val="001F3E84"/>
    <w:rsid w:val="00296E5A"/>
    <w:rsid w:val="003D5C5D"/>
    <w:rsid w:val="0043090C"/>
    <w:rsid w:val="00546F0D"/>
    <w:rsid w:val="0056565B"/>
    <w:rsid w:val="005A6797"/>
    <w:rsid w:val="0066161C"/>
    <w:rsid w:val="00784C50"/>
    <w:rsid w:val="00821E0D"/>
    <w:rsid w:val="009C6D4A"/>
    <w:rsid w:val="00AF5EA1"/>
    <w:rsid w:val="00B32659"/>
    <w:rsid w:val="00BD2C61"/>
    <w:rsid w:val="00BE43F1"/>
    <w:rsid w:val="00D0338A"/>
    <w:rsid w:val="00DA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CH2M HILL</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akotorashvili</dc:creator>
  <cp:lastModifiedBy>Mariana Mkurnali</cp:lastModifiedBy>
  <cp:revision>3</cp:revision>
  <cp:lastPrinted>2017-07-10T11:26:00Z</cp:lastPrinted>
  <dcterms:created xsi:type="dcterms:W3CDTF">2017-08-01T14:49:00Z</dcterms:created>
  <dcterms:modified xsi:type="dcterms:W3CDTF">2017-08-02T11:05:00Z</dcterms:modified>
</cp:coreProperties>
</file>