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AD" w:rsidRPr="003F55C6" w:rsidRDefault="005E1EC6" w:rsidP="001300AD">
      <w:pPr>
        <w:autoSpaceDE w:val="0"/>
        <w:autoSpaceDN w:val="0"/>
        <w:adjustRightInd w:val="0"/>
        <w:jc w:val="both"/>
        <w:rPr>
          <w:rFonts w:ascii="Times New Roman" w:hAnsi="Times New Roman" w:cs="Times New Roman"/>
          <w:b/>
          <w:bCs/>
          <w:sz w:val="20"/>
          <w:szCs w:val="20"/>
        </w:rPr>
      </w:pPr>
      <w:bookmarkStart w:id="0" w:name="_GoBack"/>
      <w:bookmarkEnd w:id="0"/>
      <w:r w:rsidRPr="003F55C6">
        <w:rPr>
          <w:rFonts w:ascii="Times New Roman" w:hAnsi="Times New Roman" w:cs="Times New Roman"/>
          <w:b/>
          <w:bCs/>
          <w:sz w:val="20"/>
          <w:szCs w:val="20"/>
        </w:rPr>
        <w:t xml:space="preserve">Inspectorate </w:t>
      </w:r>
    </w:p>
    <w:p w:rsidR="00857AA4" w:rsidRPr="003F55C6" w:rsidRDefault="001300AD" w:rsidP="001300AD">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bCs/>
          <w:sz w:val="20"/>
          <w:szCs w:val="20"/>
        </w:rPr>
        <w:t xml:space="preserve">The Ministry of Labor, Health and Social Affairs of Georgia undertook concrete steps to further elaborate a legislative framework in OSH sphere besides establishing </w:t>
      </w:r>
      <w:proofErr w:type="spellStart"/>
      <w:r w:rsidR="00E74518" w:rsidRPr="003F55C6">
        <w:rPr>
          <w:rFonts w:ascii="Times New Roman" w:hAnsi="Times New Roman" w:cs="Times New Roman"/>
          <w:bCs/>
          <w:sz w:val="20"/>
          <w:szCs w:val="20"/>
        </w:rPr>
        <w:t>labour</w:t>
      </w:r>
      <w:proofErr w:type="spellEnd"/>
      <w:r w:rsidR="00E74518" w:rsidRPr="003F55C6">
        <w:rPr>
          <w:rFonts w:ascii="Times New Roman" w:hAnsi="Times New Roman" w:cs="Times New Roman"/>
          <w:bCs/>
          <w:sz w:val="20"/>
          <w:szCs w:val="20"/>
        </w:rPr>
        <w:t xml:space="preserve"> conditions</w:t>
      </w:r>
      <w:r w:rsidRPr="003F55C6">
        <w:rPr>
          <w:rFonts w:ascii="Times New Roman" w:hAnsi="Times New Roman" w:cs="Times New Roman"/>
          <w:bCs/>
          <w:sz w:val="20"/>
          <w:szCs w:val="20"/>
        </w:rPr>
        <w:t xml:space="preserve"> inspecting department and adopting state programs on </w:t>
      </w:r>
      <w:proofErr w:type="spellStart"/>
      <w:r w:rsidRPr="003F55C6">
        <w:rPr>
          <w:rFonts w:ascii="Times New Roman" w:hAnsi="Times New Roman" w:cs="Times New Roman"/>
          <w:bCs/>
          <w:sz w:val="20"/>
          <w:szCs w:val="20"/>
        </w:rPr>
        <w:t>Labour</w:t>
      </w:r>
      <w:proofErr w:type="spellEnd"/>
      <w:r w:rsidRPr="003F55C6">
        <w:rPr>
          <w:rFonts w:ascii="Times New Roman" w:hAnsi="Times New Roman" w:cs="Times New Roman"/>
          <w:bCs/>
          <w:sz w:val="20"/>
          <w:szCs w:val="20"/>
        </w:rPr>
        <w:t xml:space="preserve"> Conditions Inspecting.</w:t>
      </w:r>
      <w:r w:rsidR="00857AA4" w:rsidRPr="003F55C6">
        <w:rPr>
          <w:rFonts w:ascii="Times New Roman" w:hAnsi="Times New Roman" w:cs="Times New Roman"/>
          <w:sz w:val="20"/>
          <w:szCs w:val="20"/>
        </w:rPr>
        <w:t xml:space="preserve"> Besides, inspecting occupational health and safety t</w:t>
      </w:r>
      <w:r w:rsidRPr="003F55C6">
        <w:rPr>
          <w:rFonts w:ascii="Times New Roman" w:hAnsi="Times New Roman" w:cs="Times New Roman"/>
          <w:bCs/>
          <w:sz w:val="20"/>
          <w:szCs w:val="20"/>
        </w:rPr>
        <w:t xml:space="preserve">he department is authorized to inspect the labor conditions with the aim to identify and respond the violations. </w:t>
      </w:r>
      <w:r w:rsidRPr="003F55C6">
        <w:rPr>
          <w:rFonts w:ascii="Times New Roman" w:hAnsi="Times New Roman" w:cs="Times New Roman"/>
          <w:sz w:val="20"/>
          <w:szCs w:val="20"/>
        </w:rPr>
        <w:t>It means that the</w:t>
      </w:r>
      <w:r w:rsidRPr="003F55C6">
        <w:rPr>
          <w:rFonts w:ascii="Times New Roman" w:hAnsi="Times New Roman" w:cs="Times New Roman"/>
          <w:bCs/>
          <w:sz w:val="20"/>
          <w:szCs w:val="20"/>
        </w:rPr>
        <w:t> labor inspectors have the ability and power to ensure the proactive supervision mandatorily and not voluntarily</w:t>
      </w:r>
      <w:r w:rsidRPr="003F55C6">
        <w:rPr>
          <w:rFonts w:ascii="Times New Roman" w:hAnsi="Times New Roman" w:cs="Times New Roman"/>
          <w:sz w:val="20"/>
          <w:szCs w:val="20"/>
        </w:rPr>
        <w:t xml:space="preserve">. That will contribute to effective planning and implementation of measures for prevention of forced labor and labor exploitation, as well as the promoting the identification and increasing the efficiency of combating the human trafficking. In order to prove the mentioned functions the Resolution of Government of Georgia “On Approval of </w:t>
      </w:r>
      <w:r w:rsidRPr="003F55C6">
        <w:rPr>
          <w:rFonts w:ascii="Times New Roman" w:hAnsi="Times New Roman" w:cs="Times New Roman"/>
          <w:sz w:val="20"/>
          <w:szCs w:val="20"/>
          <w:lang w:val="ka-GE"/>
        </w:rPr>
        <w:t>Rule of State Supervision/Labour Inspection of Prevention of and Responding on Forced Labour and Labour Exploitation</w:t>
      </w:r>
      <w:r w:rsidRPr="003F55C6">
        <w:rPr>
          <w:rFonts w:ascii="Times New Roman" w:hAnsi="Times New Roman" w:cs="Times New Roman"/>
          <w:sz w:val="20"/>
          <w:szCs w:val="20"/>
        </w:rPr>
        <w:t xml:space="preserve">” was elaborated, which was approved in March 2016. </w:t>
      </w:r>
    </w:p>
    <w:p w:rsidR="001300AD" w:rsidRPr="003F55C6" w:rsidRDefault="001300AD" w:rsidP="001300AD">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The Ministry of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Health and Social Affairs purchased additional instruments for labor inspectors in order to measure harmful environmental factors of workers.</w:t>
      </w:r>
    </w:p>
    <w:p w:rsidR="001300AD" w:rsidRPr="003F55C6" w:rsidRDefault="001300AD" w:rsidP="001300AD">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As to the legislative work draft law on “Occupational Health and Safety” is prepared and is in the process of discussion with stakeholders.</w:t>
      </w:r>
      <w:r w:rsidR="003C7853" w:rsidRPr="003F55C6">
        <w:rPr>
          <w:rFonts w:ascii="Times New Roman" w:hAnsi="Times New Roman" w:cs="Times New Roman"/>
          <w:sz w:val="20"/>
          <w:szCs w:val="20"/>
        </w:rPr>
        <w:t xml:space="preserve"> The draft was discussed at the TSPC meeting and the social partners were asked to present their comments and remarks. </w:t>
      </w:r>
      <w:r w:rsidR="003F55C6">
        <w:rPr>
          <w:rFonts w:ascii="Times New Roman" w:hAnsi="Times New Roman" w:cs="Times New Roman"/>
          <w:sz w:val="20"/>
          <w:szCs w:val="20"/>
        </w:rPr>
        <w:t xml:space="preserve"> W</w:t>
      </w:r>
      <w:r w:rsidRPr="003F55C6">
        <w:rPr>
          <w:rFonts w:ascii="Times New Roman" w:hAnsi="Times New Roman" w:cs="Times New Roman"/>
          <w:sz w:val="20"/>
          <w:szCs w:val="20"/>
        </w:rPr>
        <w:t xml:space="preserve">ith the support of EU Technical Assistance Project </w:t>
      </w:r>
      <w:r w:rsidR="00857AA4" w:rsidRPr="003F55C6">
        <w:rPr>
          <w:rFonts w:ascii="Times New Roman" w:hAnsi="Times New Roman" w:cs="Times New Roman"/>
          <w:sz w:val="20"/>
          <w:szCs w:val="20"/>
        </w:rPr>
        <w:t xml:space="preserve">already </w:t>
      </w:r>
      <w:r w:rsidRPr="003F55C6">
        <w:rPr>
          <w:rFonts w:ascii="Times New Roman" w:hAnsi="Times New Roman" w:cs="Times New Roman"/>
          <w:sz w:val="20"/>
          <w:szCs w:val="20"/>
        </w:rPr>
        <w:t>7 EU Directives have been drafted in order to transpose them to the Georgian legislation and fulfill the commitments taken by EU-Georgia Association Agreement (Annex XXX).</w:t>
      </w:r>
    </w:p>
    <w:p w:rsidR="00290EE6" w:rsidRPr="003F55C6" w:rsidRDefault="001300AD" w:rsidP="001300AD">
      <w:pPr>
        <w:jc w:val="both"/>
        <w:rPr>
          <w:rFonts w:ascii="Times New Roman" w:hAnsi="Times New Roman" w:cs="Times New Roman"/>
          <w:b/>
          <w:sz w:val="20"/>
          <w:szCs w:val="20"/>
        </w:rPr>
      </w:pPr>
      <w:r w:rsidRPr="003F55C6">
        <w:rPr>
          <w:rFonts w:ascii="Times New Roman" w:hAnsi="Times New Roman" w:cs="Times New Roman"/>
          <w:b/>
          <w:sz w:val="20"/>
          <w:szCs w:val="20"/>
        </w:rPr>
        <w:t>Statistics:</w:t>
      </w:r>
      <w:r w:rsidRPr="003F55C6">
        <w:rPr>
          <w:rFonts w:ascii="Times New Roman" w:hAnsi="Times New Roman" w:cs="Times New Roman"/>
          <w:sz w:val="20"/>
          <w:szCs w:val="20"/>
        </w:rPr>
        <w:t xml:space="preserve"> </w:t>
      </w:r>
      <w:r w:rsidR="00150E0D" w:rsidRPr="003F55C6">
        <w:rPr>
          <w:rFonts w:ascii="Times New Roman" w:hAnsi="Times New Roman" w:cs="Times New Roman"/>
          <w:b/>
          <w:sz w:val="20"/>
          <w:szCs w:val="20"/>
        </w:rPr>
        <w:t>184</w:t>
      </w:r>
      <w:r w:rsidRPr="003F55C6">
        <w:rPr>
          <w:rFonts w:ascii="Times New Roman" w:hAnsi="Times New Roman" w:cs="Times New Roman"/>
          <w:b/>
          <w:sz w:val="20"/>
          <w:szCs w:val="20"/>
        </w:rPr>
        <w:t xml:space="preserve"> </w:t>
      </w:r>
      <w:r w:rsidRPr="003F55C6">
        <w:rPr>
          <w:rFonts w:ascii="Times New Roman" w:hAnsi="Times New Roman" w:cs="Times New Roman"/>
          <w:sz w:val="20"/>
          <w:szCs w:val="20"/>
        </w:rPr>
        <w:t>companies (</w:t>
      </w:r>
      <w:r w:rsidRPr="003F55C6">
        <w:rPr>
          <w:rFonts w:ascii="Times New Roman" w:hAnsi="Times New Roman" w:cs="Times New Roman"/>
          <w:b/>
          <w:sz w:val="20"/>
          <w:szCs w:val="20"/>
        </w:rPr>
        <w:t>more than 300 objects)</w:t>
      </w:r>
      <w:r w:rsidRPr="003F55C6">
        <w:rPr>
          <w:rFonts w:ascii="Times New Roman" w:hAnsi="Times New Roman" w:cs="Times New Roman"/>
          <w:sz w:val="20"/>
          <w:szCs w:val="20"/>
        </w:rPr>
        <w:t xml:space="preserve"> were inspected in framework of 2015-2017 State programs</w:t>
      </w:r>
      <w:r w:rsidRPr="003F55C6">
        <w:rPr>
          <w:rFonts w:ascii="Times New Roman" w:hAnsi="Times New Roman" w:cs="Times New Roman"/>
          <w:b/>
          <w:sz w:val="20"/>
          <w:szCs w:val="20"/>
        </w:rPr>
        <w:t>;</w:t>
      </w:r>
      <w:r w:rsidRPr="003F55C6">
        <w:rPr>
          <w:rFonts w:ascii="Times New Roman" w:hAnsi="Times New Roman" w:cs="Times New Roman"/>
          <w:sz w:val="20"/>
          <w:szCs w:val="20"/>
        </w:rPr>
        <w:t xml:space="preserve"> number of </w:t>
      </w:r>
      <w:proofErr w:type="spellStart"/>
      <w:r w:rsidRPr="003F55C6">
        <w:rPr>
          <w:rFonts w:ascii="Times New Roman" w:hAnsi="Times New Roman" w:cs="Times New Roman"/>
          <w:sz w:val="20"/>
          <w:szCs w:val="20"/>
        </w:rPr>
        <w:t>companie</w:t>
      </w:r>
      <w:proofErr w:type="spellEnd"/>
      <w:r w:rsidR="00150E0D" w:rsidRPr="003F55C6">
        <w:rPr>
          <w:rFonts w:ascii="Times New Roman" w:hAnsi="Times New Roman" w:cs="Times New Roman"/>
          <w:sz w:val="20"/>
          <w:szCs w:val="20"/>
        </w:rPr>
        <w:t xml:space="preserve"> </w:t>
      </w:r>
      <w:r w:rsidRPr="003F55C6">
        <w:rPr>
          <w:rFonts w:ascii="Times New Roman" w:hAnsi="Times New Roman" w:cs="Times New Roman"/>
          <w:sz w:val="20"/>
          <w:szCs w:val="20"/>
        </w:rPr>
        <w:t xml:space="preserve">s inspected in terms of forced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and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exploitation - </w:t>
      </w:r>
      <w:r w:rsidR="00150E0D" w:rsidRPr="003F55C6">
        <w:rPr>
          <w:rFonts w:ascii="Times New Roman" w:hAnsi="Times New Roman" w:cs="Times New Roman"/>
          <w:b/>
          <w:sz w:val="20"/>
          <w:szCs w:val="20"/>
        </w:rPr>
        <w:t>125 companies (14</w:t>
      </w:r>
      <w:r w:rsidRPr="003F55C6">
        <w:rPr>
          <w:rFonts w:ascii="Times New Roman" w:hAnsi="Times New Roman" w:cs="Times New Roman"/>
          <w:b/>
          <w:sz w:val="20"/>
          <w:szCs w:val="20"/>
        </w:rPr>
        <w:t xml:space="preserve"> of them unscheduled). </w:t>
      </w:r>
    </w:p>
    <w:p w:rsidR="001300AD" w:rsidRPr="003F55C6" w:rsidRDefault="001300AD" w:rsidP="001300AD">
      <w:pPr>
        <w:pStyle w:val="ListParagraph"/>
        <w:numPr>
          <w:ilvl w:val="0"/>
          <w:numId w:val="2"/>
        </w:numPr>
        <w:jc w:val="both"/>
        <w:rPr>
          <w:rFonts w:ascii="Times New Roman" w:hAnsi="Times New Roman" w:cs="Times New Roman"/>
          <w:sz w:val="20"/>
          <w:szCs w:val="20"/>
        </w:rPr>
      </w:pPr>
      <w:r w:rsidRPr="003F55C6">
        <w:rPr>
          <w:rFonts w:ascii="Times New Roman" w:hAnsi="Times New Roman" w:cs="Times New Roman"/>
          <w:sz w:val="20"/>
          <w:szCs w:val="20"/>
        </w:rPr>
        <w:t xml:space="preserve">Ongoing and future activities of the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Inspectorate include:</w:t>
      </w:r>
    </w:p>
    <w:p w:rsidR="001300AD" w:rsidRPr="003F55C6" w:rsidRDefault="001300AD" w:rsidP="001300AD">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Elaboration of Strategy of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Inspection;</w:t>
      </w:r>
    </w:p>
    <w:p w:rsidR="001300AD" w:rsidRPr="003F55C6" w:rsidRDefault="001300AD" w:rsidP="001300AD">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Elaboration of Ethic code of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Inspector;</w:t>
      </w:r>
    </w:p>
    <w:p w:rsidR="001300AD" w:rsidRPr="003F55C6" w:rsidRDefault="001300AD" w:rsidP="001300AD">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Conducting trainings and other activities aiming at raising the qualification of the staff; </w:t>
      </w:r>
    </w:p>
    <w:p w:rsidR="001300AD" w:rsidRPr="003F55C6" w:rsidRDefault="001300AD" w:rsidP="001300AD">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Deepening the international cooperation;</w:t>
      </w:r>
    </w:p>
    <w:p w:rsidR="001300AD" w:rsidRPr="003F55C6" w:rsidRDefault="001300AD" w:rsidP="001300AD">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The authority of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conditions inspecting department will be increased by inspecting the child labor cases in the companies;</w:t>
      </w:r>
    </w:p>
    <w:p w:rsidR="00657069" w:rsidRPr="003F55C6" w:rsidRDefault="001300AD" w:rsidP="00657069">
      <w:pPr>
        <w:pStyle w:val="ListParagraph"/>
        <w:numPr>
          <w:ilvl w:val="0"/>
          <w:numId w:val="1"/>
        </w:num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Establishment of a web-page aiming at disseminating all the information concerning the institute, the process, etc</w:t>
      </w:r>
      <w:r w:rsidR="00E24381" w:rsidRPr="003F55C6">
        <w:rPr>
          <w:rFonts w:ascii="Times New Roman" w:hAnsi="Times New Roman" w:cs="Times New Roman"/>
          <w:sz w:val="20"/>
          <w:szCs w:val="20"/>
        </w:rPr>
        <w:t>.</w:t>
      </w:r>
    </w:p>
    <w:p w:rsidR="005C0D24" w:rsidRPr="003F55C6" w:rsidRDefault="005C0D24" w:rsidP="005C0D24">
      <w:pPr>
        <w:pStyle w:val="ListParagraph"/>
        <w:autoSpaceDE w:val="0"/>
        <w:autoSpaceDN w:val="0"/>
        <w:adjustRightInd w:val="0"/>
        <w:ind w:left="1080"/>
        <w:jc w:val="both"/>
        <w:rPr>
          <w:rFonts w:ascii="Times New Roman" w:hAnsi="Times New Roman" w:cs="Times New Roman"/>
          <w:sz w:val="20"/>
          <w:szCs w:val="20"/>
        </w:rPr>
      </w:pPr>
    </w:p>
    <w:p w:rsidR="00963E7A" w:rsidRPr="003F55C6" w:rsidRDefault="00657069" w:rsidP="00657069">
      <w:pPr>
        <w:autoSpaceDE w:val="0"/>
        <w:autoSpaceDN w:val="0"/>
        <w:adjustRightInd w:val="0"/>
        <w:jc w:val="both"/>
        <w:rPr>
          <w:rFonts w:ascii="Times New Roman" w:hAnsi="Times New Roman" w:cs="Times New Roman"/>
          <w:b/>
          <w:sz w:val="20"/>
          <w:szCs w:val="20"/>
        </w:rPr>
      </w:pPr>
      <w:proofErr w:type="spellStart"/>
      <w:r w:rsidRPr="003F55C6">
        <w:rPr>
          <w:rFonts w:ascii="Times New Roman" w:hAnsi="Times New Roman" w:cs="Times New Roman"/>
          <w:b/>
          <w:sz w:val="20"/>
          <w:szCs w:val="20"/>
        </w:rPr>
        <w:t>Labour</w:t>
      </w:r>
      <w:proofErr w:type="spellEnd"/>
      <w:r w:rsidRPr="003F55C6">
        <w:rPr>
          <w:rFonts w:ascii="Times New Roman" w:hAnsi="Times New Roman" w:cs="Times New Roman"/>
          <w:b/>
          <w:sz w:val="20"/>
          <w:szCs w:val="20"/>
        </w:rPr>
        <w:t xml:space="preserve"> mediation</w:t>
      </w:r>
    </w:p>
    <w:p w:rsidR="00963E7A" w:rsidRPr="003F55C6" w:rsidRDefault="00963E7A" w:rsidP="00657069">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With financial and technical support of ILO 11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mediator candidates were selected and trained. The Ministry of </w:t>
      </w:r>
      <w:proofErr w:type="spellStart"/>
      <w:r w:rsidRPr="003F55C6">
        <w:rPr>
          <w:rFonts w:ascii="Times New Roman" w:hAnsi="Times New Roman" w:cs="Times New Roman"/>
          <w:sz w:val="20"/>
          <w:szCs w:val="20"/>
        </w:rPr>
        <w:t>Labour</w:t>
      </w:r>
      <w:proofErr w:type="spellEnd"/>
      <w:r w:rsidR="006B57AA" w:rsidRPr="003F55C6">
        <w:rPr>
          <w:rFonts w:ascii="Times New Roman" w:hAnsi="Times New Roman" w:cs="Times New Roman"/>
          <w:sz w:val="20"/>
          <w:szCs w:val="20"/>
        </w:rPr>
        <w:t>, Health and Social Affairs of Georgia organized</w:t>
      </w:r>
      <w:r w:rsidRPr="003F55C6">
        <w:rPr>
          <w:rFonts w:ascii="Times New Roman" w:hAnsi="Times New Roman" w:cs="Times New Roman"/>
          <w:sz w:val="20"/>
          <w:szCs w:val="20"/>
        </w:rPr>
        <w:t xml:space="preserve"> a meeting with social partners in order to introduce the candidates and </w:t>
      </w:r>
      <w:r w:rsidR="006B57AA" w:rsidRPr="003F55C6">
        <w:rPr>
          <w:rFonts w:ascii="Times New Roman" w:hAnsi="Times New Roman" w:cs="Times New Roman"/>
          <w:sz w:val="20"/>
          <w:szCs w:val="20"/>
        </w:rPr>
        <w:t xml:space="preserve">address the TSPC for their approval. On February 10 the TSPC meeting was held at the Ministry of Labor where the roster of mediator consisting of those selected 11 mediators was approved. </w:t>
      </w:r>
    </w:p>
    <w:p w:rsidR="006B57AA" w:rsidRPr="003F55C6" w:rsidRDefault="006B57AA" w:rsidP="00657069">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Currently, the in order for the mediation process to be flexible and sophistic</w:t>
      </w:r>
      <w:r w:rsidR="00F21876" w:rsidRPr="003F55C6">
        <w:rPr>
          <w:rFonts w:ascii="Times New Roman" w:hAnsi="Times New Roman" w:cs="Times New Roman"/>
          <w:sz w:val="20"/>
          <w:szCs w:val="20"/>
        </w:rPr>
        <w:t>ated the Ministry is working on</w:t>
      </w:r>
      <w:r w:rsidRPr="003F55C6">
        <w:rPr>
          <w:rFonts w:ascii="Times New Roman" w:hAnsi="Times New Roman" w:cs="Times New Roman"/>
          <w:sz w:val="20"/>
          <w:szCs w:val="20"/>
        </w:rPr>
        <w:t xml:space="preserve"> the amendments to the </w:t>
      </w:r>
      <w:proofErr w:type="spellStart"/>
      <w:r w:rsidRPr="003F55C6">
        <w:rPr>
          <w:rFonts w:ascii="Times New Roman" w:hAnsi="Times New Roman" w:cs="Times New Roman"/>
          <w:sz w:val="20"/>
          <w:szCs w:val="20"/>
        </w:rPr>
        <w:t>GoG</w:t>
      </w:r>
      <w:proofErr w:type="spellEnd"/>
      <w:r w:rsidRPr="003F55C6">
        <w:rPr>
          <w:rFonts w:ascii="Times New Roman" w:hAnsi="Times New Roman" w:cs="Times New Roman"/>
          <w:sz w:val="20"/>
          <w:szCs w:val="20"/>
        </w:rPr>
        <w:t xml:space="preserve"> resolution N301 on</w:t>
      </w:r>
      <w:r w:rsidR="00A33312" w:rsidRPr="003F55C6">
        <w:rPr>
          <w:rFonts w:ascii="Times New Roman" w:hAnsi="Times New Roman" w:cs="Times New Roman"/>
          <w:sz w:val="20"/>
          <w:szCs w:val="20"/>
        </w:rPr>
        <w:t xml:space="preserve"> </w:t>
      </w:r>
      <w:r w:rsidR="00F21876" w:rsidRPr="003F55C6">
        <w:rPr>
          <w:rFonts w:ascii="Times New Roman" w:hAnsi="Times New Roman" w:cs="Times New Roman"/>
          <w:sz w:val="20"/>
          <w:szCs w:val="20"/>
        </w:rPr>
        <w:t>“Labor Dispute Settlement Procedures”.</w:t>
      </w:r>
    </w:p>
    <w:p w:rsidR="00963E7A" w:rsidRPr="003F55C6" w:rsidRDefault="006B57AA" w:rsidP="00657069">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b/>
          <w:sz w:val="20"/>
          <w:szCs w:val="20"/>
        </w:rPr>
        <w:t>Statistics:</w:t>
      </w:r>
      <w:r w:rsidRPr="003F55C6">
        <w:rPr>
          <w:rFonts w:ascii="Times New Roman" w:hAnsi="Times New Roman" w:cs="Times New Roman"/>
          <w:sz w:val="20"/>
          <w:szCs w:val="20"/>
        </w:rPr>
        <w:t xml:space="preserve"> </w:t>
      </w:r>
      <w:r w:rsidR="00963E7A" w:rsidRPr="003F55C6">
        <w:rPr>
          <w:rFonts w:ascii="Times New Roman" w:hAnsi="Times New Roman" w:cs="Times New Roman"/>
          <w:sz w:val="20"/>
          <w:szCs w:val="20"/>
        </w:rPr>
        <w:t>There have been</w:t>
      </w:r>
      <w:r w:rsidR="005C0D24" w:rsidRPr="003F55C6">
        <w:rPr>
          <w:rFonts w:ascii="Times New Roman" w:hAnsi="Times New Roman" w:cs="Times New Roman"/>
          <w:sz w:val="20"/>
          <w:szCs w:val="20"/>
        </w:rPr>
        <w:t xml:space="preserve"> </w:t>
      </w:r>
      <w:r w:rsidR="005E1EC6" w:rsidRPr="003F55C6">
        <w:rPr>
          <w:rFonts w:ascii="Times New Roman" w:hAnsi="Times New Roman" w:cs="Times New Roman"/>
          <w:sz w:val="20"/>
          <w:szCs w:val="20"/>
        </w:rPr>
        <w:t xml:space="preserve">7 </w:t>
      </w:r>
      <w:proofErr w:type="spellStart"/>
      <w:r w:rsidR="005E1EC6" w:rsidRPr="003F55C6">
        <w:rPr>
          <w:rFonts w:ascii="Times New Roman" w:hAnsi="Times New Roman" w:cs="Times New Roman"/>
          <w:sz w:val="20"/>
          <w:szCs w:val="20"/>
        </w:rPr>
        <w:t>labour</w:t>
      </w:r>
      <w:proofErr w:type="spellEnd"/>
      <w:r w:rsidR="005E1EC6" w:rsidRPr="003F55C6">
        <w:rPr>
          <w:rFonts w:ascii="Times New Roman" w:hAnsi="Times New Roman" w:cs="Times New Roman"/>
          <w:sz w:val="20"/>
          <w:szCs w:val="20"/>
        </w:rPr>
        <w:t xml:space="preserve"> disputes in 2015 </w:t>
      </w:r>
      <w:r w:rsidR="002B0260" w:rsidRPr="003F55C6">
        <w:rPr>
          <w:rFonts w:ascii="Times New Roman" w:hAnsi="Times New Roman" w:cs="Times New Roman"/>
          <w:sz w:val="20"/>
          <w:szCs w:val="20"/>
        </w:rPr>
        <w:t>and 15</w:t>
      </w:r>
      <w:r w:rsidR="00963E7A" w:rsidRPr="003F55C6">
        <w:rPr>
          <w:rFonts w:ascii="Times New Roman" w:hAnsi="Times New Roman" w:cs="Times New Roman"/>
          <w:sz w:val="20"/>
          <w:szCs w:val="20"/>
        </w:rPr>
        <w:t xml:space="preserve"> cases in </w:t>
      </w:r>
      <w:r w:rsidR="005C0D24" w:rsidRPr="003F55C6">
        <w:rPr>
          <w:rFonts w:ascii="Times New Roman" w:hAnsi="Times New Roman" w:cs="Times New Roman"/>
          <w:sz w:val="20"/>
          <w:szCs w:val="20"/>
        </w:rPr>
        <w:t>2016. Currently</w:t>
      </w:r>
      <w:r w:rsidR="00963E7A" w:rsidRPr="003F55C6">
        <w:rPr>
          <w:rFonts w:ascii="Times New Roman" w:hAnsi="Times New Roman" w:cs="Times New Roman"/>
          <w:sz w:val="20"/>
          <w:szCs w:val="20"/>
        </w:rPr>
        <w:t xml:space="preserve">, 2 </w:t>
      </w:r>
      <w:proofErr w:type="spellStart"/>
      <w:r w:rsidR="00963E7A" w:rsidRPr="003F55C6">
        <w:rPr>
          <w:rFonts w:ascii="Times New Roman" w:hAnsi="Times New Roman" w:cs="Times New Roman"/>
          <w:sz w:val="20"/>
          <w:szCs w:val="20"/>
        </w:rPr>
        <w:t>labour</w:t>
      </w:r>
      <w:proofErr w:type="spellEnd"/>
      <w:r w:rsidR="00963E7A" w:rsidRPr="003F55C6">
        <w:rPr>
          <w:rFonts w:ascii="Times New Roman" w:hAnsi="Times New Roman" w:cs="Times New Roman"/>
          <w:sz w:val="20"/>
          <w:szCs w:val="20"/>
        </w:rPr>
        <w:t xml:space="preserve"> disputes are in progress.</w:t>
      </w:r>
    </w:p>
    <w:p w:rsidR="00963E7A" w:rsidRPr="003F55C6" w:rsidRDefault="00963E7A" w:rsidP="00657069">
      <w:pPr>
        <w:autoSpaceDE w:val="0"/>
        <w:autoSpaceDN w:val="0"/>
        <w:adjustRightInd w:val="0"/>
        <w:jc w:val="both"/>
        <w:rPr>
          <w:rFonts w:ascii="Times New Roman" w:hAnsi="Times New Roman" w:cs="Times New Roman"/>
          <w:sz w:val="20"/>
          <w:szCs w:val="20"/>
        </w:rPr>
      </w:pPr>
    </w:p>
    <w:p w:rsidR="003F55C6" w:rsidRPr="003F55C6" w:rsidRDefault="00E84FC4" w:rsidP="00BF5D53">
      <w:pPr>
        <w:autoSpaceDE w:val="0"/>
        <w:autoSpaceDN w:val="0"/>
        <w:adjustRightInd w:val="0"/>
        <w:jc w:val="both"/>
        <w:rPr>
          <w:rFonts w:ascii="Times New Roman" w:hAnsi="Times New Roman" w:cs="Times New Roman"/>
          <w:b/>
          <w:sz w:val="20"/>
          <w:szCs w:val="20"/>
        </w:rPr>
      </w:pPr>
      <w:r w:rsidRPr="003F55C6">
        <w:rPr>
          <w:rFonts w:ascii="Times New Roman" w:hAnsi="Times New Roman" w:cs="Times New Roman"/>
          <w:b/>
          <w:sz w:val="20"/>
          <w:szCs w:val="20"/>
        </w:rPr>
        <w:lastRenderedPageBreak/>
        <w:t xml:space="preserve">Tripartite Social Partnership Commission </w:t>
      </w:r>
    </w:p>
    <w:p w:rsidR="00BF5D53" w:rsidRPr="003F55C6" w:rsidRDefault="003F55C6" w:rsidP="00BF5D53">
      <w:pPr>
        <w:autoSpaceDE w:val="0"/>
        <w:autoSpaceDN w:val="0"/>
        <w:adjustRightInd w:val="0"/>
        <w:jc w:val="both"/>
        <w:rPr>
          <w:rFonts w:ascii="Times New Roman" w:hAnsi="Times New Roman" w:cs="Times New Roman"/>
          <w:sz w:val="20"/>
          <w:szCs w:val="20"/>
        </w:rPr>
      </w:pPr>
      <w:r w:rsidRPr="003F55C6">
        <w:rPr>
          <w:rFonts w:ascii="Times New Roman" w:hAnsi="Times New Roman" w:cs="Times New Roman"/>
          <w:sz w:val="20"/>
          <w:szCs w:val="20"/>
        </w:rPr>
        <w:t xml:space="preserve">Amendments have been made to the Government's Decree N258 “Approving a Statute of Tripartite Social Partnership Commission” in March 2016. Following the amendments Minister of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Health and Social Affairs was entrusted to call the meeting in case of absence of the Prime-Minister and </w:t>
      </w:r>
      <w:proofErr w:type="spellStart"/>
      <w:r w:rsidRPr="003F55C6">
        <w:rPr>
          <w:rFonts w:ascii="Times New Roman" w:hAnsi="Times New Roman" w:cs="Times New Roman"/>
          <w:sz w:val="20"/>
          <w:szCs w:val="20"/>
        </w:rPr>
        <w:t>Labour</w:t>
      </w:r>
      <w:proofErr w:type="spellEnd"/>
      <w:r w:rsidRPr="003F55C6">
        <w:rPr>
          <w:rFonts w:ascii="Times New Roman" w:hAnsi="Times New Roman" w:cs="Times New Roman"/>
          <w:sz w:val="20"/>
          <w:szCs w:val="20"/>
        </w:rPr>
        <w:t xml:space="preserve"> and Employment Policy Department was determined as a secretariat. Strategic plan for 2016-2017 for TSPC was approved in 2016; </w:t>
      </w:r>
      <w:proofErr w:type="gramStart"/>
      <w:r w:rsidR="00BF5D53" w:rsidRPr="003F55C6">
        <w:rPr>
          <w:rFonts w:ascii="Times New Roman" w:hAnsi="Times New Roman" w:cs="Times New Roman"/>
          <w:sz w:val="20"/>
          <w:szCs w:val="20"/>
        </w:rPr>
        <w:t>The</w:t>
      </w:r>
      <w:proofErr w:type="gramEnd"/>
      <w:r w:rsidRPr="003F55C6">
        <w:rPr>
          <w:rFonts w:ascii="Times New Roman" w:hAnsi="Times New Roman" w:cs="Times New Roman"/>
          <w:sz w:val="20"/>
          <w:szCs w:val="20"/>
          <w:lang w:val="ka-GE"/>
        </w:rPr>
        <w:t xml:space="preserve"> </w:t>
      </w:r>
      <w:r w:rsidRPr="003F55C6">
        <w:rPr>
          <w:rFonts w:ascii="Times New Roman" w:hAnsi="Times New Roman" w:cs="Times New Roman"/>
          <w:sz w:val="20"/>
          <w:szCs w:val="20"/>
        </w:rPr>
        <w:t xml:space="preserve">last </w:t>
      </w:r>
      <w:r w:rsidR="00BF5D53" w:rsidRPr="003F55C6">
        <w:rPr>
          <w:rFonts w:ascii="Times New Roman" w:hAnsi="Times New Roman" w:cs="Times New Roman"/>
          <w:sz w:val="20"/>
          <w:szCs w:val="20"/>
        </w:rPr>
        <w:t xml:space="preserve">meeting of the Tripartite Social Partnership Commission was held on February 10 this year. </w:t>
      </w:r>
      <w:r w:rsidR="00E74518" w:rsidRPr="003F55C6">
        <w:rPr>
          <w:rFonts w:ascii="Times New Roman" w:hAnsi="Times New Roman" w:cs="Times New Roman"/>
          <w:sz w:val="20"/>
          <w:szCs w:val="20"/>
        </w:rPr>
        <w:t xml:space="preserve">The commission made several crucial decisions, in particular, approved candidates </w:t>
      </w:r>
      <w:r w:rsidR="00E13E6B" w:rsidRPr="003F55C6">
        <w:rPr>
          <w:rFonts w:ascii="Times New Roman" w:hAnsi="Times New Roman" w:cs="Times New Roman"/>
          <w:sz w:val="20"/>
          <w:szCs w:val="20"/>
        </w:rPr>
        <w:t xml:space="preserve">of </w:t>
      </w:r>
      <w:proofErr w:type="spellStart"/>
      <w:r w:rsidR="00E13E6B" w:rsidRPr="003F55C6">
        <w:rPr>
          <w:rFonts w:ascii="Times New Roman" w:hAnsi="Times New Roman" w:cs="Times New Roman"/>
          <w:sz w:val="20"/>
          <w:szCs w:val="20"/>
        </w:rPr>
        <w:t>labour</w:t>
      </w:r>
      <w:proofErr w:type="spellEnd"/>
      <w:r w:rsidR="00E74518" w:rsidRPr="003F55C6">
        <w:rPr>
          <w:rFonts w:ascii="Times New Roman" w:hAnsi="Times New Roman" w:cs="Times New Roman"/>
          <w:sz w:val="20"/>
          <w:szCs w:val="20"/>
        </w:rPr>
        <w:t xml:space="preserve"> mediators, made a decision to ratify </w:t>
      </w:r>
      <w:r w:rsidR="0091310A" w:rsidRPr="003F55C6">
        <w:rPr>
          <w:rFonts w:ascii="Times New Roman" w:hAnsi="Times New Roman" w:cs="Times New Roman"/>
          <w:sz w:val="20"/>
          <w:szCs w:val="20"/>
        </w:rPr>
        <w:t xml:space="preserve">specific </w:t>
      </w:r>
      <w:r w:rsidR="00E74518" w:rsidRPr="003F55C6">
        <w:rPr>
          <w:rFonts w:ascii="Times New Roman" w:hAnsi="Times New Roman" w:cs="Times New Roman"/>
          <w:sz w:val="20"/>
          <w:szCs w:val="20"/>
        </w:rPr>
        <w:t xml:space="preserve">articles/paragraphs of European Social Charter, pilot social dialogue in </w:t>
      </w:r>
      <w:r w:rsidR="007910D3">
        <w:rPr>
          <w:rFonts w:ascii="Times New Roman" w:hAnsi="Times New Roman" w:cs="Times New Roman"/>
          <w:sz w:val="20"/>
          <w:szCs w:val="20"/>
        </w:rPr>
        <w:t xml:space="preserve">a form of TSPC in </w:t>
      </w:r>
      <w:r w:rsidR="00E74518" w:rsidRPr="003F55C6">
        <w:rPr>
          <w:rFonts w:ascii="Times New Roman" w:hAnsi="Times New Roman" w:cs="Times New Roman"/>
          <w:sz w:val="20"/>
          <w:szCs w:val="20"/>
        </w:rPr>
        <w:t xml:space="preserve">Adjara region, etc. </w:t>
      </w:r>
    </w:p>
    <w:p w:rsidR="00E74518" w:rsidRPr="003F55C6" w:rsidRDefault="00E74518" w:rsidP="00BF5D53">
      <w:pPr>
        <w:autoSpaceDE w:val="0"/>
        <w:autoSpaceDN w:val="0"/>
        <w:adjustRightInd w:val="0"/>
        <w:jc w:val="both"/>
        <w:rPr>
          <w:rFonts w:ascii="Times New Roman" w:hAnsi="Times New Roman" w:cs="Times New Roman"/>
          <w:sz w:val="20"/>
          <w:szCs w:val="20"/>
        </w:rPr>
      </w:pPr>
    </w:p>
    <w:sectPr w:rsidR="00E74518" w:rsidRPr="003F5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CCB"/>
    <w:multiLevelType w:val="hybridMultilevel"/>
    <w:tmpl w:val="E746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817FF"/>
    <w:multiLevelType w:val="hybridMultilevel"/>
    <w:tmpl w:val="7B5CD5E8"/>
    <w:lvl w:ilvl="0" w:tplc="BCFA663C">
      <w:start w:val="1"/>
      <w:numFmt w:val="bullet"/>
      <w:lvlText w:val=""/>
      <w:lvlJc w:val="left"/>
      <w:pPr>
        <w:tabs>
          <w:tab w:val="num" w:pos="720"/>
        </w:tabs>
        <w:ind w:left="720" w:hanging="360"/>
      </w:pPr>
      <w:rPr>
        <w:rFonts w:ascii="Wingdings" w:hAnsi="Wingdings" w:hint="default"/>
      </w:rPr>
    </w:lvl>
    <w:lvl w:ilvl="1" w:tplc="ACEED5AA" w:tentative="1">
      <w:start w:val="1"/>
      <w:numFmt w:val="bullet"/>
      <w:lvlText w:val=""/>
      <w:lvlJc w:val="left"/>
      <w:pPr>
        <w:tabs>
          <w:tab w:val="num" w:pos="1440"/>
        </w:tabs>
        <w:ind w:left="1440" w:hanging="360"/>
      </w:pPr>
      <w:rPr>
        <w:rFonts w:ascii="Wingdings" w:hAnsi="Wingdings" w:hint="default"/>
      </w:rPr>
    </w:lvl>
    <w:lvl w:ilvl="2" w:tplc="54326D8E" w:tentative="1">
      <w:start w:val="1"/>
      <w:numFmt w:val="bullet"/>
      <w:lvlText w:val=""/>
      <w:lvlJc w:val="left"/>
      <w:pPr>
        <w:tabs>
          <w:tab w:val="num" w:pos="2160"/>
        </w:tabs>
        <w:ind w:left="2160" w:hanging="360"/>
      </w:pPr>
      <w:rPr>
        <w:rFonts w:ascii="Wingdings" w:hAnsi="Wingdings" w:hint="default"/>
      </w:rPr>
    </w:lvl>
    <w:lvl w:ilvl="3" w:tplc="5E72BD0A" w:tentative="1">
      <w:start w:val="1"/>
      <w:numFmt w:val="bullet"/>
      <w:lvlText w:val=""/>
      <w:lvlJc w:val="left"/>
      <w:pPr>
        <w:tabs>
          <w:tab w:val="num" w:pos="2880"/>
        </w:tabs>
        <w:ind w:left="2880" w:hanging="360"/>
      </w:pPr>
      <w:rPr>
        <w:rFonts w:ascii="Wingdings" w:hAnsi="Wingdings" w:hint="default"/>
      </w:rPr>
    </w:lvl>
    <w:lvl w:ilvl="4" w:tplc="C04EF0F0" w:tentative="1">
      <w:start w:val="1"/>
      <w:numFmt w:val="bullet"/>
      <w:lvlText w:val=""/>
      <w:lvlJc w:val="left"/>
      <w:pPr>
        <w:tabs>
          <w:tab w:val="num" w:pos="3600"/>
        </w:tabs>
        <w:ind w:left="3600" w:hanging="360"/>
      </w:pPr>
      <w:rPr>
        <w:rFonts w:ascii="Wingdings" w:hAnsi="Wingdings" w:hint="default"/>
      </w:rPr>
    </w:lvl>
    <w:lvl w:ilvl="5" w:tplc="C5562B4A" w:tentative="1">
      <w:start w:val="1"/>
      <w:numFmt w:val="bullet"/>
      <w:lvlText w:val=""/>
      <w:lvlJc w:val="left"/>
      <w:pPr>
        <w:tabs>
          <w:tab w:val="num" w:pos="4320"/>
        </w:tabs>
        <w:ind w:left="4320" w:hanging="360"/>
      </w:pPr>
      <w:rPr>
        <w:rFonts w:ascii="Wingdings" w:hAnsi="Wingdings" w:hint="default"/>
      </w:rPr>
    </w:lvl>
    <w:lvl w:ilvl="6" w:tplc="3B2A05C2" w:tentative="1">
      <w:start w:val="1"/>
      <w:numFmt w:val="bullet"/>
      <w:lvlText w:val=""/>
      <w:lvlJc w:val="left"/>
      <w:pPr>
        <w:tabs>
          <w:tab w:val="num" w:pos="5040"/>
        </w:tabs>
        <w:ind w:left="5040" w:hanging="360"/>
      </w:pPr>
      <w:rPr>
        <w:rFonts w:ascii="Wingdings" w:hAnsi="Wingdings" w:hint="default"/>
      </w:rPr>
    </w:lvl>
    <w:lvl w:ilvl="7" w:tplc="567C2EDC" w:tentative="1">
      <w:start w:val="1"/>
      <w:numFmt w:val="bullet"/>
      <w:lvlText w:val=""/>
      <w:lvlJc w:val="left"/>
      <w:pPr>
        <w:tabs>
          <w:tab w:val="num" w:pos="5760"/>
        </w:tabs>
        <w:ind w:left="5760" w:hanging="360"/>
      </w:pPr>
      <w:rPr>
        <w:rFonts w:ascii="Wingdings" w:hAnsi="Wingdings" w:hint="default"/>
      </w:rPr>
    </w:lvl>
    <w:lvl w:ilvl="8" w:tplc="F980406A" w:tentative="1">
      <w:start w:val="1"/>
      <w:numFmt w:val="bullet"/>
      <w:lvlText w:val=""/>
      <w:lvlJc w:val="left"/>
      <w:pPr>
        <w:tabs>
          <w:tab w:val="num" w:pos="6480"/>
        </w:tabs>
        <w:ind w:left="6480" w:hanging="360"/>
      </w:pPr>
      <w:rPr>
        <w:rFonts w:ascii="Wingdings" w:hAnsi="Wingdings" w:hint="default"/>
      </w:rPr>
    </w:lvl>
  </w:abstractNum>
  <w:abstractNum w:abstractNumId="2">
    <w:nsid w:val="573F624E"/>
    <w:multiLevelType w:val="hybridMultilevel"/>
    <w:tmpl w:val="2AD48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A2"/>
    <w:rsid w:val="001300AD"/>
    <w:rsid w:val="00150E0D"/>
    <w:rsid w:val="00171305"/>
    <w:rsid w:val="001873CE"/>
    <w:rsid w:val="00290EE6"/>
    <w:rsid w:val="002B0260"/>
    <w:rsid w:val="002F6869"/>
    <w:rsid w:val="003C7853"/>
    <w:rsid w:val="003F55C6"/>
    <w:rsid w:val="005C0D24"/>
    <w:rsid w:val="005C115F"/>
    <w:rsid w:val="005E1EC6"/>
    <w:rsid w:val="00657069"/>
    <w:rsid w:val="006B57AA"/>
    <w:rsid w:val="007910D3"/>
    <w:rsid w:val="00857AA4"/>
    <w:rsid w:val="0091310A"/>
    <w:rsid w:val="00963E7A"/>
    <w:rsid w:val="00A33312"/>
    <w:rsid w:val="00BF5D53"/>
    <w:rsid w:val="00C860B1"/>
    <w:rsid w:val="00D52312"/>
    <w:rsid w:val="00E052A2"/>
    <w:rsid w:val="00E13E6B"/>
    <w:rsid w:val="00E21CE6"/>
    <w:rsid w:val="00E24381"/>
    <w:rsid w:val="00E601FE"/>
    <w:rsid w:val="00E74518"/>
    <w:rsid w:val="00E84FC4"/>
    <w:rsid w:val="00F2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AD"/>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00A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1300AD"/>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AD"/>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00A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1300AD"/>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7197">
      <w:bodyDiv w:val="1"/>
      <w:marLeft w:val="0"/>
      <w:marRight w:val="0"/>
      <w:marTop w:val="0"/>
      <w:marBottom w:val="0"/>
      <w:divBdr>
        <w:top w:val="none" w:sz="0" w:space="0" w:color="auto"/>
        <w:left w:val="none" w:sz="0" w:space="0" w:color="auto"/>
        <w:bottom w:val="none" w:sz="0" w:space="0" w:color="auto"/>
        <w:right w:val="none" w:sz="0" w:space="0" w:color="auto"/>
      </w:divBdr>
    </w:div>
    <w:div w:id="1415544009">
      <w:bodyDiv w:val="1"/>
      <w:marLeft w:val="0"/>
      <w:marRight w:val="0"/>
      <w:marTop w:val="0"/>
      <w:marBottom w:val="0"/>
      <w:divBdr>
        <w:top w:val="none" w:sz="0" w:space="0" w:color="auto"/>
        <w:left w:val="none" w:sz="0" w:space="0" w:color="auto"/>
        <w:bottom w:val="none" w:sz="0" w:space="0" w:color="auto"/>
        <w:right w:val="none" w:sz="0" w:space="0" w:color="auto"/>
      </w:divBdr>
      <w:divsChild>
        <w:div w:id="1751852276">
          <w:marLeft w:val="360"/>
          <w:marRight w:val="0"/>
          <w:marTop w:val="91"/>
          <w:marBottom w:val="0"/>
          <w:divBdr>
            <w:top w:val="none" w:sz="0" w:space="0" w:color="auto"/>
            <w:left w:val="none" w:sz="0" w:space="0" w:color="auto"/>
            <w:bottom w:val="none" w:sz="0" w:space="0" w:color="auto"/>
            <w:right w:val="none" w:sz="0" w:space="0" w:color="auto"/>
          </w:divBdr>
        </w:div>
        <w:div w:id="1092628531">
          <w:marLeft w:val="360"/>
          <w:marRight w:val="0"/>
          <w:marTop w:val="91"/>
          <w:marBottom w:val="0"/>
          <w:divBdr>
            <w:top w:val="none" w:sz="0" w:space="0" w:color="auto"/>
            <w:left w:val="none" w:sz="0" w:space="0" w:color="auto"/>
            <w:bottom w:val="none" w:sz="0" w:space="0" w:color="auto"/>
            <w:right w:val="none" w:sz="0" w:space="0" w:color="auto"/>
          </w:divBdr>
        </w:div>
        <w:div w:id="1627347936">
          <w:marLeft w:val="36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Lali Dolaberidze</cp:lastModifiedBy>
  <cp:revision>2</cp:revision>
  <dcterms:created xsi:type="dcterms:W3CDTF">2017-03-24T12:48:00Z</dcterms:created>
  <dcterms:modified xsi:type="dcterms:W3CDTF">2017-03-24T12:48:00Z</dcterms:modified>
</cp:coreProperties>
</file>