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236"/>
        <w:gridCol w:w="6064"/>
        <w:gridCol w:w="5310"/>
      </w:tblGrid>
      <w:tr w:rsidR="00152EFC" w:rsidRPr="00950F59" w:rsidTr="000765D6">
        <w:trPr>
          <w:trHeight w:val="1070"/>
          <w:jc w:val="center"/>
        </w:trPr>
        <w:tc>
          <w:tcPr>
            <w:tcW w:w="14845" w:type="dxa"/>
            <w:gridSpan w:val="4"/>
            <w:shd w:val="clear" w:color="auto" w:fill="auto"/>
          </w:tcPr>
          <w:p w:rsidR="00152EFC" w:rsidRPr="00DE6D37" w:rsidRDefault="00152EFC" w:rsidP="00A3769E">
            <w:pPr>
              <w:shd w:val="clear" w:color="auto" w:fill="FFFFFF"/>
              <w:tabs>
                <w:tab w:val="left" w:pos="-18"/>
              </w:tabs>
              <w:spacing w:after="120"/>
              <w:ind w:hanging="18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План полета с</w:t>
            </w:r>
            <w:r w:rsidRPr="00DE6D37">
              <w:rPr>
                <w:b/>
                <w:color w:val="000000"/>
                <w:szCs w:val="28"/>
              </w:rPr>
              <w:t>остав</w:t>
            </w:r>
            <w:r>
              <w:rPr>
                <w:b/>
                <w:color w:val="000000"/>
                <w:szCs w:val="28"/>
              </w:rPr>
              <w:t>а</w:t>
            </w:r>
            <w:r w:rsidRPr="00DE6D37">
              <w:rPr>
                <w:b/>
                <w:color w:val="000000"/>
                <w:szCs w:val="28"/>
              </w:rPr>
              <w:t xml:space="preserve"> Грузинской части</w:t>
            </w:r>
          </w:p>
          <w:p w:rsidR="00152EFC" w:rsidRPr="00DE6D37" w:rsidRDefault="00152EFC" w:rsidP="00B76F70">
            <w:pPr>
              <w:shd w:val="clear" w:color="auto" w:fill="FFFFFF"/>
              <w:tabs>
                <w:tab w:val="left" w:pos="-18"/>
              </w:tabs>
              <w:spacing w:after="120"/>
              <w:ind w:hanging="18"/>
              <w:jc w:val="center"/>
              <w:rPr>
                <w:b/>
                <w:color w:val="000000"/>
                <w:szCs w:val="28"/>
              </w:rPr>
            </w:pPr>
            <w:r w:rsidRPr="00DE6D37">
              <w:rPr>
                <w:b/>
                <w:color w:val="000000"/>
                <w:szCs w:val="28"/>
              </w:rPr>
              <w:t>Третьего совместного заседания Межведомственной рабочей группы по вопросам развития торгово-экономического взаимодействия Грузии и Республики Беларусь</w:t>
            </w:r>
          </w:p>
        </w:tc>
      </w:tr>
      <w:tr w:rsidR="00152EFC" w:rsidRPr="005B4EC4" w:rsidTr="000765D6">
        <w:trPr>
          <w:trHeight w:val="890"/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152EFC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 xml:space="preserve">Геннадий </w:t>
            </w:r>
            <w:proofErr w:type="spellStart"/>
            <w:r w:rsidRPr="008869AD">
              <w:rPr>
                <w:szCs w:val="28"/>
              </w:rPr>
              <w:t>Арвеладзе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152EFC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Заместитель министра экономики и устойчивого развития Грузии, сопредседатель грузинской части Рабочей группы;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 xml:space="preserve">B2 736 F 30JAN 2 TBSMSQ HK1  0345 0545   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lang w:val="en-US"/>
              </w:rPr>
            </w:pPr>
            <w:r w:rsidRPr="00152EFC">
              <w:rPr>
                <w:sz w:val="20"/>
                <w:lang w:val="en-US"/>
              </w:rPr>
              <w:t>B2 735 F 01FEB 4 MSQTBS HK1  2245 0245+1</w:t>
            </w:r>
          </w:p>
        </w:tc>
      </w:tr>
      <w:tr w:rsidR="00152EFC" w:rsidRPr="005B4EC4" w:rsidTr="00152EFC">
        <w:trPr>
          <w:trHeight w:val="215"/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152EFC">
            <w:pPr>
              <w:spacing w:after="120"/>
              <w:jc w:val="both"/>
              <w:rPr>
                <w:szCs w:val="28"/>
              </w:rPr>
            </w:pPr>
            <w:proofErr w:type="spellStart"/>
            <w:r w:rsidRPr="008869AD">
              <w:rPr>
                <w:szCs w:val="28"/>
              </w:rPr>
              <w:t>Нодар</w:t>
            </w:r>
            <w:proofErr w:type="spellEnd"/>
            <w:r w:rsidRPr="008869AD">
              <w:rPr>
                <w:szCs w:val="28"/>
              </w:rPr>
              <w:t xml:space="preserve"> </w:t>
            </w:r>
            <w:proofErr w:type="spellStart"/>
            <w:r w:rsidRPr="008869AD">
              <w:rPr>
                <w:szCs w:val="28"/>
              </w:rPr>
              <w:t>Кереселидзе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152EFC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Первый Заместитель министра</w:t>
            </w:r>
            <w:r w:rsidRPr="008869AD">
              <w:t xml:space="preserve"> </w:t>
            </w:r>
            <w:r w:rsidRPr="008869AD">
              <w:rPr>
                <w:szCs w:val="28"/>
              </w:rPr>
              <w:t>охраны природы и сельского хозяйства Грузии;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A3769E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 xml:space="preserve">Георгий </w:t>
            </w:r>
            <w:proofErr w:type="spellStart"/>
            <w:r w:rsidRPr="008869AD">
              <w:rPr>
                <w:szCs w:val="28"/>
              </w:rPr>
              <w:t>Шарвашидзе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A3769E">
            <w:pPr>
              <w:spacing w:after="120"/>
              <w:jc w:val="both"/>
              <w:rPr>
                <w:szCs w:val="28"/>
                <w:lang w:val="en-US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A3769E">
            <w:pPr>
              <w:spacing w:after="120"/>
              <w:jc w:val="both"/>
              <w:rPr>
                <w:szCs w:val="28"/>
                <w:lang w:val="ka-GE"/>
              </w:rPr>
            </w:pPr>
            <w:r w:rsidRPr="008869AD">
              <w:rPr>
                <w:szCs w:val="28"/>
              </w:rPr>
              <w:t>Заместитель министра иностранных дел Грузии</w:t>
            </w:r>
            <w:r w:rsidRPr="008869AD">
              <w:rPr>
                <w:szCs w:val="28"/>
                <w:lang w:val="ka-GE"/>
              </w:rPr>
              <w:t>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trHeight w:val="386"/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A3769E">
            <w:pPr>
              <w:spacing w:after="120"/>
              <w:jc w:val="both"/>
              <w:rPr>
                <w:szCs w:val="28"/>
              </w:rPr>
            </w:pPr>
            <w:proofErr w:type="spellStart"/>
            <w:r w:rsidRPr="008869AD">
              <w:rPr>
                <w:szCs w:val="28"/>
              </w:rPr>
              <w:t>Нино</w:t>
            </w:r>
            <w:proofErr w:type="spellEnd"/>
            <w:r w:rsidRPr="008869AD">
              <w:rPr>
                <w:szCs w:val="28"/>
              </w:rPr>
              <w:t xml:space="preserve"> Чиковани</w:t>
            </w:r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A3769E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A3769E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Президент торгово-промышленной Палаты Грузии;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 TBSMSQ HK1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P 01FEB  MSQTBS HK1 2245 0245+1 </w:t>
            </w:r>
          </w:p>
        </w:tc>
      </w:tr>
      <w:tr w:rsidR="00152EFC" w:rsidRPr="005B4EC4" w:rsidTr="00152EFC">
        <w:trPr>
          <w:trHeight w:val="638"/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 xml:space="preserve">Александр </w:t>
            </w:r>
            <w:proofErr w:type="spellStart"/>
            <w:r w:rsidRPr="008869AD">
              <w:rPr>
                <w:szCs w:val="28"/>
              </w:rPr>
              <w:t>Хвтисиашвили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Директор департамента международных экономических отношений Министерства иностранных дел Грузии;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proofErr w:type="spellStart"/>
            <w:r w:rsidRPr="008869AD">
              <w:rPr>
                <w:szCs w:val="28"/>
              </w:rPr>
              <w:t>Хатия</w:t>
            </w:r>
            <w:proofErr w:type="spellEnd"/>
            <w:r w:rsidRPr="008869AD">
              <w:rPr>
                <w:szCs w:val="28"/>
              </w:rPr>
              <w:t xml:space="preserve"> </w:t>
            </w:r>
            <w:proofErr w:type="spellStart"/>
            <w:r w:rsidRPr="008869AD">
              <w:rPr>
                <w:szCs w:val="28"/>
              </w:rPr>
              <w:t>Цилосани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Начальник департамента международных отношений Министерства охраны природы и сельского хозяйства Грузии;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 xml:space="preserve">Нана </w:t>
            </w:r>
            <w:proofErr w:type="spellStart"/>
            <w:r w:rsidRPr="008869AD">
              <w:rPr>
                <w:szCs w:val="28"/>
              </w:rPr>
              <w:t>Шавидзе</w:t>
            </w:r>
            <w:proofErr w:type="spellEnd"/>
          </w:p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  <w:lang w:val="en-US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  <w:lang w:val="ka-GE"/>
              </w:rPr>
            </w:pPr>
            <w:r w:rsidRPr="008869AD">
              <w:rPr>
                <w:szCs w:val="28"/>
              </w:rPr>
              <w:t>Исполнитель обязанности начальника службы по развитию торговли с соседними и другими странами региона, Министерства экономики и устойчивого развития Грузии, секретарь грузинской части Рабочей группы;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5B4EC4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5B4EC4" w:rsidRPr="005B4EC4" w:rsidRDefault="005B4EC4" w:rsidP="00DE6D37">
            <w:pPr>
              <w:spacing w:after="120"/>
              <w:jc w:val="both"/>
              <w:rPr>
                <w:szCs w:val="28"/>
                <w:lang w:val="en-US"/>
              </w:rPr>
            </w:pPr>
            <w:proofErr w:type="spellStart"/>
            <w:r w:rsidRPr="00AC3809">
              <w:t>Иосеб</w:t>
            </w:r>
            <w:proofErr w:type="spellEnd"/>
            <w:r w:rsidRPr="00AC3809">
              <w:t xml:space="preserve"> </w:t>
            </w:r>
            <w:proofErr w:type="spellStart"/>
            <w:r w:rsidRPr="00AC3809">
              <w:t>Схиртладзе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5B4EC4" w:rsidRPr="005B4EC4" w:rsidRDefault="005B4EC4" w:rsidP="00DE6D37">
            <w:pPr>
              <w:spacing w:after="120"/>
              <w:jc w:val="both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5B4EC4" w:rsidRPr="005B4EC4" w:rsidRDefault="005B4EC4" w:rsidP="00DE6D37">
            <w:pPr>
              <w:spacing w:after="120"/>
              <w:jc w:val="both"/>
              <w:rPr>
                <w:szCs w:val="28"/>
              </w:rPr>
            </w:pPr>
            <w:r w:rsidRPr="00AC3809">
              <w:t>Начальник департамента государственного долга и внешнего финансирования Министерства финансов Грузии;</w:t>
            </w:r>
          </w:p>
        </w:tc>
        <w:tc>
          <w:tcPr>
            <w:tcW w:w="5310" w:type="dxa"/>
          </w:tcPr>
          <w:p w:rsidR="005B4EC4" w:rsidRPr="00152EFC" w:rsidRDefault="005B4EC4" w:rsidP="005B4EC4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5B4EC4" w:rsidRPr="00152EFC" w:rsidRDefault="005B4EC4" w:rsidP="005B4EC4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5B4EC4" w:rsidRPr="00152EFC" w:rsidRDefault="005B4EC4" w:rsidP="005B4EC4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5B4EC4" w:rsidRPr="005B4EC4" w:rsidRDefault="005B4EC4" w:rsidP="005B4EC4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lastRenderedPageBreak/>
              <w:t xml:space="preserve">Омар </w:t>
            </w:r>
            <w:proofErr w:type="spellStart"/>
            <w:r w:rsidRPr="008869AD">
              <w:rPr>
                <w:szCs w:val="28"/>
              </w:rPr>
              <w:t>Качарава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Советник министра охраны природы и сельского хозяйства Грузии;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proofErr w:type="spellStart"/>
            <w:r w:rsidRPr="008869AD">
              <w:rPr>
                <w:szCs w:val="28"/>
              </w:rPr>
              <w:t>Манана</w:t>
            </w:r>
            <w:proofErr w:type="spellEnd"/>
            <w:r w:rsidRPr="008869AD">
              <w:rPr>
                <w:szCs w:val="28"/>
              </w:rPr>
              <w:t xml:space="preserve"> </w:t>
            </w:r>
            <w:proofErr w:type="spellStart"/>
            <w:r w:rsidRPr="008869AD">
              <w:rPr>
                <w:szCs w:val="28"/>
              </w:rPr>
              <w:t>Пруидзе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  <w:lang w:val="en-US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8869AD">
            <w:pPr>
              <w:spacing w:after="120"/>
              <w:jc w:val="both"/>
              <w:rPr>
                <w:szCs w:val="28"/>
                <w:lang w:val="ka-GE"/>
              </w:rPr>
            </w:pPr>
            <w:r w:rsidRPr="008869AD">
              <w:rPr>
                <w:szCs w:val="28"/>
              </w:rPr>
              <w:t>Исполнитель обязанности заместителя председателя Национального центра интеллектуальной собственности Грузии – «</w:t>
            </w:r>
            <w:proofErr w:type="spellStart"/>
            <w:r w:rsidRPr="008869AD">
              <w:rPr>
                <w:szCs w:val="28"/>
              </w:rPr>
              <w:t>Сакпатенти</w:t>
            </w:r>
            <w:proofErr w:type="spellEnd"/>
            <w:r w:rsidRPr="008869AD">
              <w:rPr>
                <w:szCs w:val="28"/>
              </w:rPr>
              <w:t>»</w:t>
            </w:r>
            <w:r w:rsidRPr="008869AD">
              <w:rPr>
                <w:szCs w:val="28"/>
                <w:lang w:val="ka-GE"/>
              </w:rPr>
              <w:t>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 xml:space="preserve">Александр </w:t>
            </w:r>
            <w:proofErr w:type="spellStart"/>
            <w:r w:rsidRPr="008869AD">
              <w:rPr>
                <w:szCs w:val="28"/>
              </w:rPr>
              <w:t>Онопришвили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8869AD" w:rsidRDefault="00152EFC" w:rsidP="00837D7E">
            <w:pPr>
              <w:spacing w:after="120"/>
              <w:jc w:val="both"/>
              <w:rPr>
                <w:szCs w:val="28"/>
              </w:rPr>
            </w:pPr>
            <w:r w:rsidRPr="00837D7E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н</w:t>
            </w:r>
            <w:r w:rsidRPr="008869AD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8869AD">
              <w:rPr>
                <w:szCs w:val="28"/>
              </w:rPr>
              <w:t xml:space="preserve"> организационного</w:t>
            </w:r>
            <w:r w:rsidRPr="008869AD">
              <w:rPr>
                <w:szCs w:val="28"/>
                <w:lang w:val="ka-GE"/>
              </w:rPr>
              <w:t xml:space="preserve"> </w:t>
            </w:r>
            <w:r w:rsidRPr="008869AD">
              <w:rPr>
                <w:szCs w:val="28"/>
              </w:rPr>
              <w:t xml:space="preserve">департамента </w:t>
            </w:r>
            <w:r>
              <w:rPr>
                <w:szCs w:val="28"/>
              </w:rPr>
              <w:t>С</w:t>
            </w:r>
            <w:r w:rsidRPr="008869AD">
              <w:rPr>
                <w:szCs w:val="28"/>
              </w:rPr>
              <w:t>лужбы управления чрезвычайными ситуациями, при Премьер-Министре Грузии;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  <w:tr w:rsidR="00152EFC" w:rsidRPr="005B4EC4" w:rsidTr="00152EFC">
        <w:trPr>
          <w:jc w:val="center"/>
        </w:trPr>
        <w:tc>
          <w:tcPr>
            <w:tcW w:w="3235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  <w:lang w:val="ka-GE"/>
              </w:rPr>
            </w:pPr>
            <w:r w:rsidRPr="008869AD">
              <w:rPr>
                <w:szCs w:val="28"/>
              </w:rPr>
              <w:t>Георг</w:t>
            </w:r>
            <w:bookmarkStart w:id="0" w:name="_GoBack"/>
            <w:bookmarkEnd w:id="0"/>
            <w:r w:rsidRPr="008869AD">
              <w:rPr>
                <w:szCs w:val="28"/>
              </w:rPr>
              <w:t xml:space="preserve">ий </w:t>
            </w:r>
            <w:proofErr w:type="spellStart"/>
            <w:r w:rsidRPr="008869AD">
              <w:rPr>
                <w:szCs w:val="28"/>
              </w:rPr>
              <w:t>Долидзе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52EFC" w:rsidRPr="008869AD" w:rsidRDefault="00152EFC" w:rsidP="00DE6D37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-</w:t>
            </w:r>
          </w:p>
        </w:tc>
        <w:tc>
          <w:tcPr>
            <w:tcW w:w="6064" w:type="dxa"/>
            <w:shd w:val="clear" w:color="auto" w:fill="auto"/>
          </w:tcPr>
          <w:p w:rsidR="00152EFC" w:rsidRPr="00DE6D37" w:rsidRDefault="00152EFC" w:rsidP="00A74BBB">
            <w:pPr>
              <w:spacing w:after="120"/>
              <w:jc w:val="both"/>
              <w:rPr>
                <w:szCs w:val="28"/>
              </w:rPr>
            </w:pPr>
            <w:r w:rsidRPr="008869AD">
              <w:rPr>
                <w:szCs w:val="28"/>
              </w:rPr>
              <w:t>Начальник службы закупок транспортной компании г. Тбилиси.</w:t>
            </w:r>
          </w:p>
        </w:tc>
        <w:tc>
          <w:tcPr>
            <w:tcW w:w="5310" w:type="dxa"/>
          </w:tcPr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TBILISI-MINSK-TBILISI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B2-BELAVIA</w:t>
            </w:r>
          </w:p>
          <w:p w:rsidR="00152EFC" w:rsidRPr="00152EFC" w:rsidRDefault="00152EFC" w:rsidP="00152EFC">
            <w:pPr>
              <w:jc w:val="both"/>
              <w:rPr>
                <w:sz w:val="20"/>
                <w:lang w:val="en-US"/>
              </w:rPr>
            </w:pPr>
            <w:r w:rsidRPr="00152EFC">
              <w:rPr>
                <w:sz w:val="20"/>
                <w:lang w:val="en-US"/>
              </w:rPr>
              <w:t>B2 736 F 30JAN 2 TBSMSQ HK3  0345 0545</w:t>
            </w:r>
          </w:p>
          <w:p w:rsidR="00152EFC" w:rsidRPr="00152EFC" w:rsidRDefault="00152EFC" w:rsidP="00152EFC">
            <w:pPr>
              <w:spacing w:after="120"/>
              <w:jc w:val="both"/>
              <w:rPr>
                <w:szCs w:val="28"/>
                <w:lang w:val="en-US"/>
              </w:rPr>
            </w:pPr>
            <w:r w:rsidRPr="00152EFC">
              <w:rPr>
                <w:sz w:val="20"/>
                <w:lang w:val="en-US"/>
              </w:rPr>
              <w:t>B2 735 F 31JAN 3 MSQTBS HK3  2245 0245+1</w:t>
            </w:r>
          </w:p>
        </w:tc>
      </w:tr>
    </w:tbl>
    <w:p w:rsidR="00683ABB" w:rsidRPr="00152EFC" w:rsidRDefault="00DE6D37">
      <w:pPr>
        <w:rPr>
          <w:lang w:val="en-US"/>
        </w:rPr>
      </w:pPr>
      <w:r w:rsidRPr="00152EFC">
        <w:rPr>
          <w:lang w:val="en-US"/>
        </w:rPr>
        <w:tab/>
      </w:r>
    </w:p>
    <w:p w:rsidR="00DE6D37" w:rsidRPr="00152EFC" w:rsidRDefault="00DE6D37">
      <w:pPr>
        <w:rPr>
          <w:lang w:val="en-US"/>
        </w:rPr>
      </w:pPr>
    </w:p>
    <w:sectPr w:rsidR="00DE6D37" w:rsidRPr="00152EFC" w:rsidSect="000765D6">
      <w:pgSz w:w="15840" w:h="12240" w:orient="landscape"/>
      <w:pgMar w:top="1260" w:right="99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18"/>
    <w:rsid w:val="000765D6"/>
    <w:rsid w:val="00152EFC"/>
    <w:rsid w:val="00585F1F"/>
    <w:rsid w:val="005B4EC4"/>
    <w:rsid w:val="006132D9"/>
    <w:rsid w:val="00683ABB"/>
    <w:rsid w:val="00837D7E"/>
    <w:rsid w:val="008869AD"/>
    <w:rsid w:val="008C5958"/>
    <w:rsid w:val="009D2921"/>
    <w:rsid w:val="00A71F9C"/>
    <w:rsid w:val="00A74BBB"/>
    <w:rsid w:val="00B76F70"/>
    <w:rsid w:val="00C56636"/>
    <w:rsid w:val="00C76618"/>
    <w:rsid w:val="00D13873"/>
    <w:rsid w:val="00D5580A"/>
    <w:rsid w:val="00DE6D37"/>
    <w:rsid w:val="00F26492"/>
    <w:rsid w:val="00F26E91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105EA-ABA9-4694-BE54-D92F2C1A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Shavidze</dc:creator>
  <cp:keywords/>
  <dc:description/>
  <cp:lastModifiedBy>Nana Shavidze</cp:lastModifiedBy>
  <cp:revision>19</cp:revision>
  <dcterms:created xsi:type="dcterms:W3CDTF">2018-01-22T05:47:00Z</dcterms:created>
  <dcterms:modified xsi:type="dcterms:W3CDTF">2018-01-25T14:59:00Z</dcterms:modified>
</cp:coreProperties>
</file>