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B1" w:rsidRPr="00DD36BB" w:rsidRDefault="003902B1" w:rsidP="003902B1">
      <w:pPr>
        <w:pStyle w:val="ListParagraph"/>
        <w:ind w:left="0"/>
        <w:contextualSpacing w:val="0"/>
        <w:jc w:val="right"/>
        <w:rPr>
          <w:rFonts w:ascii="Sylfaen" w:hAnsi="Sylfaen" w:cs="Times New Roman"/>
          <w:b/>
          <w:szCs w:val="24"/>
          <w:lang w:val="ka-GE"/>
        </w:rPr>
      </w:pPr>
      <w:r w:rsidRPr="00DD36BB">
        <w:rPr>
          <w:rFonts w:ascii="Sylfaen" w:hAnsi="Sylfaen" w:cs="Times New Roman"/>
          <w:b/>
          <w:szCs w:val="24"/>
          <w:lang w:val="ka-GE"/>
        </w:rPr>
        <w:t>დანართი N 2</w:t>
      </w:r>
    </w:p>
    <w:p w:rsidR="003902B1" w:rsidRPr="00DD36BB" w:rsidRDefault="003902B1" w:rsidP="003902B1">
      <w:pPr>
        <w:pStyle w:val="ListParagraph"/>
        <w:ind w:left="0"/>
        <w:contextualSpacing w:val="0"/>
        <w:jc w:val="right"/>
        <w:rPr>
          <w:rFonts w:ascii="Sylfaen" w:hAnsi="Sylfaen" w:cs="Times New Roman"/>
          <w:b/>
          <w:szCs w:val="24"/>
          <w:lang w:val="ka-GE"/>
        </w:rPr>
      </w:pPr>
      <w:r w:rsidRPr="00DD36BB">
        <w:rPr>
          <w:rFonts w:ascii="Sylfaen" w:hAnsi="Sylfaen" w:cs="Times New Roman"/>
          <w:b/>
          <w:szCs w:val="24"/>
          <w:lang w:val="ka-GE"/>
        </w:rPr>
        <w:t>“მიუსაფარ ბავშვთა თავშესაფრით უზრუნველყოფის ქვეპროგრამა” 2014-2017 წწ.</w:t>
      </w:r>
    </w:p>
    <w:p w:rsidR="003902B1" w:rsidRDefault="003902B1" w:rsidP="003902B1">
      <w:pPr>
        <w:pStyle w:val="ListParagraph"/>
        <w:ind w:left="0"/>
        <w:contextualSpacing w:val="0"/>
        <w:jc w:val="right"/>
        <w:rPr>
          <w:rFonts w:ascii="Sylfaen" w:hAnsi="Sylfaen" w:cs="Times New Roman"/>
          <w:szCs w:val="24"/>
          <w:lang w:val="ka-GE"/>
        </w:rPr>
      </w:pPr>
    </w:p>
    <w:p w:rsidR="003902B1" w:rsidRPr="000C071C" w:rsidRDefault="003902B1" w:rsidP="003902B1">
      <w:pPr>
        <w:pStyle w:val="ListParagraph"/>
        <w:ind w:left="0"/>
        <w:contextualSpacing w:val="0"/>
        <w:rPr>
          <w:rFonts w:ascii="Sylfaen" w:hAnsi="Sylfaen" w:cs="Times New Roman"/>
          <w:szCs w:val="24"/>
          <w:lang w:val="ka-GE"/>
        </w:rPr>
      </w:pPr>
      <w:r w:rsidRPr="000C071C">
        <w:rPr>
          <w:rFonts w:ascii="Sylfaen" w:hAnsi="Sylfaen" w:cs="Times New Roman"/>
          <w:szCs w:val="24"/>
          <w:lang w:val="ka-GE"/>
        </w:rPr>
        <w:t>2017 წლის ივლისის მონაცემებით ფუნქციონირებს 6 დღის ცენტრი (ქუთაისი -1, თბილისი-4, რუსთავი -1) და 6 სადღეღამისო თავშესაფარი (თბილისი - 4, ქუთაისი -1, რუსთავი -1), 4 მობილური ჯგუფი (ქუთაისი, თბილისი, მათ შორის: უცხოური არასამეწარმეო იურიდიული პირის ფილიალი, World  Vision International-ის ფილიალი  საქართველოში – 3 მობილური ჯგუფი; ა(ა)იპ – საქველმოქმედო ფონდი  საქართველოს კარიტასი – 1 მობილური ჯგუფი).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/>
          <w:szCs w:val="24"/>
          <w:lang w:val="ka-GE"/>
        </w:rPr>
        <w:t xml:space="preserve">2014-2017 </w:t>
      </w:r>
      <w:r w:rsidRPr="00161839">
        <w:rPr>
          <w:rFonts w:ascii="Sylfaen" w:hAnsi="Sylfaen" w:cs="Sylfaen"/>
          <w:szCs w:val="24"/>
          <w:lang w:val="ka-GE"/>
        </w:rPr>
        <w:t>წლის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ივლისის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მონაცემებით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მიუსაფარ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ბავშვთა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თავშესაფრით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უზრუნველყოფის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ქვეპროგრამის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მობილური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ჯგუფის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ფარგლებში</w:t>
      </w:r>
      <w:r w:rsidRPr="00161839">
        <w:rPr>
          <w:rFonts w:ascii="Sylfaen" w:hAnsi="Sylfaen"/>
          <w:szCs w:val="24"/>
          <w:lang w:val="ka-GE"/>
        </w:rPr>
        <w:t xml:space="preserve">, </w:t>
      </w:r>
      <w:r w:rsidRPr="00161839">
        <w:rPr>
          <w:rFonts w:ascii="Sylfaen" w:hAnsi="Sylfaen" w:cs="Sylfaen"/>
          <w:szCs w:val="24"/>
          <w:lang w:val="ka-GE"/>
        </w:rPr>
        <w:t>თბილისის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ქუთაისის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მასშტაბით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კონტაქტი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დამყარდა</w:t>
      </w:r>
      <w:r w:rsidRPr="00161839">
        <w:rPr>
          <w:rFonts w:ascii="Sylfaen" w:hAnsi="Sylfaen"/>
          <w:szCs w:val="24"/>
          <w:lang w:val="ka-GE"/>
        </w:rPr>
        <w:t xml:space="preserve"> 908 </w:t>
      </w:r>
      <w:r w:rsidRPr="00161839">
        <w:rPr>
          <w:rFonts w:ascii="Sylfaen" w:hAnsi="Sylfaen" w:cs="Sylfaen"/>
          <w:szCs w:val="24"/>
          <w:lang w:val="ka-GE"/>
        </w:rPr>
        <w:t>ბავშვთან;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/>
          <w:szCs w:val="24"/>
          <w:lang w:val="ka-GE"/>
        </w:rPr>
        <w:t xml:space="preserve">2017 </w:t>
      </w:r>
      <w:r w:rsidRPr="00161839">
        <w:rPr>
          <w:rFonts w:ascii="Sylfaen" w:hAnsi="Sylfaen" w:cs="Sylfaen"/>
          <w:szCs w:val="24"/>
          <w:lang w:val="ka-GE"/>
        </w:rPr>
        <w:t>წლის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ივლისის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მონაცემებით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მომსახურებებით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სარგებლობს</w:t>
      </w:r>
      <w:r w:rsidRPr="00161839">
        <w:rPr>
          <w:rFonts w:ascii="Sylfaen" w:hAnsi="Sylfaen"/>
          <w:szCs w:val="24"/>
          <w:lang w:val="ka-GE"/>
        </w:rPr>
        <w:t xml:space="preserve">  215;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ru-RU"/>
        </w:rPr>
      </w:pPr>
      <w:r w:rsidRPr="00161839">
        <w:rPr>
          <w:rFonts w:ascii="Sylfaen" w:hAnsi="Sylfaen"/>
          <w:szCs w:val="24"/>
          <w:lang w:val="ka-GE"/>
        </w:rPr>
        <w:t xml:space="preserve">2017 </w:t>
      </w:r>
      <w:r w:rsidRPr="00161839">
        <w:rPr>
          <w:rFonts w:ascii="Sylfaen" w:hAnsi="Sylfaen" w:cs="Sylfaen"/>
          <w:szCs w:val="24"/>
          <w:lang w:val="ka-GE"/>
        </w:rPr>
        <w:t>წლის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ივლისის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მონაცემებით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სადღეღამისო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მომსახურებებით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სარგებლობს</w:t>
      </w:r>
      <w:r w:rsidRPr="00161839">
        <w:rPr>
          <w:rFonts w:ascii="Sylfaen" w:hAnsi="Sylfaen"/>
          <w:szCs w:val="24"/>
          <w:lang w:val="ka-GE"/>
        </w:rPr>
        <w:t>-69;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/>
          <w:szCs w:val="24"/>
          <w:lang w:val="ka-GE"/>
        </w:rPr>
        <w:t xml:space="preserve">2017 </w:t>
      </w:r>
      <w:r w:rsidRPr="00161839">
        <w:rPr>
          <w:rFonts w:ascii="Sylfaen" w:hAnsi="Sylfaen" w:cs="Sylfaen"/>
          <w:szCs w:val="24"/>
          <w:lang w:val="ka-GE"/>
        </w:rPr>
        <w:t>წლის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ივლისის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მონაცემებით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დღის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ცენტრების</w:t>
      </w:r>
      <w:r w:rsidRPr="00161839">
        <w:rPr>
          <w:rFonts w:ascii="Sylfaen" w:hAnsi="Sylfaen"/>
          <w:szCs w:val="24"/>
          <w:lang w:val="ka-GE"/>
        </w:rPr>
        <w:t xml:space="preserve">  </w:t>
      </w:r>
      <w:r w:rsidRPr="00161839">
        <w:rPr>
          <w:rFonts w:ascii="Sylfaen" w:hAnsi="Sylfaen" w:cs="Sylfaen"/>
          <w:szCs w:val="24"/>
          <w:lang w:val="ka-GE"/>
        </w:rPr>
        <w:t>მომსახურებით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სარგებლობს</w:t>
      </w:r>
      <w:r w:rsidRPr="00161839">
        <w:rPr>
          <w:rFonts w:ascii="Sylfaen" w:hAnsi="Sylfaen"/>
          <w:szCs w:val="24"/>
          <w:lang w:val="ka-GE"/>
        </w:rPr>
        <w:t>-146 ბავშვი;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 w:cs="Sylfaen"/>
          <w:szCs w:val="24"/>
          <w:lang w:val="ka-GE"/>
        </w:rPr>
        <w:t>მშობლის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უფლება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შეეზღუდა</w:t>
      </w:r>
      <w:r w:rsidRPr="00161839">
        <w:rPr>
          <w:rFonts w:ascii="Sylfaen" w:hAnsi="Sylfaen"/>
          <w:szCs w:val="24"/>
          <w:lang w:val="ka-GE"/>
        </w:rPr>
        <w:t xml:space="preserve"> -2 პირს</w:t>
      </w:r>
      <w:r w:rsidR="00DD36BB">
        <w:rPr>
          <w:rFonts w:ascii="Sylfaen" w:hAnsi="Sylfaen"/>
          <w:szCs w:val="24"/>
          <w:lang w:val="ka-GE"/>
        </w:rPr>
        <w:t xml:space="preserve"> </w:t>
      </w:r>
      <w:bookmarkStart w:id="0" w:name="_GoBack"/>
      <w:bookmarkEnd w:id="0"/>
      <w:r w:rsidRPr="00161839">
        <w:rPr>
          <w:rFonts w:ascii="Sylfaen" w:hAnsi="Sylfaen"/>
          <w:szCs w:val="24"/>
          <w:lang w:val="ka-GE"/>
        </w:rPr>
        <w:t>(2016,2017).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/>
          <w:szCs w:val="24"/>
          <w:lang w:val="ka-GE"/>
        </w:rPr>
        <w:t xml:space="preserve">2014-2017 წლებში </w:t>
      </w:r>
      <w:r w:rsidRPr="00161839">
        <w:rPr>
          <w:rFonts w:ascii="Sylfaen" w:hAnsi="Sylfaen" w:cs="Sylfaen"/>
          <w:szCs w:val="24"/>
          <w:lang w:val="ka-GE"/>
        </w:rPr>
        <w:t>მინდობითი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აღზრდაში განთავსდა</w:t>
      </w:r>
      <w:r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/>
          <w:szCs w:val="24"/>
          <w:lang w:val="ka-GE"/>
        </w:rPr>
        <w:t xml:space="preserve">22 </w:t>
      </w:r>
      <w:r w:rsidRPr="00161839">
        <w:rPr>
          <w:rFonts w:ascii="Sylfaen" w:hAnsi="Sylfaen" w:cs="Sylfaen"/>
          <w:szCs w:val="24"/>
          <w:lang w:val="ka-GE"/>
        </w:rPr>
        <w:t>ბენეფიციარი; მცირე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საოჯახო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ტიპის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სახლში</w:t>
      </w:r>
      <w:r w:rsidRPr="00161839">
        <w:rPr>
          <w:rFonts w:ascii="Sylfaen" w:hAnsi="Sylfaen"/>
          <w:szCs w:val="24"/>
          <w:lang w:val="ka-GE"/>
        </w:rPr>
        <w:t xml:space="preserve"> -18; 2014-2017 წლებში </w:t>
      </w:r>
      <w:r w:rsidRPr="00161839">
        <w:rPr>
          <w:rFonts w:ascii="Sylfaen" w:hAnsi="Sylfaen" w:cs="Sylfaen"/>
          <w:szCs w:val="24"/>
          <w:lang w:val="ka-GE"/>
        </w:rPr>
        <w:t>ბიოლოგიურ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ოჯახში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დაბრუნდა</w:t>
      </w:r>
      <w:r w:rsidRPr="00161839">
        <w:rPr>
          <w:rFonts w:ascii="Sylfaen" w:hAnsi="Sylfaen"/>
          <w:szCs w:val="24"/>
          <w:lang w:val="ka-GE"/>
        </w:rPr>
        <w:t xml:space="preserve">  - 18 </w:t>
      </w:r>
      <w:r w:rsidRPr="00161839">
        <w:rPr>
          <w:rFonts w:ascii="Sylfaen" w:hAnsi="Sylfaen" w:cs="Sylfaen"/>
          <w:szCs w:val="24"/>
          <w:lang w:val="ka-GE"/>
        </w:rPr>
        <w:t>ბავშვი.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 w:cs="Sylfaen"/>
          <w:szCs w:val="24"/>
          <w:lang w:val="ka-GE"/>
        </w:rPr>
        <w:t>კრიზისულ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მდგომარეობაში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მყოფი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ბავშიანი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ოჯახების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გადაუდებელი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დახმარების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ქვეპროგრამაში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ჩაერთო</w:t>
      </w:r>
      <w:r w:rsidRPr="00161839">
        <w:rPr>
          <w:rFonts w:ascii="Sylfaen" w:hAnsi="Sylfaen"/>
          <w:szCs w:val="24"/>
          <w:lang w:val="ka-GE"/>
        </w:rPr>
        <w:t xml:space="preserve"> - 39 </w:t>
      </w:r>
      <w:r w:rsidRPr="00161839">
        <w:rPr>
          <w:rFonts w:ascii="Sylfaen" w:hAnsi="Sylfaen" w:cs="Sylfaen"/>
          <w:szCs w:val="24"/>
          <w:lang w:val="ka-GE"/>
        </w:rPr>
        <w:t>ბენეფიციარის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ოჯახი</w:t>
      </w:r>
      <w:r w:rsidRPr="00161839">
        <w:rPr>
          <w:rFonts w:ascii="Sylfaen" w:hAnsi="Sylfaen"/>
          <w:szCs w:val="24"/>
          <w:lang w:val="ka-GE"/>
        </w:rPr>
        <w:t xml:space="preserve"> (2015-2016).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 w:cs="Sylfaen"/>
          <w:szCs w:val="24"/>
          <w:lang w:val="ka-GE"/>
        </w:rPr>
        <w:t>მობილური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ჯგუფის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დახმარებით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დოკუმენტაცია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მოუწესრიგდა</w:t>
      </w:r>
      <w:r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/>
          <w:szCs w:val="24"/>
          <w:lang w:val="ka-GE"/>
        </w:rPr>
        <w:t>-</w:t>
      </w:r>
      <w:r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/>
          <w:szCs w:val="24"/>
          <w:lang w:val="ka-GE"/>
        </w:rPr>
        <w:t xml:space="preserve">110 </w:t>
      </w:r>
      <w:r w:rsidRPr="00161839">
        <w:rPr>
          <w:rFonts w:ascii="Sylfaen" w:hAnsi="Sylfaen" w:cs="Sylfaen"/>
          <w:szCs w:val="24"/>
          <w:lang w:val="ka-GE"/>
        </w:rPr>
        <w:t>ბავშვს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მათ</w:t>
      </w:r>
      <w:r w:rsidRPr="00161839">
        <w:rPr>
          <w:rFonts w:ascii="Sylfaen" w:hAnsi="Sylfaen"/>
          <w:szCs w:val="24"/>
          <w:lang w:val="ka-GE"/>
        </w:rPr>
        <w:t xml:space="preserve"> 2 </w:t>
      </w:r>
      <w:r w:rsidRPr="00161839">
        <w:rPr>
          <w:rFonts w:ascii="Sylfaen" w:hAnsi="Sylfaen" w:cs="Sylfaen"/>
          <w:szCs w:val="24"/>
          <w:lang w:val="ka-GE"/>
        </w:rPr>
        <w:t>ოჯახის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წევრს. ფორმალურ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განათლებაში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ჩაერთო</w:t>
      </w:r>
      <w:r w:rsidRPr="00161839">
        <w:rPr>
          <w:rFonts w:ascii="Sylfaen" w:hAnsi="Sylfaen"/>
          <w:szCs w:val="24"/>
          <w:lang w:val="ka-GE"/>
        </w:rPr>
        <w:t xml:space="preserve"> (</w:t>
      </w:r>
      <w:r w:rsidRPr="00161839">
        <w:rPr>
          <w:rFonts w:ascii="Sylfaen" w:hAnsi="Sylfaen" w:cs="Sylfaen"/>
          <w:szCs w:val="24"/>
          <w:lang w:val="ka-GE"/>
        </w:rPr>
        <w:t>სკოლაში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ჩაირიცხა</w:t>
      </w:r>
      <w:r w:rsidRPr="00161839">
        <w:rPr>
          <w:rFonts w:ascii="Sylfaen" w:hAnsi="Sylfaen"/>
          <w:szCs w:val="24"/>
          <w:lang w:val="ka-GE"/>
        </w:rPr>
        <w:t xml:space="preserve">) - 73 </w:t>
      </w:r>
      <w:r w:rsidRPr="00161839">
        <w:rPr>
          <w:rFonts w:ascii="Sylfaen" w:hAnsi="Sylfaen" w:cs="Sylfaen"/>
          <w:szCs w:val="24"/>
          <w:lang w:val="ka-GE"/>
        </w:rPr>
        <w:t xml:space="preserve">ბენეფიციარი; </w:t>
      </w:r>
      <w:r w:rsidRPr="00161839">
        <w:rPr>
          <w:rFonts w:ascii="Sylfaen" w:hAnsi="Sylfaen"/>
          <w:szCs w:val="24"/>
          <w:lang w:val="ka-GE"/>
        </w:rPr>
        <w:t xml:space="preserve">7 </w:t>
      </w:r>
      <w:r w:rsidRPr="00161839">
        <w:rPr>
          <w:rFonts w:ascii="Sylfaen" w:hAnsi="Sylfaen" w:cs="Sylfaen"/>
          <w:szCs w:val="24"/>
          <w:lang w:val="ka-GE"/>
        </w:rPr>
        <w:t>ბავშვს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დაუმზადდა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დროებითი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საიდენტიფიკაციო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დოკუმენტაცია.</w:t>
      </w:r>
    </w:p>
    <w:p w:rsidR="00064CD9" w:rsidRDefault="00064CD9"/>
    <w:sectPr w:rsidR="00064C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3A1"/>
    <w:multiLevelType w:val="hybridMultilevel"/>
    <w:tmpl w:val="85E87E50"/>
    <w:lvl w:ilvl="0" w:tplc="57747E4A">
      <w:start w:val="1"/>
      <w:numFmt w:val="decimal"/>
      <w:lvlText w:val="%1."/>
      <w:lvlJc w:val="left"/>
      <w:pPr>
        <w:ind w:left="72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B1"/>
    <w:rsid w:val="00064CD9"/>
    <w:rsid w:val="003902B1"/>
    <w:rsid w:val="00DD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B1"/>
    <w:pPr>
      <w:spacing w:after="160"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3902B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3902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B1"/>
    <w:pPr>
      <w:spacing w:after="160"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3902B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3902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Japaridze</dc:creator>
  <cp:lastModifiedBy>Nino Japaridze</cp:lastModifiedBy>
  <cp:revision>2</cp:revision>
  <dcterms:created xsi:type="dcterms:W3CDTF">2017-11-28T06:11:00Z</dcterms:created>
  <dcterms:modified xsi:type="dcterms:W3CDTF">2017-11-29T07:09:00Z</dcterms:modified>
</cp:coreProperties>
</file>