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896" w:rsidRPr="001D2356" w:rsidRDefault="00F07896" w:rsidP="001D2356">
      <w:pPr>
        <w:spacing w:after="120" w:line="360" w:lineRule="auto"/>
        <w:jc w:val="center"/>
        <w:rPr>
          <w:rStyle w:val="Strong"/>
          <w:rFonts w:ascii="Sylfaen" w:hAnsi="Sylfaen" w:cs="Segoe UI"/>
          <w:color w:val="1F4E79" w:themeColor="accent1" w:themeShade="80"/>
        </w:rPr>
      </w:pPr>
      <w:proofErr w:type="spellStart"/>
      <w:proofErr w:type="gramStart"/>
      <w:r w:rsidRPr="001D2356">
        <w:rPr>
          <w:rStyle w:val="Strong"/>
          <w:rFonts w:ascii="Sylfaen" w:hAnsi="Sylfaen" w:cs="Segoe UI"/>
          <w:color w:val="1F4E79" w:themeColor="accent1" w:themeShade="80"/>
        </w:rPr>
        <w:t>გავთავისუფლდეთ</w:t>
      </w:r>
      <w:proofErr w:type="spellEnd"/>
      <w:proofErr w:type="gramEnd"/>
      <w:r w:rsidRPr="001D2356">
        <w:rPr>
          <w:rStyle w:val="Strong"/>
          <w:rFonts w:ascii="Sylfaen" w:hAnsi="Sylfaen" w:cs="Segoe UI"/>
          <w:color w:val="1F4E79" w:themeColor="accent1" w:themeShade="80"/>
        </w:rPr>
        <w:t xml:space="preserve"> </w:t>
      </w:r>
      <w:proofErr w:type="spellStart"/>
      <w:r w:rsidRPr="001D2356">
        <w:rPr>
          <w:rStyle w:val="Strong"/>
          <w:rFonts w:ascii="Sylfaen" w:hAnsi="Sylfaen" w:cs="Segoe UI"/>
          <w:color w:val="1F4E79" w:themeColor="accent1" w:themeShade="80"/>
        </w:rPr>
        <w:t>თამბაქოს</w:t>
      </w:r>
      <w:proofErr w:type="spellEnd"/>
      <w:r w:rsidRPr="001D2356">
        <w:rPr>
          <w:rStyle w:val="Strong"/>
          <w:rFonts w:ascii="Sylfaen" w:hAnsi="Sylfaen" w:cs="Segoe UI"/>
          <w:color w:val="1F4E79" w:themeColor="accent1" w:themeShade="80"/>
        </w:rPr>
        <w:t xml:space="preserve"> </w:t>
      </w:r>
      <w:proofErr w:type="spellStart"/>
      <w:r w:rsidRPr="001D2356">
        <w:rPr>
          <w:rStyle w:val="Strong"/>
          <w:rFonts w:ascii="Sylfaen" w:hAnsi="Sylfaen" w:cs="Segoe UI"/>
          <w:color w:val="1F4E79" w:themeColor="accent1" w:themeShade="80"/>
        </w:rPr>
        <w:t>კვამლისაგან</w:t>
      </w:r>
      <w:proofErr w:type="spellEnd"/>
    </w:p>
    <w:p w:rsidR="00F07896" w:rsidRPr="001D2356" w:rsidRDefault="00F07896" w:rsidP="001D2356">
      <w:pPr>
        <w:spacing w:after="120" w:line="360" w:lineRule="auto"/>
        <w:jc w:val="center"/>
        <w:rPr>
          <w:rStyle w:val="Strong"/>
          <w:rFonts w:ascii="Sylfaen" w:hAnsi="Sylfaen" w:cs="Segoe UI"/>
          <w:color w:val="1F4E79" w:themeColor="accent1" w:themeShade="80"/>
        </w:rPr>
      </w:pPr>
      <w:r w:rsidRPr="001D2356">
        <w:rPr>
          <w:rStyle w:val="Strong"/>
          <w:rFonts w:ascii="Sylfaen" w:hAnsi="Sylfaen" w:cs="Segoe UI"/>
          <w:color w:val="1F4E79" w:themeColor="accent1" w:themeShade="80"/>
        </w:rPr>
        <w:t xml:space="preserve">1 </w:t>
      </w:r>
      <w:proofErr w:type="spellStart"/>
      <w:r w:rsidRPr="001D2356">
        <w:rPr>
          <w:rStyle w:val="Strong"/>
          <w:rFonts w:ascii="Sylfaen" w:hAnsi="Sylfaen" w:cs="Segoe UI"/>
          <w:color w:val="1F4E79" w:themeColor="accent1" w:themeShade="80"/>
        </w:rPr>
        <w:t>მაისიდან</w:t>
      </w:r>
      <w:proofErr w:type="spellEnd"/>
    </w:p>
    <w:p w:rsidR="00D406CA" w:rsidRPr="001D2356" w:rsidRDefault="00F07896" w:rsidP="001D2356">
      <w:pPr>
        <w:spacing w:after="120" w:line="360" w:lineRule="auto"/>
        <w:jc w:val="center"/>
        <w:rPr>
          <w:rFonts w:ascii="Sylfaen" w:eastAsia="Times New Roman" w:hAnsi="Sylfaen" w:cs="Segoe UI"/>
          <w:b/>
          <w:color w:val="1F4E79" w:themeColor="accent1" w:themeShade="80"/>
          <w:lang w:val="ka-GE"/>
        </w:rPr>
      </w:pPr>
      <w:r w:rsidRPr="001D2356">
        <w:rPr>
          <w:rFonts w:ascii="Sylfaen" w:eastAsia="Times New Roman" w:hAnsi="Sylfaen" w:cs="Segoe UI"/>
          <w:b/>
          <w:color w:val="1F4E79" w:themeColor="accent1" w:themeShade="80"/>
          <w:lang w:val="ka-GE"/>
        </w:rPr>
        <w:t xml:space="preserve"> </w:t>
      </w:r>
      <w:r w:rsidR="00002B61" w:rsidRPr="001D2356">
        <w:rPr>
          <w:rFonts w:ascii="Sylfaen" w:eastAsia="Times New Roman" w:hAnsi="Sylfaen" w:cs="Segoe UI"/>
          <w:b/>
          <w:color w:val="1F4E79" w:themeColor="accent1" w:themeShade="80"/>
          <w:lang w:val="ka-GE"/>
        </w:rPr>
        <w:t>„</w:t>
      </w:r>
      <w:r w:rsidR="00D406CA" w:rsidRPr="001D2356">
        <w:rPr>
          <w:rFonts w:ascii="Sylfaen" w:eastAsia="Times New Roman" w:hAnsi="Sylfaen" w:cs="Segoe UI"/>
          <w:b/>
          <w:color w:val="1F4E79" w:themeColor="accent1" w:themeShade="80"/>
          <w:lang w:val="ka-GE"/>
        </w:rPr>
        <w:t xml:space="preserve">თამბაქოს </w:t>
      </w:r>
      <w:r w:rsidRPr="001D2356">
        <w:rPr>
          <w:rFonts w:ascii="Sylfaen" w:eastAsia="Times New Roman" w:hAnsi="Sylfaen" w:cs="Segoe UI"/>
          <w:b/>
          <w:color w:val="1F4E79" w:themeColor="accent1" w:themeShade="80"/>
          <w:lang w:val="ka-GE"/>
        </w:rPr>
        <w:t>კონტროლის კანონი ძალაშია</w:t>
      </w:r>
      <w:r w:rsidR="00002B61" w:rsidRPr="001D2356">
        <w:rPr>
          <w:rFonts w:ascii="Sylfaen" w:eastAsia="Times New Roman" w:hAnsi="Sylfaen" w:cs="Segoe UI"/>
          <w:b/>
          <w:color w:val="1F4E79" w:themeColor="accent1" w:themeShade="80"/>
          <w:lang w:val="ka-GE"/>
        </w:rPr>
        <w:t xml:space="preserve">“ </w:t>
      </w:r>
    </w:p>
    <w:p w:rsidR="00F07896" w:rsidRPr="001D2356" w:rsidRDefault="00F07896" w:rsidP="001D2356">
      <w:pPr>
        <w:spacing w:after="120" w:line="360" w:lineRule="auto"/>
        <w:jc w:val="center"/>
        <w:rPr>
          <w:rFonts w:ascii="Sylfaen" w:hAnsi="Sylfaen" w:cs="Segoe UI"/>
          <w:color w:val="1F4E79" w:themeColor="accent1" w:themeShade="80"/>
        </w:rPr>
      </w:pPr>
      <w:proofErr w:type="spellStart"/>
      <w:proofErr w:type="gramStart"/>
      <w:r w:rsidRPr="001D2356">
        <w:rPr>
          <w:rFonts w:ascii="Sylfaen" w:hAnsi="Sylfaen" w:cs="Segoe UI"/>
          <w:b/>
          <w:bCs/>
          <w:color w:val="1F4E79" w:themeColor="accent1" w:themeShade="80"/>
        </w:rPr>
        <w:t>სასტუმრო</w:t>
      </w:r>
      <w:proofErr w:type="spellEnd"/>
      <w:proofErr w:type="gramEnd"/>
      <w:r w:rsidRPr="001D2356">
        <w:rPr>
          <w:rFonts w:ascii="Sylfaen" w:hAnsi="Sylfaen" w:cs="Segoe UI"/>
          <w:b/>
          <w:bCs/>
          <w:color w:val="1F4E79" w:themeColor="accent1" w:themeShade="80"/>
        </w:rPr>
        <w:t xml:space="preserve"> „</w:t>
      </w:r>
      <w:proofErr w:type="spellStart"/>
      <w:r w:rsidRPr="001D2356">
        <w:rPr>
          <w:rFonts w:ascii="Sylfaen" w:hAnsi="Sylfaen" w:cs="Segoe UI"/>
          <w:b/>
          <w:bCs/>
          <w:color w:val="1F4E79" w:themeColor="accent1" w:themeShade="80"/>
        </w:rPr>
        <w:t>ჰოლიდეი</w:t>
      </w:r>
      <w:proofErr w:type="spellEnd"/>
      <w:r w:rsidRPr="001D2356">
        <w:rPr>
          <w:rFonts w:ascii="Sylfaen" w:hAnsi="Sylfaen" w:cs="Segoe UI"/>
          <w:b/>
          <w:bCs/>
          <w:color w:val="1F4E79" w:themeColor="accent1" w:themeShade="80"/>
        </w:rPr>
        <w:t xml:space="preserve"> </w:t>
      </w:r>
      <w:proofErr w:type="spellStart"/>
      <w:r w:rsidRPr="001D2356">
        <w:rPr>
          <w:rFonts w:ascii="Sylfaen" w:hAnsi="Sylfaen" w:cs="Segoe UI"/>
          <w:b/>
          <w:bCs/>
          <w:color w:val="1F4E79" w:themeColor="accent1" w:themeShade="80"/>
        </w:rPr>
        <w:t>ინნ</w:t>
      </w:r>
      <w:proofErr w:type="spellEnd"/>
      <w:r w:rsidRPr="001D2356">
        <w:rPr>
          <w:rFonts w:ascii="Sylfaen" w:hAnsi="Sylfaen" w:cs="Segoe UI"/>
          <w:b/>
          <w:bCs/>
          <w:color w:val="1F4E79" w:themeColor="accent1" w:themeShade="80"/>
        </w:rPr>
        <w:t xml:space="preserve"> </w:t>
      </w:r>
      <w:proofErr w:type="spellStart"/>
      <w:r w:rsidRPr="001D2356">
        <w:rPr>
          <w:rFonts w:ascii="Sylfaen" w:hAnsi="Sylfaen" w:cs="Segoe UI"/>
          <w:b/>
          <w:bCs/>
          <w:color w:val="1F4E79" w:themeColor="accent1" w:themeShade="80"/>
        </w:rPr>
        <w:t>თბილისი</w:t>
      </w:r>
      <w:proofErr w:type="spellEnd"/>
      <w:r w:rsidRPr="001D2356">
        <w:rPr>
          <w:rFonts w:ascii="Sylfaen" w:hAnsi="Sylfaen" w:cs="Segoe UI"/>
          <w:b/>
          <w:bCs/>
          <w:color w:val="1F4E79" w:themeColor="accent1" w:themeShade="80"/>
        </w:rPr>
        <w:t>“</w:t>
      </w:r>
      <w:r w:rsidRPr="001D2356">
        <w:rPr>
          <w:rFonts w:ascii="Sylfaen" w:hAnsi="Sylfaen" w:cs="Segoe UI"/>
          <w:color w:val="1F4E79" w:themeColor="accent1" w:themeShade="80"/>
          <w:shd w:val="clear" w:color="auto" w:fill="FFFFFF"/>
        </w:rPr>
        <w:t xml:space="preserve"> </w:t>
      </w:r>
      <w:r w:rsidRPr="001D2356">
        <w:rPr>
          <w:rFonts w:ascii="Sylfaen" w:hAnsi="Sylfaen" w:cs="Segoe UI"/>
          <w:color w:val="1F4E79" w:themeColor="accent1" w:themeShade="80"/>
        </w:rPr>
        <w:t>(</w:t>
      </w:r>
      <w:proofErr w:type="spellStart"/>
      <w:r w:rsidRPr="001D2356">
        <w:rPr>
          <w:rFonts w:ascii="Sylfaen" w:hAnsi="Sylfaen" w:cs="Segoe UI"/>
          <w:caps/>
          <w:color w:val="1F4E79" w:themeColor="accent1" w:themeShade="80"/>
        </w:rPr>
        <w:t>თბილისი</w:t>
      </w:r>
      <w:proofErr w:type="spellEnd"/>
      <w:r w:rsidR="001D2356">
        <w:rPr>
          <w:rFonts w:ascii="Sylfaen" w:hAnsi="Sylfaen" w:cs="Segoe UI"/>
          <w:color w:val="1F4E79" w:themeColor="accent1" w:themeShade="80"/>
        </w:rPr>
        <w:t xml:space="preserve"> </w:t>
      </w:r>
      <w:r w:rsidRPr="001D2356">
        <w:rPr>
          <w:rFonts w:ascii="Sylfaen" w:hAnsi="Sylfaen" w:cs="Segoe UI"/>
          <w:color w:val="1F4E79" w:themeColor="accent1" w:themeShade="80"/>
        </w:rPr>
        <w:t xml:space="preserve">26 </w:t>
      </w:r>
      <w:proofErr w:type="spellStart"/>
      <w:r w:rsidRPr="001D2356">
        <w:rPr>
          <w:rFonts w:ascii="Sylfaen" w:hAnsi="Sylfaen" w:cs="Segoe UI"/>
          <w:color w:val="1F4E79" w:themeColor="accent1" w:themeShade="80"/>
        </w:rPr>
        <w:t>მაისის</w:t>
      </w:r>
      <w:proofErr w:type="spellEnd"/>
      <w:r w:rsidRPr="001D2356">
        <w:rPr>
          <w:rFonts w:ascii="Sylfaen" w:hAnsi="Sylfaen" w:cs="Segoe UI"/>
          <w:color w:val="1F4E79" w:themeColor="accent1" w:themeShade="80"/>
        </w:rPr>
        <w:t xml:space="preserve"> </w:t>
      </w:r>
      <w:proofErr w:type="spellStart"/>
      <w:r w:rsidRPr="001D2356">
        <w:rPr>
          <w:rFonts w:ascii="Sylfaen" w:hAnsi="Sylfaen" w:cs="Segoe UI"/>
          <w:color w:val="1F4E79" w:themeColor="accent1" w:themeShade="80"/>
        </w:rPr>
        <w:t>მოედ</w:t>
      </w:r>
      <w:proofErr w:type="spellEnd"/>
      <w:r w:rsidR="001D2356">
        <w:rPr>
          <w:rFonts w:ascii="Sylfaen" w:hAnsi="Sylfaen" w:cs="Segoe UI"/>
          <w:color w:val="1F4E79" w:themeColor="accent1" w:themeShade="80"/>
        </w:rPr>
        <w:t xml:space="preserve"> N</w:t>
      </w:r>
      <w:r w:rsidRPr="001D2356">
        <w:rPr>
          <w:rFonts w:ascii="Sylfaen" w:hAnsi="Sylfaen" w:cs="Segoe UI"/>
          <w:color w:val="1F4E79" w:themeColor="accent1" w:themeShade="80"/>
        </w:rPr>
        <w:t>1)</w:t>
      </w:r>
    </w:p>
    <w:p w:rsidR="00002B61" w:rsidRPr="001D2356" w:rsidRDefault="00F07896" w:rsidP="001D2356">
      <w:pPr>
        <w:spacing w:after="120" w:line="360" w:lineRule="auto"/>
        <w:jc w:val="center"/>
        <w:rPr>
          <w:rFonts w:ascii="Sylfaen" w:hAnsi="Sylfaen" w:cs="Segoe UI"/>
          <w:b/>
          <w:bCs/>
          <w:color w:val="1F4E79" w:themeColor="accent1" w:themeShade="80"/>
          <w:lang w:val="ka-GE"/>
        </w:rPr>
      </w:pPr>
      <w:r w:rsidRPr="001D2356">
        <w:rPr>
          <w:rFonts w:ascii="Sylfaen" w:hAnsi="Sylfaen" w:cs="Segoe UI"/>
          <w:b/>
          <w:bCs/>
          <w:color w:val="1F4E79" w:themeColor="accent1" w:themeShade="80"/>
          <w:lang w:val="ka-GE"/>
        </w:rPr>
        <w:t>1</w:t>
      </w:r>
      <w:r w:rsidRPr="001D2356">
        <w:rPr>
          <w:rFonts w:ascii="Sylfaen" w:hAnsi="Sylfaen" w:cs="Segoe UI"/>
          <w:b/>
          <w:bCs/>
          <w:color w:val="1F4E79" w:themeColor="accent1" w:themeShade="80"/>
        </w:rPr>
        <w:t xml:space="preserve"> </w:t>
      </w:r>
      <w:proofErr w:type="spellStart"/>
      <w:r w:rsidRPr="001D2356">
        <w:rPr>
          <w:rFonts w:ascii="Sylfaen" w:hAnsi="Sylfaen" w:cs="Segoe UI"/>
          <w:b/>
          <w:bCs/>
          <w:color w:val="1F4E79" w:themeColor="accent1" w:themeShade="80"/>
        </w:rPr>
        <w:t>მაისი</w:t>
      </w:r>
      <w:proofErr w:type="spellEnd"/>
      <w:r w:rsidRPr="001D2356">
        <w:rPr>
          <w:rFonts w:ascii="Sylfaen" w:hAnsi="Sylfaen" w:cs="Segoe UI"/>
          <w:b/>
          <w:bCs/>
          <w:color w:val="1F4E79" w:themeColor="accent1" w:themeShade="80"/>
        </w:rPr>
        <w:t xml:space="preserve">, </w:t>
      </w:r>
      <w:r w:rsidRPr="001D2356">
        <w:rPr>
          <w:rFonts w:ascii="Sylfaen" w:hAnsi="Sylfaen" w:cs="Segoe UI"/>
          <w:b/>
          <w:bCs/>
          <w:color w:val="1F4E79" w:themeColor="accent1" w:themeShade="80"/>
          <w:lang w:val="ka-GE"/>
        </w:rPr>
        <w:t>2018</w:t>
      </w:r>
    </w:p>
    <w:p w:rsidR="00F07896" w:rsidRPr="001D2356" w:rsidRDefault="00F07896" w:rsidP="001D2356">
      <w:pPr>
        <w:spacing w:after="120" w:line="360" w:lineRule="auto"/>
        <w:jc w:val="center"/>
        <w:rPr>
          <w:rFonts w:ascii="Sylfaen" w:hAnsi="Sylfaen" w:cs="Segoe UI"/>
          <w:b/>
          <w:bCs/>
          <w:color w:val="1F4E79" w:themeColor="accent1" w:themeShade="80"/>
          <w:lang w:val="ka-GE"/>
        </w:rPr>
      </w:pPr>
    </w:p>
    <w:p w:rsidR="00F07896" w:rsidRPr="001D2356" w:rsidRDefault="00F07896" w:rsidP="001D2356">
      <w:pPr>
        <w:spacing w:after="120" w:line="360" w:lineRule="auto"/>
        <w:jc w:val="center"/>
        <w:rPr>
          <w:rFonts w:ascii="Sylfaen" w:hAnsi="Sylfaen" w:cs="Segoe UI"/>
          <w:b/>
          <w:color w:val="1F4E79" w:themeColor="accent1" w:themeShade="80"/>
          <w:lang w:val="ka-GE" w:eastAsia="ru-RU"/>
        </w:rPr>
      </w:pPr>
    </w:p>
    <w:tbl>
      <w:tblPr>
        <w:tblStyle w:val="TableGrid"/>
        <w:tblW w:w="10525" w:type="dxa"/>
        <w:jc w:val="center"/>
        <w:tblLook w:val="04A0" w:firstRow="1" w:lastRow="0" w:firstColumn="1" w:lastColumn="0" w:noHBand="0" w:noVBand="1"/>
      </w:tblPr>
      <w:tblGrid>
        <w:gridCol w:w="1345"/>
        <w:gridCol w:w="3420"/>
        <w:gridCol w:w="5760"/>
      </w:tblGrid>
      <w:tr w:rsidR="00002B61" w:rsidRPr="001D2356" w:rsidTr="00560F11">
        <w:trPr>
          <w:jc w:val="center"/>
        </w:trPr>
        <w:tc>
          <w:tcPr>
            <w:tcW w:w="1345" w:type="dxa"/>
          </w:tcPr>
          <w:p w:rsidR="00002B61" w:rsidRPr="001D2356" w:rsidRDefault="00F07896" w:rsidP="001D2356">
            <w:pPr>
              <w:spacing w:after="120" w:line="360" w:lineRule="auto"/>
              <w:rPr>
                <w:rFonts w:ascii="Sylfaen" w:hAnsi="Sylfaen" w:cs="Segoe UI"/>
                <w:b/>
                <w:lang w:val="ka-GE"/>
              </w:rPr>
            </w:pPr>
            <w:r w:rsidRPr="001D2356">
              <w:rPr>
                <w:rFonts w:ascii="Sylfaen" w:hAnsi="Sylfaen" w:cs="Segoe UI"/>
                <w:b/>
              </w:rPr>
              <w:t>1</w:t>
            </w:r>
            <w:r w:rsidRPr="001D2356">
              <w:rPr>
                <w:rFonts w:ascii="Sylfaen" w:hAnsi="Sylfaen" w:cs="Segoe UI"/>
                <w:b/>
                <w:lang w:val="ka-GE"/>
              </w:rPr>
              <w:t>2</w:t>
            </w:r>
            <w:r w:rsidRPr="001D2356">
              <w:rPr>
                <w:rFonts w:ascii="Sylfaen" w:hAnsi="Sylfaen" w:cs="Segoe UI"/>
                <w:b/>
              </w:rPr>
              <w:t>.</w:t>
            </w:r>
            <w:r w:rsidRPr="001D2356">
              <w:rPr>
                <w:rFonts w:ascii="Sylfaen" w:hAnsi="Sylfaen" w:cs="Segoe UI"/>
                <w:b/>
                <w:lang w:val="ka-GE"/>
              </w:rPr>
              <w:t>00</w:t>
            </w:r>
            <w:r w:rsidRPr="001D2356">
              <w:rPr>
                <w:rFonts w:ascii="Sylfaen" w:hAnsi="Sylfaen" w:cs="Segoe UI"/>
                <w:b/>
              </w:rPr>
              <w:t>–1</w:t>
            </w:r>
            <w:r w:rsidRPr="001D2356">
              <w:rPr>
                <w:rFonts w:ascii="Sylfaen" w:hAnsi="Sylfaen" w:cs="Segoe UI"/>
                <w:b/>
                <w:lang w:val="ka-GE"/>
              </w:rPr>
              <w:t>2</w:t>
            </w:r>
            <w:r w:rsidRPr="001D2356">
              <w:rPr>
                <w:rFonts w:ascii="Sylfaen" w:hAnsi="Sylfaen" w:cs="Segoe UI"/>
                <w:b/>
              </w:rPr>
              <w:t>.</w:t>
            </w:r>
            <w:r w:rsidRPr="001D2356">
              <w:rPr>
                <w:rFonts w:ascii="Sylfaen" w:hAnsi="Sylfaen" w:cs="Segoe UI"/>
                <w:b/>
                <w:lang w:val="ka-GE"/>
              </w:rPr>
              <w:t>30</w:t>
            </w:r>
          </w:p>
        </w:tc>
        <w:tc>
          <w:tcPr>
            <w:tcW w:w="3420" w:type="dxa"/>
          </w:tcPr>
          <w:p w:rsidR="00002B61" w:rsidRPr="001D2356" w:rsidRDefault="00002B61" w:rsidP="001D2356">
            <w:pPr>
              <w:spacing w:after="120" w:line="360" w:lineRule="auto"/>
              <w:rPr>
                <w:rFonts w:ascii="Sylfaen" w:hAnsi="Sylfaen" w:cs="Segoe UI"/>
                <w:b/>
                <w:lang w:val="ka-GE"/>
              </w:rPr>
            </w:pPr>
            <w:r w:rsidRPr="001D2356">
              <w:rPr>
                <w:rFonts w:ascii="Sylfaen" w:hAnsi="Sylfaen" w:cs="Segoe UI"/>
                <w:b/>
                <w:lang w:val="ka-GE"/>
              </w:rPr>
              <w:t>მისალმება</w:t>
            </w:r>
          </w:p>
        </w:tc>
        <w:tc>
          <w:tcPr>
            <w:tcW w:w="5760" w:type="dxa"/>
            <w:vAlign w:val="center"/>
          </w:tcPr>
          <w:p w:rsidR="00002B61" w:rsidRPr="001D2356" w:rsidRDefault="00002B61" w:rsidP="001D2356">
            <w:pPr>
              <w:autoSpaceDE w:val="0"/>
              <w:autoSpaceDN w:val="0"/>
              <w:adjustRightInd w:val="0"/>
              <w:spacing w:after="120" w:line="360" w:lineRule="auto"/>
              <w:rPr>
                <w:rFonts w:ascii="Sylfaen" w:hAnsi="Sylfaen" w:cs="Segoe UI"/>
              </w:rPr>
            </w:pPr>
            <w:r w:rsidRPr="001D2356">
              <w:rPr>
                <w:rFonts w:ascii="Sylfaen" w:hAnsi="Sylfaen" w:cs="Segoe UI"/>
                <w:lang w:val="ka-GE"/>
              </w:rPr>
              <w:t xml:space="preserve">საქართველოს შრომის, ჯანმრთელობისა და სოციალური დაცვის </w:t>
            </w:r>
            <w:r w:rsidR="0003200F" w:rsidRPr="001D2356">
              <w:rPr>
                <w:rFonts w:ascii="Sylfaen" w:hAnsi="Sylfaen" w:cs="Segoe UI"/>
                <w:lang w:val="ka-GE"/>
              </w:rPr>
              <w:t>სა</w:t>
            </w:r>
            <w:r w:rsidRPr="001D2356">
              <w:rPr>
                <w:rFonts w:ascii="Sylfaen" w:hAnsi="Sylfaen" w:cs="Segoe UI"/>
                <w:lang w:val="ka-GE"/>
              </w:rPr>
              <w:t>მინისტრ</w:t>
            </w:r>
            <w:r w:rsidR="0003200F" w:rsidRPr="001D2356">
              <w:rPr>
                <w:rFonts w:ascii="Sylfaen" w:hAnsi="Sylfaen" w:cs="Segoe UI"/>
                <w:lang w:val="ka-GE"/>
              </w:rPr>
              <w:t>ო</w:t>
            </w:r>
            <w:r w:rsidR="001D2356">
              <w:rPr>
                <w:rFonts w:ascii="Sylfaen" w:hAnsi="Sylfaen" w:cs="Segoe UI"/>
              </w:rPr>
              <w:t>;</w:t>
            </w:r>
          </w:p>
          <w:p w:rsidR="00F07896" w:rsidRPr="001D2356" w:rsidRDefault="00F07896" w:rsidP="001D2356">
            <w:pPr>
              <w:autoSpaceDE w:val="0"/>
              <w:autoSpaceDN w:val="0"/>
              <w:adjustRightInd w:val="0"/>
              <w:spacing w:after="120" w:line="360" w:lineRule="auto"/>
              <w:rPr>
                <w:rFonts w:ascii="Sylfaen" w:hAnsi="Sylfaen" w:cs="Segoe UI"/>
              </w:rPr>
            </w:pPr>
            <w:r w:rsidRPr="001D2356">
              <w:rPr>
                <w:rFonts w:ascii="Sylfaen" w:hAnsi="Sylfaen" w:cs="Segoe UI"/>
                <w:lang w:val="ka-GE"/>
              </w:rPr>
              <w:t>საქართველოს შინაგან საქმეთა სამინისტრო</w:t>
            </w:r>
            <w:r w:rsidR="001D2356">
              <w:rPr>
                <w:rFonts w:ascii="Sylfaen" w:hAnsi="Sylfaen" w:cs="Segoe UI"/>
              </w:rPr>
              <w:t>;</w:t>
            </w:r>
          </w:p>
          <w:p w:rsidR="00F07896" w:rsidRPr="001D2356" w:rsidRDefault="00F07896" w:rsidP="001D2356">
            <w:pPr>
              <w:autoSpaceDE w:val="0"/>
              <w:autoSpaceDN w:val="0"/>
              <w:adjustRightInd w:val="0"/>
              <w:spacing w:after="120" w:line="360" w:lineRule="auto"/>
              <w:rPr>
                <w:rFonts w:ascii="Sylfaen" w:hAnsi="Sylfaen" w:cs="Segoe UI"/>
              </w:rPr>
            </w:pPr>
            <w:r w:rsidRPr="001D2356">
              <w:rPr>
                <w:rFonts w:ascii="Sylfaen" w:hAnsi="Sylfaen" w:cs="Segoe UI"/>
                <w:lang w:val="ka-GE"/>
              </w:rPr>
              <w:t>საქართველოს ფინანსთა სამინისტრო</w:t>
            </w:r>
            <w:r w:rsidR="001D2356">
              <w:rPr>
                <w:rFonts w:ascii="Sylfaen" w:hAnsi="Sylfaen" w:cs="Segoe UI"/>
              </w:rPr>
              <w:t>;</w:t>
            </w:r>
          </w:p>
          <w:p w:rsidR="00224A84" w:rsidRPr="001D2356" w:rsidRDefault="00F07896" w:rsidP="001D2356">
            <w:pPr>
              <w:autoSpaceDE w:val="0"/>
              <w:autoSpaceDN w:val="0"/>
              <w:adjustRightInd w:val="0"/>
              <w:spacing w:after="120" w:line="360" w:lineRule="auto"/>
              <w:rPr>
                <w:rFonts w:ascii="Sylfaen" w:hAnsi="Sylfaen" w:cs="Segoe UI"/>
              </w:rPr>
            </w:pPr>
            <w:r w:rsidRPr="001D2356">
              <w:rPr>
                <w:rFonts w:ascii="Sylfaen" w:hAnsi="Sylfaen" w:cs="Segoe UI"/>
                <w:lang w:val="ka-GE"/>
              </w:rPr>
              <w:t xml:space="preserve">საქართველოს პარლამენტის </w:t>
            </w:r>
            <w:proofErr w:type="spellStart"/>
            <w:r w:rsidRPr="001D2356">
              <w:rPr>
                <w:rFonts w:ascii="Sylfaen" w:hAnsi="Sylfaen" w:cs="Segoe UI"/>
              </w:rPr>
              <w:t>ჯანმრთელობის</w:t>
            </w:r>
            <w:proofErr w:type="spellEnd"/>
            <w:r w:rsidRPr="001D2356">
              <w:rPr>
                <w:rFonts w:ascii="Sylfaen" w:hAnsi="Sylfaen" w:cs="Segoe UI"/>
              </w:rPr>
              <w:t xml:space="preserve"> </w:t>
            </w:r>
            <w:proofErr w:type="spellStart"/>
            <w:r w:rsidRPr="001D2356">
              <w:rPr>
                <w:rFonts w:ascii="Sylfaen" w:hAnsi="Sylfaen" w:cs="Segoe UI"/>
              </w:rPr>
              <w:t>დაცვისა</w:t>
            </w:r>
            <w:proofErr w:type="spellEnd"/>
            <w:r w:rsidRPr="001D2356">
              <w:rPr>
                <w:rFonts w:ascii="Sylfaen" w:hAnsi="Sylfaen" w:cs="Segoe UI"/>
              </w:rPr>
              <w:t xml:space="preserve"> </w:t>
            </w:r>
            <w:proofErr w:type="spellStart"/>
            <w:r w:rsidRPr="001D2356">
              <w:rPr>
                <w:rFonts w:ascii="Sylfaen" w:hAnsi="Sylfaen" w:cs="Segoe UI"/>
              </w:rPr>
              <w:t>და</w:t>
            </w:r>
            <w:proofErr w:type="spellEnd"/>
            <w:r w:rsidRPr="001D2356">
              <w:rPr>
                <w:rFonts w:ascii="Sylfaen" w:hAnsi="Sylfaen" w:cs="Segoe UI"/>
              </w:rPr>
              <w:t xml:space="preserve"> </w:t>
            </w:r>
            <w:proofErr w:type="spellStart"/>
            <w:r w:rsidRPr="001D2356">
              <w:rPr>
                <w:rFonts w:ascii="Sylfaen" w:hAnsi="Sylfaen" w:cs="Segoe UI"/>
              </w:rPr>
              <w:t>სოციალურ</w:t>
            </w:r>
            <w:proofErr w:type="spellEnd"/>
            <w:r w:rsidRPr="001D2356">
              <w:rPr>
                <w:rFonts w:ascii="Sylfaen" w:hAnsi="Sylfaen" w:cs="Segoe UI"/>
              </w:rPr>
              <w:t xml:space="preserve"> </w:t>
            </w:r>
            <w:proofErr w:type="spellStart"/>
            <w:r w:rsidRPr="001D2356">
              <w:rPr>
                <w:rFonts w:ascii="Sylfaen" w:hAnsi="Sylfaen" w:cs="Segoe UI"/>
              </w:rPr>
              <w:t>საკითხთა</w:t>
            </w:r>
            <w:proofErr w:type="spellEnd"/>
            <w:r w:rsidRPr="001D2356">
              <w:rPr>
                <w:rFonts w:ascii="Sylfaen" w:hAnsi="Sylfaen" w:cs="Segoe UI"/>
              </w:rPr>
              <w:t xml:space="preserve"> </w:t>
            </w:r>
            <w:proofErr w:type="spellStart"/>
            <w:r w:rsidRPr="001D2356">
              <w:rPr>
                <w:rFonts w:ascii="Sylfaen" w:hAnsi="Sylfaen" w:cs="Segoe UI"/>
              </w:rPr>
              <w:t>კომიტეტი</w:t>
            </w:r>
            <w:proofErr w:type="spellEnd"/>
            <w:r w:rsidR="001D2356">
              <w:rPr>
                <w:rFonts w:ascii="Sylfaen" w:hAnsi="Sylfaen" w:cs="Segoe UI"/>
              </w:rPr>
              <w:t>.</w:t>
            </w:r>
            <w:bookmarkStart w:id="0" w:name="_GoBack"/>
            <w:bookmarkEnd w:id="0"/>
          </w:p>
        </w:tc>
      </w:tr>
      <w:tr w:rsidR="00D406CA" w:rsidRPr="001D2356" w:rsidTr="00560F11">
        <w:trPr>
          <w:jc w:val="center"/>
        </w:trPr>
        <w:tc>
          <w:tcPr>
            <w:tcW w:w="1345" w:type="dxa"/>
            <w:vAlign w:val="center"/>
          </w:tcPr>
          <w:p w:rsidR="00D406CA" w:rsidRPr="001D2356" w:rsidRDefault="00D406CA" w:rsidP="001D2356">
            <w:pPr>
              <w:spacing w:after="120" w:line="360" w:lineRule="auto"/>
              <w:rPr>
                <w:rFonts w:ascii="Sylfaen" w:hAnsi="Sylfaen" w:cs="Segoe UI"/>
                <w:b/>
                <w:bCs/>
                <w:lang w:val="ka-GE"/>
              </w:rPr>
            </w:pPr>
            <w:r w:rsidRPr="001D2356">
              <w:rPr>
                <w:rFonts w:ascii="Sylfaen" w:hAnsi="Sylfaen" w:cs="Segoe UI"/>
                <w:b/>
                <w:bCs/>
                <w:lang w:val="ka-GE"/>
              </w:rPr>
              <w:t>1</w:t>
            </w:r>
            <w:r w:rsidR="00F07896" w:rsidRPr="001D2356">
              <w:rPr>
                <w:rFonts w:ascii="Sylfaen" w:hAnsi="Sylfaen" w:cs="Segoe UI"/>
                <w:b/>
                <w:bCs/>
                <w:lang w:val="ka-GE"/>
              </w:rPr>
              <w:t>2</w:t>
            </w:r>
            <w:r w:rsidRPr="001D2356">
              <w:rPr>
                <w:rFonts w:ascii="Sylfaen" w:hAnsi="Sylfaen" w:cs="Segoe UI"/>
                <w:b/>
                <w:bCs/>
                <w:lang w:val="ka-GE"/>
              </w:rPr>
              <w:t>:</w:t>
            </w:r>
            <w:r w:rsidR="0003200F" w:rsidRPr="001D2356">
              <w:rPr>
                <w:rFonts w:ascii="Sylfaen" w:hAnsi="Sylfaen" w:cs="Segoe UI"/>
                <w:b/>
                <w:bCs/>
                <w:lang w:val="ka-GE"/>
              </w:rPr>
              <w:t>30</w:t>
            </w:r>
            <w:r w:rsidR="00F07896" w:rsidRPr="001D2356">
              <w:rPr>
                <w:rFonts w:ascii="Sylfaen" w:hAnsi="Sylfaen" w:cs="Segoe UI"/>
                <w:b/>
                <w:bCs/>
                <w:lang w:val="ka-GE"/>
              </w:rPr>
              <w:t>-13</w:t>
            </w:r>
            <w:r w:rsidRPr="001D2356">
              <w:rPr>
                <w:rFonts w:ascii="Sylfaen" w:hAnsi="Sylfaen" w:cs="Segoe UI"/>
                <w:b/>
                <w:bCs/>
                <w:lang w:val="ka-GE"/>
              </w:rPr>
              <w:t>:</w:t>
            </w:r>
            <w:r w:rsidR="00F07896" w:rsidRPr="001D2356">
              <w:rPr>
                <w:rFonts w:ascii="Sylfaen" w:hAnsi="Sylfaen" w:cs="Segoe UI"/>
                <w:b/>
                <w:bCs/>
                <w:lang w:val="ka-GE"/>
              </w:rPr>
              <w:t>0</w:t>
            </w:r>
            <w:r w:rsidRPr="001D2356">
              <w:rPr>
                <w:rFonts w:ascii="Sylfaen" w:hAnsi="Sylfaen" w:cs="Segoe UI"/>
                <w:b/>
                <w:bCs/>
                <w:lang w:val="ka-GE"/>
              </w:rPr>
              <w:t>0</w:t>
            </w:r>
          </w:p>
        </w:tc>
        <w:tc>
          <w:tcPr>
            <w:tcW w:w="9180" w:type="dxa"/>
            <w:gridSpan w:val="2"/>
            <w:vAlign w:val="center"/>
          </w:tcPr>
          <w:p w:rsidR="00D406CA" w:rsidRPr="001D2356" w:rsidRDefault="00D406CA" w:rsidP="001D2356">
            <w:pPr>
              <w:autoSpaceDE w:val="0"/>
              <w:autoSpaceDN w:val="0"/>
              <w:adjustRightInd w:val="0"/>
              <w:spacing w:after="120" w:line="360" w:lineRule="auto"/>
              <w:rPr>
                <w:rFonts w:ascii="Sylfaen" w:hAnsi="Sylfaen" w:cs="Segoe UI"/>
                <w:b/>
                <w:lang w:val="ka-GE"/>
              </w:rPr>
            </w:pPr>
            <w:r w:rsidRPr="001D2356">
              <w:rPr>
                <w:rFonts w:ascii="Sylfaen" w:hAnsi="Sylfaen" w:cs="Segoe UI"/>
                <w:b/>
                <w:lang w:val="ka-GE"/>
              </w:rPr>
              <w:t>დისკუსია</w:t>
            </w:r>
          </w:p>
        </w:tc>
      </w:tr>
    </w:tbl>
    <w:p w:rsidR="00002B61" w:rsidRPr="001D2356" w:rsidRDefault="00002B61" w:rsidP="001D2356">
      <w:pPr>
        <w:spacing w:after="120" w:line="360" w:lineRule="auto"/>
        <w:jc w:val="center"/>
        <w:rPr>
          <w:rFonts w:ascii="Sylfaen" w:hAnsi="Sylfaen" w:cs="Segoe UI"/>
        </w:rPr>
      </w:pPr>
    </w:p>
    <w:sectPr w:rsidR="00002B61" w:rsidRPr="001D2356" w:rsidSect="004D3F22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61"/>
    <w:rsid w:val="00002B61"/>
    <w:rsid w:val="0003200F"/>
    <w:rsid w:val="001D2356"/>
    <w:rsid w:val="00224A84"/>
    <w:rsid w:val="002E4ED9"/>
    <w:rsid w:val="00436A7A"/>
    <w:rsid w:val="00442211"/>
    <w:rsid w:val="004D3F22"/>
    <w:rsid w:val="004D6599"/>
    <w:rsid w:val="00560F11"/>
    <w:rsid w:val="005D59CB"/>
    <w:rsid w:val="00695CE5"/>
    <w:rsid w:val="00946867"/>
    <w:rsid w:val="00BF373D"/>
    <w:rsid w:val="00D406CA"/>
    <w:rsid w:val="00D62E1B"/>
    <w:rsid w:val="00F07896"/>
    <w:rsid w:val="00FF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  <w:style w:type="character" w:styleId="Strong">
    <w:name w:val="Strong"/>
    <w:basedOn w:val="DefaultParagraphFont"/>
    <w:uiPriority w:val="22"/>
    <w:qFormat/>
    <w:rsid w:val="00F07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2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02B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2B61"/>
    <w:pPr>
      <w:spacing w:after="0" w:line="240" w:lineRule="auto"/>
    </w:pPr>
    <w:rPr>
      <w:rFonts w:eastAsiaTheme="minorEastAsia"/>
      <w:sz w:val="20"/>
      <w:szCs w:val="20"/>
      <w:lang w:val="pt-B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2B61"/>
    <w:rPr>
      <w:rFonts w:eastAsiaTheme="minorEastAsia"/>
      <w:sz w:val="20"/>
      <w:szCs w:val="20"/>
      <w:lang w:val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B61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5D59CB"/>
  </w:style>
  <w:style w:type="character" w:styleId="Emphasis">
    <w:name w:val="Emphasis"/>
    <w:basedOn w:val="DefaultParagraphFont"/>
    <w:uiPriority w:val="20"/>
    <w:qFormat/>
    <w:rsid w:val="005D59CB"/>
    <w:rPr>
      <w:i/>
      <w:iCs/>
    </w:rPr>
  </w:style>
  <w:style w:type="character" w:styleId="Strong">
    <w:name w:val="Strong"/>
    <w:basedOn w:val="DefaultParagraphFont"/>
    <w:uiPriority w:val="22"/>
    <w:qFormat/>
    <w:rsid w:val="00F078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Lela Sturua</dc:creator>
  <cp:lastModifiedBy>Tamar Beridze</cp:lastModifiedBy>
  <cp:revision>4</cp:revision>
  <dcterms:created xsi:type="dcterms:W3CDTF">2018-04-23T10:27:00Z</dcterms:created>
  <dcterms:modified xsi:type="dcterms:W3CDTF">2018-04-23T10:32:00Z</dcterms:modified>
</cp:coreProperties>
</file>