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B7" w:rsidRPr="00515AB6" w:rsidRDefault="00E92CB7" w:rsidP="00E92CB7">
      <w:pPr>
        <w:jc w:val="center"/>
        <w:rPr>
          <w:rFonts w:ascii="Sylfaen" w:hAnsi="Sylfaen"/>
          <w:b/>
          <w:lang w:val="ka-GE"/>
        </w:rPr>
      </w:pPr>
      <w:r w:rsidRPr="00515AB6">
        <w:rPr>
          <w:rFonts w:ascii="Sylfaen" w:hAnsi="Sylfaen"/>
          <w:b/>
          <w:lang w:val="ka-GE"/>
        </w:rPr>
        <w:t xml:space="preserve">ინფორმაცია </w:t>
      </w:r>
      <w:r w:rsidR="00515AB6" w:rsidRPr="00515AB6">
        <w:rPr>
          <w:rFonts w:ascii="Sylfaen" w:hAnsi="Sylfaen"/>
          <w:b/>
          <w:lang w:val="ka-GE"/>
        </w:rPr>
        <w:t xml:space="preserve">ესტონეთთან </w:t>
      </w:r>
      <w:r w:rsidRPr="00515AB6">
        <w:rPr>
          <w:rFonts w:ascii="Sylfaen" w:hAnsi="Sylfaen"/>
          <w:b/>
          <w:lang w:val="ka-GE"/>
        </w:rPr>
        <w:t>თანამშრომლობის თაობაზე</w:t>
      </w:r>
    </w:p>
    <w:p w:rsidR="00E92CB7" w:rsidRPr="00515AB6" w:rsidRDefault="00E92CB7" w:rsidP="00E92CB7">
      <w:pPr>
        <w:rPr>
          <w:rFonts w:ascii="Sylfaen" w:hAnsi="Sylfaen"/>
          <w:lang w:val="ka-GE"/>
        </w:rPr>
      </w:pPr>
    </w:p>
    <w:p w:rsidR="00E92CB7" w:rsidRPr="00515AB6" w:rsidRDefault="000153A0" w:rsidP="00E92CB7">
      <w:pPr>
        <w:spacing w:before="100" w:beforeAutospacing="1" w:after="100" w:afterAutospacing="1"/>
        <w:jc w:val="both"/>
        <w:rPr>
          <w:rFonts w:ascii="Sylfaen" w:hAnsi="Sylfaen" w:cs="Times New Roman"/>
          <w:color w:val="000000"/>
          <w:sz w:val="20"/>
          <w:szCs w:val="20"/>
          <w:lang w:val="ka-GE"/>
        </w:rPr>
      </w:pPr>
      <w:r w:rsidRPr="00515AB6">
        <w:rPr>
          <w:rFonts w:ascii="Sylfaen" w:hAnsi="Sylfaen"/>
          <w:color w:val="000000"/>
          <w:lang w:val="ka-GE"/>
        </w:rPr>
        <w:t xml:space="preserve">2017 წლიდან </w:t>
      </w:r>
      <w:r w:rsidR="00E92CB7" w:rsidRPr="00515AB6">
        <w:rPr>
          <w:rFonts w:ascii="Sylfaen" w:hAnsi="Sylfaen"/>
          <w:color w:val="000000"/>
          <w:lang w:val="ka-GE"/>
        </w:rPr>
        <w:t xml:space="preserve">მიგრაციის საერთაშორისო ორგანიზაცია (IOM) საქართველოს შრომის, ჯანმრთელობისა და </w:t>
      </w:r>
      <w:r w:rsidR="00515AB6">
        <w:rPr>
          <w:rFonts w:ascii="Sylfaen" w:hAnsi="Sylfaen"/>
          <w:color w:val="000000"/>
          <w:lang w:val="ka-GE"/>
        </w:rPr>
        <w:t>სოც</w:t>
      </w:r>
      <w:r w:rsidR="00E92CB7" w:rsidRPr="00515AB6">
        <w:rPr>
          <w:rFonts w:ascii="Sylfaen" w:hAnsi="Sylfaen"/>
          <w:color w:val="000000"/>
          <w:lang w:val="ka-GE"/>
        </w:rPr>
        <w:t>იალური დაცვის სამინისტროსთან თანამშრომლობით ახორციელებს ცირკულარული მიგრაციის პროექტს ესტონეთსა და პოლონეთში. პროექტის მიზანია განავითაროს საქართველოდან პოლონეთსა და ესტონეთში  შრომითი მიგრანტების დროებითი ლეგალური დასაქმების ოპერატიული მოდელი, რომელიც ხელს შეუწყობს კადრებზე მოთხოვნა-მიწოდებას შორის ეფექტურ კავშირს, მიგრანტთა პროფესიული უნარების განვითარებას, მათი შრომითი და ადამიანური უფლებების დაცვას.</w:t>
      </w:r>
      <w:r w:rsidRPr="00515AB6">
        <w:rPr>
          <w:rFonts w:ascii="Sylfaen" w:hAnsi="Sylfaen"/>
          <w:color w:val="000000"/>
          <w:lang w:val="ka-GE"/>
        </w:rPr>
        <w:t xml:space="preserve"> </w:t>
      </w:r>
    </w:p>
    <w:p w:rsidR="00E92CB7" w:rsidRPr="00515AB6" w:rsidRDefault="000153A0" w:rsidP="00E92CB7">
      <w:pPr>
        <w:spacing w:before="100" w:beforeAutospacing="1" w:after="100" w:afterAutospacing="1"/>
        <w:jc w:val="both"/>
        <w:rPr>
          <w:rFonts w:ascii="Sylfaen" w:hAnsi="Sylfaen"/>
          <w:color w:val="000000"/>
        </w:rPr>
      </w:pPr>
      <w:r w:rsidRPr="00515AB6">
        <w:rPr>
          <w:rFonts w:ascii="Sylfaen" w:hAnsi="Sylfaen"/>
          <w:color w:val="000000"/>
          <w:lang w:val="ka-GE"/>
        </w:rPr>
        <w:t xml:space="preserve">პროექტის ფარგლებში, </w:t>
      </w:r>
      <w:r w:rsidR="00E92CB7" w:rsidRPr="00515AB6">
        <w:rPr>
          <w:rFonts w:ascii="Sylfaen" w:hAnsi="Sylfaen"/>
          <w:color w:val="000000"/>
          <w:lang w:val="ka-GE"/>
        </w:rPr>
        <w:t>ესტონეთის მხარესთან</w:t>
      </w:r>
      <w:r w:rsidRPr="00515AB6">
        <w:rPr>
          <w:rFonts w:ascii="Sylfaen" w:hAnsi="Sylfaen"/>
          <w:color w:val="000000"/>
          <w:lang w:val="ka-GE"/>
        </w:rPr>
        <w:t xml:space="preserve"> მიმდინარეობდა მოლაპარაკებები </w:t>
      </w:r>
      <w:r w:rsidR="00E92CB7" w:rsidRPr="00515AB6">
        <w:rPr>
          <w:rFonts w:ascii="Sylfaen" w:hAnsi="Sylfaen"/>
          <w:color w:val="000000"/>
          <w:lang w:val="ka-GE"/>
        </w:rPr>
        <w:t xml:space="preserve">მოთხოვნადი პროფესიების </w:t>
      </w:r>
      <w:r w:rsidRPr="00515AB6">
        <w:rPr>
          <w:rFonts w:ascii="Sylfaen" w:hAnsi="Sylfaen"/>
          <w:color w:val="000000"/>
          <w:lang w:val="ka-GE"/>
        </w:rPr>
        <w:t>განსაზღვრის მიზნით</w:t>
      </w:r>
      <w:r w:rsidR="00E92CB7" w:rsidRPr="00515AB6">
        <w:rPr>
          <w:rFonts w:ascii="Sylfaen" w:hAnsi="Sylfaen"/>
          <w:color w:val="000000"/>
          <w:lang w:val="ka-GE"/>
        </w:rPr>
        <w:t>,</w:t>
      </w:r>
      <w:r w:rsidRPr="00515AB6">
        <w:rPr>
          <w:rFonts w:ascii="Sylfaen" w:hAnsi="Sylfaen"/>
          <w:color w:val="000000"/>
          <w:lang w:val="ka-GE"/>
        </w:rPr>
        <w:t xml:space="preserve"> თუმცა ამ ეტაპზე ესტონური მხარის მიერ მოლაპარაკებები შეჩერებულია. </w:t>
      </w:r>
      <w:r w:rsidR="00E92CB7" w:rsidRPr="00515AB6">
        <w:rPr>
          <w:rFonts w:ascii="Sylfaen" w:hAnsi="Sylfaen"/>
          <w:color w:val="000000"/>
          <w:lang w:val="ka-GE"/>
        </w:rPr>
        <w:t xml:space="preserve"> </w:t>
      </w:r>
    </w:p>
    <w:p w:rsidR="00E92CB7" w:rsidRPr="00515AB6" w:rsidRDefault="00E92CB7" w:rsidP="00515AB6">
      <w:pPr>
        <w:jc w:val="both"/>
        <w:rPr>
          <w:rFonts w:ascii="Sylfaen" w:hAnsi="Sylfaen"/>
          <w:lang w:val="ka-GE"/>
        </w:rPr>
      </w:pPr>
      <w:r w:rsidRPr="00515AB6">
        <w:rPr>
          <w:rFonts w:ascii="Sylfaen" w:hAnsi="Sylfaen"/>
          <w:color w:val="000000"/>
          <w:lang w:val="ka-GE"/>
        </w:rPr>
        <w:t xml:space="preserve">ამასთან, მნიშვნელოვანია ესტონეთის მხარესთან </w:t>
      </w:r>
      <w:r w:rsidRPr="00515AB6">
        <w:rPr>
          <w:rFonts w:ascii="Sylfaen" w:hAnsi="Sylfaen"/>
        </w:rPr>
        <w:t xml:space="preserve">(Citizenship and Migration Board </w:t>
      </w:r>
      <w:r w:rsidRPr="00515AB6">
        <w:rPr>
          <w:rFonts w:ascii="Sylfaen" w:hAnsi="Sylfaen"/>
          <w:lang w:val="ka-GE"/>
        </w:rPr>
        <w:t>of the Ministry of Internal Affairs of Estonia and the</w:t>
      </w:r>
      <w:r w:rsidR="00515AB6" w:rsidRPr="00515AB6">
        <w:rPr>
          <w:rFonts w:ascii="Sylfaen" w:hAnsi="Sylfaen"/>
        </w:rPr>
        <w:t xml:space="preserve"> Ministry of Social Affairs of Estonia</w:t>
      </w:r>
      <w:r w:rsidRPr="00515AB6">
        <w:rPr>
          <w:rFonts w:ascii="Sylfaen" w:hAnsi="Sylfaen"/>
          <w:lang w:val="ka-GE"/>
        </w:rPr>
        <w:t xml:space="preserve"> ) </w:t>
      </w:r>
      <w:r w:rsidRPr="00515AB6">
        <w:rPr>
          <w:rFonts w:ascii="Sylfaen" w:hAnsi="Sylfaen"/>
          <w:color w:val="000000"/>
          <w:lang w:val="ka-GE"/>
        </w:rPr>
        <w:t>საზღვარგარეთ დროებით</w:t>
      </w:r>
      <w:r w:rsidR="00515AB6" w:rsidRPr="00515AB6">
        <w:rPr>
          <w:rFonts w:ascii="Sylfaen" w:hAnsi="Sylfaen"/>
          <w:color w:val="000000"/>
          <w:lang w:val="ka-GE"/>
        </w:rPr>
        <w:t>ი</w:t>
      </w:r>
      <w:r w:rsidRPr="00515AB6">
        <w:rPr>
          <w:rFonts w:ascii="Sylfaen" w:hAnsi="Sylfaen"/>
          <w:color w:val="000000"/>
          <w:lang w:val="ka-GE"/>
        </w:rPr>
        <w:t xml:space="preserve"> </w:t>
      </w:r>
      <w:r w:rsidR="00515AB6" w:rsidRPr="00515AB6">
        <w:rPr>
          <w:rFonts w:ascii="Sylfaen" w:hAnsi="Sylfaen"/>
          <w:color w:val="000000"/>
          <w:lang w:val="ka-GE"/>
        </w:rPr>
        <w:t>ლეგალური</w:t>
      </w:r>
      <w:r w:rsidRPr="00515AB6">
        <w:rPr>
          <w:rFonts w:ascii="Sylfaen" w:hAnsi="Sylfaen"/>
          <w:color w:val="000000"/>
          <w:lang w:val="ka-GE"/>
        </w:rPr>
        <w:t xml:space="preserve"> დასაქმების (ცირკულარული მიგრაციის) თაობაზე ორმხრივი ხელშეკრულების გაფორმების</w:t>
      </w:r>
      <w:r w:rsidR="00515AB6" w:rsidRPr="00515AB6">
        <w:rPr>
          <w:rFonts w:ascii="Sylfaen" w:hAnsi="Sylfaen"/>
          <w:color w:val="000000"/>
          <w:lang w:val="ka-GE"/>
        </w:rPr>
        <w:t xml:space="preserve"> მიზნით მოლაპარაკებების ინიცირება. </w:t>
      </w:r>
    </w:p>
    <w:p w:rsidR="00E92CB7" w:rsidRPr="00515AB6" w:rsidRDefault="00E92CB7" w:rsidP="00E92CB7">
      <w:pPr>
        <w:rPr>
          <w:rFonts w:ascii="Sylfaen" w:hAnsi="Sylfaen"/>
          <w:lang w:val="ka-GE"/>
        </w:rPr>
      </w:pPr>
    </w:p>
    <w:p w:rsidR="00E92CB7" w:rsidRPr="00515AB6" w:rsidRDefault="00515AB6" w:rsidP="00515AB6">
      <w:pPr>
        <w:jc w:val="both"/>
        <w:rPr>
          <w:rFonts w:ascii="Sylfaen" w:hAnsi="Sylfaen"/>
          <w:lang w:val="ka-GE"/>
        </w:rPr>
      </w:pPr>
      <w:r w:rsidRPr="00515AB6">
        <w:rPr>
          <w:rFonts w:ascii="Sylfaen" w:hAnsi="Sylfaen"/>
          <w:lang w:val="ka-GE"/>
        </w:rPr>
        <w:t xml:space="preserve">ამას გარდა, </w:t>
      </w:r>
      <w:r w:rsidR="00E92CB7" w:rsidRPr="00515AB6">
        <w:rPr>
          <w:rFonts w:ascii="Sylfaen" w:hAnsi="Sylfaen"/>
          <w:lang w:val="ka-GE"/>
        </w:rPr>
        <w:t xml:space="preserve">2010-2011 წლებში ესტონეთის სოციალურ საქმეთა სამინისტროსთან მიმდინარეობდა კონსულტაციები </w:t>
      </w:r>
      <w:r w:rsidR="00E92CB7" w:rsidRPr="00515AB6">
        <w:rPr>
          <w:rFonts w:ascii="Sylfaen" w:hAnsi="Sylfaen"/>
          <w:lang w:val="af-ZA"/>
        </w:rPr>
        <w:t>შეთანხმებ</w:t>
      </w:r>
      <w:r w:rsidR="00E92CB7" w:rsidRPr="00515AB6">
        <w:rPr>
          <w:rFonts w:ascii="Sylfaen" w:hAnsi="Sylfaen"/>
          <w:lang w:val="ka-GE"/>
        </w:rPr>
        <w:t xml:space="preserve">ის პროექტზე </w:t>
      </w:r>
      <w:r w:rsidR="00E92CB7" w:rsidRPr="00515AB6">
        <w:rPr>
          <w:rFonts w:ascii="Sylfaen" w:hAnsi="Sylfaen"/>
          <w:lang w:val="af-ZA"/>
        </w:rPr>
        <w:t>ესტონეთის</w:t>
      </w:r>
      <w:r w:rsidR="00A1239E">
        <w:rPr>
          <w:rFonts w:ascii="Sylfaen" w:hAnsi="Sylfaen"/>
          <w:lang w:val="af-ZA"/>
        </w:rPr>
        <w:t xml:space="preserve">ა </w:t>
      </w:r>
      <w:r w:rsidR="00E92CB7" w:rsidRPr="00515AB6">
        <w:rPr>
          <w:rFonts w:ascii="Sylfaen" w:hAnsi="Sylfaen"/>
          <w:lang w:val="af-ZA"/>
        </w:rPr>
        <w:t>და საქართველოს  მთავრობებს შორის საპენსიო უზრუნველყოფის შესახებ</w:t>
      </w:r>
      <w:r w:rsidR="00E92CB7" w:rsidRPr="00515AB6">
        <w:rPr>
          <w:rFonts w:ascii="Sylfaen" w:hAnsi="Sylfaen"/>
          <w:lang w:val="ka-GE"/>
        </w:rPr>
        <w:t>. გაიმართა რამდენიმე შეხვედრა უფლებამოსილ პირებს შორის, თუმცა შეთანხმება ვერ შედგა და ამ ეტაპზე განხილვები შეჩერებულია. ესტონური მხარის მოთხოვნა (რაზეც არ დავეთანხმეთ) იყო:  საქართველოს მოქალაქე პენსიონერი, რომელიც საცხოვრებლად გადავიდოდა ესტონეთში – პენსიის გაცემას გააგრძელებდა ქართული მხარე, ესტონეთის მოქალაქე პენსიონერი, რომელიც საცხოვრებლად გადმოვიდოდა საქართველოში – პენსიის გაცემას გააგრძელებდა ესტონური მხარე, ასევე, საქართველოს აეღო ვალდებულება პენსია დაენიშნა საქართველოს მოქალაქისთვის იმ შემთხევაში თუ ესტონეთში გადავიდოდა საცხოვრებლად</w:t>
      </w:r>
      <w:r w:rsidR="00A1239E">
        <w:rPr>
          <w:rFonts w:ascii="Sylfaen" w:hAnsi="Sylfaen"/>
          <w:lang w:val="ka-GE"/>
        </w:rPr>
        <w:t xml:space="preserve"> და შეუსრულდებოდა საქართველოს კანონმდებლობით განსაზღვრული საპენსიო ასაკი</w:t>
      </w:r>
      <w:r w:rsidR="00E92CB7" w:rsidRPr="00515AB6">
        <w:rPr>
          <w:rFonts w:ascii="Sylfaen" w:hAnsi="Sylfaen"/>
          <w:lang w:val="ka-GE"/>
        </w:rPr>
        <w:t xml:space="preserve">. </w:t>
      </w:r>
    </w:p>
    <w:p w:rsidR="004271C8" w:rsidRDefault="004271C8" w:rsidP="004271C8">
      <w:pPr>
        <w:jc w:val="both"/>
        <w:rPr>
          <w:rFonts w:ascii="Sylfaen" w:hAnsi="Sylfaen"/>
          <w:lang w:val="ka-GE"/>
        </w:rPr>
      </w:pPr>
    </w:p>
    <w:p w:rsidR="004F1A47" w:rsidRPr="004F1A47" w:rsidRDefault="004F1A47" w:rsidP="004F1A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 გარდა, როგორც </w:t>
      </w:r>
      <w:r w:rsidRPr="004F1A47">
        <w:rPr>
          <w:rFonts w:ascii="Sylfaen" w:hAnsi="Sylfaen"/>
          <w:lang w:val="ka-GE"/>
        </w:rPr>
        <w:t>მოგეხსენებათ ესტონეთ</w:t>
      </w:r>
      <w:r>
        <w:rPr>
          <w:rFonts w:ascii="Sylfaen" w:hAnsi="Sylfaen"/>
          <w:lang w:val="ka-GE"/>
        </w:rPr>
        <w:t>ს</w:t>
      </w:r>
      <w:r w:rsidRPr="004F1A4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გააჩნია კარგად</w:t>
      </w:r>
      <w:r w:rsidRPr="004F1A47">
        <w:rPr>
          <w:rFonts w:ascii="Sylfaen" w:hAnsi="Sylfaen"/>
          <w:lang w:val="ka-GE"/>
        </w:rPr>
        <w:t xml:space="preserve"> განვითარებული ელ</w:t>
      </w:r>
      <w:r>
        <w:rPr>
          <w:rFonts w:ascii="Sylfaen" w:hAnsi="Sylfaen"/>
          <w:lang w:val="ka-GE"/>
        </w:rPr>
        <w:t xml:space="preserve">ექტრონული </w:t>
      </w:r>
      <w:r w:rsidRPr="004F1A47">
        <w:rPr>
          <w:rFonts w:ascii="Sylfaen" w:hAnsi="Sylfaen"/>
          <w:lang w:val="ka-GE"/>
        </w:rPr>
        <w:t>ჯანდაცვის სისტემ</w:t>
      </w:r>
      <w:r>
        <w:rPr>
          <w:rFonts w:ascii="Sylfaen" w:hAnsi="Sylfaen"/>
          <w:lang w:val="ka-GE"/>
        </w:rPr>
        <w:t>ა, რომელიც დაინერგა ესტონეთის „ელ. ჯანდაცვის ფონდის“ (</w:t>
      </w:r>
      <w:r w:rsidRPr="004F1A47">
        <w:rPr>
          <w:rFonts w:ascii="Sylfaen" w:hAnsi="Sylfaen"/>
          <w:lang w:val="ka-GE"/>
        </w:rPr>
        <w:t>Estonian E-Health Foundation (EeHF)</w:t>
      </w:r>
      <w:r>
        <w:rPr>
          <w:rFonts w:ascii="Sylfaen" w:hAnsi="Sylfaen"/>
          <w:lang w:val="ka-GE"/>
        </w:rPr>
        <w:t xml:space="preserve">) მიერ 2005 წელს.  </w:t>
      </w:r>
      <w:r w:rsidR="004513FC">
        <w:rPr>
          <w:rFonts w:ascii="Sylfaen" w:hAnsi="Sylfaen"/>
          <w:lang w:val="ka-GE"/>
        </w:rPr>
        <w:t>ფონდი დაარსდა</w:t>
      </w:r>
      <w:r w:rsidR="0064260E">
        <w:rPr>
          <w:rFonts w:ascii="Sylfaen" w:hAnsi="Sylfaen"/>
        </w:rPr>
        <w:t xml:space="preserve"> </w:t>
      </w:r>
      <w:r w:rsidR="0064260E">
        <w:rPr>
          <w:rFonts w:ascii="Sylfaen" w:hAnsi="Sylfaen"/>
          <w:lang w:val="ka-GE"/>
        </w:rPr>
        <w:t xml:space="preserve">ესტონეთის სოციალურ საკითხთა სამინისტროს, ტალინის უნივერსიტეტის, ჯანდაცვის </w:t>
      </w:r>
      <w:r w:rsidR="0064260E">
        <w:rPr>
          <w:rFonts w:ascii="Sylfaen" w:hAnsi="Sylfaen"/>
          <w:lang w:val="ka-GE"/>
        </w:rPr>
        <w:t xml:space="preserve">წამყვანი </w:t>
      </w:r>
      <w:r w:rsidR="0064260E">
        <w:rPr>
          <w:rFonts w:ascii="Sylfaen" w:hAnsi="Sylfaen"/>
          <w:lang w:val="ka-GE"/>
        </w:rPr>
        <w:t xml:space="preserve">პროვაიდერებისა და  </w:t>
      </w:r>
      <w:r w:rsidRPr="004F1A47">
        <w:rPr>
          <w:rFonts w:ascii="Sylfaen" w:hAnsi="Sylfaen"/>
          <w:lang w:val="ka-GE"/>
        </w:rPr>
        <w:t xml:space="preserve">პროფესიული ასოციაციების მიერ. </w:t>
      </w:r>
      <w:r w:rsidR="0064260E">
        <w:rPr>
          <w:rFonts w:ascii="Sylfaen" w:hAnsi="Sylfaen"/>
          <w:lang w:val="ka-GE"/>
        </w:rPr>
        <w:t xml:space="preserve">ფონდის დახმარებით </w:t>
      </w:r>
      <w:r w:rsidR="00170C07">
        <w:rPr>
          <w:rFonts w:ascii="Sylfaen" w:hAnsi="Sylfaen"/>
          <w:lang w:val="ka-GE"/>
        </w:rPr>
        <w:t>ქვეყნის მასშტაბით</w:t>
      </w:r>
      <w:r w:rsidR="0064260E">
        <w:rPr>
          <w:rFonts w:ascii="Sylfaen" w:hAnsi="Sylfaen"/>
          <w:lang w:val="ka-GE"/>
        </w:rPr>
        <w:t xml:space="preserve"> </w:t>
      </w:r>
      <w:r w:rsidR="00170C07">
        <w:rPr>
          <w:rFonts w:ascii="Sylfaen" w:hAnsi="Sylfaen"/>
          <w:lang w:val="ka-GE"/>
        </w:rPr>
        <w:t xml:space="preserve">დაინერგა და </w:t>
      </w:r>
      <w:r w:rsidR="0064260E">
        <w:rPr>
          <w:rFonts w:ascii="Sylfaen" w:hAnsi="Sylfaen"/>
          <w:lang w:val="ka-GE"/>
        </w:rPr>
        <w:t xml:space="preserve">ფუნქციონირებს </w:t>
      </w:r>
      <w:r w:rsidR="0064260E" w:rsidRPr="004F1A47">
        <w:rPr>
          <w:rFonts w:ascii="Sylfaen" w:hAnsi="Sylfaen"/>
          <w:lang w:val="ka-GE"/>
        </w:rPr>
        <w:t>ცენტრალიზებული ელ</w:t>
      </w:r>
      <w:r w:rsidR="006626B2">
        <w:rPr>
          <w:rFonts w:ascii="Sylfaen" w:hAnsi="Sylfaen"/>
          <w:lang w:val="ka-GE"/>
        </w:rPr>
        <w:t xml:space="preserve">ექტრონული </w:t>
      </w:r>
      <w:r w:rsidR="0064260E" w:rsidRPr="004F1A47">
        <w:rPr>
          <w:rFonts w:ascii="Sylfaen" w:hAnsi="Sylfaen"/>
          <w:lang w:val="ka-GE"/>
        </w:rPr>
        <w:t>სამედიცინო ჩანაწერების სისტემა</w:t>
      </w:r>
      <w:r w:rsidR="006626B2">
        <w:rPr>
          <w:rFonts w:ascii="Sylfaen" w:hAnsi="Sylfaen"/>
          <w:lang w:val="ka-GE"/>
        </w:rPr>
        <w:t xml:space="preserve"> (EMR). </w:t>
      </w:r>
      <w:r w:rsidR="00170C07">
        <w:rPr>
          <w:rFonts w:ascii="Sylfaen" w:hAnsi="Sylfaen"/>
          <w:lang w:val="ka-GE"/>
        </w:rPr>
        <w:t xml:space="preserve">შესაბამისად, მნიშვნელოვანია </w:t>
      </w:r>
      <w:r w:rsidR="006434DB">
        <w:rPr>
          <w:rFonts w:ascii="Sylfaen" w:hAnsi="Sylfaen"/>
          <w:lang w:val="ka-GE"/>
        </w:rPr>
        <w:t>ესტონ</w:t>
      </w:r>
      <w:r w:rsidR="00170C07">
        <w:rPr>
          <w:rFonts w:ascii="Sylfaen" w:hAnsi="Sylfaen"/>
          <w:lang w:val="ka-GE"/>
        </w:rPr>
        <w:t xml:space="preserve">ური მხარის გამოცდილების გაზიარება </w:t>
      </w:r>
      <w:r w:rsidR="006626B2">
        <w:rPr>
          <w:rFonts w:ascii="Sylfaen" w:hAnsi="Sylfaen"/>
          <w:lang w:val="ka-GE"/>
        </w:rPr>
        <w:t xml:space="preserve">ელექტრონული ჯანდაცვის მიმართულებით, რათა საქართველოში დაინერგოს </w:t>
      </w:r>
      <w:r w:rsidRPr="004F1A47">
        <w:rPr>
          <w:rFonts w:ascii="Sylfaen" w:hAnsi="Sylfaen"/>
          <w:lang w:val="ka-GE"/>
        </w:rPr>
        <w:t xml:space="preserve">როგორც EMR </w:t>
      </w:r>
      <w:r w:rsidR="006626B2">
        <w:rPr>
          <w:rFonts w:ascii="Sylfaen" w:hAnsi="Sylfaen"/>
          <w:lang w:val="ka-GE"/>
        </w:rPr>
        <w:t xml:space="preserve">სისტემა, ასევე, </w:t>
      </w:r>
      <w:r w:rsidR="00170C07">
        <w:rPr>
          <w:rFonts w:ascii="Sylfaen" w:hAnsi="Sylfaen"/>
          <w:lang w:val="ka-GE"/>
        </w:rPr>
        <w:t xml:space="preserve">უზრუნველყოფილ იქნას </w:t>
      </w:r>
      <w:r w:rsidRPr="004F1A47">
        <w:rPr>
          <w:rFonts w:ascii="Sylfaen" w:hAnsi="Sylfaen"/>
          <w:lang w:val="ka-GE"/>
        </w:rPr>
        <w:t>ჯანდაცვის არსებული ელ-სისტემების ინტეგრაცია-</w:t>
      </w:r>
      <w:r w:rsidR="00170C07">
        <w:rPr>
          <w:rFonts w:ascii="Sylfaen" w:hAnsi="Sylfaen"/>
          <w:lang w:val="ka-GE"/>
        </w:rPr>
        <w:t>უნიფიცირება.</w:t>
      </w:r>
      <w:bookmarkStart w:id="0" w:name="_GoBack"/>
      <w:bookmarkEnd w:id="0"/>
    </w:p>
    <w:p w:rsidR="004271C8" w:rsidRPr="004F1A47" w:rsidRDefault="004271C8" w:rsidP="004F1A47">
      <w:pPr>
        <w:jc w:val="both"/>
        <w:rPr>
          <w:rFonts w:ascii="Sylfaen" w:hAnsi="Sylfaen"/>
          <w:lang w:val="ka-GE"/>
        </w:rPr>
      </w:pPr>
    </w:p>
    <w:sectPr w:rsidR="004271C8" w:rsidRPr="004F1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B7"/>
    <w:rsid w:val="000153A0"/>
    <w:rsid w:val="00036958"/>
    <w:rsid w:val="00170C07"/>
    <w:rsid w:val="004271C8"/>
    <w:rsid w:val="004513FC"/>
    <w:rsid w:val="004F1A47"/>
    <w:rsid w:val="00515AB6"/>
    <w:rsid w:val="005E298B"/>
    <w:rsid w:val="0064260E"/>
    <w:rsid w:val="006434DB"/>
    <w:rsid w:val="006626B2"/>
    <w:rsid w:val="00A1239E"/>
    <w:rsid w:val="00BA5F04"/>
    <w:rsid w:val="00E9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C045A"/>
  <w15:chartTrackingRefBased/>
  <w15:docId w15:val="{FB103A42-F934-478D-9792-1E938D87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92CB7"/>
  </w:style>
  <w:style w:type="character" w:styleId="Hyperlink">
    <w:name w:val="Hyperlink"/>
    <w:basedOn w:val="DefaultParagraphFont"/>
    <w:uiPriority w:val="99"/>
    <w:semiHidden/>
    <w:unhideWhenUsed/>
    <w:rsid w:val="00E92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3</cp:revision>
  <dcterms:created xsi:type="dcterms:W3CDTF">2018-05-31T09:33:00Z</dcterms:created>
  <dcterms:modified xsi:type="dcterms:W3CDTF">2018-05-31T12:48:00Z</dcterms:modified>
</cp:coreProperties>
</file>