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B5" w:rsidRPr="00475F6D" w:rsidRDefault="00FC60B5" w:rsidP="00F922EF">
      <w:pPr>
        <w:jc w:val="right"/>
        <w:rPr>
          <w:rFonts w:ascii="Sylfaen" w:hAnsi="Sylfaen"/>
          <w:i/>
          <w:u w:val="single"/>
          <w:lang w:val="ka-GE"/>
        </w:rPr>
      </w:pPr>
      <w:bookmarkStart w:id="0" w:name="_GoBack"/>
      <w:bookmarkEnd w:id="0"/>
      <w:r w:rsidRPr="00475F6D">
        <w:rPr>
          <w:rFonts w:ascii="Sylfaen" w:hAnsi="Sylfaen"/>
          <w:i/>
          <w:u w:val="single"/>
          <w:lang w:val="ka-GE"/>
        </w:rPr>
        <w:t>პროექტი</w:t>
      </w:r>
    </w:p>
    <w:tbl>
      <w:tblPr>
        <w:tblStyle w:val="a3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:rsidTr="003148DE">
        <w:trPr>
          <w:jc w:val="center"/>
        </w:trPr>
        <w:tc>
          <w:tcPr>
            <w:tcW w:w="9720" w:type="dxa"/>
          </w:tcPr>
          <w:p w:rsidR="00FC60B5" w:rsidRPr="006A4361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</w:pPr>
            <w:r w:rsidRPr="006A4361"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  <w:t>ურთიერთგაგების   მემორანდუმი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</w:p>
          <w:p w:rsidR="00FC60B5" w:rsidRPr="00427C89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საქართველოში </w:t>
            </w:r>
            <w:r w:rsidR="00F922EF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სმენის პრობლემების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მქონე ბავშვების ადრეული ჩარევის სახელმწიფო 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სახელმძღვანელოს (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)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შესამუშავებლად </w:t>
            </w:r>
            <w:r w:rsidRPr="00427C89"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თანამშრომლობის შესახებ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საქართველოს ჯანმრთელობის, შრომის და სოციალური დაცვის სამინისტროს,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საქართველოს განათლებისა და მეცნიერების  სამინისტროს,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6573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 „აი იას“ ,</w:t>
            </w:r>
          </w:p>
          <w:p w:rsidR="00FC60B5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922EF" w:rsidRPr="00F922EF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  <w:t>შპს ,,კინდ სმენას“</w:t>
            </w: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C60B5" w:rsidRPr="00427C89" w:rsidRDefault="00FC60B5" w:rsidP="003148DE">
            <w:pPr>
              <w:pStyle w:val="Default"/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:rsidR="00FC60B5" w:rsidRPr="00427C89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შორის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:rsidTr="003148DE">
        <w:trPr>
          <w:trHeight w:val="70"/>
          <w:jc w:val="center"/>
        </w:trPr>
        <w:tc>
          <w:tcPr>
            <w:tcW w:w="9720" w:type="dxa"/>
          </w:tcPr>
          <w:p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ურთიერთგაგების მემორანდუმი (შემდგომში როგორც „მემორანდუმი“) გაფორმებულია, ერთი მხრივ, საქართველოს ჯანმრთელობის, შრომის და სოციალური დაცვის სამინისტროს, წარმოდგენილი მისი მინისტრის დავით სერგეენკოს სახით; საქართველოს განათლებისა და მეცნიერების  სამინისტროს, წარმოდგენილი მისი მინისტრის, მიხეილ ჩხენკელის სახით; სსიპ - ლ. საყვარელიძის სახელობის დაავადებათა კონტროლისა და საზოგადოებრივი ჯანმრთელობის ეროვნულ ცენტრს, წარმოდგენილი მისი გენერალური დირექტორის ამირან გამყრელიძის სახით,  (შემდგომში ერთიანად   როგორც „პარტნიორები“)</w:t>
            </w:r>
          </w:p>
          <w:p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</w:p>
          <w:p w:rsidR="00FC60B5" w:rsidRPr="002D15C7" w:rsidRDefault="00FC60B5" w:rsidP="003148DE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მეორე მხრივ, საქველმოქმედო ფონდ „აი იას,“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და შპს ,,კინდ-სმენას“, წარმოდგენილი მისი დირექტორის ივანე ქევანიშვილის სახით. (შემდგომში ერთიანად როგორც „მრჩეველთა საბჭო“),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br/>
              <w:t>ერთობლივად მოიხსენებიან როგორც „მხარეები“.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85AB9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auto"/>
                <w:lang w:val="ka-GE"/>
              </w:rPr>
            </w:pP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საქართველოში ამოქმედდა ახალშობილთა სმენის სკრინინგის პროგრამა, რომელმაც უნდა უზუნველყოს სმენის დაზიანებების მქონე ბავშვების ადრეული გამოვლენა.  შესაბამისად, აუცილებელია, აღნიშნული ბავშვებისთვის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პროგრამისა და 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</w:t>
            </w:r>
            <w:r>
              <w:rPr>
                <w:rFonts w:ascii="Sylfaen" w:hAnsi="Sylfaen" w:cstheme="minorHAnsi"/>
                <w:noProof/>
                <w:color w:val="auto"/>
                <w:lang w:val="en-US"/>
              </w:rPr>
              <w:t xml:space="preserve"> </w:t>
            </w:r>
            <w:r w:rsidR="008A59E5">
              <w:rPr>
                <w:rFonts w:ascii="Sylfaen" w:hAnsi="Sylfaen" w:cstheme="minorHAnsi"/>
                <w:noProof/>
                <w:color w:val="auto"/>
                <w:lang w:val="ka-GE"/>
              </w:rPr>
              <w:t>გონივრულ ვადებში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.</w:t>
            </w:r>
          </w:p>
          <w:p w:rsidR="00FC60B5" w:rsidRPr="008C0762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ითვალისწინებენ რა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აღნიშნულს,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განზრახული აქვთ დაამყარონ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lastRenderedPageBreak/>
              <w:t>პარტნიორული ურთიერთობები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საქართველოში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 ბავშვთა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პროგრამისა და 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შემუშავება.</w:t>
            </w:r>
          </w:p>
          <w:p w:rsidR="00FC60B5" w:rsidRPr="008C0762" w:rsidRDefault="00FC60B5" w:rsidP="003148DE">
            <w:pPr>
              <w:pStyle w:val="a8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Pr="008C0762" w:rsidRDefault="00FC60B5" w:rsidP="003148DE">
            <w:pPr>
              <w:pStyle w:val="a8"/>
              <w:jc w:val="both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534C1A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„მხარეები“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აცნობიერებენ რა, რომ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აუცილებელია </w:t>
            </w:r>
            <w:r w:rsidRPr="00683D7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სმენის არმქონე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 და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სმენის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დაქვეითების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მქონე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,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განვითარებისა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და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მათი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ოჯახების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ინდივიდუალურ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საჭიროებებზე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მაქსიმალურად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მორგებული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მოდელი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ჩამო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აყალიბება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;</w:t>
            </w:r>
          </w:p>
          <w:p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გამოთქვამენ მზადყოფნას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ითანამშრომლონ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სკრინინგის შედეგად გამოვლენილი ბავშვების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აბილიტაცია/რეაბილიტაციის პროგრამის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და </w:t>
            </w:r>
            <w:r w:rsidRPr="00064C8C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სახელმწიფო სახელმძღვანელოს (გაიდლაინის) შემუშავებაზე 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ვადების და პირობების დაცვით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:rsidR="00FC60B5" w:rsidRPr="008C0762" w:rsidRDefault="00FC60B5" w:rsidP="003148DE">
            <w:pPr>
              <w:pStyle w:val="a6"/>
              <w:widowControl w:val="0"/>
              <w:tabs>
                <w:tab w:val="left" w:pos="360"/>
              </w:tabs>
              <w:spacing w:before="13"/>
              <w:ind w:left="0" w:right="52" w:firstLine="0"/>
              <w:contextualSpacing/>
              <w:rPr>
                <w:rFonts w:ascii="Sylfaen" w:eastAsia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მუხლი 1. მხარეების ვალდებულებები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1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მრჩეველთა საბჭოს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შემადგენლობა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და ვალდებულებები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:</w:t>
            </w:r>
          </w:p>
          <w:p w:rsidR="002127B9" w:rsidRDefault="002127B9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:rsidR="002127B9" w:rsidRPr="008C0762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2127B9" w:rsidRPr="00576C71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:rsidR="00FC60B5" w:rsidRPr="002127B9" w:rsidRDefault="00FC60B5" w:rsidP="00FC60B5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სიმონ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ხეჩინაშვილის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სახელობის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საქართველოს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ოტორინოლარინგოლოგთა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ასოციაცი</w:t>
            </w:r>
            <w:proofErr w:type="spellEnd"/>
            <w:r w:rsidRPr="002127B9">
              <w:rPr>
                <w:rFonts w:ascii="Sylfaen" w:hAnsi="Sylfaen"/>
                <w:bCs/>
                <w:color w:val="auto"/>
                <w:lang w:val="ka-GE"/>
              </w:rPr>
              <w:t>ა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ზურაბ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პროფესორი პრეზიდენტი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შოთა ჯაფარიძე,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პროფესორი, აკადემიკოსი, </w:t>
            </w:r>
            <w:r w:rsidRPr="008C0762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შპს ყელ-ყურ-ცხვირის ეროვნული ცენტრი, ჯაფარიძე-ქევანიშვილის კლინიკის  დირექტორი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ქეთევან ნემსაძე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პროფესორი, საქართველოს პედიატრიის აკადემიის პრეზიდენტი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გიორგი</w:t>
            </w:r>
            <w:r w:rsidRPr="00FC60B5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თავართქილაძე,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პროფესორი,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აუდიოლოგიის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ასოციაციის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გენერალური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მდივანი</w:t>
            </w:r>
            <w:r>
              <w:rPr>
                <w:iCs/>
                <w:noProof/>
                <w:color w:val="000000" w:themeColor="text1"/>
                <w:lang w:val="ka-GE"/>
              </w:rPr>
              <w:t xml:space="preserve">;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ოტირინოლარინგოლოგიისა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ყბა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ქირურგიის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აკადემიის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პრეზიდენტი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;</w:t>
            </w:r>
            <w:r w:rsidRPr="00320CBE">
              <w:rPr>
                <w:iCs/>
                <w:noProof/>
                <w:color w:val="FF0000"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ჯანმოს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ექსპერტ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კონუსლტანტთა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ჯგუფის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წევრი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ინა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კარალიოვა,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>პროფესორი,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სანქტ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პეტერბურგის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ყელ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ყურ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ცხვირისა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მეტყველების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ინსტიტუტი</w:t>
            </w:r>
            <w:r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ჰერცენის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რუსეთის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პედაგოგიური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უნივერსიტეტი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lastRenderedPageBreak/>
              <w:t>ბოდო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ბერტრამი,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რეაბილიტოლოგი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 w:rsidR="00835F60">
              <w:rPr>
                <w:rFonts w:ascii="Sylfaen" w:hAnsi="Sylfaen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პოტსდამის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ყელ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ყურ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ცხვირის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კლინიკის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და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სმენის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ცენტრის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კონსულტანტი</w:t>
            </w:r>
          </w:p>
          <w:p w:rsidR="000402FC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:rsidR="000402FC" w:rsidRPr="008C0762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0402FC">
              <w:rPr>
                <w:rFonts w:ascii="Sylfaen" w:hAnsi="Sylfaen" w:cs="Sylfaen"/>
                <w:b/>
                <w:noProof/>
                <w:color w:val="000000" w:themeColor="text1"/>
                <w:shd w:val="clear" w:color="auto" w:fill="FFFFFF"/>
                <w:lang w:val="ka-GE"/>
              </w:rPr>
              <w:t>მონიკა ლენჰარდტი,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დოქტორი, ლენჰარდტის ფონდი</w:t>
            </w:r>
            <w:r w:rsidR="002229ED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დამფუძნებელი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D71569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1.1 შეიმუშა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ვოს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დაქვეითების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მქონე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ადრეული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აბილიტაცია/რეაბილიტაციის პროცესის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სახელმწიფო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სახელმძღვანელოს (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) შესამუშავებლად, ასეთი ბავშვების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განვითარების,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მათი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საჭიროებების და საქართველოს სახელმწიფოს პრიორიტეტების </w:t>
            </w:r>
            <w:r w:rsidRPr="00D32EDD">
              <w:rPr>
                <w:rFonts w:ascii="Sylfaen" w:hAnsi="Sylfaen" w:cs="Sylfaen"/>
                <w:noProof/>
                <w:color w:val="auto"/>
                <w:lang w:val="ka-GE"/>
              </w:rPr>
              <w:t>გათვალისწინებით;</w:t>
            </w:r>
            <w:r w:rsidRPr="00D32EDD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</w:p>
          <w:p w:rsidR="00FC60B5" w:rsidRDefault="00FC60B5" w:rsidP="003148DE">
            <w:pPr>
              <w:pStyle w:val="a6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ფონდი „აი ია“ იღებს ვალდებულებას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გაუწიოს კოორდინაცია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საბჭოს მიერ შემუშავებული რეკომენდაციების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დასანერგად ურთიერთობებს „პარტნიორებთან“.</w:t>
            </w:r>
          </w:p>
          <w:p w:rsidR="00FC60B5" w:rsidRPr="0056522D" w:rsidRDefault="00FC60B5" w:rsidP="003148DE">
            <w:pPr>
              <w:pStyle w:val="a6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იღებს ვალდებულებას მხარდაჭერა გაუწიოს „მრჩეველთა საბჭოს“ როგორც ფინანსურად, ასევე შესაბამისი ინფორმაციის მიწოდებით.</w:t>
            </w:r>
          </w:p>
          <w:p w:rsidR="00FC60B5" w:rsidRPr="008C0762" w:rsidRDefault="00FC60B5" w:rsidP="003148DE">
            <w:pPr>
              <w:pStyle w:val="a6"/>
              <w:tabs>
                <w:tab w:val="left" w:pos="426"/>
              </w:tabs>
              <w:ind w:left="0" w:firstLine="0"/>
              <w:contextualSpacing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2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.„პარტნიორ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ები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 იღებ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ენ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ვალდებულებას: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1.2.1 აქტიურად ითანამშრომლოს „მრჩეველთა საბჭოსთან“ მემორანდუმით გათვალისწინებული მიზნების რეალიზაციისთვის.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1.2.2 უზრუნველყონ,  საბჭოს მიერ შემუშ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ავებული რეკომენდაციების  საფუძველზე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 </w:t>
            </w:r>
            <w:r w:rsidRPr="0056522D">
              <w:rPr>
                <w:rFonts w:ascii="Sylfaen" w:hAnsi="Sylfaen"/>
                <w:noProof/>
                <w:color w:val="auto"/>
                <w:lang w:val="ka-GE"/>
              </w:rPr>
              <w:t xml:space="preserve">სმენის არმქონე და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სმენადაქვეითებული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მათი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ოჯახების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საჭიროებებზე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მაქსიმალურად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მორგებული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მოდელის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ჩამოყალიბება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 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რეკომენდაციების საფუძველზე შესაბამისი სახელმძღვანელოს (გაიდლაინის) დამტკიცება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იმპლემენტაცია ჯანდაცვისა და განათლების </w:t>
            </w:r>
            <w:r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სფეროში.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</w:p>
          <w:p w:rsidR="00FC60B5" w:rsidRPr="00187927" w:rsidRDefault="00FC60B5" w:rsidP="003148DE">
            <w:pPr>
              <w:autoSpaceDE w:val="0"/>
              <w:autoSpaceDN w:val="0"/>
              <w:adjustRightInd w:val="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.  ზოგადი დებულებები</w:t>
            </w: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ერთიანი შეთანხმება: მხარეები აცნობიერებენ და თანხმდებიან, რომ წინამდებარე მემორანდუმი ეფუძნება მემორანდუმის მოქმედების სფეროში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:rsidR="00FC60B5" w:rsidRPr="008C0762" w:rsidRDefault="00FC60B5" w:rsidP="003148DE">
            <w:pPr>
              <w:pStyle w:val="a7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მემორანდუმის ცვლილება: წინამდებარე მემორანდუმის ცვლილება ან მემორანდუმით განსაზღვრულ რომელიმე პირობაზე უარის თქმა, ან დამატებითი პირობების შეტანა ძალაშია მხოლოდ მხარეთა  წერილობითი თანხმობის ან წინამდებარე მემორანდუმის მხარეების უფლებამოსილი წარმომადგენლების მიერ ხელმოწერილი ცვლილების საფუძველზე.</w:t>
            </w:r>
          </w:p>
          <w:p w:rsidR="00FC60B5" w:rsidRPr="008C0762" w:rsidRDefault="00FC60B5" w:rsidP="003148DE">
            <w:pPr>
              <w:spacing w:before="13"/>
              <w:ind w:right="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Pr="00187927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3.1. მხარეები იღებენ ვალდებულებას საქართველოს მოქმედი კანონმდებლობით 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lastRenderedPageBreak/>
              <w:t>დადგენილი წესით დაიცვან და არ გაახმაურონ ნებისმიერი ტიპის კონფიდენციალური ინფორმაცია.</w:t>
            </w: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:rsidR="00FC60B5" w:rsidRPr="00187927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:rsidR="00FC60B5" w:rsidRPr="008C0762" w:rsidRDefault="00FC60B5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4.1.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ბოლო ხელმოწერის თარიღიდან და მოქმედებს </w:t>
            </w:r>
            <w:r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>2018 წლის 31 დეკემბრის ჩათვლით</w:t>
            </w:r>
            <w:r w:rsidRPr="002A6E7E"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 xml:space="preserve">.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მემორანდუმის ვადამდე შეწყვეტა ერთ-ერთი მხარის მიერ შესაძლებელია მხოლოდ წერილობითი ფორმით, შეწყვეტამდე 2 კვირით ადრე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მეორე მხარისთვის გაკეთებული წინასწარი შეტყობინების საფუძველზე.</w:t>
            </w: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:rsidR="00FC60B5" w:rsidRPr="00187927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5.1. წინამდებარე მემორანდუმი შესრულებულია </w:t>
            </w:r>
            <w:r>
              <w:rPr>
                <w:rFonts w:ascii="Sylfaen" w:hAnsi="Sylfaen"/>
                <w:noProof/>
                <w:color w:val="000000" w:themeColor="text1"/>
              </w:rPr>
              <w:t>ხუთი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თანაბარი იურიდიული ძალის მქონე დედნად, თითოეული ქართულ და ინგლისურ ენებზე. </w:t>
            </w:r>
          </w:p>
          <w:p w:rsidR="00FC60B5" w:rsidRPr="008C0762" w:rsidRDefault="00FC60B5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  <w:r w:rsidRPr="00C06C6A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მხარეთა</w:t>
            </w:r>
            <w:r w:rsidRPr="00C06C6A"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 xml:space="preserve"> ხელმოწერები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:</w:t>
            </w:r>
          </w:p>
          <w:p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ჯანმრთელობის, შრომის და სოციალური დაცვის სამინისტრო, 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სამინისტრო, 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a4"/>
              <w:ind w:right="360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</w:tbl>
    <w:p w:rsidR="00E87ADF" w:rsidRDefault="00E87ADF"/>
    <w:sectPr w:rsidR="00E87A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DA" w:rsidRDefault="00D452DA">
      <w:pPr>
        <w:spacing w:after="0" w:line="240" w:lineRule="auto"/>
      </w:pPr>
      <w:r>
        <w:separator/>
      </w:r>
    </w:p>
  </w:endnote>
  <w:endnote w:type="continuationSeparator" w:id="0">
    <w:p w:rsidR="00D452DA" w:rsidRDefault="00D4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0762" w:rsidRDefault="002127B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2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0762" w:rsidRDefault="00D452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DA" w:rsidRDefault="00D452DA">
      <w:pPr>
        <w:spacing w:after="0" w:line="240" w:lineRule="auto"/>
      </w:pPr>
      <w:r>
        <w:separator/>
      </w:r>
    </w:p>
  </w:footnote>
  <w:footnote w:type="continuationSeparator" w:id="0">
    <w:p w:rsidR="00D452DA" w:rsidRDefault="00D45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5"/>
    <w:rsid w:val="000402FC"/>
    <w:rsid w:val="000553E5"/>
    <w:rsid w:val="002127B9"/>
    <w:rsid w:val="002229ED"/>
    <w:rsid w:val="00481252"/>
    <w:rsid w:val="00835F60"/>
    <w:rsid w:val="008A59E5"/>
    <w:rsid w:val="00B057B5"/>
    <w:rsid w:val="00B61698"/>
    <w:rsid w:val="00D452DA"/>
    <w:rsid w:val="00E87ADF"/>
    <w:rsid w:val="00F922EF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B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4">
    <w:name w:val="footer"/>
    <w:basedOn w:val="a"/>
    <w:link w:val="a5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a8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6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B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4">
    <w:name w:val="footer"/>
    <w:basedOn w:val="a"/>
    <w:link w:val="a5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a8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6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2018-05-08T07:26:00Z</cp:lastPrinted>
  <dcterms:created xsi:type="dcterms:W3CDTF">2018-05-08T10:44:00Z</dcterms:created>
  <dcterms:modified xsi:type="dcterms:W3CDTF">2018-05-08T10:45:00Z</dcterms:modified>
</cp:coreProperties>
</file>