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606C" w:rsidRDefault="00DF606C" w:rsidP="00DF606C">
      <w:pPr>
        <w:jc w:val="right"/>
        <w:rPr>
          <w:rFonts w:ascii="Sylfaen" w:hAnsi="Sylfaen"/>
          <w:b/>
          <w:lang w:val="ka-GE"/>
        </w:rPr>
      </w:pPr>
    </w:p>
    <w:p w:rsidR="00B224FE" w:rsidRDefault="003E387C" w:rsidP="00B224FE">
      <w:pPr>
        <w:jc w:val="both"/>
        <w:rPr>
          <w:rFonts w:ascii="Sylfaen" w:hAnsi="Sylfaen"/>
          <w:b/>
          <w:lang w:val="ka-GE"/>
        </w:rPr>
      </w:pPr>
      <w:r>
        <w:rPr>
          <w:rFonts w:ascii="Sylfaen" w:hAnsi="Sylfaen"/>
          <w:b/>
          <w:lang w:val="ka-GE"/>
        </w:rPr>
        <w:t xml:space="preserve">ბელორუსის რესპუბლიკას, საქართველოს მთავრობამ </w:t>
      </w:r>
      <w:r w:rsidRPr="003E387C">
        <w:rPr>
          <w:rFonts w:ascii="Sylfaen" w:hAnsi="Sylfaen"/>
          <w:b/>
          <w:lang w:val="ka-GE"/>
        </w:rPr>
        <w:t xml:space="preserve">C </w:t>
      </w:r>
      <w:r>
        <w:rPr>
          <w:rFonts w:ascii="Sylfaen" w:hAnsi="Sylfaen"/>
          <w:b/>
          <w:lang w:val="ka-GE"/>
        </w:rPr>
        <w:t xml:space="preserve">ჰეპატიტის სამკურნალო ძვირადღირებული  მედიკამენის „სოვალდის“ - 1500 ფლაკონი უსასყიდლოდ გადასცა </w:t>
      </w:r>
    </w:p>
    <w:p w:rsidR="00765FAD" w:rsidRDefault="00765FAD" w:rsidP="00B224FE">
      <w:pPr>
        <w:jc w:val="both"/>
        <w:rPr>
          <w:rFonts w:ascii="Sylfaen" w:hAnsi="Sylfaen"/>
          <w:lang w:val="ka-GE"/>
        </w:rPr>
      </w:pPr>
    </w:p>
    <w:p w:rsidR="00B224FE" w:rsidRDefault="00B224FE" w:rsidP="00B224FE">
      <w:pPr>
        <w:jc w:val="both"/>
        <w:rPr>
          <w:rFonts w:ascii="Sylfaen" w:hAnsi="Sylfaen"/>
          <w:lang w:val="ka-GE"/>
        </w:rPr>
      </w:pPr>
    </w:p>
    <w:p w:rsidR="00AF5803" w:rsidRDefault="00B224FE" w:rsidP="00B224FE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ბელორუსის  რესსპუბლიკის მთავრობა, საქართველოს ხელისუფლებისგან</w:t>
      </w:r>
      <w:r w:rsidR="00AD0748">
        <w:rPr>
          <w:rFonts w:ascii="Sylfaen" w:hAnsi="Sylfaen"/>
          <w:lang w:val="ka-GE"/>
        </w:rPr>
        <w:t>,</w:t>
      </w:r>
      <w:r>
        <w:rPr>
          <w:rFonts w:ascii="Sylfaen" w:hAnsi="Sylfaen"/>
          <w:lang w:val="ka-GE"/>
        </w:rPr>
        <w:t xml:space="preserve">  უსასყიდლოდ </w:t>
      </w:r>
      <w:r w:rsidRPr="003E387C">
        <w:rPr>
          <w:rFonts w:ascii="Sylfaen" w:hAnsi="Sylfaen"/>
          <w:lang w:val="ka-GE"/>
        </w:rPr>
        <w:t xml:space="preserve"> C  </w:t>
      </w:r>
      <w:r>
        <w:rPr>
          <w:rFonts w:ascii="Sylfaen" w:hAnsi="Sylfaen"/>
          <w:lang w:val="ka-GE"/>
        </w:rPr>
        <w:t>ჰეპატიტის სამკურნალო</w:t>
      </w:r>
      <w:r w:rsidR="00AD0748">
        <w:rPr>
          <w:rFonts w:ascii="Sylfaen" w:hAnsi="Sylfaen"/>
          <w:lang w:val="ka-GE"/>
        </w:rPr>
        <w:t xml:space="preserve"> უახლესი ტიპის მედიკამენტის  - „სოვალდის“  1500 ფლაკონს მიიღებს. </w:t>
      </w:r>
      <w:r w:rsidR="00E33E25">
        <w:rPr>
          <w:rFonts w:ascii="Sylfaen" w:hAnsi="Sylfaen"/>
          <w:lang w:val="ka-GE"/>
        </w:rPr>
        <w:t xml:space="preserve">საქართველოში </w:t>
      </w:r>
      <w:r w:rsidR="00E33E25" w:rsidRPr="003E387C">
        <w:rPr>
          <w:rFonts w:ascii="Sylfaen" w:hAnsi="Sylfaen"/>
          <w:lang w:val="ka-GE"/>
        </w:rPr>
        <w:t xml:space="preserve">C </w:t>
      </w:r>
      <w:r w:rsidR="00E33E25">
        <w:rPr>
          <w:rFonts w:ascii="Sylfaen" w:hAnsi="Sylfaen"/>
          <w:lang w:val="ka-GE"/>
        </w:rPr>
        <w:t xml:space="preserve">ჰეპატიტის ელიმინაციის პროგრამის ფარგლებში პაციენტთა მკურნალობა </w:t>
      </w:r>
      <w:r w:rsidR="00C505DA">
        <w:rPr>
          <w:rFonts w:ascii="Sylfaen" w:hAnsi="Sylfaen"/>
          <w:lang w:val="ka-GE"/>
        </w:rPr>
        <w:t>ამ ეტაპზე,</w:t>
      </w:r>
      <w:r w:rsidR="00765FAD">
        <w:rPr>
          <w:rFonts w:ascii="Sylfaen" w:hAnsi="Sylfaen"/>
          <w:lang w:val="ka-GE"/>
        </w:rPr>
        <w:t xml:space="preserve"> </w:t>
      </w:r>
      <w:r w:rsidR="00E33E25">
        <w:rPr>
          <w:rFonts w:ascii="Sylfaen" w:hAnsi="Sylfaen"/>
          <w:lang w:val="ka-GE"/>
        </w:rPr>
        <w:t xml:space="preserve">კიდევ უფრო თანამედროვე ტიპის მედიკამენტით </w:t>
      </w:r>
      <w:r w:rsidR="00C505DA">
        <w:rPr>
          <w:rFonts w:ascii="Sylfaen" w:hAnsi="Sylfaen"/>
          <w:lang w:val="ka-GE"/>
        </w:rPr>
        <w:t>„</w:t>
      </w:r>
      <w:r w:rsidR="00A03E7C">
        <w:rPr>
          <w:rFonts w:ascii="Sylfaen" w:hAnsi="Sylfaen"/>
          <w:lang w:val="ka-GE"/>
        </w:rPr>
        <w:t>ჰა</w:t>
      </w:r>
      <w:r w:rsidR="00E33E25">
        <w:rPr>
          <w:rFonts w:ascii="Sylfaen" w:hAnsi="Sylfaen"/>
          <w:lang w:val="ka-GE"/>
        </w:rPr>
        <w:t>რ</w:t>
      </w:r>
      <w:r w:rsidR="00A03E7C">
        <w:rPr>
          <w:rFonts w:ascii="Sylfaen" w:hAnsi="Sylfaen"/>
          <w:lang w:val="ka-GE"/>
        </w:rPr>
        <w:t>ვ</w:t>
      </w:r>
      <w:r w:rsidR="00E33E25">
        <w:rPr>
          <w:rFonts w:ascii="Sylfaen" w:hAnsi="Sylfaen"/>
          <w:lang w:val="ka-GE"/>
        </w:rPr>
        <w:t>ონით</w:t>
      </w:r>
      <w:r w:rsidR="00C505DA">
        <w:rPr>
          <w:rFonts w:ascii="Sylfaen" w:hAnsi="Sylfaen"/>
          <w:lang w:val="ka-GE"/>
        </w:rPr>
        <w:t xml:space="preserve">“ </w:t>
      </w:r>
      <w:r w:rsidR="00E33E25">
        <w:rPr>
          <w:rFonts w:ascii="Sylfaen" w:hAnsi="Sylfaen"/>
          <w:lang w:val="ka-GE"/>
        </w:rPr>
        <w:t>ხორციელდება</w:t>
      </w:r>
      <w:r w:rsidR="00AF5803">
        <w:rPr>
          <w:rFonts w:ascii="Sylfaen" w:hAnsi="Sylfaen"/>
          <w:lang w:val="ka-GE"/>
        </w:rPr>
        <w:t xml:space="preserve">, სწორედ ამიტომ ქვეყანაში დარჩენილი „სოვალდის“ მარაგი   </w:t>
      </w:r>
      <w:r w:rsidR="00C505DA">
        <w:rPr>
          <w:rFonts w:ascii="Sylfaen" w:hAnsi="Sylfaen"/>
          <w:lang w:val="ka-GE"/>
        </w:rPr>
        <w:t>ბელორუსის</w:t>
      </w:r>
      <w:r w:rsidR="00AF5803">
        <w:rPr>
          <w:rFonts w:ascii="Sylfaen" w:hAnsi="Sylfaen"/>
          <w:lang w:val="ka-GE"/>
        </w:rPr>
        <w:t xml:space="preserve"> რესპუბლიკის მოსახლეობის მკურნალობას მოხმარდება. პროექტი  </w:t>
      </w:r>
      <w:r w:rsidR="00C505DA">
        <w:rPr>
          <w:rFonts w:ascii="Sylfaen" w:hAnsi="Sylfaen"/>
          <w:lang w:val="ka-GE"/>
        </w:rPr>
        <w:t xml:space="preserve">ამერიკული კომპანია  „გილიადის“ თანხმობით </w:t>
      </w:r>
      <w:r w:rsidR="00AF5803">
        <w:rPr>
          <w:rFonts w:ascii="Sylfaen" w:hAnsi="Sylfaen"/>
          <w:lang w:val="ka-GE"/>
        </w:rPr>
        <w:t>განხორციელდა</w:t>
      </w:r>
      <w:r w:rsidR="00A03E7C">
        <w:rPr>
          <w:rFonts w:ascii="Sylfaen" w:hAnsi="Sylfaen"/>
          <w:lang w:val="ka-GE"/>
        </w:rPr>
        <w:t>, რომლის კეთილი ნებითაც საქართველოში</w:t>
      </w:r>
      <w:r w:rsidR="00AF5803">
        <w:rPr>
          <w:rFonts w:ascii="Sylfaen" w:hAnsi="Sylfaen"/>
          <w:lang w:val="ka-GE"/>
        </w:rPr>
        <w:t xml:space="preserve"> პროგრამა უკვე წლებია წარმატებით მიმდინარეობს. </w:t>
      </w:r>
    </w:p>
    <w:p w:rsidR="00C505DA" w:rsidRDefault="00A03E7C" w:rsidP="00B224FE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ამ საკითხზე საქართველოსა და ბელორუსის მთავრობებს შორის, ხელი </w:t>
      </w:r>
      <w:r w:rsidR="00765FAD">
        <w:rPr>
          <w:rFonts w:ascii="Sylfaen" w:hAnsi="Sylfaen"/>
          <w:lang w:val="ka-GE"/>
        </w:rPr>
        <w:t>მოეწერა</w:t>
      </w:r>
      <w:r>
        <w:rPr>
          <w:rFonts w:ascii="Sylfaen" w:hAnsi="Sylfaen"/>
          <w:lang w:val="ka-GE"/>
        </w:rPr>
        <w:t xml:space="preserve"> ერთობლივ მემორანდუმსა და  </w:t>
      </w:r>
      <w:r w:rsidR="00AB2EAC">
        <w:rPr>
          <w:rFonts w:ascii="Sylfaen" w:hAnsi="Sylfaen"/>
          <w:lang w:val="ka-GE"/>
        </w:rPr>
        <w:t xml:space="preserve">ხელშეკრულების პროექტს. </w:t>
      </w:r>
    </w:p>
    <w:p w:rsidR="00AB2EAC" w:rsidRDefault="006A3427" w:rsidP="00AB2EAC">
      <w:pPr>
        <w:jc w:val="both"/>
        <w:rPr>
          <w:rFonts w:ascii="Sylfaen" w:eastAsia="Sylfaen" w:hAnsi="Sylfaen"/>
          <w:sz w:val="24"/>
          <w:szCs w:val="24"/>
          <w:lang w:val="ka-GE"/>
        </w:rPr>
      </w:pPr>
      <w:r>
        <w:rPr>
          <w:rFonts w:ascii="Sylfaen" w:hAnsi="Sylfaen"/>
          <w:lang w:val="ka-GE"/>
        </w:rPr>
        <w:t xml:space="preserve">მემორანდუმს თანამშრომლობისა  და დონაციის შესახებ, </w:t>
      </w:r>
      <w:r w:rsidR="00AB2EAC">
        <w:rPr>
          <w:rFonts w:ascii="Sylfaen" w:hAnsi="Sylfaen"/>
          <w:lang w:val="ka-GE"/>
        </w:rPr>
        <w:t xml:space="preserve">ხელი მოაწერეს </w:t>
      </w:r>
      <w:r w:rsidR="003A0886">
        <w:rPr>
          <w:rFonts w:ascii="Sylfaen" w:hAnsi="Sylfaen"/>
          <w:lang w:val="ka-GE"/>
        </w:rPr>
        <w:t>საქარ</w:t>
      </w:r>
      <w:r>
        <w:rPr>
          <w:rFonts w:ascii="Sylfaen" w:hAnsi="Sylfaen"/>
          <w:lang w:val="ka-GE"/>
        </w:rPr>
        <w:t>თველოს</w:t>
      </w:r>
      <w:r w:rsidR="00171D55">
        <w:rPr>
          <w:rFonts w:ascii="Sylfaen" w:hAnsi="Sylfaen"/>
          <w:lang w:val="ka-GE"/>
        </w:rPr>
        <w:t>ა და ბელორუსის რესპუბლიკის</w:t>
      </w:r>
      <w:r>
        <w:rPr>
          <w:rFonts w:ascii="Sylfaen" w:hAnsi="Sylfaen"/>
          <w:lang w:val="ka-GE"/>
        </w:rPr>
        <w:t xml:space="preserve">  ვიცე-</w:t>
      </w:r>
      <w:r w:rsidR="00171D55">
        <w:rPr>
          <w:rFonts w:ascii="Sylfaen" w:hAnsi="Sylfaen"/>
          <w:lang w:val="ka-GE"/>
        </w:rPr>
        <w:t>პრემიერმიერებმა:</w:t>
      </w:r>
      <w:r w:rsidR="00AB2EAC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>ალექსანდრე ჯეჯელავა</w:t>
      </w:r>
      <w:r w:rsidR="00AB2EAC">
        <w:rPr>
          <w:rFonts w:ascii="Sylfaen" w:hAnsi="Sylfaen"/>
          <w:lang w:val="ka-GE"/>
        </w:rPr>
        <w:t xml:space="preserve">მ </w:t>
      </w:r>
      <w:r>
        <w:rPr>
          <w:rFonts w:ascii="Sylfaen" w:hAnsi="Sylfaen"/>
          <w:lang w:val="ka-GE"/>
        </w:rPr>
        <w:t>და ვასილი ჟარკო</w:t>
      </w:r>
      <w:r w:rsidR="00AB2EAC">
        <w:rPr>
          <w:rFonts w:ascii="Sylfaen" w:hAnsi="Sylfaen"/>
          <w:lang w:val="ka-GE"/>
        </w:rPr>
        <w:t xml:space="preserve">მ ხოლო, ხელშეკრულების პროექტს საქართველოს შრომის, ჯანმრთელობისა და სოციალური დაცვის სამინისტროსა და ბელარუსის რესპუბლიკის </w:t>
      </w:r>
      <w:r w:rsidR="00AB2EAC">
        <w:rPr>
          <w:rFonts w:ascii="Sylfaen" w:eastAsia="Sylfaen" w:hAnsi="Sylfaen"/>
          <w:sz w:val="24"/>
          <w:szCs w:val="24"/>
          <w:lang w:val="ka-GE"/>
        </w:rPr>
        <w:t xml:space="preserve"> „</w:t>
      </w:r>
      <w:r w:rsidR="0054023D" w:rsidRPr="0054023D">
        <w:rPr>
          <w:rFonts w:ascii="Sylfaen" w:eastAsia="Sylfaen" w:hAnsi="Sylfaen"/>
          <w:sz w:val="24"/>
          <w:szCs w:val="24"/>
          <w:lang w:val="ka-GE"/>
        </w:rPr>
        <w:t>RUP BELPHARMATSIA-</w:t>
      </w:r>
      <w:r w:rsidR="0054023D">
        <w:rPr>
          <w:rFonts w:ascii="Sylfaen" w:eastAsia="Sylfaen" w:hAnsi="Sylfaen"/>
          <w:sz w:val="24"/>
          <w:szCs w:val="24"/>
          <w:lang w:val="ka-GE"/>
        </w:rPr>
        <w:t>ს</w:t>
      </w:r>
      <w:r w:rsidR="00AB2EAC">
        <w:rPr>
          <w:rFonts w:ascii="Sylfaen" w:eastAsia="Sylfaen" w:hAnsi="Sylfaen"/>
          <w:sz w:val="24"/>
          <w:szCs w:val="24"/>
          <w:lang w:val="ka-GE"/>
        </w:rPr>
        <w:t>“  შორის დოკუმენტი გააფორმეს საქართველოს შრომის ჯანმრთელობისა და სოციალური დაცვის მინისტრმა დავით სერგეენკომ</w:t>
      </w:r>
      <w:r w:rsidR="0054023D">
        <w:rPr>
          <w:rFonts w:ascii="Sylfaen" w:eastAsia="Sylfaen" w:hAnsi="Sylfaen"/>
          <w:sz w:val="24"/>
          <w:szCs w:val="24"/>
          <w:lang w:val="ka-GE"/>
        </w:rPr>
        <w:t xml:space="preserve"> და “</w:t>
      </w:r>
      <w:r w:rsidR="0054023D" w:rsidRPr="0054023D">
        <w:rPr>
          <w:rFonts w:ascii="Sylfaen" w:eastAsia="Sylfaen" w:hAnsi="Sylfaen"/>
          <w:sz w:val="24"/>
          <w:szCs w:val="24"/>
          <w:lang w:val="ka-GE"/>
        </w:rPr>
        <w:t>RUP BELPHARMATSIA</w:t>
      </w:r>
      <w:r w:rsidR="0054023D">
        <w:rPr>
          <w:rFonts w:ascii="Sylfaen" w:eastAsia="Sylfaen" w:hAnsi="Sylfaen"/>
          <w:sz w:val="24"/>
          <w:szCs w:val="24"/>
          <w:lang w:val="ka-GE"/>
        </w:rPr>
        <w:t xml:space="preserve">“-ს გენერალურმა  დირექტორმა  </w:t>
      </w:r>
      <w:r w:rsidR="00171D55">
        <w:rPr>
          <w:rFonts w:ascii="Sylfaen" w:eastAsia="Sylfaen" w:hAnsi="Sylfaen"/>
          <w:sz w:val="24"/>
          <w:szCs w:val="24"/>
          <w:lang w:val="ka-GE"/>
        </w:rPr>
        <w:t xml:space="preserve">ვიაჩისლავ </w:t>
      </w:r>
      <w:r w:rsidR="003A0886">
        <w:rPr>
          <w:rFonts w:ascii="Sylfaen" w:eastAsia="Sylfaen" w:hAnsi="Sylfaen"/>
          <w:sz w:val="24"/>
          <w:szCs w:val="24"/>
          <w:lang w:val="ka-GE"/>
        </w:rPr>
        <w:t xml:space="preserve">გნიტიმ. </w:t>
      </w:r>
    </w:p>
    <w:p w:rsidR="00837969" w:rsidRDefault="003A0886" w:rsidP="00AB2EAC">
      <w:pPr>
        <w:jc w:val="both"/>
        <w:rPr>
          <w:rFonts w:ascii="Sylfaen" w:eastAsia="Sylfaen" w:hAnsi="Sylfaen"/>
          <w:sz w:val="24"/>
          <w:szCs w:val="24"/>
          <w:lang w:val="ka-GE"/>
        </w:rPr>
      </w:pPr>
      <w:r>
        <w:rPr>
          <w:rFonts w:ascii="Sylfaen" w:eastAsia="Sylfaen" w:hAnsi="Sylfaen"/>
          <w:sz w:val="24"/>
          <w:szCs w:val="24"/>
          <w:lang w:val="ka-GE"/>
        </w:rPr>
        <w:t>საქართველოში</w:t>
      </w:r>
      <w:r w:rsidRPr="003E387C">
        <w:rPr>
          <w:rFonts w:ascii="Sylfaen" w:eastAsia="Sylfaen" w:hAnsi="Sylfaen"/>
          <w:sz w:val="24"/>
          <w:szCs w:val="24"/>
          <w:lang w:val="ka-GE"/>
        </w:rPr>
        <w:t xml:space="preserve"> C </w:t>
      </w:r>
      <w:r>
        <w:rPr>
          <w:rFonts w:ascii="Sylfaen" w:eastAsia="Sylfaen" w:hAnsi="Sylfaen"/>
          <w:sz w:val="24"/>
          <w:szCs w:val="24"/>
          <w:lang w:val="ka-GE"/>
        </w:rPr>
        <w:t xml:space="preserve">ჰეპატიტის ელიმინაციის პროექტი  2015 წლის აპრილში დაიწყო,  მსოფლიოში </w:t>
      </w:r>
      <w:r w:rsidR="00EE578B">
        <w:rPr>
          <w:rFonts w:ascii="Sylfaen" w:eastAsia="Sylfaen" w:hAnsi="Sylfaen"/>
          <w:sz w:val="24"/>
          <w:szCs w:val="24"/>
          <w:lang w:val="ka-GE"/>
        </w:rPr>
        <w:t xml:space="preserve">უპრეცედენტო </w:t>
      </w:r>
      <w:bookmarkStart w:id="0" w:name="_GoBack"/>
      <w:bookmarkEnd w:id="0"/>
      <w:r w:rsidR="00765FAD">
        <w:rPr>
          <w:rFonts w:ascii="Sylfaen" w:eastAsia="Sylfaen" w:hAnsi="Sylfaen"/>
          <w:sz w:val="24"/>
          <w:szCs w:val="24"/>
          <w:lang w:val="ka-GE"/>
        </w:rPr>
        <w:t xml:space="preserve"> პროგრამაში </w:t>
      </w:r>
      <w:r w:rsidR="00837969">
        <w:rPr>
          <w:rFonts w:ascii="Sylfaen" w:eastAsia="Sylfaen" w:hAnsi="Sylfaen"/>
          <w:sz w:val="24"/>
          <w:szCs w:val="24"/>
          <w:lang w:val="ka-GE"/>
        </w:rPr>
        <w:t xml:space="preserve">დარეგისტრირებულია 37 ათასზე მეტი პაციენტი, მათ შორის მკურნალობაში ჩაერთო 36 500-ზე მეტი ადამიანი, </w:t>
      </w:r>
      <w:r w:rsidR="003E387C">
        <w:rPr>
          <w:rFonts w:ascii="Sylfaen" w:eastAsia="Sylfaen" w:hAnsi="Sylfaen"/>
          <w:sz w:val="24"/>
          <w:szCs w:val="24"/>
          <w:lang w:val="ka-GE"/>
        </w:rPr>
        <w:t>რომელთაგან</w:t>
      </w:r>
      <w:r w:rsidR="0054023D">
        <w:rPr>
          <w:rFonts w:ascii="Sylfaen" w:eastAsia="Sylfaen" w:hAnsi="Sylfaen"/>
          <w:sz w:val="24"/>
          <w:szCs w:val="24"/>
          <w:lang w:val="ka-GE"/>
        </w:rPr>
        <w:t xml:space="preserve"> </w:t>
      </w:r>
      <w:r w:rsidR="003E387C">
        <w:rPr>
          <w:rFonts w:ascii="Sylfaen" w:eastAsia="Sylfaen" w:hAnsi="Sylfaen"/>
          <w:sz w:val="24"/>
          <w:szCs w:val="24"/>
          <w:lang w:val="ka-GE"/>
        </w:rPr>
        <w:t xml:space="preserve"> 29 ათასზე მეტმა ვირუსი წარმატებით დაამარცხა. </w:t>
      </w:r>
    </w:p>
    <w:p w:rsidR="00837969" w:rsidRDefault="00837969" w:rsidP="00AB2EAC">
      <w:pPr>
        <w:jc w:val="both"/>
        <w:rPr>
          <w:rFonts w:ascii="Sylfaen" w:eastAsia="Sylfaen" w:hAnsi="Sylfaen"/>
          <w:sz w:val="24"/>
          <w:szCs w:val="24"/>
          <w:lang w:val="ka-GE"/>
        </w:rPr>
      </w:pPr>
    </w:p>
    <w:p w:rsidR="003E387C" w:rsidRDefault="003E387C" w:rsidP="00837969">
      <w:pPr>
        <w:shd w:val="clear" w:color="auto" w:fill="FFFFFF"/>
        <w:spacing w:after="0" w:line="240" w:lineRule="auto"/>
        <w:rPr>
          <w:rFonts w:ascii="Sylfaen" w:eastAsia="Times New Roman" w:hAnsi="Sylfaen" w:cs="Sylfaen"/>
          <w:color w:val="4B4F56"/>
          <w:sz w:val="18"/>
          <w:szCs w:val="18"/>
          <w:lang w:val="ka-GE"/>
        </w:rPr>
      </w:pPr>
    </w:p>
    <w:p w:rsidR="00837969" w:rsidRPr="00837969" w:rsidRDefault="00837969" w:rsidP="00837969">
      <w:pPr>
        <w:shd w:val="clear" w:color="auto" w:fill="FFFFFF"/>
        <w:spacing w:after="0" w:line="240" w:lineRule="auto"/>
        <w:rPr>
          <w:rFonts w:ascii="inherit" w:eastAsia="Times New Roman" w:hAnsi="inherit" w:cs="Times New Roman"/>
          <w:color w:val="DDDFE2"/>
          <w:sz w:val="24"/>
          <w:szCs w:val="24"/>
          <w:lang w:val="ka-GE"/>
        </w:rPr>
      </w:pPr>
      <w:r w:rsidRPr="00837969">
        <w:rPr>
          <w:rFonts w:ascii="inherit" w:eastAsia="Times New Roman" w:hAnsi="inherit" w:cs="Times New Roman"/>
          <w:color w:val="DDDFE2"/>
          <w:sz w:val="24"/>
          <w:szCs w:val="24"/>
          <w:lang w:val="ka-GE"/>
        </w:rPr>
        <w:t>Type a message...</w:t>
      </w:r>
    </w:p>
    <w:p w:rsidR="00837969" w:rsidRPr="00837969" w:rsidRDefault="00837969" w:rsidP="00837969">
      <w:pPr>
        <w:shd w:val="clear" w:color="auto" w:fill="FFFFFF"/>
        <w:spacing w:after="0" w:line="240" w:lineRule="auto"/>
        <w:rPr>
          <w:rFonts w:ascii="inherit" w:eastAsia="Times New Roman" w:hAnsi="inherit" w:cs="Times New Roman"/>
          <w:sz w:val="24"/>
          <w:szCs w:val="24"/>
          <w:lang w:val="ka-GE"/>
        </w:rPr>
      </w:pPr>
      <w:r w:rsidRPr="00837969">
        <w:rPr>
          <w:rFonts w:ascii="inherit" w:eastAsia="Times New Roman" w:hAnsi="inherit" w:cs="Times New Roman"/>
          <w:sz w:val="24"/>
          <w:szCs w:val="24"/>
          <w:lang w:val="ka-GE"/>
        </w:rPr>
        <w:br/>
      </w:r>
    </w:p>
    <w:p w:rsidR="00837969" w:rsidRPr="00837969" w:rsidRDefault="00837969" w:rsidP="00837969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val="ka-GE"/>
        </w:rPr>
      </w:pPr>
      <w:r w:rsidRPr="00837969">
        <w:rPr>
          <w:rFonts w:ascii="Arial" w:eastAsia="Times New Roman" w:hAnsi="Arial" w:cs="Arial"/>
          <w:vanish/>
          <w:sz w:val="16"/>
          <w:szCs w:val="16"/>
          <w:lang w:val="ka-GE"/>
        </w:rPr>
        <w:t>Top of Form</w:t>
      </w:r>
    </w:p>
    <w:p w:rsidR="003A0886" w:rsidRDefault="003A0886" w:rsidP="00AB2EAC">
      <w:pPr>
        <w:jc w:val="both"/>
        <w:rPr>
          <w:rFonts w:ascii="Sylfaen" w:eastAsia="Sylfaen" w:hAnsi="Sylfaen"/>
          <w:sz w:val="24"/>
          <w:szCs w:val="24"/>
          <w:lang w:val="ka-GE"/>
        </w:rPr>
      </w:pPr>
    </w:p>
    <w:p w:rsidR="00AF5803" w:rsidRPr="003A0886" w:rsidRDefault="00AF5803" w:rsidP="00AB2EAC">
      <w:pPr>
        <w:jc w:val="both"/>
        <w:rPr>
          <w:rFonts w:ascii="Sylfaen" w:eastAsia="Sylfaen" w:hAnsi="Sylfaen"/>
          <w:sz w:val="24"/>
          <w:szCs w:val="24"/>
          <w:lang w:val="ka-GE"/>
        </w:rPr>
      </w:pPr>
    </w:p>
    <w:p w:rsidR="003A0886" w:rsidRDefault="003A0886" w:rsidP="00AB2EAC">
      <w:pPr>
        <w:jc w:val="both"/>
        <w:rPr>
          <w:rFonts w:ascii="Sylfaen" w:eastAsia="Sylfaen" w:hAnsi="Sylfaen"/>
          <w:sz w:val="24"/>
          <w:szCs w:val="24"/>
          <w:lang w:val="ka-GE"/>
        </w:rPr>
      </w:pPr>
    </w:p>
    <w:p w:rsidR="003A0886" w:rsidRDefault="003A0886" w:rsidP="00AB2EAC">
      <w:pPr>
        <w:jc w:val="both"/>
        <w:rPr>
          <w:rFonts w:ascii="Sylfaen" w:eastAsia="Sylfaen" w:hAnsi="Sylfaen"/>
          <w:sz w:val="24"/>
          <w:szCs w:val="24"/>
          <w:lang w:val="ka-GE"/>
        </w:rPr>
      </w:pPr>
    </w:p>
    <w:p w:rsidR="00171D55" w:rsidRDefault="00171D55" w:rsidP="00AB2EAC">
      <w:pPr>
        <w:jc w:val="both"/>
        <w:rPr>
          <w:rFonts w:ascii="Sylfaen" w:hAnsi="Sylfaen"/>
          <w:lang w:val="ka-GE"/>
        </w:rPr>
      </w:pPr>
    </w:p>
    <w:p w:rsidR="00171D55" w:rsidRDefault="00171D55" w:rsidP="00AB2EAC">
      <w:pPr>
        <w:jc w:val="both"/>
        <w:rPr>
          <w:rFonts w:ascii="Sylfaen" w:hAnsi="Sylfaen"/>
          <w:lang w:val="ka-GE"/>
        </w:rPr>
      </w:pPr>
    </w:p>
    <w:p w:rsidR="00AB2EAC" w:rsidRDefault="00AB2EAC" w:rsidP="00B224FE">
      <w:pPr>
        <w:jc w:val="both"/>
        <w:rPr>
          <w:rFonts w:ascii="Sylfaen" w:hAnsi="Sylfaen"/>
          <w:lang w:val="ka-GE"/>
        </w:rPr>
      </w:pPr>
    </w:p>
    <w:p w:rsidR="006A3427" w:rsidRDefault="006A3427" w:rsidP="00B224FE">
      <w:pPr>
        <w:jc w:val="both"/>
        <w:rPr>
          <w:rFonts w:ascii="Sylfaen" w:hAnsi="Sylfaen"/>
          <w:lang w:val="ka-GE"/>
        </w:rPr>
      </w:pPr>
    </w:p>
    <w:p w:rsidR="006A3427" w:rsidRDefault="006A3427" w:rsidP="00B224FE">
      <w:pPr>
        <w:jc w:val="both"/>
        <w:rPr>
          <w:rFonts w:ascii="Sylfaen" w:hAnsi="Sylfaen"/>
          <w:lang w:val="ka-GE"/>
        </w:rPr>
      </w:pPr>
    </w:p>
    <w:p w:rsidR="00A03E7C" w:rsidRDefault="00A03E7C" w:rsidP="00B224FE">
      <w:pPr>
        <w:jc w:val="both"/>
        <w:rPr>
          <w:rFonts w:ascii="Sylfaen" w:hAnsi="Sylfaen"/>
          <w:lang w:val="ka-GE"/>
        </w:rPr>
      </w:pPr>
    </w:p>
    <w:p w:rsidR="00A03E7C" w:rsidRDefault="00A03E7C" w:rsidP="00B224FE">
      <w:pPr>
        <w:jc w:val="both"/>
        <w:rPr>
          <w:rFonts w:ascii="Sylfaen" w:hAnsi="Sylfaen"/>
          <w:lang w:val="ka-GE"/>
        </w:rPr>
      </w:pPr>
    </w:p>
    <w:p w:rsidR="00A03E7C" w:rsidRDefault="00A03E7C" w:rsidP="00A03E7C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„საქართველოს მთავრობასა და ბელარუსის რესპუბლიკის მთავრობას შორის დონაციისა და ურთიერთთანაშრომლობის შესახებ“ მემორანდუმის პროექტი; </w:t>
      </w:r>
    </w:p>
    <w:p w:rsidR="00A03E7C" w:rsidRPr="00E33E25" w:rsidRDefault="00A03E7C" w:rsidP="00B224FE">
      <w:pPr>
        <w:jc w:val="both"/>
        <w:rPr>
          <w:rFonts w:ascii="Sylfaen" w:hAnsi="Sylfaen"/>
          <w:lang w:val="ka-GE"/>
        </w:rPr>
      </w:pPr>
    </w:p>
    <w:p w:rsidR="00AD0748" w:rsidRPr="003E387C" w:rsidRDefault="00AD0748" w:rsidP="00B224FE">
      <w:pPr>
        <w:jc w:val="both"/>
        <w:rPr>
          <w:rFonts w:ascii="Sylfaen" w:hAnsi="Sylfaen"/>
          <w:lang w:val="ka-GE"/>
        </w:rPr>
      </w:pPr>
    </w:p>
    <w:sectPr w:rsidR="00AD0748" w:rsidRPr="003E387C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C4B2C" w:rsidRDefault="001C4B2C" w:rsidP="00327955">
      <w:pPr>
        <w:spacing w:after="0" w:line="240" w:lineRule="auto"/>
      </w:pPr>
      <w:r>
        <w:separator/>
      </w:r>
    </w:p>
  </w:endnote>
  <w:endnote w:type="continuationSeparator" w:id="0">
    <w:p w:rsidR="001C4B2C" w:rsidRDefault="001C4B2C" w:rsidP="003279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C4B2C" w:rsidRDefault="001C4B2C" w:rsidP="00327955">
      <w:pPr>
        <w:spacing w:after="0" w:line="240" w:lineRule="auto"/>
      </w:pPr>
      <w:r>
        <w:separator/>
      </w:r>
    </w:p>
  </w:footnote>
  <w:footnote w:type="continuationSeparator" w:id="0">
    <w:p w:rsidR="001C4B2C" w:rsidRDefault="001C4B2C" w:rsidP="0032795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7D67AF"/>
    <w:multiLevelType w:val="hybridMultilevel"/>
    <w:tmpl w:val="CF048BD8"/>
    <w:lvl w:ilvl="0" w:tplc="EB4C660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370019" w:tentative="1">
      <w:start w:val="1"/>
      <w:numFmt w:val="lowerLetter"/>
      <w:lvlText w:val="%2."/>
      <w:lvlJc w:val="left"/>
      <w:pPr>
        <w:ind w:left="1800" w:hanging="360"/>
      </w:pPr>
    </w:lvl>
    <w:lvl w:ilvl="2" w:tplc="0437001B" w:tentative="1">
      <w:start w:val="1"/>
      <w:numFmt w:val="lowerRoman"/>
      <w:lvlText w:val="%3."/>
      <w:lvlJc w:val="right"/>
      <w:pPr>
        <w:ind w:left="2520" w:hanging="180"/>
      </w:pPr>
    </w:lvl>
    <w:lvl w:ilvl="3" w:tplc="0437000F" w:tentative="1">
      <w:start w:val="1"/>
      <w:numFmt w:val="decimal"/>
      <w:lvlText w:val="%4."/>
      <w:lvlJc w:val="left"/>
      <w:pPr>
        <w:ind w:left="3240" w:hanging="360"/>
      </w:pPr>
    </w:lvl>
    <w:lvl w:ilvl="4" w:tplc="04370019" w:tentative="1">
      <w:start w:val="1"/>
      <w:numFmt w:val="lowerLetter"/>
      <w:lvlText w:val="%5."/>
      <w:lvlJc w:val="left"/>
      <w:pPr>
        <w:ind w:left="3960" w:hanging="360"/>
      </w:pPr>
    </w:lvl>
    <w:lvl w:ilvl="5" w:tplc="0437001B" w:tentative="1">
      <w:start w:val="1"/>
      <w:numFmt w:val="lowerRoman"/>
      <w:lvlText w:val="%6."/>
      <w:lvlJc w:val="right"/>
      <w:pPr>
        <w:ind w:left="4680" w:hanging="180"/>
      </w:pPr>
    </w:lvl>
    <w:lvl w:ilvl="6" w:tplc="0437000F" w:tentative="1">
      <w:start w:val="1"/>
      <w:numFmt w:val="decimal"/>
      <w:lvlText w:val="%7."/>
      <w:lvlJc w:val="left"/>
      <w:pPr>
        <w:ind w:left="5400" w:hanging="360"/>
      </w:pPr>
    </w:lvl>
    <w:lvl w:ilvl="7" w:tplc="04370019" w:tentative="1">
      <w:start w:val="1"/>
      <w:numFmt w:val="lowerLetter"/>
      <w:lvlText w:val="%8."/>
      <w:lvlJc w:val="left"/>
      <w:pPr>
        <w:ind w:left="6120" w:hanging="360"/>
      </w:pPr>
    </w:lvl>
    <w:lvl w:ilvl="8" w:tplc="043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4D1C746D"/>
    <w:multiLevelType w:val="hybridMultilevel"/>
    <w:tmpl w:val="A5FC5300"/>
    <w:lvl w:ilvl="0" w:tplc="0437000F">
      <w:start w:val="1"/>
      <w:numFmt w:val="decimal"/>
      <w:lvlText w:val="%1."/>
      <w:lvlJc w:val="left"/>
      <w:pPr>
        <w:ind w:left="720" w:hanging="360"/>
      </w:pPr>
    </w:lvl>
    <w:lvl w:ilvl="1" w:tplc="04370019" w:tentative="1">
      <w:start w:val="1"/>
      <w:numFmt w:val="lowerLetter"/>
      <w:lvlText w:val="%2."/>
      <w:lvlJc w:val="left"/>
      <w:pPr>
        <w:ind w:left="1440" w:hanging="360"/>
      </w:pPr>
    </w:lvl>
    <w:lvl w:ilvl="2" w:tplc="0437001B" w:tentative="1">
      <w:start w:val="1"/>
      <w:numFmt w:val="lowerRoman"/>
      <w:lvlText w:val="%3."/>
      <w:lvlJc w:val="right"/>
      <w:pPr>
        <w:ind w:left="2160" w:hanging="180"/>
      </w:pPr>
    </w:lvl>
    <w:lvl w:ilvl="3" w:tplc="0437000F" w:tentative="1">
      <w:start w:val="1"/>
      <w:numFmt w:val="decimal"/>
      <w:lvlText w:val="%4."/>
      <w:lvlJc w:val="left"/>
      <w:pPr>
        <w:ind w:left="2880" w:hanging="360"/>
      </w:pPr>
    </w:lvl>
    <w:lvl w:ilvl="4" w:tplc="04370019" w:tentative="1">
      <w:start w:val="1"/>
      <w:numFmt w:val="lowerLetter"/>
      <w:lvlText w:val="%5."/>
      <w:lvlJc w:val="left"/>
      <w:pPr>
        <w:ind w:left="3600" w:hanging="360"/>
      </w:pPr>
    </w:lvl>
    <w:lvl w:ilvl="5" w:tplc="0437001B" w:tentative="1">
      <w:start w:val="1"/>
      <w:numFmt w:val="lowerRoman"/>
      <w:lvlText w:val="%6."/>
      <w:lvlJc w:val="right"/>
      <w:pPr>
        <w:ind w:left="4320" w:hanging="180"/>
      </w:pPr>
    </w:lvl>
    <w:lvl w:ilvl="6" w:tplc="0437000F" w:tentative="1">
      <w:start w:val="1"/>
      <w:numFmt w:val="decimal"/>
      <w:lvlText w:val="%7."/>
      <w:lvlJc w:val="left"/>
      <w:pPr>
        <w:ind w:left="5040" w:hanging="360"/>
      </w:pPr>
    </w:lvl>
    <w:lvl w:ilvl="7" w:tplc="04370019" w:tentative="1">
      <w:start w:val="1"/>
      <w:numFmt w:val="lowerLetter"/>
      <w:lvlText w:val="%8."/>
      <w:lvlJc w:val="left"/>
      <w:pPr>
        <w:ind w:left="5760" w:hanging="360"/>
      </w:pPr>
    </w:lvl>
    <w:lvl w:ilvl="8" w:tplc="043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89E77BE"/>
    <w:multiLevelType w:val="hybridMultilevel"/>
    <w:tmpl w:val="9B38262C"/>
    <w:lvl w:ilvl="0" w:tplc="8112F834">
      <w:start w:val="2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62F7619C"/>
    <w:multiLevelType w:val="hybridMultilevel"/>
    <w:tmpl w:val="CC36DF90"/>
    <w:lvl w:ilvl="0" w:tplc="B38CA8C2">
      <w:start w:val="5"/>
      <w:numFmt w:val="bullet"/>
      <w:lvlText w:val="-"/>
      <w:lvlJc w:val="left"/>
      <w:pPr>
        <w:ind w:left="720" w:hanging="360"/>
      </w:pPr>
      <w:rPr>
        <w:rFonts w:ascii="Sylfaen" w:eastAsia="Times New Roman" w:hAnsi="Sylfae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E2135FC"/>
    <w:multiLevelType w:val="hybridMultilevel"/>
    <w:tmpl w:val="68C6DFC2"/>
    <w:lvl w:ilvl="0" w:tplc="AEFC8C4A">
      <w:start w:val="1"/>
      <w:numFmt w:val="decimal"/>
      <w:lvlText w:val="%1."/>
      <w:lvlJc w:val="left"/>
      <w:pPr>
        <w:ind w:left="1065" w:hanging="360"/>
      </w:pPr>
      <w:rPr>
        <w:rFonts w:cs="Sylfaen" w:hint="default"/>
        <w:b/>
      </w:rPr>
    </w:lvl>
    <w:lvl w:ilvl="1" w:tplc="04370019" w:tentative="1">
      <w:start w:val="1"/>
      <w:numFmt w:val="lowerLetter"/>
      <w:lvlText w:val="%2."/>
      <w:lvlJc w:val="left"/>
      <w:pPr>
        <w:ind w:left="1785" w:hanging="360"/>
      </w:pPr>
    </w:lvl>
    <w:lvl w:ilvl="2" w:tplc="0437001B" w:tentative="1">
      <w:start w:val="1"/>
      <w:numFmt w:val="lowerRoman"/>
      <w:lvlText w:val="%3."/>
      <w:lvlJc w:val="right"/>
      <w:pPr>
        <w:ind w:left="2505" w:hanging="180"/>
      </w:pPr>
    </w:lvl>
    <w:lvl w:ilvl="3" w:tplc="0437000F" w:tentative="1">
      <w:start w:val="1"/>
      <w:numFmt w:val="decimal"/>
      <w:lvlText w:val="%4."/>
      <w:lvlJc w:val="left"/>
      <w:pPr>
        <w:ind w:left="3225" w:hanging="360"/>
      </w:pPr>
    </w:lvl>
    <w:lvl w:ilvl="4" w:tplc="04370019" w:tentative="1">
      <w:start w:val="1"/>
      <w:numFmt w:val="lowerLetter"/>
      <w:lvlText w:val="%5."/>
      <w:lvlJc w:val="left"/>
      <w:pPr>
        <w:ind w:left="3945" w:hanging="360"/>
      </w:pPr>
    </w:lvl>
    <w:lvl w:ilvl="5" w:tplc="0437001B" w:tentative="1">
      <w:start w:val="1"/>
      <w:numFmt w:val="lowerRoman"/>
      <w:lvlText w:val="%6."/>
      <w:lvlJc w:val="right"/>
      <w:pPr>
        <w:ind w:left="4665" w:hanging="180"/>
      </w:pPr>
    </w:lvl>
    <w:lvl w:ilvl="6" w:tplc="0437000F" w:tentative="1">
      <w:start w:val="1"/>
      <w:numFmt w:val="decimal"/>
      <w:lvlText w:val="%7."/>
      <w:lvlJc w:val="left"/>
      <w:pPr>
        <w:ind w:left="5385" w:hanging="360"/>
      </w:pPr>
    </w:lvl>
    <w:lvl w:ilvl="7" w:tplc="04370019" w:tentative="1">
      <w:start w:val="1"/>
      <w:numFmt w:val="lowerLetter"/>
      <w:lvlText w:val="%8."/>
      <w:lvlJc w:val="left"/>
      <w:pPr>
        <w:ind w:left="6105" w:hanging="360"/>
      </w:pPr>
    </w:lvl>
    <w:lvl w:ilvl="8" w:tplc="0437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hyphenationZone w:val="141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5BE1"/>
    <w:rsid w:val="00004597"/>
    <w:rsid w:val="00007585"/>
    <w:rsid w:val="00026515"/>
    <w:rsid w:val="00052B8F"/>
    <w:rsid w:val="000573B1"/>
    <w:rsid w:val="000A77F5"/>
    <w:rsid w:val="000B1520"/>
    <w:rsid w:val="000C62CD"/>
    <w:rsid w:val="000E02E8"/>
    <w:rsid w:val="000F4ED0"/>
    <w:rsid w:val="00107BE9"/>
    <w:rsid w:val="00114C1D"/>
    <w:rsid w:val="00120D41"/>
    <w:rsid w:val="00145BE1"/>
    <w:rsid w:val="00171D55"/>
    <w:rsid w:val="001762DE"/>
    <w:rsid w:val="001978F8"/>
    <w:rsid w:val="001C15D0"/>
    <w:rsid w:val="001C21D4"/>
    <w:rsid w:val="001C4B2C"/>
    <w:rsid w:val="001C7426"/>
    <w:rsid w:val="00242EA4"/>
    <w:rsid w:val="00280A3C"/>
    <w:rsid w:val="002930D2"/>
    <w:rsid w:val="002A59D3"/>
    <w:rsid w:val="002C6683"/>
    <w:rsid w:val="00327955"/>
    <w:rsid w:val="003857CB"/>
    <w:rsid w:val="003A0886"/>
    <w:rsid w:val="003E387C"/>
    <w:rsid w:val="003F11DC"/>
    <w:rsid w:val="0041705B"/>
    <w:rsid w:val="00425309"/>
    <w:rsid w:val="00445405"/>
    <w:rsid w:val="00446689"/>
    <w:rsid w:val="004704EB"/>
    <w:rsid w:val="00475F6F"/>
    <w:rsid w:val="00480700"/>
    <w:rsid w:val="00494D3E"/>
    <w:rsid w:val="00522B55"/>
    <w:rsid w:val="00522C0D"/>
    <w:rsid w:val="00531741"/>
    <w:rsid w:val="005328F1"/>
    <w:rsid w:val="0054023D"/>
    <w:rsid w:val="00555F3A"/>
    <w:rsid w:val="00573702"/>
    <w:rsid w:val="00587349"/>
    <w:rsid w:val="005A6BD4"/>
    <w:rsid w:val="005C1F60"/>
    <w:rsid w:val="00606557"/>
    <w:rsid w:val="006131AD"/>
    <w:rsid w:val="00656961"/>
    <w:rsid w:val="00697C1E"/>
    <w:rsid w:val="006A3427"/>
    <w:rsid w:val="006C6574"/>
    <w:rsid w:val="00722157"/>
    <w:rsid w:val="0073692E"/>
    <w:rsid w:val="00750CA7"/>
    <w:rsid w:val="00765FAD"/>
    <w:rsid w:val="0077750D"/>
    <w:rsid w:val="007A2E18"/>
    <w:rsid w:val="007A4255"/>
    <w:rsid w:val="007C14E8"/>
    <w:rsid w:val="007E490C"/>
    <w:rsid w:val="007E4D40"/>
    <w:rsid w:val="0080224E"/>
    <w:rsid w:val="00837969"/>
    <w:rsid w:val="008432C6"/>
    <w:rsid w:val="008624C6"/>
    <w:rsid w:val="0086657C"/>
    <w:rsid w:val="00867338"/>
    <w:rsid w:val="008A3952"/>
    <w:rsid w:val="008D3E11"/>
    <w:rsid w:val="009104B4"/>
    <w:rsid w:val="00915F4E"/>
    <w:rsid w:val="00930FFF"/>
    <w:rsid w:val="0093718F"/>
    <w:rsid w:val="00947F62"/>
    <w:rsid w:val="00956BB7"/>
    <w:rsid w:val="00985139"/>
    <w:rsid w:val="00985C5C"/>
    <w:rsid w:val="00987EC2"/>
    <w:rsid w:val="009E0429"/>
    <w:rsid w:val="009F117B"/>
    <w:rsid w:val="009F17F3"/>
    <w:rsid w:val="009F2DEF"/>
    <w:rsid w:val="00A03E7C"/>
    <w:rsid w:val="00A13A2B"/>
    <w:rsid w:val="00A21A73"/>
    <w:rsid w:val="00A75B8C"/>
    <w:rsid w:val="00A84EBE"/>
    <w:rsid w:val="00A93768"/>
    <w:rsid w:val="00A94808"/>
    <w:rsid w:val="00AA12CE"/>
    <w:rsid w:val="00AB2EAC"/>
    <w:rsid w:val="00AC7703"/>
    <w:rsid w:val="00AD0748"/>
    <w:rsid w:val="00AE6AE6"/>
    <w:rsid w:val="00AF0C81"/>
    <w:rsid w:val="00AF5803"/>
    <w:rsid w:val="00B224FE"/>
    <w:rsid w:val="00B24F61"/>
    <w:rsid w:val="00B65AF5"/>
    <w:rsid w:val="00BA67D4"/>
    <w:rsid w:val="00BF10A5"/>
    <w:rsid w:val="00BF3ACC"/>
    <w:rsid w:val="00C008B9"/>
    <w:rsid w:val="00C06342"/>
    <w:rsid w:val="00C3578A"/>
    <w:rsid w:val="00C505DA"/>
    <w:rsid w:val="00C80B9D"/>
    <w:rsid w:val="00C862DB"/>
    <w:rsid w:val="00CC4E19"/>
    <w:rsid w:val="00CC78D5"/>
    <w:rsid w:val="00CF1912"/>
    <w:rsid w:val="00D15D9C"/>
    <w:rsid w:val="00D60C60"/>
    <w:rsid w:val="00D64E55"/>
    <w:rsid w:val="00D66E08"/>
    <w:rsid w:val="00D71A55"/>
    <w:rsid w:val="00D9445F"/>
    <w:rsid w:val="00DB279E"/>
    <w:rsid w:val="00DC75CD"/>
    <w:rsid w:val="00DC79A5"/>
    <w:rsid w:val="00DE34D1"/>
    <w:rsid w:val="00DF606C"/>
    <w:rsid w:val="00E15F42"/>
    <w:rsid w:val="00E261DC"/>
    <w:rsid w:val="00E33E25"/>
    <w:rsid w:val="00E43E68"/>
    <w:rsid w:val="00E57E56"/>
    <w:rsid w:val="00E655B4"/>
    <w:rsid w:val="00E83C06"/>
    <w:rsid w:val="00EA27E1"/>
    <w:rsid w:val="00ED786D"/>
    <w:rsid w:val="00EE578B"/>
    <w:rsid w:val="00F02F11"/>
    <w:rsid w:val="00F1435A"/>
    <w:rsid w:val="00F50C8D"/>
    <w:rsid w:val="00F579B6"/>
    <w:rsid w:val="00F73942"/>
    <w:rsid w:val="00F936BB"/>
    <w:rsid w:val="00FA0080"/>
    <w:rsid w:val="00FA14EB"/>
    <w:rsid w:val="00FD3798"/>
    <w:rsid w:val="00FE1C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27955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27955"/>
  </w:style>
  <w:style w:type="paragraph" w:styleId="Footer">
    <w:name w:val="footer"/>
    <w:basedOn w:val="Normal"/>
    <w:link w:val="FooterChar"/>
    <w:uiPriority w:val="99"/>
    <w:unhideWhenUsed/>
    <w:rsid w:val="00327955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27955"/>
  </w:style>
  <w:style w:type="paragraph" w:styleId="ListParagraph">
    <w:name w:val="List Paragraph"/>
    <w:basedOn w:val="Normal"/>
    <w:uiPriority w:val="34"/>
    <w:qFormat/>
    <w:rsid w:val="001978F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C79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C79A5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57370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7370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7370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7370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73702"/>
    <w:rPr>
      <w:b/>
      <w:bCs/>
      <w:sz w:val="20"/>
      <w:szCs w:val="20"/>
    </w:rPr>
  </w:style>
  <w:style w:type="paragraph" w:customStyle="1" w:styleId="saxexml">
    <w:name w:val="saxexml"/>
    <w:basedOn w:val="Normal"/>
    <w:rsid w:val="000265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ka-GE" w:eastAsia="ka-GE"/>
    </w:rPr>
  </w:style>
  <w:style w:type="paragraph" w:customStyle="1" w:styleId="tarigixml">
    <w:name w:val="tarigixml"/>
    <w:basedOn w:val="Normal"/>
    <w:rsid w:val="000265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ka-GE" w:eastAsia="ka-GE"/>
    </w:rPr>
  </w:style>
  <w:style w:type="character" w:customStyle="1" w:styleId="apple-converted-space">
    <w:name w:val="apple-converted-space"/>
    <w:basedOn w:val="DefaultParagraphFont"/>
    <w:rsid w:val="00930FF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27955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27955"/>
  </w:style>
  <w:style w:type="paragraph" w:styleId="Footer">
    <w:name w:val="footer"/>
    <w:basedOn w:val="Normal"/>
    <w:link w:val="FooterChar"/>
    <w:uiPriority w:val="99"/>
    <w:unhideWhenUsed/>
    <w:rsid w:val="00327955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27955"/>
  </w:style>
  <w:style w:type="paragraph" w:styleId="ListParagraph">
    <w:name w:val="List Paragraph"/>
    <w:basedOn w:val="Normal"/>
    <w:uiPriority w:val="34"/>
    <w:qFormat/>
    <w:rsid w:val="001978F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C79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C79A5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57370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7370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7370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7370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73702"/>
    <w:rPr>
      <w:b/>
      <w:bCs/>
      <w:sz w:val="20"/>
      <w:szCs w:val="20"/>
    </w:rPr>
  </w:style>
  <w:style w:type="paragraph" w:customStyle="1" w:styleId="saxexml">
    <w:name w:val="saxexml"/>
    <w:basedOn w:val="Normal"/>
    <w:rsid w:val="000265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ka-GE" w:eastAsia="ka-GE"/>
    </w:rPr>
  </w:style>
  <w:style w:type="paragraph" w:customStyle="1" w:styleId="tarigixml">
    <w:name w:val="tarigixml"/>
    <w:basedOn w:val="Normal"/>
    <w:rsid w:val="000265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ka-GE" w:eastAsia="ka-GE"/>
    </w:rPr>
  </w:style>
  <w:style w:type="character" w:customStyle="1" w:styleId="apple-converted-space">
    <w:name w:val="apple-converted-space"/>
    <w:basedOn w:val="DefaultParagraphFont"/>
    <w:rsid w:val="00930FF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283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9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8055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7081507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3642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73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75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971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8659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8462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8269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8466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15696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317471">
                                  <w:marLeft w:val="120"/>
                                  <w:marRight w:val="135"/>
                                  <w:marTop w:val="150"/>
                                  <w:marBottom w:val="4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89069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168548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925312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73250456">
                                                  <w:marLeft w:val="12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844759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36772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6796613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9022036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235512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55734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2402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916799">
                  <w:marLeft w:val="0"/>
                  <w:marRight w:val="0"/>
                  <w:marTop w:val="0"/>
                  <w:marBottom w:val="0"/>
                  <w:divBdr>
                    <w:top w:val="single" w:sz="2" w:space="8" w:color="C9D0DA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7423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3672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06852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79755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630683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147520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576658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409960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322784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0617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265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2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74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263</Words>
  <Characters>1501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1761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nino mamaladze</cp:lastModifiedBy>
  <cp:revision>2</cp:revision>
  <cp:lastPrinted>2017-04-27T09:53:00Z</cp:lastPrinted>
  <dcterms:created xsi:type="dcterms:W3CDTF">2017-05-04T14:59:00Z</dcterms:created>
  <dcterms:modified xsi:type="dcterms:W3CDTF">2017-05-04T14:59:00Z</dcterms:modified>
</cp:coreProperties>
</file>