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E8" w:rsidRPr="007D04DE" w:rsidRDefault="009F1DE8"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sz w:val="20"/>
        </w:rPr>
      </w:pPr>
      <w:r w:rsidRPr="007D04DE">
        <w:rPr>
          <w:rFonts w:ascii="Sylfaen" w:hAnsi="Sylfaen"/>
          <w:b/>
          <w:sz w:val="20"/>
        </w:rPr>
        <w:t xml:space="preserve">თამბაქოს კონტროლის </w:t>
      </w:r>
      <w:r w:rsidRPr="007D04DE">
        <w:rPr>
          <w:rFonts w:ascii="Sylfaen" w:hAnsi="Sylfaen"/>
          <w:b/>
          <w:sz w:val="20"/>
        </w:rPr>
        <w:t>კანონმდებლობის ძალაში შესვლისათვის დაგეგმილი და უკვე განხორციელებული ღონისძიებების შესახებ</w:t>
      </w:r>
    </w:p>
    <w:p w:rsidR="007D04DE" w:rsidRPr="007D04DE" w:rsidRDefault="007D04DE" w:rsidP="007D0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ascii="Sylfaen" w:hAnsi="Sylfaen"/>
          <w:sz w:val="20"/>
        </w:rPr>
      </w:pPr>
    </w:p>
    <w:p w:rsidR="003A4929" w:rsidRPr="002E2C26" w:rsidRDefault="003C5DAF" w:rsidP="007D0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ascii="Sylfaen" w:eastAsia="Sylfaen" w:hAnsi="Sylfaen"/>
          <w:b/>
          <w:sz w:val="20"/>
        </w:rPr>
      </w:pPr>
      <w:r w:rsidRPr="002E2C26">
        <w:rPr>
          <w:rFonts w:ascii="Sylfaen" w:eastAsia="Sylfaen" w:hAnsi="Sylfaen"/>
          <w:b/>
          <w:sz w:val="20"/>
          <w:lang w:val="ka-GE"/>
        </w:rPr>
        <w:t>„</w:t>
      </w:r>
      <w:r w:rsidR="000361E1" w:rsidRPr="002E2C26">
        <w:rPr>
          <w:rFonts w:ascii="Sylfaen" w:eastAsia="Sylfaen" w:hAnsi="Sylfaen"/>
          <w:b/>
          <w:sz w:val="20"/>
          <w:lang w:val="ka-GE"/>
        </w:rPr>
        <w:t>ჯანმრთელობის ხელშეწყობის</w:t>
      </w:r>
      <w:r w:rsidRPr="002E2C26">
        <w:rPr>
          <w:rFonts w:ascii="Sylfaen" w:eastAsia="Sylfaen" w:hAnsi="Sylfaen"/>
          <w:b/>
          <w:sz w:val="20"/>
          <w:lang w:val="ka-GE"/>
        </w:rPr>
        <w:t>“</w:t>
      </w:r>
      <w:r w:rsidR="000361E1" w:rsidRPr="002E2C26">
        <w:rPr>
          <w:rFonts w:ascii="Sylfaen" w:eastAsia="Sylfaen" w:hAnsi="Sylfaen"/>
          <w:b/>
          <w:sz w:val="20"/>
          <w:lang w:val="ka-GE"/>
        </w:rPr>
        <w:t xml:space="preserve"> სახელმწიფო </w:t>
      </w:r>
      <w:r w:rsidR="007D04DE" w:rsidRPr="002E2C26">
        <w:rPr>
          <w:rFonts w:ascii="Sylfaen" w:eastAsia="Sylfaen" w:hAnsi="Sylfaen"/>
          <w:b/>
          <w:sz w:val="20"/>
          <w:lang w:val="ka-GE"/>
        </w:rPr>
        <w:t xml:space="preserve">პროგრამის </w:t>
      </w:r>
      <w:r w:rsidR="000361E1" w:rsidRPr="002E2C26">
        <w:rPr>
          <w:rFonts w:ascii="Sylfaen" w:eastAsia="Sylfaen" w:hAnsi="Sylfaen"/>
          <w:b/>
          <w:sz w:val="20"/>
          <w:lang w:val="ka-GE"/>
        </w:rPr>
        <w:t>„</w:t>
      </w:r>
      <w:r w:rsidR="003A4929" w:rsidRPr="002E2C26">
        <w:rPr>
          <w:rFonts w:ascii="Sylfaen" w:eastAsia="Sylfaen" w:hAnsi="Sylfaen"/>
          <w:b/>
          <w:sz w:val="20"/>
        </w:rPr>
        <w:t>თამბაქოს მოხმარების კონტროლის გაძლიერების</w:t>
      </w:r>
      <w:r w:rsidR="000361E1" w:rsidRPr="002E2C26">
        <w:rPr>
          <w:rFonts w:ascii="Sylfaen" w:eastAsia="Sylfaen" w:hAnsi="Sylfaen"/>
          <w:b/>
          <w:sz w:val="20"/>
          <w:lang w:val="ka-GE"/>
        </w:rPr>
        <w:t>“</w:t>
      </w:r>
      <w:r w:rsidR="003A4929" w:rsidRPr="002E2C26">
        <w:rPr>
          <w:rFonts w:ascii="Sylfaen" w:eastAsia="Sylfaen" w:hAnsi="Sylfaen"/>
          <w:b/>
          <w:sz w:val="20"/>
        </w:rPr>
        <w:t xml:space="preserve"> კომპონენტი</w:t>
      </w:r>
    </w:p>
    <w:p w:rsidR="009E286F" w:rsidRPr="007D04DE" w:rsidRDefault="000361E1"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0"/>
          <w:lang w:val="ka-GE"/>
        </w:rPr>
      </w:pPr>
      <w:r w:rsidRPr="007D04DE">
        <w:rPr>
          <w:rFonts w:ascii="Sylfaen" w:eastAsia="Sylfaen" w:hAnsi="Sylfaen"/>
          <w:sz w:val="20"/>
          <w:lang w:val="ka-GE"/>
        </w:rPr>
        <w:t xml:space="preserve">მიზანი: </w:t>
      </w:r>
    </w:p>
    <w:p w:rsidR="009E286F" w:rsidRPr="007D04DE" w:rsidRDefault="000361E1" w:rsidP="002E2C26">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lang w:val="ka-GE"/>
        </w:rPr>
        <w:t>საზო</w:t>
      </w:r>
      <w:r w:rsidRPr="007D04DE">
        <w:rPr>
          <w:rFonts w:ascii="Sylfaen" w:eastAsia="Sylfaen" w:hAnsi="Sylfaen"/>
          <w:sz w:val="20"/>
          <w:lang w:val="ka-GE"/>
        </w:rPr>
        <w:t>გ</w:t>
      </w:r>
      <w:r w:rsidR="009E286F" w:rsidRPr="007D04DE">
        <w:rPr>
          <w:rFonts w:ascii="Sylfaen" w:eastAsia="Sylfaen" w:hAnsi="Sylfaen"/>
          <w:sz w:val="20"/>
          <w:lang w:val="ka-GE"/>
        </w:rPr>
        <w:t>ა</w:t>
      </w:r>
      <w:r w:rsidRPr="007D04DE">
        <w:rPr>
          <w:rFonts w:ascii="Sylfaen" w:eastAsia="Sylfaen" w:hAnsi="Sylfaen"/>
          <w:sz w:val="20"/>
          <w:lang w:val="ka-GE"/>
        </w:rPr>
        <w:t>დოების</w:t>
      </w:r>
      <w:r w:rsidR="003A4929" w:rsidRPr="007D04DE">
        <w:rPr>
          <w:rFonts w:ascii="Sylfaen" w:eastAsia="Sylfaen" w:hAnsi="Sylfaen"/>
          <w:sz w:val="20"/>
        </w:rPr>
        <w:t xml:space="preserve"> ცნობიერების ამაღლება თამბაქოს საკითხებზე,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9E286F" w:rsidRPr="007D04DE" w:rsidRDefault="003A4929" w:rsidP="002E2C26">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sz w:val="20"/>
        </w:rPr>
        <w:t xml:space="preserve">თამბაქოს შესახებ არსებული კანონმდებლობის აღსრულების ხელშეწყობა; </w:t>
      </w:r>
    </w:p>
    <w:p w:rsidR="003A4929" w:rsidRPr="007D04DE" w:rsidRDefault="003A4929" w:rsidP="002E2C26">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sz w:val="20"/>
        </w:rPr>
        <w:t xml:space="preserve">თამბაქოს მოხმარების შეწყვეტისათვის დახმარების გაუმჯობესება. </w:t>
      </w:r>
    </w:p>
    <w:p w:rsidR="000361E1" w:rsidRPr="007D04DE" w:rsidRDefault="000361E1"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sz w:val="20"/>
        </w:rPr>
      </w:pPr>
    </w:p>
    <w:p w:rsidR="009E286F" w:rsidRPr="007D04DE" w:rsidRDefault="009E286F"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ascii="Sylfaen" w:eastAsia="Sylfaen" w:hAnsi="Sylfaen"/>
          <w:b/>
          <w:sz w:val="20"/>
          <w:lang w:val="ka-GE"/>
        </w:rPr>
      </w:pPr>
      <w:r w:rsidRPr="007D04DE">
        <w:rPr>
          <w:rFonts w:ascii="Sylfaen" w:eastAsia="Sylfaen" w:hAnsi="Sylfaen"/>
          <w:b/>
          <w:sz w:val="20"/>
          <w:lang w:val="ka-GE"/>
        </w:rPr>
        <w:t xml:space="preserve">განხორციელებული აქტივობები და </w:t>
      </w:r>
      <w:r w:rsidR="009244F9" w:rsidRPr="007D04DE">
        <w:rPr>
          <w:rFonts w:ascii="Sylfaen" w:eastAsia="Sylfaen" w:hAnsi="Sylfaen"/>
          <w:b/>
          <w:sz w:val="20"/>
          <w:lang w:val="ka-GE"/>
        </w:rPr>
        <w:t>დაგეგმილი ღონისძებები:</w:t>
      </w:r>
      <w:r w:rsidRPr="007D04DE">
        <w:rPr>
          <w:rFonts w:ascii="Sylfaen" w:eastAsia="Sylfaen" w:hAnsi="Sylfaen"/>
          <w:b/>
          <w:sz w:val="20"/>
          <w:lang w:val="ka-GE"/>
        </w:rPr>
        <w:t xml:space="preserve"> </w:t>
      </w:r>
    </w:p>
    <w:p w:rsidR="009E286F" w:rsidRPr="007D04DE" w:rsidRDefault="002E2C26" w:rsidP="002E2C26">
      <w:pPr>
        <w:pStyle w:val="ListParagraph"/>
        <w:numPr>
          <w:ilvl w:val="0"/>
          <w:numId w:val="17"/>
        </w:numPr>
        <w:shd w:val="clear" w:color="auto" w:fill="FFFFFF"/>
        <w:spacing w:after="120" w:line="240" w:lineRule="auto"/>
        <w:ind w:left="540"/>
        <w:jc w:val="both"/>
        <w:rPr>
          <w:rFonts w:ascii="Sylfaen" w:hAnsi="Sylfaen"/>
          <w:color w:val="222222"/>
          <w:sz w:val="20"/>
          <w:lang w:val="ka-GE"/>
        </w:rPr>
      </w:pPr>
      <w:r w:rsidRPr="007D04DE">
        <w:rPr>
          <w:rFonts w:ascii="Sylfaen" w:hAnsi="Sylfaen"/>
          <w:color w:val="222222"/>
          <w:sz w:val="20"/>
          <w:lang w:val="ka-GE"/>
        </w:rPr>
        <w:t>თამბაქოს კანონმდებლობის ახალი რეგულაციების დანერგვის ხელშეწყობის საკომუნიკაციო კამპანიის შემუშავების მიზნით</w:t>
      </w:r>
      <w:r>
        <w:rPr>
          <w:rFonts w:ascii="Sylfaen" w:hAnsi="Sylfaen"/>
          <w:color w:val="222222"/>
          <w:sz w:val="20"/>
          <w:lang w:val="ka-GE"/>
        </w:rPr>
        <w:t xml:space="preserve"> ცენტრი მონაწილეობს </w:t>
      </w:r>
      <w:r w:rsidR="009E286F" w:rsidRPr="007D04DE">
        <w:rPr>
          <w:rFonts w:ascii="Sylfaen" w:hAnsi="Sylfaen"/>
          <w:color w:val="222222"/>
          <w:sz w:val="20"/>
          <w:lang w:val="ka-GE"/>
        </w:rPr>
        <w:t>მულტისექტორულ სამუშაო ჯგუფში. სამუშაო ჯგუფის და შესაბამისი ექსპერტების მიერ შემუშავდა კანონმდებლობის დანერგვის საკომუნიკაციო კამპანიის სტრატეგია და სამოქმედო გეგმა</w:t>
      </w:r>
    </w:p>
    <w:p w:rsidR="009E286F" w:rsidRPr="007D04DE" w:rsidRDefault="009E286F" w:rsidP="002E2C26">
      <w:pPr>
        <w:pStyle w:val="ListParagraph"/>
        <w:numPr>
          <w:ilvl w:val="0"/>
          <w:numId w:val="17"/>
        </w:numPr>
        <w:shd w:val="clear" w:color="auto" w:fill="FFFFFF"/>
        <w:spacing w:after="120" w:line="240" w:lineRule="auto"/>
        <w:ind w:left="540"/>
        <w:jc w:val="both"/>
        <w:rPr>
          <w:rFonts w:ascii="Sylfaen" w:hAnsi="Sylfaen"/>
          <w:color w:val="222222"/>
          <w:sz w:val="20"/>
          <w:lang w:val="ka-GE"/>
        </w:rPr>
      </w:pPr>
      <w:r w:rsidRPr="007D04DE">
        <w:rPr>
          <w:rFonts w:ascii="Sylfaen" w:hAnsi="Sylfaen"/>
          <w:color w:val="222222"/>
          <w:sz w:val="20"/>
          <w:lang w:val="ka-GE"/>
        </w:rPr>
        <w:t>ცენტრის მიერ მიმდინარეობს რეგულარული საკონსულტაცო შეხვედრები თამბაქოს კონტროლის ექსპერტთა ჯგუფთან, ასევე სხვადასხვა სახელმწიფო უწყებებთან თამბაქოსთან დაკავშირებული საკითხების განსახილველად</w:t>
      </w:r>
    </w:p>
    <w:p w:rsidR="009E286F" w:rsidRPr="007D04DE" w:rsidRDefault="009E286F" w:rsidP="002E2C26">
      <w:pPr>
        <w:pStyle w:val="ListParagraph"/>
        <w:numPr>
          <w:ilvl w:val="0"/>
          <w:numId w:val="17"/>
        </w:numPr>
        <w:shd w:val="clear" w:color="auto" w:fill="FFFFFF"/>
        <w:spacing w:after="120" w:line="240" w:lineRule="auto"/>
        <w:ind w:left="540"/>
        <w:jc w:val="both"/>
        <w:rPr>
          <w:rFonts w:ascii="Sylfaen" w:hAnsi="Sylfaen"/>
          <w:color w:val="222222"/>
          <w:sz w:val="20"/>
          <w:lang w:val="ka-GE"/>
        </w:rPr>
      </w:pPr>
      <w:r w:rsidRPr="007D04DE">
        <w:rPr>
          <w:rFonts w:ascii="Sylfaen" w:hAnsi="Sylfaen"/>
          <w:color w:val="222222"/>
          <w:sz w:val="20"/>
          <w:lang w:val="ka-GE"/>
        </w:rPr>
        <w:t xml:space="preserve">მიმდინარეობს აქტიური სატელევიზიო მედია კამპანია თამბაქოს კონტროლის ახალი რეგულაციების დანერგვის ხელშეწყობისა და მხარდაჭერის მიზნით </w:t>
      </w:r>
    </w:p>
    <w:p w:rsidR="009E286F" w:rsidRPr="007D04DE" w:rsidRDefault="009E286F" w:rsidP="002E2C26">
      <w:pPr>
        <w:pStyle w:val="m-5419658837037056223abzacixml"/>
        <w:numPr>
          <w:ilvl w:val="0"/>
          <w:numId w:val="17"/>
        </w:numPr>
        <w:shd w:val="clear" w:color="auto" w:fill="FFFFFF"/>
        <w:spacing w:before="0" w:beforeAutospacing="0" w:after="120" w:afterAutospacing="0"/>
        <w:ind w:left="540"/>
        <w:jc w:val="both"/>
        <w:rPr>
          <w:rFonts w:ascii="Sylfaen" w:hAnsi="Sylfaen"/>
          <w:color w:val="222222"/>
          <w:sz w:val="20"/>
          <w:szCs w:val="20"/>
        </w:rPr>
      </w:pPr>
      <w:r w:rsidRPr="007D04DE">
        <w:rPr>
          <w:rFonts w:ascii="Sylfaen" w:hAnsi="Sylfaen"/>
          <w:color w:val="222222"/>
          <w:sz w:val="20"/>
          <w:szCs w:val="20"/>
          <w:lang w:val="ka-GE"/>
        </w:rPr>
        <w:t>მიმდინარეობს საგანმანათლებლო სოციალური მედია კამპანია „თამბაქოს მოხმარების“ ფეისბუკის გვერდ</w:t>
      </w:r>
      <w:r w:rsidR="003C5DAF" w:rsidRPr="007D04DE">
        <w:rPr>
          <w:rFonts w:ascii="Sylfaen" w:hAnsi="Sylfaen"/>
          <w:color w:val="222222"/>
          <w:sz w:val="20"/>
          <w:szCs w:val="20"/>
          <w:lang w:val="ka-GE"/>
        </w:rPr>
        <w:t>ზე</w:t>
      </w:r>
    </w:p>
    <w:p w:rsidR="009E286F" w:rsidRPr="007D04DE" w:rsidRDefault="009E286F" w:rsidP="002E2C26">
      <w:pPr>
        <w:pStyle w:val="m-5419658837037056223abzacixml"/>
        <w:numPr>
          <w:ilvl w:val="0"/>
          <w:numId w:val="17"/>
        </w:numPr>
        <w:shd w:val="clear" w:color="auto" w:fill="FFFFFF"/>
        <w:spacing w:before="0" w:beforeAutospacing="0" w:after="120" w:afterAutospacing="0"/>
        <w:ind w:left="540"/>
        <w:jc w:val="both"/>
        <w:rPr>
          <w:rFonts w:ascii="Sylfaen" w:hAnsi="Sylfaen"/>
          <w:color w:val="222222"/>
          <w:sz w:val="20"/>
          <w:szCs w:val="20"/>
        </w:rPr>
      </w:pPr>
      <w:r w:rsidRPr="007D04DE">
        <w:rPr>
          <w:rFonts w:ascii="Sylfaen" w:hAnsi="Sylfaen"/>
          <w:color w:val="222222"/>
          <w:sz w:val="20"/>
          <w:szCs w:val="20"/>
          <w:lang w:val="ka-GE"/>
        </w:rPr>
        <w:t>ჩატარდა „საქართველო თამბაქოს გარეშე“ ეროვნული დღისადმი მიძღვნილი ღონის</w:t>
      </w:r>
      <w:r w:rsidR="002E2C26">
        <w:rPr>
          <w:rFonts w:ascii="Sylfaen" w:hAnsi="Sylfaen"/>
          <w:color w:val="222222"/>
          <w:sz w:val="20"/>
          <w:szCs w:val="20"/>
          <w:lang w:val="ka-GE"/>
        </w:rPr>
        <w:t>ძიების მოსამზადებელი სამუშაოები</w:t>
      </w:r>
    </w:p>
    <w:p w:rsidR="009E286F" w:rsidRPr="007D04DE" w:rsidRDefault="009E286F" w:rsidP="002E2C26">
      <w:pPr>
        <w:pStyle w:val="m-5419658837037056223abzacixml"/>
        <w:numPr>
          <w:ilvl w:val="0"/>
          <w:numId w:val="17"/>
        </w:numPr>
        <w:shd w:val="clear" w:color="auto" w:fill="FFFFFF"/>
        <w:spacing w:before="0" w:beforeAutospacing="0" w:after="120" w:afterAutospacing="0"/>
        <w:ind w:left="540"/>
        <w:jc w:val="both"/>
        <w:rPr>
          <w:rFonts w:ascii="Sylfaen" w:hAnsi="Sylfaen"/>
          <w:color w:val="222222"/>
          <w:sz w:val="20"/>
          <w:szCs w:val="20"/>
          <w:lang w:val="ka-GE"/>
        </w:rPr>
      </w:pPr>
      <w:r w:rsidRPr="007D04DE">
        <w:rPr>
          <w:rFonts w:ascii="Sylfaen" w:hAnsi="Sylfaen" w:cs="Sylfaen"/>
          <w:color w:val="222222"/>
          <w:sz w:val="20"/>
          <w:szCs w:val="20"/>
          <w:lang w:val="ka-GE"/>
        </w:rPr>
        <w:t>რუტინულ რეჟიმში მიმდინარეო</w:t>
      </w:r>
      <w:r w:rsidRPr="007D04DE">
        <w:rPr>
          <w:rFonts w:ascii="Sylfaen" w:hAnsi="Sylfaen" w:cs="Sylfaen"/>
          <w:color w:val="222222"/>
          <w:sz w:val="20"/>
          <w:szCs w:val="20"/>
        </w:rPr>
        <w:t>ბ</w:t>
      </w:r>
      <w:r w:rsidRPr="007D04DE">
        <w:rPr>
          <w:rFonts w:ascii="Sylfaen" w:hAnsi="Sylfaen" w:cs="Sylfaen"/>
          <w:color w:val="222222"/>
          <w:sz w:val="20"/>
          <w:szCs w:val="20"/>
          <w:lang w:val="ka-GE"/>
        </w:rPr>
        <w:t>ს</w:t>
      </w:r>
      <w:r w:rsidRPr="007D04DE">
        <w:rPr>
          <w:rFonts w:ascii="Sylfaen" w:hAnsi="Sylfaen"/>
          <w:color w:val="222222"/>
          <w:sz w:val="20"/>
          <w:szCs w:val="20"/>
        </w:rPr>
        <w:t xml:space="preserve"> </w:t>
      </w:r>
      <w:r w:rsidRPr="007D04DE">
        <w:rPr>
          <w:rFonts w:ascii="Sylfaen" w:hAnsi="Sylfaen" w:cs="Sylfaen"/>
          <w:color w:val="222222"/>
          <w:sz w:val="20"/>
          <w:szCs w:val="20"/>
        </w:rPr>
        <w:t>თამბაქოს</w:t>
      </w:r>
      <w:r w:rsidRPr="007D04DE">
        <w:rPr>
          <w:rFonts w:ascii="Sylfaen" w:hAnsi="Sylfaen"/>
          <w:color w:val="222222"/>
          <w:sz w:val="20"/>
          <w:szCs w:val="20"/>
        </w:rPr>
        <w:t xml:space="preserve"> </w:t>
      </w:r>
      <w:r w:rsidRPr="007D04DE">
        <w:rPr>
          <w:rFonts w:ascii="Sylfaen" w:hAnsi="Sylfaen" w:cs="Sylfaen"/>
          <w:color w:val="222222"/>
          <w:sz w:val="20"/>
          <w:szCs w:val="20"/>
        </w:rPr>
        <w:t>კონტროლის</w:t>
      </w:r>
      <w:r w:rsidRPr="007D04DE">
        <w:rPr>
          <w:rFonts w:ascii="Sylfaen" w:hAnsi="Sylfaen"/>
          <w:color w:val="222222"/>
          <w:sz w:val="20"/>
          <w:szCs w:val="20"/>
        </w:rPr>
        <w:t xml:space="preserve"> </w:t>
      </w:r>
      <w:r w:rsidRPr="007D04DE">
        <w:rPr>
          <w:rFonts w:ascii="Sylfaen" w:hAnsi="Sylfaen" w:cs="Sylfaen"/>
          <w:color w:val="222222"/>
          <w:sz w:val="20"/>
          <w:szCs w:val="20"/>
        </w:rPr>
        <w:t>სახელმწიფო</w:t>
      </w:r>
      <w:r w:rsidRPr="007D04DE">
        <w:rPr>
          <w:rFonts w:ascii="Sylfaen" w:hAnsi="Sylfaen"/>
          <w:color w:val="222222"/>
          <w:sz w:val="20"/>
          <w:szCs w:val="20"/>
        </w:rPr>
        <w:t xml:space="preserve"> </w:t>
      </w:r>
      <w:r w:rsidRPr="007D04DE">
        <w:rPr>
          <w:rFonts w:ascii="Sylfaen" w:hAnsi="Sylfaen" w:cs="Sylfaen"/>
          <w:color w:val="222222"/>
          <w:sz w:val="20"/>
          <w:szCs w:val="20"/>
        </w:rPr>
        <w:t>სტრატეგიის</w:t>
      </w:r>
      <w:r w:rsidRPr="007D04DE">
        <w:rPr>
          <w:rFonts w:ascii="Sylfaen" w:hAnsi="Sylfaen"/>
          <w:color w:val="222222"/>
          <w:sz w:val="20"/>
          <w:szCs w:val="20"/>
        </w:rPr>
        <w:t xml:space="preserve"> </w:t>
      </w:r>
      <w:r w:rsidRPr="007D04DE">
        <w:rPr>
          <w:rFonts w:ascii="Sylfaen" w:hAnsi="Sylfaen" w:cs="Sylfaen"/>
          <w:color w:val="222222"/>
          <w:sz w:val="20"/>
          <w:szCs w:val="20"/>
        </w:rPr>
        <w:t>ფარგლებში</w:t>
      </w:r>
      <w:r w:rsidRPr="007D04DE">
        <w:rPr>
          <w:rFonts w:ascii="Sylfaen" w:hAnsi="Sylfaen"/>
          <w:color w:val="222222"/>
          <w:sz w:val="20"/>
          <w:szCs w:val="20"/>
        </w:rPr>
        <w:t xml:space="preserve"> </w:t>
      </w:r>
      <w:r w:rsidRPr="007D04DE">
        <w:rPr>
          <w:rFonts w:ascii="Sylfaen" w:hAnsi="Sylfaen" w:cs="Sylfaen"/>
          <w:color w:val="222222"/>
          <w:sz w:val="20"/>
          <w:szCs w:val="20"/>
        </w:rPr>
        <w:t>დამტკიცებული</w:t>
      </w:r>
      <w:r w:rsidRPr="007D04DE">
        <w:rPr>
          <w:rFonts w:ascii="Sylfaen" w:hAnsi="Sylfaen"/>
          <w:color w:val="222222"/>
          <w:sz w:val="20"/>
          <w:szCs w:val="20"/>
        </w:rPr>
        <w:t xml:space="preserve"> </w:t>
      </w:r>
      <w:r w:rsidRPr="007D04DE">
        <w:rPr>
          <w:rFonts w:ascii="Sylfaen" w:hAnsi="Sylfaen" w:cs="Sylfaen"/>
          <w:color w:val="222222"/>
          <w:sz w:val="20"/>
          <w:szCs w:val="20"/>
        </w:rPr>
        <w:t>სამოქმედო</w:t>
      </w:r>
      <w:r w:rsidRPr="007D04DE">
        <w:rPr>
          <w:rFonts w:ascii="Sylfaen" w:hAnsi="Sylfaen"/>
          <w:color w:val="222222"/>
          <w:sz w:val="20"/>
          <w:szCs w:val="20"/>
        </w:rPr>
        <w:t xml:space="preserve"> </w:t>
      </w:r>
      <w:r w:rsidRPr="007D04DE">
        <w:rPr>
          <w:rFonts w:ascii="Sylfaen" w:hAnsi="Sylfaen" w:cs="Sylfaen"/>
          <w:color w:val="222222"/>
          <w:sz w:val="20"/>
          <w:szCs w:val="20"/>
        </w:rPr>
        <w:t>გეგმის</w:t>
      </w:r>
      <w:r w:rsidRPr="007D04DE">
        <w:rPr>
          <w:rFonts w:ascii="Sylfaen" w:hAnsi="Sylfaen"/>
          <w:color w:val="222222"/>
          <w:sz w:val="20"/>
          <w:szCs w:val="20"/>
        </w:rPr>
        <w:t xml:space="preserve"> </w:t>
      </w:r>
      <w:r w:rsidRPr="007D04DE">
        <w:rPr>
          <w:rFonts w:ascii="Sylfaen" w:hAnsi="Sylfaen" w:cs="Sylfaen"/>
          <w:color w:val="222222"/>
          <w:sz w:val="20"/>
          <w:szCs w:val="20"/>
        </w:rPr>
        <w:t>განხორციელების</w:t>
      </w:r>
      <w:r w:rsidRPr="007D04DE">
        <w:rPr>
          <w:rFonts w:ascii="Sylfaen" w:hAnsi="Sylfaen"/>
          <w:color w:val="222222"/>
          <w:sz w:val="20"/>
          <w:szCs w:val="20"/>
        </w:rPr>
        <w:t xml:space="preserve"> </w:t>
      </w:r>
      <w:r w:rsidRPr="007D04DE">
        <w:rPr>
          <w:rFonts w:ascii="Sylfaen" w:hAnsi="Sylfaen" w:cs="Sylfaen"/>
          <w:color w:val="222222"/>
          <w:sz w:val="20"/>
          <w:szCs w:val="20"/>
        </w:rPr>
        <w:t>მონიტორინგი</w:t>
      </w:r>
      <w:r w:rsidRPr="007D04DE">
        <w:rPr>
          <w:rFonts w:ascii="Sylfaen" w:hAnsi="Sylfaen"/>
          <w:color w:val="222222"/>
          <w:sz w:val="20"/>
          <w:szCs w:val="20"/>
        </w:rPr>
        <w:t xml:space="preserve"> </w:t>
      </w:r>
      <w:r w:rsidRPr="007D04DE">
        <w:rPr>
          <w:rFonts w:ascii="Sylfaen" w:hAnsi="Sylfaen" w:cs="Sylfaen"/>
          <w:color w:val="222222"/>
          <w:sz w:val="20"/>
          <w:szCs w:val="20"/>
        </w:rPr>
        <w:t>და</w:t>
      </w:r>
      <w:r w:rsidRPr="007D04DE">
        <w:rPr>
          <w:rFonts w:ascii="Sylfaen" w:hAnsi="Sylfaen"/>
          <w:color w:val="222222"/>
          <w:sz w:val="20"/>
          <w:szCs w:val="20"/>
        </w:rPr>
        <w:t xml:space="preserve"> </w:t>
      </w:r>
      <w:r w:rsidRPr="007D04DE">
        <w:rPr>
          <w:rFonts w:ascii="Sylfaen" w:hAnsi="Sylfaen" w:cs="Sylfaen"/>
          <w:color w:val="222222"/>
          <w:sz w:val="20"/>
          <w:szCs w:val="20"/>
        </w:rPr>
        <w:t>შეფასება</w:t>
      </w:r>
      <w:r w:rsidRPr="007D04DE">
        <w:rPr>
          <w:rFonts w:ascii="Sylfaen" w:hAnsi="Sylfaen"/>
          <w:color w:val="222222"/>
          <w:sz w:val="20"/>
          <w:szCs w:val="20"/>
          <w:lang w:val="ka-GE"/>
        </w:rPr>
        <w:t xml:space="preserve"> </w:t>
      </w:r>
    </w:p>
    <w:p w:rsidR="00202D7A" w:rsidRPr="007D04DE" w:rsidRDefault="003C5DAF" w:rsidP="002E2C26">
      <w:pPr>
        <w:pStyle w:val="ListParagraph"/>
        <w:numPr>
          <w:ilvl w:val="0"/>
          <w:numId w:val="17"/>
        </w:numPr>
        <w:spacing w:after="120" w:line="240" w:lineRule="auto"/>
        <w:ind w:left="540"/>
        <w:jc w:val="both"/>
        <w:rPr>
          <w:rFonts w:ascii="Sylfaen" w:eastAsia="Times New Roman" w:hAnsi="Sylfaen"/>
          <w:color w:val="222222"/>
          <w:sz w:val="20"/>
          <w:lang w:val="ka-GE"/>
        </w:rPr>
      </w:pPr>
      <w:r w:rsidRPr="007D04DE">
        <w:rPr>
          <w:rFonts w:ascii="Sylfaen" w:eastAsia="Times New Roman" w:hAnsi="Sylfaen"/>
          <w:color w:val="222222"/>
          <w:sz w:val="20"/>
          <w:lang w:val="ka-GE"/>
        </w:rPr>
        <w:t>ხორციელდება</w:t>
      </w:r>
      <w:r w:rsidR="009244F9" w:rsidRPr="007D04DE">
        <w:rPr>
          <w:rFonts w:ascii="Sylfaen" w:eastAsia="Times New Roman" w:hAnsi="Sylfaen"/>
          <w:color w:val="222222"/>
          <w:sz w:val="20"/>
          <w:lang w:val="ka-GE"/>
        </w:rPr>
        <w:t xml:space="preserve"> სატელეფონო კონსულტაციები თამბაქოსათვის თავის დანებების მსურველთათვის „ცხელი ხაზის“ მეშვეობით</w:t>
      </w:r>
      <w:r w:rsidRPr="007D04DE">
        <w:rPr>
          <w:rFonts w:ascii="Sylfaen" w:eastAsia="Times New Roman" w:hAnsi="Sylfaen"/>
          <w:color w:val="222222"/>
          <w:sz w:val="20"/>
          <w:lang w:val="ka-GE"/>
        </w:rPr>
        <w:t xml:space="preserve"> - მაისიდან ფართოვდება ცხელი ხაზის მომსახურება (</w:t>
      </w:r>
      <w:r w:rsidR="002E2C26">
        <w:rPr>
          <w:rFonts w:ascii="Sylfaen" w:eastAsia="Times New Roman" w:hAnsi="Sylfaen"/>
          <w:color w:val="222222"/>
          <w:sz w:val="20"/>
          <w:lang w:val="ka-GE"/>
        </w:rPr>
        <w:t xml:space="preserve">ორი თანამშრომელი </w:t>
      </w:r>
      <w:r w:rsidRPr="007D04DE">
        <w:rPr>
          <w:rFonts w:ascii="Sylfaen" w:eastAsia="Times New Roman" w:hAnsi="Sylfaen"/>
          <w:color w:val="222222"/>
          <w:sz w:val="20"/>
          <w:lang w:val="ka-GE"/>
        </w:rPr>
        <w:t>შაბ</w:t>
      </w:r>
      <w:r w:rsidR="002E2C26">
        <w:rPr>
          <w:rFonts w:ascii="Sylfaen" w:eastAsia="Times New Roman" w:hAnsi="Sylfaen"/>
          <w:color w:val="222222"/>
          <w:sz w:val="20"/>
          <w:lang w:val="ka-GE"/>
        </w:rPr>
        <w:t>ა</w:t>
      </w:r>
      <w:r w:rsidRPr="007D04DE">
        <w:rPr>
          <w:rFonts w:ascii="Sylfaen" w:eastAsia="Times New Roman" w:hAnsi="Sylfaen"/>
          <w:color w:val="222222"/>
          <w:sz w:val="20"/>
          <w:lang w:val="ka-GE"/>
        </w:rPr>
        <w:t>თ-კვირის ჩათვლით)</w:t>
      </w:r>
    </w:p>
    <w:p w:rsidR="009244F9" w:rsidRPr="007D04DE" w:rsidRDefault="009F1DE8" w:rsidP="002E2C26">
      <w:pPr>
        <w:pStyle w:val="ListParagraph"/>
        <w:numPr>
          <w:ilvl w:val="0"/>
          <w:numId w:val="17"/>
        </w:numPr>
        <w:spacing w:after="120" w:line="240" w:lineRule="auto"/>
        <w:ind w:left="540"/>
        <w:jc w:val="both"/>
        <w:rPr>
          <w:rFonts w:ascii="Sylfaen" w:eastAsia="Times New Roman" w:hAnsi="Sylfaen"/>
          <w:color w:val="222222"/>
          <w:sz w:val="20"/>
          <w:lang w:val="ka-GE"/>
        </w:rPr>
      </w:pPr>
      <w:r w:rsidRPr="007D04DE">
        <w:rPr>
          <w:rFonts w:ascii="Sylfaen" w:eastAsia="Times New Roman" w:hAnsi="Sylfaen"/>
          <w:color w:val="222222"/>
          <w:sz w:val="20"/>
          <w:lang w:val="ka-GE"/>
        </w:rPr>
        <w:t xml:space="preserve">მიმდინარეობს </w:t>
      </w:r>
      <w:r w:rsidR="009244F9" w:rsidRPr="007D04DE">
        <w:rPr>
          <w:rFonts w:ascii="Sylfaen" w:eastAsia="Times New Roman" w:hAnsi="Sylfaen"/>
          <w:color w:val="222222"/>
          <w:sz w:val="20"/>
          <w:lang w:val="ka-GE"/>
        </w:rPr>
        <w:t>თამბაქოს კონტროლის სახელმწიფო სტრატეგიის ფარგლებში დამტკიცებული თამბაქოს კონტროლის სამოქმედო გეგმის გადახე</w:t>
      </w:r>
      <w:r w:rsidR="002E2C26">
        <w:rPr>
          <w:rFonts w:ascii="Sylfaen" w:eastAsia="Times New Roman" w:hAnsi="Sylfaen"/>
          <w:color w:val="222222"/>
          <w:sz w:val="20"/>
          <w:lang w:val="ka-GE"/>
        </w:rPr>
        <w:t>დვა და განახლება (2018-2023 წწ)</w:t>
      </w:r>
    </w:p>
    <w:p w:rsidR="009244F9" w:rsidRPr="002E2C26" w:rsidRDefault="002E2C26" w:rsidP="002E2C26">
      <w:pPr>
        <w:pStyle w:val="ListParagraph"/>
        <w:numPr>
          <w:ilvl w:val="0"/>
          <w:numId w:val="17"/>
        </w:numPr>
        <w:spacing w:after="120" w:line="240" w:lineRule="auto"/>
        <w:ind w:left="540"/>
        <w:jc w:val="both"/>
        <w:rPr>
          <w:rFonts w:ascii="Sylfaen" w:eastAsia="Times New Roman" w:hAnsi="Sylfaen"/>
          <w:color w:val="0D0D0D" w:themeColor="text1" w:themeTint="F2"/>
          <w:sz w:val="20"/>
          <w:lang w:val="ka-GE"/>
        </w:rPr>
      </w:pPr>
      <w:r w:rsidRPr="002E2C26">
        <w:rPr>
          <w:rFonts w:ascii="Sylfaen" w:eastAsia="Times New Roman" w:hAnsi="Sylfaen"/>
          <w:color w:val="0D0D0D" w:themeColor="text1" w:themeTint="F2"/>
          <w:sz w:val="20"/>
          <w:lang w:val="ka-GE"/>
        </w:rPr>
        <w:t>2018 წ 1 სექტემბრიდან</w:t>
      </w:r>
      <w:r w:rsidRPr="002E2C26">
        <w:rPr>
          <w:rFonts w:ascii="Sylfaen" w:eastAsia="Times New Roman" w:hAnsi="Sylfaen"/>
          <w:color w:val="0D0D0D" w:themeColor="text1" w:themeTint="F2"/>
          <w:sz w:val="20"/>
          <w:lang w:val="ka-GE"/>
        </w:rPr>
        <w:t xml:space="preserve"> </w:t>
      </w:r>
      <w:r w:rsidRPr="002E2C26">
        <w:rPr>
          <w:rFonts w:ascii="Sylfaen" w:eastAsia="Times New Roman" w:hAnsi="Sylfaen"/>
          <w:color w:val="0D0D0D" w:themeColor="text1" w:themeTint="F2"/>
          <w:sz w:val="20"/>
          <w:lang w:val="ka-GE"/>
        </w:rPr>
        <w:t xml:space="preserve">განხორციელდება </w:t>
      </w:r>
      <w:r w:rsidR="009244F9" w:rsidRPr="002E2C26">
        <w:rPr>
          <w:rFonts w:ascii="Sylfaen" w:eastAsia="Times New Roman" w:hAnsi="Sylfaen"/>
          <w:color w:val="0D0D0D" w:themeColor="text1" w:themeTint="F2"/>
          <w:sz w:val="20"/>
          <w:lang w:val="ka-GE"/>
        </w:rPr>
        <w:t xml:space="preserve">თამბაქოს ნაწარმის შეფუთვისა და მარკირების მონიტორინგი </w:t>
      </w:r>
    </w:p>
    <w:p w:rsidR="009E286F" w:rsidRPr="007D04DE" w:rsidRDefault="009E286F"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sz w:val="20"/>
          <w:lang w:val="ka-GE"/>
        </w:rPr>
      </w:pPr>
    </w:p>
    <w:p w:rsidR="00914450" w:rsidRPr="007D04DE" w:rsidRDefault="00914450" w:rsidP="00712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cs="Sylfaen"/>
          <w:b/>
          <w:sz w:val="20"/>
          <w:lang w:val="ka-GE"/>
        </w:rPr>
      </w:pPr>
      <w:r w:rsidRPr="007D04DE">
        <w:rPr>
          <w:rFonts w:ascii="Sylfaen" w:eastAsia="Sylfaen" w:hAnsi="Sylfaen" w:cs="Sylfaen"/>
          <w:b/>
          <w:sz w:val="20"/>
          <w:lang w:val="ka-GE"/>
        </w:rPr>
        <w:t>საგანმანათლებლო მედია კამპანიის ფარგლებში</w:t>
      </w:r>
      <w:r w:rsidR="007120D2" w:rsidRPr="007D04DE">
        <w:rPr>
          <w:rFonts w:ascii="Sylfaen" w:eastAsia="Sylfaen" w:hAnsi="Sylfaen" w:cs="Sylfaen"/>
          <w:b/>
          <w:sz w:val="20"/>
          <w:lang w:val="ka-GE"/>
        </w:rPr>
        <w:t xml:space="preserve"> </w:t>
      </w:r>
      <w:r w:rsidR="002E2C26">
        <w:rPr>
          <w:rFonts w:ascii="Sylfaen" w:eastAsia="Sylfaen" w:hAnsi="Sylfaen" w:cs="Sylfaen"/>
          <w:b/>
          <w:sz w:val="20"/>
          <w:lang w:val="ka-GE"/>
        </w:rPr>
        <w:t>დაგეგმილია</w:t>
      </w:r>
      <w:r w:rsidRPr="007D04DE">
        <w:rPr>
          <w:rFonts w:ascii="Sylfaen" w:eastAsia="Sylfaen" w:hAnsi="Sylfaen" w:cs="Sylfaen"/>
          <w:b/>
          <w:sz w:val="20"/>
          <w:lang w:val="ka-GE"/>
        </w:rPr>
        <w:t xml:space="preserve">: </w:t>
      </w:r>
    </w:p>
    <w:p w:rsidR="006674F7" w:rsidRPr="007D04DE" w:rsidRDefault="009E286F" w:rsidP="002E2C26">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lang w:val="ka-GE"/>
        </w:rPr>
        <w:t>სატელევიზიო</w:t>
      </w:r>
      <w:r w:rsidRPr="007D04DE">
        <w:rPr>
          <w:rFonts w:ascii="Sylfaen" w:eastAsia="Sylfaen" w:hAnsi="Sylfaen"/>
          <w:sz w:val="20"/>
          <w:lang w:val="ka-GE"/>
        </w:rPr>
        <w:t xml:space="preserve"> კლიპებ</w:t>
      </w:r>
      <w:r w:rsidR="00914450" w:rsidRPr="007D04DE">
        <w:rPr>
          <w:rFonts w:ascii="Sylfaen" w:eastAsia="Sylfaen" w:hAnsi="Sylfaen"/>
          <w:sz w:val="20"/>
          <w:lang w:val="ka-GE"/>
        </w:rPr>
        <w:t xml:space="preserve">ის მომზადება, მედია ადვოკატირება, სოციალური  მედია კამპანია, </w:t>
      </w:r>
      <w:r w:rsidR="009244F9" w:rsidRPr="007D04DE">
        <w:rPr>
          <w:rFonts w:ascii="Sylfaen" w:eastAsia="Sylfaen" w:hAnsi="Sylfaen"/>
          <w:sz w:val="20"/>
          <w:lang w:val="ka-GE"/>
        </w:rPr>
        <w:t xml:space="preserve">პრომო-აქციები ახალ რეგულაციებთან დაკავშირებით, </w:t>
      </w:r>
      <w:r w:rsidR="009244F9" w:rsidRPr="007D04DE">
        <w:rPr>
          <w:rFonts w:ascii="Sylfaen" w:eastAsia="Sylfaen" w:hAnsi="Sylfaen"/>
          <w:sz w:val="20"/>
        </w:rPr>
        <w:t>საინფორმაციო საპოპულარიზაციო ბეჭდვითი მასალის</w:t>
      </w:r>
      <w:r w:rsidR="006674F7" w:rsidRPr="007D04DE">
        <w:rPr>
          <w:rFonts w:ascii="Sylfaen" w:eastAsia="Sylfaen" w:hAnsi="Sylfaen"/>
          <w:sz w:val="20"/>
          <w:lang w:val="ka-GE"/>
        </w:rPr>
        <w:t>, მ.შ. ამკრძალავი ნიშნების</w:t>
      </w:r>
      <w:r w:rsidR="009244F9" w:rsidRPr="007D04DE">
        <w:rPr>
          <w:rFonts w:ascii="Sylfaen" w:eastAsia="Sylfaen" w:hAnsi="Sylfaen"/>
          <w:sz w:val="20"/>
        </w:rPr>
        <w:t xml:space="preserve"> </w:t>
      </w:r>
      <w:r w:rsidR="006674F7" w:rsidRPr="007D04DE">
        <w:rPr>
          <w:rFonts w:ascii="Sylfaen" w:eastAsia="Sylfaen" w:hAnsi="Sylfaen"/>
          <w:sz w:val="20"/>
          <w:lang w:val="ka-GE"/>
        </w:rPr>
        <w:t xml:space="preserve">ბეჭდვა </w:t>
      </w:r>
      <w:r w:rsidR="009244F9" w:rsidRPr="007D04DE">
        <w:rPr>
          <w:rFonts w:ascii="Sylfaen" w:eastAsia="Sylfaen" w:hAnsi="Sylfaen"/>
          <w:sz w:val="20"/>
          <w:lang w:val="ka-GE"/>
        </w:rPr>
        <w:t>და</w:t>
      </w:r>
      <w:r w:rsidR="009244F9" w:rsidRPr="007D04DE">
        <w:rPr>
          <w:rFonts w:ascii="Sylfaen" w:eastAsia="Sylfaen" w:hAnsi="Sylfaen"/>
          <w:sz w:val="20"/>
        </w:rPr>
        <w:t xml:space="preserve"> გავრცელება, </w:t>
      </w:r>
      <w:r w:rsidR="003A4929" w:rsidRPr="007D04DE">
        <w:rPr>
          <w:rFonts w:ascii="Sylfaen" w:eastAsia="Sylfaen" w:hAnsi="Sylfaen"/>
          <w:sz w:val="20"/>
        </w:rPr>
        <w:t>სარეკლამო დროის შესყიდვა კინოთეატრებში ფილმის ჩვენების წინ</w:t>
      </w:r>
      <w:r w:rsidR="00914450" w:rsidRPr="007D04DE">
        <w:rPr>
          <w:rFonts w:ascii="Sylfaen" w:eastAsia="Sylfaen" w:hAnsi="Sylfaen"/>
          <w:sz w:val="20"/>
          <w:lang w:val="ka-GE"/>
        </w:rPr>
        <w:t xml:space="preserve">; </w:t>
      </w:r>
      <w:r w:rsidR="003A4929" w:rsidRPr="007D04DE">
        <w:rPr>
          <w:rFonts w:ascii="Sylfaen" w:eastAsia="Sylfaen" w:hAnsi="Sylfaen"/>
          <w:sz w:val="20"/>
        </w:rPr>
        <w:t xml:space="preserve">საჯარო საუბრები დისკუსიები თამბაქოს კონტროლის კანონის დანერვის შესახებ მედიის მონაწილეობით (მ.შ. რეგიონული მედიის მონაწილეობით) და გაშუქებით; </w:t>
      </w:r>
      <w:r w:rsidR="006674F7" w:rsidRPr="007D04DE">
        <w:rPr>
          <w:rFonts w:ascii="Sylfaen" w:eastAsia="Sylfaen" w:hAnsi="Sylfaen"/>
          <w:sz w:val="20"/>
        </w:rPr>
        <w:t>სოციალური სახის სარეკლამო ბანერების განთავსება მეტროს სადგურებში</w:t>
      </w:r>
    </w:p>
    <w:p w:rsidR="009244F9" w:rsidRPr="007D04DE" w:rsidRDefault="00914450" w:rsidP="002E2C26">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lang w:val="ka-GE"/>
        </w:rPr>
        <w:t>სა</w:t>
      </w:r>
      <w:r w:rsidRPr="007D04DE">
        <w:rPr>
          <w:rFonts w:ascii="Sylfaen" w:eastAsia="Sylfaen" w:hAnsi="Sylfaen"/>
          <w:sz w:val="20"/>
        </w:rPr>
        <w:t>მასპინძლო დაწესებულებებთან კომუნიკაციის გაძლიერება - საინფორმაციო-სარეკომენდაციო სახის ვიზიტები კანონმდებლობის ძალაში შესვლამდე და შემდგომ საზოგადოებისათვის ცნობილი ადამიანების მონაწილეობით, ვიზიტების სატელევიზიო და სხვა მედია საშუალებით ფართოდ გაშუქებით, საგანმანათლებლო მასალის დარიგებით</w:t>
      </w:r>
    </w:p>
    <w:p w:rsidR="009244F9" w:rsidRPr="002E2C26" w:rsidRDefault="007120D2" w:rsidP="002E2C26">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color w:val="0D0D0D" w:themeColor="text1" w:themeTint="F2"/>
          <w:sz w:val="20"/>
        </w:rPr>
      </w:pPr>
      <w:r w:rsidRPr="002E2C26">
        <w:rPr>
          <w:rFonts w:ascii="Sylfaen" w:eastAsia="Sylfaen" w:hAnsi="Sylfaen"/>
          <w:color w:val="0D0D0D" w:themeColor="text1" w:themeTint="F2"/>
          <w:sz w:val="20"/>
        </w:rPr>
        <w:t xml:space="preserve">იგეგმება </w:t>
      </w:r>
      <w:r w:rsidR="009244F9" w:rsidRPr="002E2C26">
        <w:rPr>
          <w:rFonts w:ascii="Sylfaen" w:eastAsia="Sylfaen" w:hAnsi="Sylfaen"/>
          <w:color w:val="0D0D0D" w:themeColor="text1" w:themeTint="F2"/>
          <w:sz w:val="20"/>
        </w:rPr>
        <w:t>სმარტფონის აპლიკაციის შექმნა თამბაქოს კონტროლის კანონმდებლობის დარღვევებზე რეაგირებისათვის</w:t>
      </w:r>
    </w:p>
    <w:p w:rsidR="00914450" w:rsidRPr="007D04DE" w:rsidRDefault="00914450" w:rsidP="002E2C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hanging="360"/>
        <w:jc w:val="both"/>
        <w:rPr>
          <w:rFonts w:ascii="Sylfaen" w:eastAsia="Sylfaen" w:hAnsi="Sylfaen"/>
          <w:sz w:val="20"/>
        </w:rPr>
      </w:pPr>
    </w:p>
    <w:p w:rsidR="00914450" w:rsidRPr="007D04DE" w:rsidRDefault="00914450" w:rsidP="002E2C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hanging="360"/>
        <w:jc w:val="both"/>
        <w:rPr>
          <w:rFonts w:ascii="Sylfaen" w:eastAsia="Sylfaen" w:hAnsi="Sylfaen"/>
          <w:b/>
          <w:sz w:val="20"/>
          <w:lang w:val="ka-GE"/>
        </w:rPr>
      </w:pPr>
      <w:r w:rsidRPr="007D04DE">
        <w:rPr>
          <w:rFonts w:ascii="Sylfaen" w:eastAsia="Sylfaen" w:hAnsi="Sylfaen"/>
          <w:b/>
          <w:sz w:val="20"/>
          <w:lang w:val="ka-GE"/>
        </w:rPr>
        <w:t>თამბაქოს კონტროლის კანონმდებლობის აღსრულების მონიტორინგი</w:t>
      </w:r>
      <w:r w:rsidR="002E2C26">
        <w:rPr>
          <w:rFonts w:ascii="Sylfaen" w:eastAsia="Sylfaen" w:hAnsi="Sylfaen"/>
          <w:b/>
          <w:sz w:val="20"/>
          <w:lang w:val="ka-GE"/>
        </w:rPr>
        <w:t>ს ფარგლებში დაგეგმილია</w:t>
      </w:r>
      <w:r w:rsidRPr="007D04DE">
        <w:rPr>
          <w:rFonts w:ascii="Sylfaen" w:eastAsia="Sylfaen" w:hAnsi="Sylfaen"/>
          <w:b/>
          <w:sz w:val="20"/>
          <w:lang w:val="ka-GE"/>
        </w:rPr>
        <w:t xml:space="preserve">: </w:t>
      </w:r>
    </w:p>
    <w:p w:rsidR="00914450" w:rsidRPr="007D04DE" w:rsidRDefault="00914450" w:rsidP="002E2C26">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sz w:val="20"/>
        </w:rPr>
        <w:t xml:space="preserve">სამიზნე დაწესებულებების </w:t>
      </w:r>
      <w:r w:rsidR="009244F9" w:rsidRPr="007D04DE">
        <w:rPr>
          <w:rFonts w:ascii="Sylfaen" w:eastAsia="Sylfaen" w:hAnsi="Sylfaen"/>
          <w:sz w:val="20"/>
          <w:lang w:val="ka-GE"/>
        </w:rPr>
        <w:t xml:space="preserve">და </w:t>
      </w:r>
      <w:r w:rsidRPr="007D04DE">
        <w:rPr>
          <w:rFonts w:ascii="Sylfaen" w:eastAsia="Sylfaen" w:hAnsi="Sylfaen"/>
          <w:sz w:val="20"/>
        </w:rPr>
        <w:t xml:space="preserve">ტერიტორიის დათვალიერება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w:t>
      </w:r>
      <w:r w:rsidRPr="007D04DE">
        <w:rPr>
          <w:rFonts w:ascii="Sylfaen" w:eastAsia="Sylfaen" w:hAnsi="Sylfaen"/>
          <w:sz w:val="20"/>
          <w:lang w:val="ka-GE"/>
        </w:rPr>
        <w:t>(</w:t>
      </w:r>
      <w:r w:rsidR="009244F9" w:rsidRPr="007D04DE">
        <w:rPr>
          <w:rFonts w:ascii="Sylfaen" w:eastAsia="Sylfaen" w:hAnsi="Sylfaen"/>
          <w:sz w:val="20"/>
          <w:lang w:val="ka-GE"/>
        </w:rPr>
        <w:t>სულ მოცულ</w:t>
      </w:r>
      <w:r w:rsidR="002E2C26">
        <w:rPr>
          <w:rFonts w:ascii="Sylfaen" w:eastAsia="Sylfaen" w:hAnsi="Sylfaen"/>
          <w:sz w:val="20"/>
          <w:lang w:val="ka-GE"/>
        </w:rPr>
        <w:t>ი</w:t>
      </w:r>
      <w:r w:rsidR="009244F9" w:rsidRPr="007D04DE">
        <w:rPr>
          <w:rFonts w:ascii="Sylfaen" w:eastAsia="Sylfaen" w:hAnsi="Sylfaen"/>
          <w:sz w:val="20"/>
          <w:lang w:val="ka-GE"/>
        </w:rPr>
        <w:t xml:space="preserve"> იქნება </w:t>
      </w:r>
      <w:r w:rsidRPr="007D04DE">
        <w:rPr>
          <w:rFonts w:ascii="Sylfaen" w:eastAsia="Sylfaen" w:hAnsi="Sylfaen"/>
          <w:sz w:val="20"/>
          <w:lang w:val="ka-GE"/>
        </w:rPr>
        <w:t>4,000 დაწესებუ</w:t>
      </w:r>
      <w:r w:rsidR="009244F9" w:rsidRPr="007D04DE">
        <w:rPr>
          <w:rFonts w:ascii="Sylfaen" w:eastAsia="Sylfaen" w:hAnsi="Sylfaen"/>
          <w:sz w:val="20"/>
          <w:lang w:val="ka-GE"/>
        </w:rPr>
        <w:t>ლ</w:t>
      </w:r>
      <w:r w:rsidRPr="007D04DE">
        <w:rPr>
          <w:rFonts w:ascii="Sylfaen" w:eastAsia="Sylfaen" w:hAnsi="Sylfaen"/>
          <w:sz w:val="20"/>
          <w:lang w:val="ka-GE"/>
        </w:rPr>
        <w:t>ება)</w:t>
      </w:r>
      <w:r w:rsidR="002E2C26">
        <w:rPr>
          <w:rFonts w:ascii="Sylfaen" w:eastAsia="Sylfaen" w:hAnsi="Sylfaen"/>
          <w:sz w:val="20"/>
          <w:lang w:val="ka-GE"/>
        </w:rPr>
        <w:t>;</w:t>
      </w:r>
      <w:r w:rsidRPr="007D04DE">
        <w:rPr>
          <w:rFonts w:ascii="Sylfaen" w:eastAsia="Sylfaen" w:hAnsi="Sylfaen"/>
          <w:sz w:val="20"/>
        </w:rPr>
        <w:t xml:space="preserve">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w:t>
      </w:r>
    </w:p>
    <w:p w:rsidR="00914450" w:rsidRPr="007D04DE" w:rsidRDefault="003A4929" w:rsidP="002E2C26">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rPr>
        <w:t>თამ</w:t>
      </w:r>
      <w:r w:rsidRPr="007D04DE">
        <w:rPr>
          <w:rFonts w:ascii="Sylfaen" w:eastAsia="Sylfaen" w:hAnsi="Sylfaen"/>
          <w:sz w:val="20"/>
        </w:rPr>
        <w:t xml:space="preserve">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w:t>
      </w:r>
    </w:p>
    <w:p w:rsidR="00914450" w:rsidRPr="007D04DE" w:rsidRDefault="00914450" w:rsidP="002E2C26">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lang w:val="ka-GE"/>
        </w:rPr>
        <w:t>მო</w:t>
      </w:r>
      <w:r w:rsidR="003A4929" w:rsidRPr="007D04DE">
        <w:rPr>
          <w:rFonts w:ascii="Sylfaen" w:eastAsia="Sylfaen" w:hAnsi="Sylfaen"/>
          <w:sz w:val="20"/>
        </w:rPr>
        <w:t xml:space="preserve">წევის აკრძალვის მონიტორინგი ტრანსპორტში (საქალაქო და საქალაქთაშორისო, მ.შ. რკინიგზა) </w:t>
      </w:r>
    </w:p>
    <w:p w:rsidR="003A4929" w:rsidRPr="007D04DE" w:rsidRDefault="00914450" w:rsidP="002E2C26">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lang w:val="ka-GE"/>
        </w:rPr>
        <w:t>რეკ</w:t>
      </w:r>
      <w:r w:rsidR="003A4929" w:rsidRPr="007D04DE">
        <w:rPr>
          <w:rFonts w:ascii="Sylfaen" w:eastAsia="Sylfaen" w:hAnsi="Sylfaen"/>
          <w:sz w:val="20"/>
        </w:rPr>
        <w:t xml:space="preserve">ლამის მონიტორინგი ქუჩებში </w:t>
      </w:r>
    </w:p>
    <w:p w:rsidR="003A4929" w:rsidRPr="007D04DE" w:rsidRDefault="00914450" w:rsidP="002E2C26">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sz w:val="20"/>
        </w:rPr>
      </w:pPr>
      <w:r w:rsidRPr="007D04DE">
        <w:rPr>
          <w:rFonts w:ascii="Sylfaen" w:eastAsia="Sylfaen" w:hAnsi="Sylfaen" w:cs="Sylfaen"/>
          <w:sz w:val="20"/>
          <w:lang w:val="ka-GE"/>
        </w:rPr>
        <w:t>მ</w:t>
      </w:r>
      <w:r w:rsidR="003A4929" w:rsidRPr="007D04DE">
        <w:rPr>
          <w:rFonts w:ascii="Sylfaen" w:eastAsia="Sylfaen" w:hAnsi="Sylfaen" w:cs="Sylfaen"/>
          <w:sz w:val="20"/>
        </w:rPr>
        <w:t>ონიტორინგის</w:t>
      </w:r>
      <w:r w:rsidR="003A4929" w:rsidRPr="007D04DE">
        <w:rPr>
          <w:rFonts w:ascii="Sylfaen" w:eastAsia="Sylfaen" w:hAnsi="Sylfaen"/>
          <w:sz w:val="20"/>
        </w:rPr>
        <w:t xml:space="preserve"> შედეგად თამბაქოსაგან თავისუფალი ორგანიზაციების გამოვლენა და დაჯილდოება</w:t>
      </w:r>
    </w:p>
    <w:p w:rsidR="009244F9" w:rsidRPr="007D04DE" w:rsidRDefault="009244F9"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0"/>
          <w:lang w:val="ka-GE"/>
        </w:rPr>
      </w:pPr>
    </w:p>
    <w:p w:rsidR="009244F9" w:rsidRPr="007D04DE" w:rsidRDefault="009244F9"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b/>
          <w:sz w:val="20"/>
          <w:lang w:val="ka-GE"/>
        </w:rPr>
      </w:pPr>
      <w:r w:rsidRPr="007D04DE">
        <w:rPr>
          <w:rFonts w:ascii="Sylfaen" w:eastAsia="Sylfaen" w:hAnsi="Sylfaen"/>
          <w:b/>
          <w:sz w:val="20"/>
          <w:lang w:val="ka-GE"/>
        </w:rPr>
        <w:t>ტრენინგები</w:t>
      </w:r>
      <w:r w:rsidR="002E2C26">
        <w:rPr>
          <w:rFonts w:ascii="Sylfaen" w:eastAsia="Sylfaen" w:hAnsi="Sylfaen"/>
          <w:b/>
          <w:sz w:val="20"/>
          <w:lang w:val="ka-GE"/>
        </w:rPr>
        <w:t>ს ფარგლებში დაგეგმილია</w:t>
      </w:r>
      <w:r w:rsidRPr="007D04DE">
        <w:rPr>
          <w:rFonts w:ascii="Sylfaen" w:eastAsia="Sylfaen" w:hAnsi="Sylfaen"/>
          <w:b/>
          <w:sz w:val="20"/>
          <w:lang w:val="ka-GE"/>
        </w:rPr>
        <w:t xml:space="preserve">: </w:t>
      </w:r>
    </w:p>
    <w:p w:rsidR="009244F9" w:rsidRPr="002E2C26" w:rsidRDefault="003A4929" w:rsidP="002E2C26">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color w:val="0D0D0D" w:themeColor="text1" w:themeTint="F2"/>
          <w:sz w:val="20"/>
        </w:rPr>
      </w:pPr>
      <w:r w:rsidRPr="002E2C26">
        <w:rPr>
          <w:rFonts w:ascii="Sylfaen" w:eastAsia="Sylfaen" w:hAnsi="Sylfaen" w:cs="Sylfaen"/>
          <w:color w:val="0D0D0D" w:themeColor="text1" w:themeTint="F2"/>
          <w:sz w:val="20"/>
        </w:rPr>
        <w:t>ექიმთა</w:t>
      </w:r>
      <w:r w:rsidRPr="002E2C26">
        <w:rPr>
          <w:rFonts w:ascii="Sylfaen" w:eastAsia="Sylfaen" w:hAnsi="Sylfaen"/>
          <w:color w:val="0D0D0D" w:themeColor="text1" w:themeTint="F2"/>
          <w:sz w:val="20"/>
        </w:rPr>
        <w:t xml:space="preserve"> ტრენინგი თამბაქოზე დამოკიდებულების მკურნალობაში თბილისსა და რეგიონებში </w:t>
      </w:r>
    </w:p>
    <w:p w:rsidR="006674F7" w:rsidRPr="002E2C26" w:rsidRDefault="009244F9" w:rsidP="002E2C26">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color w:val="0D0D0D" w:themeColor="text1" w:themeTint="F2"/>
          <w:sz w:val="20"/>
        </w:rPr>
      </w:pPr>
      <w:r w:rsidRPr="002E2C26">
        <w:rPr>
          <w:rFonts w:ascii="Sylfaen" w:eastAsia="Sylfaen" w:hAnsi="Sylfaen" w:cs="Sylfaen"/>
          <w:color w:val="0D0D0D" w:themeColor="text1" w:themeTint="F2"/>
          <w:sz w:val="20"/>
        </w:rPr>
        <w:t>ტრენინგი</w:t>
      </w:r>
      <w:r w:rsidRPr="002E2C26">
        <w:rPr>
          <w:rFonts w:ascii="Sylfaen" w:eastAsia="Sylfaen" w:hAnsi="Sylfaen"/>
          <w:color w:val="0D0D0D" w:themeColor="text1" w:themeTint="F2"/>
          <w:sz w:val="20"/>
        </w:rPr>
        <w:t xml:space="preserve"> თამბაქოს კანონის აღმასრულებელი სტრუქტურებისათვის თბილისსა და რეგიონებში: შსს;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w:t>
      </w:r>
    </w:p>
    <w:p w:rsidR="009244F9" w:rsidRPr="002E2C26" w:rsidRDefault="006674F7" w:rsidP="002E2C26">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color w:val="0D0D0D" w:themeColor="text1" w:themeTint="F2"/>
          <w:sz w:val="20"/>
        </w:rPr>
      </w:pPr>
      <w:r w:rsidRPr="002E2C26">
        <w:rPr>
          <w:rFonts w:ascii="Sylfaen" w:eastAsia="Sylfaen" w:hAnsi="Sylfaen"/>
          <w:color w:val="0D0D0D" w:themeColor="text1" w:themeTint="F2"/>
          <w:sz w:val="20"/>
          <w:lang w:val="ka-GE"/>
        </w:rPr>
        <w:t xml:space="preserve">მუნიციპალიტეტების საზოგადოებრივი ჯანმრთელობის ცენტრები </w:t>
      </w:r>
    </w:p>
    <w:p w:rsidR="009244F9" w:rsidRPr="002E2C26" w:rsidRDefault="009244F9" w:rsidP="002E2C26">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540"/>
        <w:jc w:val="both"/>
        <w:rPr>
          <w:rFonts w:ascii="Sylfaen" w:eastAsia="Sylfaen" w:hAnsi="Sylfaen"/>
          <w:color w:val="0D0D0D" w:themeColor="text1" w:themeTint="F2"/>
          <w:sz w:val="20"/>
        </w:rPr>
      </w:pPr>
      <w:r w:rsidRPr="002E2C26">
        <w:rPr>
          <w:rFonts w:ascii="Sylfaen" w:eastAsia="Sylfaen" w:hAnsi="Sylfaen"/>
          <w:color w:val="0D0D0D" w:themeColor="text1" w:themeTint="F2"/>
          <w:sz w:val="20"/>
        </w:rPr>
        <w:t>სკოლის ექიმთა ტრენინგი სკოლებში თამბაქოს მოხმარების პრევენციის საკითხებზე; სახელმძღვანელოს ბეჭდვა და გავრცელება; თბილისსა და რეგიონებში</w:t>
      </w:r>
    </w:p>
    <w:p w:rsidR="009244F9" w:rsidRPr="007D04DE" w:rsidRDefault="009244F9"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0"/>
        </w:rPr>
      </w:pPr>
    </w:p>
    <w:p w:rsidR="009244F9" w:rsidRPr="007D04DE" w:rsidRDefault="009244F9"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sz w:val="20"/>
        </w:rPr>
      </w:pPr>
    </w:p>
    <w:p w:rsidR="002E2C26" w:rsidRDefault="002E2C26">
      <w:pPr>
        <w:rPr>
          <w:rFonts w:ascii="Sylfaen" w:eastAsia="Sylfaen" w:hAnsi="Sylfaen"/>
          <w:b/>
          <w:sz w:val="20"/>
          <w:lang w:val="ka-GE"/>
        </w:rPr>
      </w:pPr>
      <w:r>
        <w:rPr>
          <w:rFonts w:ascii="Sylfaen" w:eastAsia="Sylfaen" w:hAnsi="Sylfaen"/>
          <w:b/>
          <w:sz w:val="20"/>
          <w:lang w:val="ka-GE"/>
        </w:rPr>
        <w:br w:type="page"/>
      </w:r>
    </w:p>
    <w:p w:rsidR="003C5DAF" w:rsidRPr="007D04DE" w:rsidRDefault="003C5DAF"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sz w:val="20"/>
          <w:lang w:val="ka-GE"/>
        </w:rPr>
      </w:pPr>
      <w:r w:rsidRPr="007D04DE">
        <w:rPr>
          <w:rFonts w:ascii="Sylfaen" w:eastAsia="Sylfaen" w:hAnsi="Sylfaen"/>
          <w:b/>
          <w:sz w:val="20"/>
          <w:lang w:val="ka-GE"/>
        </w:rPr>
        <w:t xml:space="preserve">მიმდინარე საგრანტო პროექტები: </w:t>
      </w:r>
    </w:p>
    <w:p w:rsidR="003C5DAF" w:rsidRPr="007D04DE" w:rsidRDefault="003C5DAF" w:rsidP="002E2C26">
      <w:pPr>
        <w:spacing w:after="120" w:line="240" w:lineRule="auto"/>
        <w:jc w:val="both"/>
        <w:rPr>
          <w:rFonts w:ascii="Sylfaen" w:eastAsia="Times New Roman" w:hAnsi="Sylfaen" w:cs="Sylfaen"/>
          <w:b/>
          <w:sz w:val="20"/>
          <w:lang w:val="ka-GE" w:eastAsia="ka-GE"/>
        </w:rPr>
      </w:pPr>
      <w:r w:rsidRPr="007D04DE">
        <w:rPr>
          <w:rFonts w:ascii="Sylfaen" w:eastAsia="Times New Roman" w:hAnsi="Sylfaen" w:cs="Sylfaen"/>
          <w:b/>
          <w:sz w:val="20"/>
          <w:lang w:val="ka-GE" w:eastAsia="ka-GE"/>
        </w:rPr>
        <w:t>„ბლუმბერგ ფილანტროპი“, ფილტვის მსოფლიო ფონდისა და ტუბერკულოზისა და ფილტვის დაავადებების წინააღმდეგ ბრძოლის საერთაშორისო კავშირი</w:t>
      </w:r>
    </w:p>
    <w:p w:rsidR="003C5DAF" w:rsidRPr="007D04DE" w:rsidRDefault="003C5DAF"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b/>
          <w:sz w:val="20"/>
          <w:lang w:val="ka-GE" w:eastAsia="ka-GE"/>
        </w:rPr>
      </w:pPr>
      <w:r w:rsidRPr="007D04DE">
        <w:rPr>
          <w:rFonts w:ascii="Sylfaen" w:eastAsia="Times New Roman" w:hAnsi="Sylfaen" w:cs="Sylfaen"/>
          <w:b/>
          <w:sz w:val="20"/>
          <w:lang w:val="ka-GE" w:eastAsia="ka-GE"/>
        </w:rPr>
        <w:t>საქართველოში</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თამბაქოზე</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მოთხოვნის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შემცირების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მიზნით</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შემუშავებული</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საკანონმდებლო</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ცვლილებების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დამტკიცების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და</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აღსრულების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მხარდაჭერა</w:t>
      </w:r>
      <w:r w:rsidRPr="007D04DE">
        <w:rPr>
          <w:rFonts w:ascii="Sylfaen" w:eastAsia="Times New Roman" w:hAnsi="Sylfaen"/>
          <w:b/>
          <w:sz w:val="20"/>
          <w:lang w:val="ka-GE" w:eastAsia="ka-GE"/>
        </w:rPr>
        <w:t xml:space="preserve"> WHO FCTC </w:t>
      </w:r>
      <w:r w:rsidRPr="007D04DE">
        <w:rPr>
          <w:rFonts w:ascii="Sylfaen" w:eastAsia="Times New Roman" w:hAnsi="Sylfaen" w:cs="Sylfaen"/>
          <w:b/>
          <w:sz w:val="20"/>
          <w:lang w:val="ka-GE" w:eastAsia="ka-GE"/>
        </w:rPr>
        <w:t>მოთხოვნების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 xml:space="preserve">შესაბამისად </w:t>
      </w:r>
      <w:r w:rsidRPr="007D04DE">
        <w:rPr>
          <w:rFonts w:ascii="Sylfaen" w:eastAsia="Times New Roman" w:hAnsi="Sylfaen" w:cs="Sylfaen"/>
          <w:bCs/>
          <w:sz w:val="20"/>
          <w:lang w:val="ka-GE" w:eastAsia="ka-GE"/>
        </w:rPr>
        <w:t>(მიმდინარე)</w:t>
      </w:r>
    </w:p>
    <w:p w:rsidR="003C5DAF" w:rsidRPr="007D04DE" w:rsidRDefault="002E2C26" w:rsidP="009F1DE8">
      <w:pPr>
        <w:spacing w:after="120" w:line="240" w:lineRule="auto"/>
        <w:ind w:right="49"/>
        <w:jc w:val="both"/>
        <w:rPr>
          <w:rFonts w:ascii="Sylfaen" w:eastAsiaTheme="minorHAnsi" w:hAnsi="Sylfaen" w:cs="Arial"/>
          <w:noProof/>
          <w:sz w:val="20"/>
          <w:lang w:val="ka-GE"/>
        </w:rPr>
      </w:pPr>
      <w:r>
        <w:rPr>
          <w:rFonts w:ascii="Sylfaen" w:eastAsiaTheme="minorHAnsi" w:hAnsi="Sylfaen" w:cs="Arial"/>
          <w:noProof/>
          <w:sz w:val="20"/>
          <w:lang w:val="ka-GE"/>
        </w:rPr>
        <w:t>პროექტის ფარგლებში</w:t>
      </w:r>
      <w:r w:rsidR="003C5DAF" w:rsidRPr="007D04DE">
        <w:rPr>
          <w:rFonts w:ascii="Sylfaen" w:eastAsiaTheme="minorHAnsi" w:hAnsi="Sylfaen" w:cs="Arial"/>
          <w:noProof/>
          <w:sz w:val="20"/>
          <w:lang w:val="ka-GE"/>
        </w:rPr>
        <w:t xml:space="preserve"> გრძელდ</w:t>
      </w:r>
      <w:r>
        <w:rPr>
          <w:rFonts w:ascii="Sylfaen" w:eastAsiaTheme="minorHAnsi" w:hAnsi="Sylfaen" w:cs="Arial"/>
          <w:noProof/>
          <w:sz w:val="20"/>
          <w:lang w:val="ka-GE"/>
        </w:rPr>
        <w:t>ება</w:t>
      </w:r>
      <w:r w:rsidR="003C5DAF" w:rsidRPr="007D04DE">
        <w:rPr>
          <w:rFonts w:ascii="Sylfaen" w:eastAsiaTheme="minorHAnsi" w:hAnsi="Sylfaen" w:cs="Arial"/>
          <w:noProof/>
          <w:sz w:val="20"/>
          <w:lang w:val="ka-GE"/>
        </w:rPr>
        <w:t xml:space="preserve"> თანამშრომლობა გადაწყვეტილების მიმღებ ორგანიზაციებთან და ინდივიდებთან, რათა ხელი შეეწყოს და გაძლიერდეს WHO თამბაქოს კონტროლის ჩარჩო კონვენციის აღსრულება; </w:t>
      </w:r>
      <w:r w:rsidR="00485D7C" w:rsidRPr="002E2C26">
        <w:rPr>
          <w:rFonts w:ascii="Sylfaen" w:eastAsiaTheme="minorHAnsi" w:hAnsi="Sylfaen" w:cs="Arial"/>
          <w:noProof/>
          <w:color w:val="0D0D0D" w:themeColor="text1" w:themeTint="F2"/>
          <w:sz w:val="20"/>
          <w:lang w:val="ka-GE"/>
        </w:rPr>
        <w:t>საკონსულტაციო შეხვედრები</w:t>
      </w:r>
      <w:r>
        <w:rPr>
          <w:rFonts w:ascii="Sylfaen" w:eastAsiaTheme="minorHAnsi" w:hAnsi="Sylfaen" w:cs="Arial"/>
          <w:noProof/>
          <w:color w:val="0D0D0D" w:themeColor="text1" w:themeTint="F2"/>
          <w:sz w:val="20"/>
          <w:lang w:val="ka-GE"/>
        </w:rPr>
        <w:t>;</w:t>
      </w:r>
      <w:r w:rsidR="003C5DAF" w:rsidRPr="007D04DE">
        <w:rPr>
          <w:rFonts w:ascii="Sylfaen" w:eastAsiaTheme="minorHAnsi" w:hAnsi="Sylfaen" w:cs="Arial"/>
          <w:noProof/>
          <w:sz w:val="20"/>
          <w:lang w:val="ka-GE"/>
        </w:rPr>
        <w:t xml:space="preserve"> თამბაქოს კონტროლის კანონმდებლობის აღსრულების ხელშეწყობა საკომუნიკაციო კამპანიის განხორციელების გზით</w:t>
      </w:r>
      <w:r w:rsidR="00485D7C" w:rsidRPr="007D04DE">
        <w:rPr>
          <w:rFonts w:ascii="Sylfaen" w:eastAsiaTheme="minorHAnsi" w:hAnsi="Sylfaen" w:cs="Arial"/>
          <w:noProof/>
          <w:sz w:val="20"/>
          <w:lang w:val="ka-GE"/>
        </w:rPr>
        <w:t xml:space="preserve"> (განხორიელდა კვლევა </w:t>
      </w:r>
      <w:r w:rsidR="003C5DAF" w:rsidRPr="007D04DE">
        <w:rPr>
          <w:rFonts w:ascii="Sylfaen" w:eastAsiaTheme="minorHAnsi" w:hAnsi="Sylfaen" w:cs="Arial"/>
          <w:noProof/>
          <w:sz w:val="20"/>
          <w:lang w:val="ka-GE"/>
        </w:rPr>
        <w:t>ფოკუს ჯგუფები</w:t>
      </w:r>
      <w:r w:rsidR="00485D7C" w:rsidRPr="007D04DE">
        <w:rPr>
          <w:rFonts w:ascii="Sylfaen" w:eastAsiaTheme="minorHAnsi" w:hAnsi="Sylfaen" w:cs="Arial"/>
          <w:noProof/>
          <w:sz w:val="20"/>
          <w:lang w:val="ka-GE"/>
        </w:rPr>
        <w:t>ს მეთოდოლოგიით პიქტოგრამებ</w:t>
      </w:r>
      <w:r w:rsidR="003C5DAF" w:rsidRPr="007D04DE">
        <w:rPr>
          <w:rFonts w:ascii="Sylfaen" w:eastAsiaTheme="minorHAnsi" w:hAnsi="Sylfaen" w:cs="Arial"/>
          <w:noProof/>
          <w:sz w:val="20"/>
          <w:lang w:val="ka-GE"/>
        </w:rPr>
        <w:t>ის შერჩევის მიზნით</w:t>
      </w:r>
      <w:r w:rsidR="00485D7C" w:rsidRPr="007D04DE">
        <w:rPr>
          <w:rFonts w:ascii="Sylfaen" w:eastAsiaTheme="minorHAnsi" w:hAnsi="Sylfaen" w:cs="Arial"/>
          <w:noProof/>
          <w:sz w:val="20"/>
          <w:lang w:val="ka-GE"/>
        </w:rPr>
        <w:t>; მულტისექტორული შეხვედრები, მასალები, პრეს-კონფერენცია, სხვადასხვა პიარ ღონისძიებები)</w:t>
      </w:r>
    </w:p>
    <w:p w:rsidR="003C5DAF" w:rsidRPr="007D04DE" w:rsidRDefault="003C5DAF" w:rsidP="009F1DE8">
      <w:pPr>
        <w:spacing w:after="120" w:line="240" w:lineRule="auto"/>
        <w:ind w:left="708" w:right="49"/>
        <w:jc w:val="center"/>
        <w:rPr>
          <w:rFonts w:ascii="Sylfaen" w:eastAsiaTheme="minorHAnsi" w:hAnsi="Sylfaen" w:cs="Arial"/>
          <w:b/>
          <w:noProof/>
          <w:sz w:val="20"/>
          <w:lang w:val="ka-GE"/>
        </w:rPr>
      </w:pPr>
    </w:p>
    <w:p w:rsidR="00FB54E4" w:rsidRPr="007D04DE" w:rsidRDefault="00FB54E4" w:rsidP="009F1DE8">
      <w:pPr>
        <w:spacing w:after="120" w:line="240" w:lineRule="auto"/>
        <w:jc w:val="center"/>
        <w:rPr>
          <w:rFonts w:ascii="Sylfaen" w:eastAsiaTheme="minorHAnsi" w:hAnsi="Sylfaen" w:cstheme="minorBidi"/>
          <w:b/>
          <w:sz w:val="20"/>
          <w:lang w:val="ka-GE"/>
        </w:rPr>
      </w:pPr>
      <w:r w:rsidRPr="007D04DE">
        <w:rPr>
          <w:rFonts w:ascii="Sylfaen" w:eastAsiaTheme="minorHAnsi" w:hAnsi="Sylfaen" w:cstheme="minorBidi"/>
          <w:b/>
          <w:sz w:val="20"/>
        </w:rPr>
        <w:t xml:space="preserve">WHO FCTC2030 </w:t>
      </w:r>
      <w:r w:rsidRPr="007D04DE">
        <w:rPr>
          <w:rFonts w:ascii="Sylfaen" w:eastAsiaTheme="minorHAnsi" w:hAnsi="Sylfaen" w:cstheme="minorBidi"/>
          <w:b/>
          <w:sz w:val="20"/>
          <w:lang w:val="ka-GE"/>
        </w:rPr>
        <w:t>პროექტის ფარგლებში თამბაქოს კონტროლის კანონის დანერგვის/აღსრულების მხარდასაჭერად საქართველოში ქვეყნის დონეზე შესრულებული სამუშაო</w:t>
      </w:r>
    </w:p>
    <w:p w:rsidR="00FB54E4" w:rsidRPr="007D04DE" w:rsidRDefault="00FD68B3" w:rsidP="004A38DF">
      <w:pPr>
        <w:autoSpaceDE w:val="0"/>
        <w:autoSpaceDN w:val="0"/>
        <w:adjustRightInd w:val="0"/>
        <w:spacing w:after="120" w:line="240" w:lineRule="auto"/>
        <w:contextualSpacing/>
        <w:jc w:val="both"/>
        <w:rPr>
          <w:rFonts w:ascii="Sylfaen" w:eastAsiaTheme="minorHAnsi" w:hAnsi="Sylfaen" w:cstheme="minorBidi"/>
          <w:sz w:val="20"/>
        </w:rPr>
      </w:pPr>
      <w:r w:rsidRPr="007D04DE">
        <w:rPr>
          <w:rFonts w:ascii="Sylfaen" w:eastAsia="Times New Roman" w:hAnsi="Sylfaen"/>
          <w:noProof/>
          <w:sz w:val="20"/>
          <w:lang w:val="ka-GE"/>
        </w:rPr>
        <w:t xml:space="preserve">FCTC 2030-ს ერთ-ერთი ძირითადი აქტივობა მოიცავდა ე.წ. „საინვესტიციო შემთხვევის“ განხორციელებას, რაც გულისხმობს გაეროს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w:t>
      </w:r>
      <w:r w:rsidRPr="007D04DE">
        <w:rPr>
          <w:rFonts w:ascii="Sylfaen" w:eastAsia="Times New Roman" w:hAnsi="Sylfaen"/>
          <w:noProof/>
          <w:sz w:val="20"/>
          <w:lang w:val="ka-GE"/>
        </w:rPr>
        <w:lastRenderedPageBreak/>
        <w:t xml:space="preserve">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განხორციელების უპირატესობების გამოვლენას, ისევე როგორც უმოქმედობის ხარჯის შეფასებას. </w:t>
      </w:r>
    </w:p>
    <w:p w:rsidR="00FD68B3" w:rsidRPr="007D04DE" w:rsidRDefault="00FB54E4" w:rsidP="009F1DE8">
      <w:pPr>
        <w:spacing w:after="120" w:line="240" w:lineRule="auto"/>
        <w:jc w:val="both"/>
        <w:rPr>
          <w:rFonts w:ascii="Sylfaen" w:eastAsiaTheme="minorHAnsi" w:hAnsi="Sylfaen" w:cs="Arial"/>
          <w:sz w:val="20"/>
          <w:lang w:val="ka-GE"/>
        </w:rPr>
      </w:pPr>
      <w:r w:rsidRPr="007D04DE">
        <w:rPr>
          <w:rFonts w:ascii="Sylfaen" w:eastAsiaTheme="minorHAnsi" w:hAnsi="Sylfaen" w:cs="Arial"/>
          <w:sz w:val="20"/>
        </w:rPr>
        <w:t>FCTC 2030</w:t>
      </w:r>
      <w:r w:rsidRPr="007D04DE">
        <w:rPr>
          <w:rFonts w:ascii="Sylfaen" w:eastAsiaTheme="minorHAnsi" w:hAnsi="Sylfaen" w:cs="Arial"/>
          <w:sz w:val="20"/>
          <w:lang w:val="ka-GE"/>
        </w:rPr>
        <w:t xml:space="preserve"> პროექტის ფარგლებში კანონის დანერგვის და აღსრულების მხარდასაჭერად დაიგეგმა რიგი აქტივობები</w:t>
      </w:r>
      <w:r w:rsidR="00FD68B3" w:rsidRPr="007D04DE">
        <w:rPr>
          <w:rFonts w:ascii="Sylfaen" w:eastAsiaTheme="minorHAnsi" w:hAnsi="Sylfaen" w:cs="Arial"/>
          <w:sz w:val="20"/>
          <w:lang w:val="ka-GE"/>
        </w:rPr>
        <w:t xml:space="preserve">: </w:t>
      </w:r>
    </w:p>
    <w:p w:rsidR="00FD68B3" w:rsidRPr="007D04DE" w:rsidRDefault="00FB54E4" w:rsidP="004A38DF">
      <w:pPr>
        <w:pStyle w:val="ListParagraph"/>
        <w:numPr>
          <w:ilvl w:val="0"/>
          <w:numId w:val="20"/>
        </w:numPr>
        <w:tabs>
          <w:tab w:val="left" w:pos="540"/>
        </w:tabs>
        <w:spacing w:after="120" w:line="240" w:lineRule="auto"/>
        <w:ind w:left="540"/>
        <w:jc w:val="both"/>
        <w:rPr>
          <w:rFonts w:ascii="Sylfaen" w:eastAsiaTheme="minorHAnsi" w:hAnsi="Sylfaen" w:cstheme="minorHAnsi"/>
          <w:sz w:val="20"/>
        </w:rPr>
      </w:pPr>
      <w:r w:rsidRPr="007D04DE">
        <w:rPr>
          <w:rFonts w:ascii="Sylfaen" w:eastAsiaTheme="minorHAnsi" w:hAnsi="Sylfaen" w:cs="Arial"/>
          <w:sz w:val="20"/>
          <w:lang w:val="ka-GE"/>
        </w:rPr>
        <w:t>შინაგან საქმეთა სამინისტროს, დაავადებათა კონტროლისა და საზოგადოებრივი ჯანმრთელობის ეროვნული ცენტრის, პარლამენტის და არასამთავრობო ორგანიზაციის წარმომადგენლების მივლინება რუმინეთში</w:t>
      </w:r>
      <w:r w:rsidR="00FD68B3" w:rsidRPr="007D04DE">
        <w:rPr>
          <w:rFonts w:ascii="Sylfaen" w:eastAsiaTheme="minorHAnsi" w:hAnsi="Sylfaen" w:cs="Arial"/>
          <w:sz w:val="20"/>
          <w:lang w:val="ka-GE"/>
        </w:rPr>
        <w:t xml:space="preserve"> თამბაქოს კონტროლის კანონმდებლობის დანერგვის პროცესში </w:t>
      </w:r>
    </w:p>
    <w:p w:rsidR="00FD68B3" w:rsidRPr="007D04DE" w:rsidRDefault="00FB54E4" w:rsidP="004A38DF">
      <w:pPr>
        <w:pStyle w:val="ListParagraph"/>
        <w:numPr>
          <w:ilvl w:val="0"/>
          <w:numId w:val="20"/>
        </w:numPr>
        <w:tabs>
          <w:tab w:val="left" w:pos="540"/>
        </w:tabs>
        <w:spacing w:after="120" w:line="240" w:lineRule="auto"/>
        <w:ind w:left="547"/>
        <w:jc w:val="both"/>
        <w:rPr>
          <w:rFonts w:ascii="Sylfaen" w:eastAsiaTheme="minorHAnsi" w:hAnsi="Sylfaen" w:cstheme="minorHAnsi"/>
          <w:sz w:val="20"/>
        </w:rPr>
      </w:pPr>
      <w:r w:rsidRPr="007D04DE">
        <w:rPr>
          <w:rFonts w:ascii="Sylfaen" w:eastAsiaTheme="minorHAnsi" w:hAnsi="Sylfaen" w:cs="Arial"/>
          <w:sz w:val="20"/>
          <w:lang w:val="ka-GE"/>
        </w:rPr>
        <w:t>თამბაქოს კონტროლის საკომუნიკაციო კამპანიის მომზადება - ბრენდის და ბრენდირების სტრატეგიის, საკომუნიკაციო სტრატეგიის და ძირითადი მესიჯების/სლოგანების,  საკომუნიკაციო გეგმის და კამპანიის მასალების წარმოების, კამპანიის ლოგოს, მოწევის ნიშნების, სიმბოლოების, განვითარების კონცეფციების და კამპანიის სხვა ყველა მასალის დიზაინის, კამპანიისთვის სარეკლამო მასალის განთავსების  შემუშავება</w:t>
      </w:r>
    </w:p>
    <w:p w:rsidR="00FD68B3" w:rsidRPr="007D04DE" w:rsidRDefault="00FD68B3" w:rsidP="004A38DF">
      <w:pPr>
        <w:pStyle w:val="ListParagraph"/>
        <w:numPr>
          <w:ilvl w:val="0"/>
          <w:numId w:val="20"/>
        </w:numPr>
        <w:tabs>
          <w:tab w:val="left" w:pos="540"/>
        </w:tabs>
        <w:spacing w:after="120" w:line="240" w:lineRule="auto"/>
        <w:ind w:left="547"/>
        <w:jc w:val="both"/>
        <w:rPr>
          <w:rFonts w:ascii="Sylfaen" w:eastAsiaTheme="minorHAnsi" w:hAnsi="Sylfaen" w:cstheme="minorHAnsi"/>
          <w:sz w:val="20"/>
        </w:rPr>
      </w:pPr>
      <w:r w:rsidRPr="007D04DE">
        <w:rPr>
          <w:rFonts w:ascii="Sylfaen" w:eastAsiaTheme="minorHAnsi" w:hAnsi="Sylfaen" w:cs="Arial"/>
          <w:sz w:val="20"/>
          <w:lang w:val="ka-GE"/>
        </w:rPr>
        <w:t xml:space="preserve">განხორციელდა </w:t>
      </w:r>
      <w:r w:rsidR="00FB54E4" w:rsidRPr="007D04DE">
        <w:rPr>
          <w:rFonts w:ascii="Sylfaen" w:eastAsiaTheme="minorHAnsi" w:hAnsi="Sylfaen" w:cs="Sylfaen"/>
          <w:sz w:val="20"/>
        </w:rPr>
        <w:t>შეხვედრ</w:t>
      </w:r>
      <w:r w:rsidR="004A38DF">
        <w:rPr>
          <w:rFonts w:ascii="Sylfaen" w:eastAsiaTheme="minorHAnsi" w:hAnsi="Sylfaen" w:cs="Sylfaen"/>
          <w:sz w:val="20"/>
          <w:lang w:val="ka-GE"/>
        </w:rPr>
        <w:t>ები</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სამოქალაქო</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საზოგადოება</w:t>
      </w:r>
      <w:r w:rsidR="004A38DF">
        <w:rPr>
          <w:rFonts w:ascii="Sylfaen" w:eastAsiaTheme="minorHAnsi" w:hAnsi="Sylfaen" w:cs="Sylfaen"/>
          <w:sz w:val="20"/>
          <w:lang w:val="ka-GE"/>
        </w:rPr>
        <w:t>სთან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პარლამენტის</w:t>
      </w:r>
      <w:r w:rsidR="00FB54E4" w:rsidRPr="007D04DE">
        <w:rPr>
          <w:rFonts w:ascii="Sylfaen" w:eastAsiaTheme="minorHAnsi" w:hAnsi="Sylfaen" w:cstheme="minorHAnsi"/>
          <w:sz w:val="20"/>
        </w:rPr>
        <w:t xml:space="preserve"> </w:t>
      </w:r>
      <w:r w:rsidR="004A38DF">
        <w:rPr>
          <w:rFonts w:ascii="Sylfaen" w:eastAsiaTheme="minorHAnsi" w:hAnsi="Sylfaen" w:cs="Sylfaen"/>
          <w:sz w:val="20"/>
        </w:rPr>
        <w:t>წევრებთან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სახელმწიფო</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უწყებები</w:t>
      </w:r>
      <w:r w:rsidR="004A38DF">
        <w:rPr>
          <w:rFonts w:ascii="Sylfaen" w:eastAsiaTheme="minorHAnsi" w:hAnsi="Sylfaen" w:cs="Sylfaen"/>
          <w:sz w:val="20"/>
          <w:lang w:val="ka-GE"/>
        </w:rPr>
        <w:t>ს წარმპომადგენლებთან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მსახიობებ</w:t>
      </w:r>
      <w:r w:rsidR="004A38DF">
        <w:rPr>
          <w:rFonts w:ascii="Sylfaen" w:eastAsiaTheme="minorHAnsi" w:hAnsi="Sylfaen" w:cs="Sylfaen"/>
          <w:sz w:val="20"/>
          <w:lang w:val="ka-GE"/>
        </w:rPr>
        <w:t>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სპორტსმენებ</w:t>
      </w:r>
      <w:r w:rsidR="004A38DF">
        <w:rPr>
          <w:rFonts w:ascii="Sylfaen" w:eastAsiaTheme="minorHAnsi" w:hAnsi="Sylfaen" w:cs="Sylfaen"/>
          <w:sz w:val="20"/>
          <w:lang w:val="ka-GE"/>
        </w:rPr>
        <w:t>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გაეროს</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სააგენტოებ</w:t>
      </w:r>
      <w:r w:rsidR="004A38DF">
        <w:rPr>
          <w:rFonts w:ascii="Sylfaen" w:eastAsiaTheme="minorHAnsi" w:hAnsi="Sylfaen" w:cs="Sylfaen"/>
          <w:sz w:val="20"/>
          <w:lang w:val="ka-GE"/>
        </w:rPr>
        <w:t>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საერთაშორისო</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ორგანიზაციებ</w:t>
      </w:r>
      <w:r w:rsidR="004A38DF">
        <w:rPr>
          <w:rFonts w:ascii="Sylfaen" w:eastAsiaTheme="minorHAnsi" w:hAnsi="Sylfaen" w:cs="Sylfaen"/>
          <w:sz w:val="20"/>
          <w:lang w:val="ka-GE"/>
        </w:rPr>
        <w:t>თან</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და</w:t>
      </w:r>
      <w:r w:rsidR="00FB54E4" w:rsidRPr="007D04DE">
        <w:rPr>
          <w:rFonts w:ascii="Sylfaen" w:eastAsiaTheme="minorHAnsi" w:hAnsi="Sylfaen" w:cstheme="minorHAnsi"/>
          <w:sz w:val="20"/>
        </w:rPr>
        <w:t xml:space="preserve"> </w:t>
      </w:r>
      <w:r w:rsidR="00FB54E4" w:rsidRPr="007D04DE">
        <w:rPr>
          <w:rFonts w:ascii="Sylfaen" w:eastAsiaTheme="minorHAnsi" w:hAnsi="Sylfaen" w:cs="Sylfaen"/>
          <w:sz w:val="20"/>
        </w:rPr>
        <w:t>ა</w:t>
      </w:r>
      <w:r w:rsidR="00FB54E4" w:rsidRPr="007D04DE">
        <w:rPr>
          <w:rFonts w:ascii="Sylfaen" w:eastAsiaTheme="minorHAnsi" w:hAnsi="Sylfaen" w:cstheme="minorHAnsi"/>
          <w:sz w:val="20"/>
        </w:rPr>
        <w:t>.</w:t>
      </w:r>
      <w:r w:rsidR="00FB54E4" w:rsidRPr="007D04DE">
        <w:rPr>
          <w:rFonts w:ascii="Sylfaen" w:eastAsiaTheme="minorHAnsi" w:hAnsi="Sylfaen" w:cs="Sylfaen"/>
          <w:sz w:val="20"/>
        </w:rPr>
        <w:t>შ</w:t>
      </w:r>
      <w:r w:rsidR="004A38DF">
        <w:rPr>
          <w:rFonts w:ascii="Sylfaen" w:eastAsiaTheme="minorHAnsi" w:hAnsi="Sylfaen" w:cstheme="minorHAnsi"/>
          <w:sz w:val="20"/>
        </w:rPr>
        <w:t>.</w:t>
      </w:r>
    </w:p>
    <w:p w:rsidR="004A38DF" w:rsidRPr="004A38DF" w:rsidRDefault="004A38DF" w:rsidP="004A38DF">
      <w:pPr>
        <w:pStyle w:val="ListParagraph"/>
        <w:numPr>
          <w:ilvl w:val="0"/>
          <w:numId w:val="20"/>
        </w:numPr>
        <w:tabs>
          <w:tab w:val="left" w:pos="540"/>
        </w:tabs>
        <w:spacing w:after="120" w:line="240" w:lineRule="auto"/>
        <w:ind w:left="547"/>
        <w:jc w:val="both"/>
        <w:rPr>
          <w:rFonts w:ascii="Sylfaen" w:eastAsiaTheme="minorHAnsi" w:hAnsi="Sylfaen" w:cstheme="minorHAnsi"/>
          <w:sz w:val="20"/>
        </w:rPr>
      </w:pPr>
      <w:r w:rsidRPr="007D04DE">
        <w:rPr>
          <w:rFonts w:ascii="Sylfaen" w:eastAsiaTheme="minorHAnsi" w:hAnsi="Sylfaen" w:cs="Arial"/>
          <w:sz w:val="20"/>
          <w:lang w:val="ka-GE"/>
        </w:rPr>
        <w:t xml:space="preserve">განხორციელდა </w:t>
      </w:r>
      <w:r w:rsidRPr="007D04DE">
        <w:rPr>
          <w:rFonts w:ascii="Sylfaen" w:eastAsiaTheme="minorHAnsi" w:hAnsi="Sylfaen" w:cs="Sylfaen"/>
          <w:sz w:val="20"/>
        </w:rPr>
        <w:t>შეხვედრ</w:t>
      </w:r>
      <w:r>
        <w:rPr>
          <w:rFonts w:ascii="Sylfaen" w:eastAsiaTheme="minorHAnsi" w:hAnsi="Sylfaen" w:cs="Sylfaen"/>
          <w:sz w:val="20"/>
          <w:lang w:val="ka-GE"/>
        </w:rPr>
        <w:t>ები</w:t>
      </w:r>
      <w:r w:rsidRPr="007D04DE">
        <w:rPr>
          <w:rFonts w:ascii="Sylfaen" w:eastAsiaTheme="minorHAnsi" w:hAnsi="Sylfaen" w:cstheme="minorHAnsi"/>
          <w:sz w:val="20"/>
        </w:rPr>
        <w:t xml:space="preserve"> </w:t>
      </w:r>
      <w:r>
        <w:rPr>
          <w:rFonts w:ascii="Sylfaen" w:eastAsiaTheme="minorHAnsi" w:hAnsi="Sylfaen" w:cstheme="minorHAnsi"/>
          <w:sz w:val="20"/>
          <w:lang w:val="ka-GE"/>
        </w:rPr>
        <w:t xml:space="preserve">სხვადასხვა ბიზნესის წარმომადგენლებთან თბილისსა და რეგიონებში; დაგეგმილია ამ ღონისძიებების გაგრძელება </w:t>
      </w:r>
    </w:p>
    <w:p w:rsidR="004A38DF" w:rsidRPr="004A38DF" w:rsidRDefault="004A38DF" w:rsidP="004A38DF">
      <w:pPr>
        <w:pStyle w:val="ListParagraph"/>
        <w:numPr>
          <w:ilvl w:val="0"/>
          <w:numId w:val="20"/>
        </w:numPr>
        <w:tabs>
          <w:tab w:val="left" w:pos="540"/>
        </w:tabs>
        <w:spacing w:after="120" w:line="240" w:lineRule="auto"/>
        <w:ind w:left="547"/>
        <w:contextualSpacing/>
        <w:jc w:val="both"/>
        <w:rPr>
          <w:rFonts w:ascii="Sylfaen" w:eastAsiaTheme="minorHAnsi" w:hAnsi="Sylfaen" w:cstheme="minorBidi"/>
          <w:sz w:val="20"/>
        </w:rPr>
      </w:pPr>
      <w:r w:rsidRPr="004A38DF">
        <w:rPr>
          <w:rFonts w:ascii="Sylfaen" w:eastAsiaTheme="minorHAnsi" w:hAnsi="Sylfaen" w:cstheme="minorHAnsi"/>
          <w:sz w:val="20"/>
          <w:lang w:val="ka-GE"/>
        </w:rPr>
        <w:t>ჩატარდა</w:t>
      </w:r>
      <w:r w:rsidR="00FB54E4" w:rsidRPr="004A38DF">
        <w:rPr>
          <w:rFonts w:ascii="Sylfaen" w:eastAsiaTheme="minorHAnsi" w:hAnsi="Sylfaen" w:cstheme="minorHAnsi"/>
          <w:sz w:val="20"/>
        </w:rPr>
        <w:t xml:space="preserve"> </w:t>
      </w:r>
      <w:r w:rsidRPr="004A38DF">
        <w:rPr>
          <w:rFonts w:ascii="Sylfaen" w:eastAsiaTheme="minorHAnsi" w:hAnsi="Sylfaen" w:cstheme="minorHAnsi"/>
          <w:sz w:val="20"/>
          <w:lang w:val="ka-GE"/>
        </w:rPr>
        <w:t>3</w:t>
      </w:r>
      <w:r w:rsidR="00FB54E4" w:rsidRPr="004A38DF">
        <w:rPr>
          <w:rFonts w:ascii="Sylfaen" w:eastAsiaTheme="minorHAnsi" w:hAnsi="Sylfaen" w:cstheme="minorHAnsi"/>
          <w:sz w:val="20"/>
        </w:rPr>
        <w:t xml:space="preserve"> </w:t>
      </w:r>
      <w:r w:rsidR="00FB54E4" w:rsidRPr="004A38DF">
        <w:rPr>
          <w:rFonts w:ascii="Sylfaen" w:eastAsiaTheme="minorHAnsi" w:hAnsi="Sylfaen" w:cs="Sylfaen"/>
          <w:sz w:val="20"/>
        </w:rPr>
        <w:t>საჯარო</w:t>
      </w:r>
      <w:r w:rsidR="00FB54E4" w:rsidRPr="004A38DF">
        <w:rPr>
          <w:rFonts w:ascii="Sylfaen" w:eastAsiaTheme="minorHAnsi" w:hAnsi="Sylfaen" w:cstheme="minorHAnsi"/>
          <w:sz w:val="20"/>
        </w:rPr>
        <w:t xml:space="preserve"> </w:t>
      </w:r>
      <w:r w:rsidR="00FB54E4" w:rsidRPr="004A38DF">
        <w:rPr>
          <w:rFonts w:ascii="Sylfaen" w:eastAsiaTheme="minorHAnsi" w:hAnsi="Sylfaen" w:cs="Sylfaen"/>
          <w:sz w:val="20"/>
        </w:rPr>
        <w:t>ლექცია</w:t>
      </w:r>
      <w:r w:rsidR="00FB54E4" w:rsidRPr="004A38DF">
        <w:rPr>
          <w:rFonts w:ascii="Sylfaen" w:eastAsiaTheme="minorHAnsi" w:hAnsi="Sylfaen" w:cstheme="minorHAnsi"/>
          <w:sz w:val="20"/>
        </w:rPr>
        <w:t xml:space="preserve"> </w:t>
      </w:r>
    </w:p>
    <w:p w:rsidR="004A38DF" w:rsidRPr="004A38DF" w:rsidRDefault="00FD68B3" w:rsidP="004A38DF">
      <w:pPr>
        <w:pStyle w:val="ListParagraph"/>
        <w:numPr>
          <w:ilvl w:val="0"/>
          <w:numId w:val="20"/>
        </w:numPr>
        <w:tabs>
          <w:tab w:val="left" w:pos="540"/>
        </w:tabs>
        <w:spacing w:after="120" w:line="240" w:lineRule="auto"/>
        <w:ind w:left="547"/>
        <w:contextualSpacing/>
        <w:jc w:val="both"/>
        <w:rPr>
          <w:rFonts w:ascii="Sylfaen" w:eastAsiaTheme="minorHAnsi" w:hAnsi="Sylfaen" w:cstheme="minorBidi"/>
          <w:sz w:val="20"/>
        </w:rPr>
      </w:pPr>
      <w:r w:rsidRPr="004A38DF">
        <w:rPr>
          <w:rFonts w:ascii="Sylfaen" w:eastAsiaTheme="minorHAnsi" w:hAnsi="Sylfaen" w:cstheme="minorBidi"/>
          <w:sz w:val="20"/>
          <w:lang w:val="ka-GE"/>
        </w:rPr>
        <w:t xml:space="preserve">ჩატარდა სემინარი </w:t>
      </w:r>
      <w:r w:rsidR="00FB54E4" w:rsidRPr="004A38DF">
        <w:rPr>
          <w:rFonts w:ascii="Sylfaen" w:eastAsiaTheme="minorHAnsi" w:hAnsi="Sylfaen" w:cstheme="minorBidi"/>
          <w:sz w:val="20"/>
          <w:lang w:val="ka-GE"/>
        </w:rPr>
        <w:t>ჟურნალისტებთან</w:t>
      </w:r>
    </w:p>
    <w:p w:rsidR="00FB54E4" w:rsidRPr="004A38DF" w:rsidRDefault="00FB54E4" w:rsidP="004A38DF">
      <w:pPr>
        <w:pStyle w:val="ListParagraph"/>
        <w:numPr>
          <w:ilvl w:val="0"/>
          <w:numId w:val="20"/>
        </w:numPr>
        <w:tabs>
          <w:tab w:val="left" w:pos="540"/>
        </w:tabs>
        <w:spacing w:after="120" w:line="240" w:lineRule="auto"/>
        <w:ind w:left="547"/>
        <w:contextualSpacing/>
        <w:jc w:val="both"/>
        <w:rPr>
          <w:rFonts w:ascii="Sylfaen" w:eastAsiaTheme="minorHAnsi" w:hAnsi="Sylfaen" w:cstheme="minorBidi"/>
          <w:sz w:val="20"/>
        </w:rPr>
      </w:pPr>
      <w:r w:rsidRPr="004A38DF">
        <w:rPr>
          <w:rFonts w:ascii="Sylfaen" w:eastAsiaTheme="minorHAnsi" w:hAnsi="Sylfaen" w:cstheme="minorBidi"/>
          <w:sz w:val="20"/>
        </w:rPr>
        <w:t xml:space="preserve">PR </w:t>
      </w:r>
      <w:r w:rsidRPr="004A38DF">
        <w:rPr>
          <w:rFonts w:ascii="Sylfaen" w:eastAsiaTheme="minorHAnsi" w:hAnsi="Sylfaen" w:cstheme="minorBidi"/>
          <w:sz w:val="20"/>
          <w:lang w:val="ka-GE"/>
        </w:rPr>
        <w:t xml:space="preserve">აქცია </w:t>
      </w:r>
      <w:r w:rsidR="00843DAF" w:rsidRPr="004A38DF">
        <w:rPr>
          <w:rFonts w:ascii="Sylfaen" w:eastAsiaTheme="minorHAnsi" w:hAnsi="Sylfaen" w:cstheme="minorBidi"/>
          <w:sz w:val="20"/>
          <w:lang w:val="ka-GE"/>
        </w:rPr>
        <w:t>სამასპინძლო ბიზნესთან პარლამენტარების მონაწილეობით</w:t>
      </w:r>
    </w:p>
    <w:p w:rsidR="00FB54E4" w:rsidRPr="004A38DF" w:rsidRDefault="00843DAF" w:rsidP="004028E9">
      <w:pPr>
        <w:tabs>
          <w:tab w:val="left" w:pos="540"/>
        </w:tabs>
        <w:spacing w:after="120" w:line="240" w:lineRule="auto"/>
        <w:jc w:val="both"/>
        <w:rPr>
          <w:rFonts w:ascii="Sylfaen" w:eastAsiaTheme="minorHAnsi" w:hAnsi="Sylfaen" w:cstheme="minorBidi"/>
          <w:sz w:val="20"/>
          <w:lang w:val="ka-GE"/>
        </w:rPr>
      </w:pPr>
      <w:r w:rsidRPr="004A38DF">
        <w:rPr>
          <w:rFonts w:ascii="Sylfaen" w:eastAsiaTheme="minorHAnsi" w:hAnsi="Sylfaen" w:cstheme="minorBidi"/>
          <w:sz w:val="20"/>
          <w:lang w:val="ka-GE"/>
        </w:rPr>
        <w:t>დაგეგმილია</w:t>
      </w:r>
      <w:r w:rsidR="004028E9">
        <w:rPr>
          <w:rFonts w:ascii="Sylfaen" w:eastAsiaTheme="minorHAnsi" w:hAnsi="Sylfaen" w:cstheme="minorBidi"/>
          <w:sz w:val="20"/>
        </w:rPr>
        <w:t xml:space="preserve"> და მაისში გან</w:t>
      </w:r>
      <w:r w:rsidR="004028E9">
        <w:rPr>
          <w:rFonts w:ascii="Sylfaen" w:eastAsiaTheme="minorHAnsi" w:hAnsi="Sylfaen" w:cstheme="minorBidi"/>
          <w:sz w:val="20"/>
          <w:lang w:val="ka-GE"/>
        </w:rPr>
        <w:t>ხორციელდება</w:t>
      </w:r>
      <w:r w:rsidRPr="004A38DF">
        <w:rPr>
          <w:rFonts w:ascii="Sylfaen" w:eastAsiaTheme="minorHAnsi" w:hAnsi="Sylfaen" w:cstheme="minorBidi"/>
          <w:sz w:val="20"/>
          <w:lang w:val="ka-GE"/>
        </w:rPr>
        <w:t>:</w:t>
      </w:r>
    </w:p>
    <w:p w:rsidR="00FB54E4" w:rsidRPr="007D04DE" w:rsidRDefault="00FB54E4" w:rsidP="004A38DF">
      <w:pPr>
        <w:numPr>
          <w:ilvl w:val="0"/>
          <w:numId w:val="20"/>
        </w:numPr>
        <w:tabs>
          <w:tab w:val="left" w:pos="540"/>
        </w:tabs>
        <w:spacing w:after="120" w:line="240" w:lineRule="auto"/>
        <w:ind w:left="547"/>
        <w:contextualSpacing/>
        <w:jc w:val="both"/>
        <w:rPr>
          <w:rFonts w:ascii="Sylfaen" w:eastAsiaTheme="minorHAnsi" w:hAnsi="Sylfaen" w:cstheme="minorBidi"/>
          <w:sz w:val="20"/>
        </w:rPr>
      </w:pPr>
      <w:r w:rsidRPr="007D04DE">
        <w:rPr>
          <w:rFonts w:ascii="Sylfaen" w:eastAsiaTheme="minorHAnsi" w:hAnsi="Sylfaen" w:cstheme="minorBidi"/>
          <w:sz w:val="20"/>
        </w:rPr>
        <w:t xml:space="preserve">2 </w:t>
      </w:r>
      <w:r w:rsidRPr="007D04DE">
        <w:rPr>
          <w:rFonts w:ascii="Sylfaen" w:eastAsiaTheme="minorHAnsi" w:hAnsi="Sylfaen" w:cstheme="minorBidi"/>
          <w:sz w:val="20"/>
          <w:lang w:val="ka-GE"/>
        </w:rPr>
        <w:t>საჯარო ლექცია - თბილისში და თელავში</w:t>
      </w:r>
    </w:p>
    <w:p w:rsidR="00FB54E4" w:rsidRPr="007D04DE" w:rsidRDefault="00FB54E4" w:rsidP="004A38DF">
      <w:pPr>
        <w:numPr>
          <w:ilvl w:val="0"/>
          <w:numId w:val="20"/>
        </w:numPr>
        <w:tabs>
          <w:tab w:val="left" w:pos="540"/>
        </w:tabs>
        <w:spacing w:after="120" w:line="240" w:lineRule="auto"/>
        <w:ind w:left="547"/>
        <w:contextualSpacing/>
        <w:jc w:val="both"/>
        <w:rPr>
          <w:rFonts w:ascii="Sylfaen" w:eastAsiaTheme="minorHAnsi" w:hAnsi="Sylfaen" w:cstheme="minorBidi"/>
          <w:sz w:val="20"/>
        </w:rPr>
      </w:pPr>
      <w:r w:rsidRPr="007D04DE">
        <w:rPr>
          <w:rFonts w:ascii="Sylfaen" w:eastAsiaTheme="minorHAnsi" w:hAnsi="Sylfaen" w:cstheme="minorBidi"/>
          <w:sz w:val="20"/>
          <w:lang w:val="ka-GE"/>
        </w:rPr>
        <w:t>ბიზნესთან შეხვედრა პარლამენტის წევრების მონაწილეობით</w:t>
      </w:r>
    </w:p>
    <w:p w:rsidR="00FB54E4" w:rsidRPr="004028E9" w:rsidRDefault="00FB54E4" w:rsidP="005E106A">
      <w:pPr>
        <w:numPr>
          <w:ilvl w:val="0"/>
          <w:numId w:val="20"/>
        </w:numPr>
        <w:tabs>
          <w:tab w:val="left" w:pos="540"/>
        </w:tabs>
        <w:spacing w:after="120" w:line="240" w:lineRule="auto"/>
        <w:ind w:left="540"/>
        <w:contextualSpacing/>
        <w:jc w:val="both"/>
        <w:rPr>
          <w:rFonts w:ascii="Sylfaen" w:eastAsiaTheme="minorHAnsi" w:hAnsi="Sylfaen" w:cstheme="minorBidi"/>
          <w:sz w:val="20"/>
        </w:rPr>
      </w:pPr>
      <w:r w:rsidRPr="004028E9">
        <w:rPr>
          <w:rFonts w:ascii="Sylfaen" w:eastAsiaTheme="minorHAnsi" w:hAnsi="Sylfaen" w:cstheme="minorBidi"/>
          <w:sz w:val="20"/>
          <w:lang w:val="ka-GE"/>
        </w:rPr>
        <w:t>შეხვედრა მსხვილ საჯარო დაწესებულებასთან - საჯარო ბიბლიოთეკა</w:t>
      </w:r>
      <w:r w:rsidR="004028E9" w:rsidRPr="004028E9">
        <w:rPr>
          <w:rFonts w:ascii="Sylfaen" w:eastAsiaTheme="minorHAnsi" w:hAnsi="Sylfaen" w:cstheme="minorBidi"/>
          <w:sz w:val="20"/>
          <w:lang w:val="ka-GE"/>
        </w:rPr>
        <w:t>,</w:t>
      </w:r>
      <w:r w:rsidRPr="004028E9">
        <w:rPr>
          <w:rFonts w:ascii="Sylfaen" w:eastAsiaTheme="minorHAnsi" w:hAnsi="Sylfaen" w:cstheme="minorBidi"/>
          <w:sz w:val="20"/>
          <w:lang w:val="ka-GE"/>
        </w:rPr>
        <w:t xml:space="preserve"> რკინიგზა</w:t>
      </w:r>
      <w:r w:rsidR="004028E9" w:rsidRPr="004028E9">
        <w:rPr>
          <w:rFonts w:ascii="Sylfaen" w:eastAsiaTheme="minorHAnsi" w:hAnsi="Sylfaen" w:cstheme="minorBidi"/>
          <w:sz w:val="20"/>
          <w:lang w:val="ka-GE"/>
        </w:rPr>
        <w:t>, სამხარაულის სახელობის ექსპერტიზის ეროვნულ ბიუროში,</w:t>
      </w:r>
      <w:r w:rsidR="004028E9">
        <w:rPr>
          <w:rFonts w:ascii="Sylfaen" w:eastAsiaTheme="minorHAnsi" w:hAnsi="Sylfaen" w:cstheme="minorBidi"/>
          <w:sz w:val="20"/>
          <w:lang w:val="ka-GE"/>
        </w:rPr>
        <w:t xml:space="preserve"> აეროპორტში</w:t>
      </w:r>
    </w:p>
    <w:p w:rsidR="00FB54E4" w:rsidRPr="007D04DE" w:rsidRDefault="00FB54E4" w:rsidP="004A38DF">
      <w:pPr>
        <w:numPr>
          <w:ilvl w:val="0"/>
          <w:numId w:val="20"/>
        </w:numPr>
        <w:tabs>
          <w:tab w:val="left" w:pos="540"/>
        </w:tabs>
        <w:spacing w:after="120" w:line="240" w:lineRule="auto"/>
        <w:ind w:left="540"/>
        <w:contextualSpacing/>
        <w:jc w:val="both"/>
        <w:rPr>
          <w:rFonts w:ascii="Sylfaen" w:eastAsiaTheme="minorHAnsi" w:hAnsi="Sylfaen" w:cstheme="minorBidi"/>
          <w:sz w:val="20"/>
        </w:rPr>
      </w:pPr>
      <w:r w:rsidRPr="007D04DE">
        <w:rPr>
          <w:rFonts w:ascii="Sylfaen" w:eastAsiaTheme="minorHAnsi" w:hAnsi="Sylfaen" w:cstheme="minorBidi"/>
          <w:sz w:val="20"/>
          <w:lang w:val="ka-GE"/>
        </w:rPr>
        <w:t>შეხვედრ</w:t>
      </w:r>
      <w:r w:rsidR="004028E9">
        <w:rPr>
          <w:rFonts w:ascii="Sylfaen" w:eastAsiaTheme="minorHAnsi" w:hAnsi="Sylfaen" w:cstheme="minorBidi"/>
          <w:sz w:val="20"/>
          <w:lang w:val="ka-GE"/>
        </w:rPr>
        <w:t>ები</w:t>
      </w:r>
      <w:r w:rsidRPr="007D04DE">
        <w:rPr>
          <w:rFonts w:ascii="Sylfaen" w:eastAsiaTheme="minorHAnsi" w:hAnsi="Sylfaen" w:cstheme="minorBidi"/>
          <w:sz w:val="20"/>
          <w:lang w:val="ka-GE"/>
        </w:rPr>
        <w:t xml:space="preserve"> ბიზნესთან რეგიონებში</w:t>
      </w:r>
    </w:p>
    <w:p w:rsidR="00FB54E4" w:rsidRPr="007D04DE" w:rsidRDefault="00FB54E4" w:rsidP="004A38DF">
      <w:pPr>
        <w:numPr>
          <w:ilvl w:val="0"/>
          <w:numId w:val="20"/>
        </w:numPr>
        <w:tabs>
          <w:tab w:val="left" w:pos="540"/>
        </w:tabs>
        <w:spacing w:after="120" w:line="240" w:lineRule="auto"/>
        <w:ind w:left="540"/>
        <w:contextualSpacing/>
        <w:jc w:val="both"/>
        <w:rPr>
          <w:rFonts w:ascii="Sylfaen" w:eastAsiaTheme="minorHAnsi" w:hAnsi="Sylfaen" w:cstheme="minorBidi"/>
          <w:sz w:val="20"/>
        </w:rPr>
      </w:pPr>
      <w:r w:rsidRPr="007D04DE">
        <w:rPr>
          <w:rFonts w:ascii="Sylfaen" w:eastAsiaTheme="minorHAnsi" w:hAnsi="Sylfaen" w:cstheme="minorBidi"/>
          <w:sz w:val="20"/>
        </w:rPr>
        <w:t>შეხვედრა თბილისის მერიასთან</w:t>
      </w:r>
    </w:p>
    <w:p w:rsidR="00FB54E4" w:rsidRPr="007D04DE" w:rsidRDefault="00FB54E4" w:rsidP="004A38DF">
      <w:pPr>
        <w:numPr>
          <w:ilvl w:val="0"/>
          <w:numId w:val="20"/>
        </w:numPr>
        <w:tabs>
          <w:tab w:val="left" w:pos="540"/>
        </w:tabs>
        <w:spacing w:after="120" w:line="240" w:lineRule="auto"/>
        <w:ind w:left="540"/>
        <w:contextualSpacing/>
        <w:jc w:val="both"/>
        <w:rPr>
          <w:rFonts w:ascii="Sylfaen" w:eastAsiaTheme="minorHAnsi" w:hAnsi="Sylfaen" w:cstheme="minorBidi"/>
          <w:sz w:val="20"/>
        </w:rPr>
      </w:pPr>
      <w:r w:rsidRPr="007D04DE">
        <w:rPr>
          <w:rFonts w:ascii="Sylfaen" w:eastAsiaTheme="minorHAnsi" w:hAnsi="Sylfaen" w:cstheme="minorBidi"/>
          <w:sz w:val="20"/>
          <w:lang w:val="ka-GE"/>
        </w:rPr>
        <w:t>შეხვედრა ღამის კლუბების წარმომადგენლებთან</w:t>
      </w:r>
    </w:p>
    <w:p w:rsidR="00FB54E4" w:rsidRPr="007D04DE" w:rsidRDefault="00FB54E4" w:rsidP="004A38DF">
      <w:pPr>
        <w:numPr>
          <w:ilvl w:val="0"/>
          <w:numId w:val="20"/>
        </w:numPr>
        <w:tabs>
          <w:tab w:val="left" w:pos="540"/>
        </w:tabs>
        <w:spacing w:after="120" w:line="240" w:lineRule="auto"/>
        <w:ind w:left="540"/>
        <w:contextualSpacing/>
        <w:jc w:val="both"/>
        <w:rPr>
          <w:rFonts w:ascii="Sylfaen" w:eastAsiaTheme="minorHAnsi" w:hAnsi="Sylfaen" w:cstheme="minorBidi"/>
          <w:sz w:val="20"/>
        </w:rPr>
      </w:pPr>
      <w:r w:rsidRPr="007D04DE">
        <w:rPr>
          <w:rFonts w:ascii="Sylfaen" w:eastAsiaTheme="minorHAnsi" w:hAnsi="Sylfaen" w:cstheme="minorBidi"/>
          <w:sz w:val="20"/>
          <w:lang w:val="ka-GE"/>
        </w:rPr>
        <w:t>10 მოკლე ვიდეო</w:t>
      </w:r>
      <w:r w:rsidR="00843DAF" w:rsidRPr="007D04DE">
        <w:rPr>
          <w:rFonts w:ascii="Sylfaen" w:eastAsiaTheme="minorHAnsi" w:hAnsi="Sylfaen" w:cstheme="minorBidi"/>
          <w:sz w:val="20"/>
          <w:lang w:val="ka-GE"/>
        </w:rPr>
        <w:t xml:space="preserve">-რგოლის </w:t>
      </w:r>
      <w:r w:rsidRPr="007D04DE">
        <w:rPr>
          <w:rFonts w:ascii="Sylfaen" w:eastAsiaTheme="minorHAnsi" w:hAnsi="Sylfaen" w:cstheme="minorBidi"/>
          <w:sz w:val="20"/>
          <w:lang w:val="ka-GE"/>
        </w:rPr>
        <w:t>გადაღება ცნობადი სახეების მონაწილეობით თამბაქოს  კანონმდებლობ</w:t>
      </w:r>
      <w:r w:rsidR="00843DAF" w:rsidRPr="007D04DE">
        <w:rPr>
          <w:rFonts w:ascii="Sylfaen" w:eastAsiaTheme="minorHAnsi" w:hAnsi="Sylfaen" w:cstheme="minorBidi"/>
          <w:sz w:val="20"/>
          <w:lang w:val="ka-GE"/>
        </w:rPr>
        <w:t xml:space="preserve">ის მხარდაჭერის მიზნით </w:t>
      </w:r>
    </w:p>
    <w:p w:rsidR="005F59E0" w:rsidRPr="007D04DE" w:rsidRDefault="005F59E0" w:rsidP="009F1DE8">
      <w:pPr>
        <w:spacing w:after="120" w:line="240" w:lineRule="auto"/>
        <w:ind w:left="708" w:right="49"/>
        <w:jc w:val="both"/>
        <w:rPr>
          <w:rFonts w:ascii="Sylfaen" w:eastAsiaTheme="minorHAnsi" w:hAnsi="Sylfaen" w:cs="Arial"/>
          <w:noProof/>
          <w:sz w:val="20"/>
          <w:lang w:val="ka-GE"/>
        </w:rPr>
      </w:pPr>
    </w:p>
    <w:p w:rsidR="004028E9" w:rsidRPr="004028E9" w:rsidRDefault="004028E9" w:rsidP="0040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center"/>
        <w:rPr>
          <w:rFonts w:ascii="Sylfaen" w:eastAsia="Times New Roman" w:hAnsi="Sylfaen"/>
          <w:b/>
          <w:bCs/>
          <w:sz w:val="20"/>
          <w:lang w:val="ka-GE" w:eastAsia="ka-GE"/>
        </w:rPr>
      </w:pPr>
      <w:r w:rsidRPr="004028E9">
        <w:rPr>
          <w:rFonts w:ascii="Sylfaen" w:eastAsia="Times New Roman" w:hAnsi="Sylfaen"/>
          <w:b/>
          <w:bCs/>
          <w:sz w:val="20"/>
          <w:lang w:val="ka-GE" w:eastAsia="ka-GE"/>
        </w:rPr>
        <w:t>დასრულებული პროექტები</w:t>
      </w:r>
      <w:r>
        <w:rPr>
          <w:rFonts w:ascii="Sylfaen" w:eastAsia="Times New Roman" w:hAnsi="Sylfaen"/>
          <w:b/>
          <w:bCs/>
          <w:sz w:val="20"/>
          <w:lang w:val="ka-GE" w:eastAsia="ka-GE"/>
        </w:rPr>
        <w:t xml:space="preserve"> (</w:t>
      </w:r>
      <w:r w:rsidRPr="004028E9">
        <w:rPr>
          <w:rFonts w:ascii="Sylfaen" w:eastAsia="Times New Roman" w:hAnsi="Sylfaen"/>
          <w:b/>
          <w:bCs/>
          <w:sz w:val="20"/>
          <w:lang w:val="ka-GE" w:eastAsia="ka-GE"/>
        </w:rPr>
        <w:t>WHO; FCTC</w:t>
      </w:r>
      <w:r>
        <w:rPr>
          <w:rFonts w:ascii="Sylfaen" w:eastAsia="Times New Roman" w:hAnsi="Sylfaen"/>
          <w:b/>
          <w:bCs/>
          <w:sz w:val="20"/>
          <w:lang w:val="ka-GE" w:eastAsia="ka-GE"/>
        </w:rPr>
        <w:t>)</w:t>
      </w:r>
    </w:p>
    <w:p w:rsidR="005F59E0" w:rsidRPr="004028E9" w:rsidRDefault="005F59E0"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b/>
          <w:bCs/>
          <w:sz w:val="20"/>
          <w:lang w:val="ka-GE" w:eastAsia="ka-GE"/>
        </w:rPr>
      </w:pPr>
    </w:p>
    <w:p w:rsidR="0058134B" w:rsidRPr="007D04DE" w:rsidRDefault="0058134B" w:rsidP="0040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bCs/>
          <w:sz w:val="20"/>
          <w:lang w:eastAsia="ka-GE"/>
        </w:rPr>
      </w:pPr>
      <w:r w:rsidRPr="007D04DE">
        <w:rPr>
          <w:rFonts w:ascii="Sylfaen" w:eastAsia="Times New Roman" w:hAnsi="Sylfaen" w:cs="Sylfaen"/>
          <w:b/>
          <w:bCs/>
          <w:sz w:val="20"/>
          <w:lang w:val="ka-GE" w:eastAsia="ka-GE"/>
        </w:rPr>
        <w:t>პირველადი</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ჯანდაცვის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ექიმების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მომზადება</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თამბაქოსთვის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თავის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დანებების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ხანმოკლე</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კონსულტაციების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სერვისის</w:t>
      </w:r>
      <w:r w:rsidRPr="007D04DE">
        <w:rPr>
          <w:rFonts w:ascii="Sylfaen" w:eastAsia="Times New Roman" w:hAnsi="Sylfaen"/>
          <w:b/>
          <w:bCs/>
          <w:sz w:val="20"/>
          <w:lang w:val="ka-GE" w:eastAsia="ka-GE"/>
        </w:rPr>
        <w:t xml:space="preserve"> </w:t>
      </w:r>
      <w:r w:rsidRPr="007D04DE">
        <w:rPr>
          <w:rFonts w:ascii="Sylfaen" w:eastAsia="Times New Roman" w:hAnsi="Sylfaen" w:cs="Sylfaen"/>
          <w:b/>
          <w:bCs/>
          <w:sz w:val="20"/>
          <w:lang w:val="ka-GE" w:eastAsia="ka-GE"/>
        </w:rPr>
        <w:t xml:space="preserve">მიწოდებაში </w:t>
      </w:r>
      <w:r w:rsidRPr="007D04DE">
        <w:rPr>
          <w:rFonts w:ascii="Sylfaen" w:eastAsia="Times New Roman" w:hAnsi="Sylfaen" w:cs="Sylfaen"/>
          <w:bCs/>
          <w:sz w:val="20"/>
          <w:lang w:val="ka-GE" w:eastAsia="ka-GE"/>
        </w:rPr>
        <w:t>(დასრულდა)</w:t>
      </w:r>
      <w:r w:rsidR="004028E9">
        <w:rPr>
          <w:rFonts w:ascii="Sylfaen" w:eastAsia="Times New Roman" w:hAnsi="Sylfaen" w:cs="Sylfaen"/>
          <w:bCs/>
          <w:sz w:val="20"/>
          <w:lang w:val="ka-GE" w:eastAsia="ka-GE"/>
        </w:rPr>
        <w:t xml:space="preserve"> - </w:t>
      </w:r>
      <w:r w:rsidRPr="007D04DE">
        <w:rPr>
          <w:rFonts w:ascii="Sylfaen" w:eastAsia="Times New Roman" w:hAnsi="Sylfaen" w:cs="Sylfaen"/>
          <w:bCs/>
          <w:sz w:val="20"/>
          <w:lang w:val="ka-GE" w:eastAsia="ka-GE"/>
        </w:rPr>
        <w:t>თბილისში,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ბათუმში,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ქუთაისში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ზუგდიდში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თელავსა და</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ბორჯომში მომზად</w:t>
      </w:r>
      <w:r w:rsidR="004028E9">
        <w:rPr>
          <w:rFonts w:ascii="Sylfaen" w:eastAsia="Times New Roman" w:hAnsi="Sylfaen" w:cs="Sylfaen"/>
          <w:bCs/>
          <w:sz w:val="20"/>
          <w:lang w:val="ka-GE" w:eastAsia="ka-GE"/>
        </w:rPr>
        <w:t>დ</w:t>
      </w:r>
      <w:r w:rsidRPr="007D04DE">
        <w:rPr>
          <w:rFonts w:ascii="Sylfaen" w:eastAsia="Times New Roman" w:hAnsi="Sylfaen" w:cs="Sylfaen"/>
          <w:bCs/>
          <w:sz w:val="20"/>
          <w:lang w:val="ka-GE" w:eastAsia="ka-GE"/>
        </w:rPr>
        <w:t>ა</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პირველადი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ჯანდაცვის</w:t>
      </w:r>
      <w:r w:rsidRPr="007D04DE">
        <w:rPr>
          <w:rFonts w:ascii="Sylfaen" w:eastAsia="Times New Roman" w:hAnsi="Sylfaen"/>
          <w:bCs/>
          <w:sz w:val="20"/>
          <w:lang w:val="ka-GE" w:eastAsia="ka-GE"/>
        </w:rPr>
        <w:t xml:space="preserve"> 78 </w:t>
      </w:r>
      <w:r w:rsidRPr="007D04DE">
        <w:rPr>
          <w:rFonts w:ascii="Sylfaen" w:eastAsia="Times New Roman" w:hAnsi="Sylfaen" w:cs="Sylfaen"/>
          <w:bCs/>
          <w:sz w:val="20"/>
          <w:lang w:val="ka-GE" w:eastAsia="ka-GE"/>
        </w:rPr>
        <w:t>ექიმი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გადამზადდა</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საქართველოში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არსებული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ყველა</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მსხვილი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ჰოსპიტალური</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ქსელის</w:t>
      </w:r>
      <w:r w:rsidRPr="007D04DE">
        <w:rPr>
          <w:rFonts w:ascii="Sylfaen" w:eastAsia="Times New Roman" w:hAnsi="Sylfaen"/>
          <w:bCs/>
          <w:sz w:val="20"/>
          <w:lang w:val="ka-GE" w:eastAsia="ka-GE"/>
        </w:rPr>
        <w:t xml:space="preserve"> </w:t>
      </w:r>
      <w:r w:rsidRPr="007D04DE">
        <w:rPr>
          <w:rFonts w:ascii="Sylfaen" w:eastAsia="Times New Roman" w:hAnsi="Sylfaen" w:cs="Sylfaen"/>
          <w:bCs/>
          <w:sz w:val="20"/>
          <w:lang w:val="ka-GE" w:eastAsia="ka-GE"/>
        </w:rPr>
        <w:t>წარმომადგენელი</w:t>
      </w:r>
    </w:p>
    <w:p w:rsidR="0058134B" w:rsidRPr="007D04DE" w:rsidRDefault="0058134B"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contextualSpacing/>
        <w:jc w:val="both"/>
        <w:rPr>
          <w:rFonts w:ascii="Sylfaen" w:eastAsia="Times New Roman" w:hAnsi="Sylfaen"/>
          <w:bCs/>
          <w:sz w:val="20"/>
          <w:lang w:val="ka-GE" w:eastAsia="ka-GE"/>
        </w:rPr>
      </w:pPr>
    </w:p>
    <w:p w:rsidR="0058134B" w:rsidRPr="007D04DE" w:rsidRDefault="0058134B" w:rsidP="0040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sz w:val="20"/>
          <w:lang w:val="ka-GE" w:eastAsia="ka-GE"/>
        </w:rPr>
      </w:pPr>
      <w:r w:rsidRPr="007D04DE">
        <w:rPr>
          <w:rFonts w:ascii="Sylfaen" w:eastAsia="Times New Roman" w:hAnsi="Sylfaen" w:cs="Sylfaen"/>
          <w:b/>
          <w:sz w:val="20"/>
          <w:lang w:val="ka-GE" w:eastAsia="ka-GE"/>
        </w:rPr>
        <w:t>თამბაქოს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მოხმარების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შეწყვეტის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ხელშეწყობა</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საქართველოში</w:t>
      </w:r>
      <w:r w:rsidRPr="007D04DE">
        <w:rPr>
          <w:rFonts w:ascii="Sylfaen" w:eastAsia="Times New Roman" w:hAnsi="Sylfaen" w:cs="Sylfaen"/>
          <w:sz w:val="20"/>
          <w:lang w:val="ka-GE" w:eastAsia="ka-GE"/>
        </w:rPr>
        <w:t xml:space="preserve"> </w:t>
      </w:r>
      <w:r w:rsidRPr="007D04DE">
        <w:rPr>
          <w:rFonts w:ascii="Sylfaen" w:eastAsia="Times New Roman" w:hAnsi="Sylfaen" w:cs="Sylfaen"/>
          <w:bCs/>
          <w:sz w:val="20"/>
          <w:lang w:val="ka-GE" w:eastAsia="ka-GE"/>
        </w:rPr>
        <w:t>(დასრულდა)</w:t>
      </w:r>
      <w:r w:rsidR="004028E9">
        <w:rPr>
          <w:rFonts w:ascii="Sylfaen" w:eastAsia="Times New Roman" w:hAnsi="Sylfaen" w:cs="Sylfaen"/>
          <w:bCs/>
          <w:sz w:val="20"/>
          <w:lang w:val="ka-GE" w:eastAsia="ka-GE"/>
        </w:rPr>
        <w:t xml:space="preserve"> - </w:t>
      </w:r>
      <w:r w:rsidR="00485D7C" w:rsidRPr="007D04DE">
        <w:rPr>
          <w:rFonts w:ascii="Sylfaen" w:eastAsia="Times New Roman" w:hAnsi="Sylfaen" w:cs="Sylfaen"/>
          <w:sz w:val="20"/>
          <w:lang w:val="ka-GE" w:eastAsia="ka-GE"/>
        </w:rPr>
        <w:t xml:space="preserve">შემუშავდა </w:t>
      </w:r>
      <w:r w:rsidRPr="007D04DE">
        <w:rPr>
          <w:rFonts w:ascii="Sylfaen" w:eastAsia="Times New Roman" w:hAnsi="Sylfaen" w:cs="Sylfaen"/>
          <w:sz w:val="20"/>
          <w:lang w:val="ka-GE" w:eastAsia="ka-GE"/>
        </w:rPr>
        <w:t>სატრეინინგო</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მასალ</w:t>
      </w:r>
      <w:r w:rsidR="00485D7C" w:rsidRPr="007D04DE">
        <w:rPr>
          <w:rFonts w:ascii="Sylfaen" w:eastAsia="Times New Roman" w:hAnsi="Sylfaen" w:cs="Sylfaen"/>
          <w:sz w:val="20"/>
          <w:lang w:val="ka-GE" w:eastAsia="ka-GE"/>
        </w:rPr>
        <w:t>ა</w:t>
      </w:r>
      <w:r w:rsidR="003F09D3" w:rsidRPr="007D04DE">
        <w:rPr>
          <w:rFonts w:ascii="Sylfaen" w:eastAsia="Times New Roman" w:hAnsi="Sylfaen" w:cs="Sylfaen"/>
          <w:sz w:val="20"/>
          <w:lang w:val="ka-GE" w:eastAsia="ka-GE"/>
        </w:rPr>
        <w:t xml:space="preserve"> </w:t>
      </w:r>
      <w:r w:rsidRPr="007D04DE">
        <w:rPr>
          <w:rFonts w:ascii="Sylfaen" w:eastAsia="Times New Roman" w:hAnsi="Sylfaen" w:cs="Sylfaen"/>
          <w:sz w:val="20"/>
          <w:lang w:val="ka-GE" w:eastAsia="ka-GE"/>
        </w:rPr>
        <w:t>პირველადი</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ჯანდაცვის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ექიმებისათვის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მოწევის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შეწყვეტის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სერვისისა</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და</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თამბაქოზე</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დამოკიდებულების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მკურნალობისათვის</w:t>
      </w:r>
      <w:r w:rsidR="004028E9">
        <w:rPr>
          <w:rFonts w:ascii="Sylfaen" w:eastAsia="Times New Roman" w:hAnsi="Sylfaen" w:cs="Sylfaen"/>
          <w:sz w:val="20"/>
          <w:lang w:val="ka-GE" w:eastAsia="ka-GE"/>
        </w:rPr>
        <w:t>; გადამზადდა 30 ექიმი</w:t>
      </w:r>
    </w:p>
    <w:p w:rsidR="0058134B" w:rsidRPr="007D04DE" w:rsidRDefault="0058134B"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contextualSpacing/>
        <w:jc w:val="both"/>
        <w:rPr>
          <w:rFonts w:ascii="Sylfaen" w:eastAsia="Times New Roman" w:hAnsi="Sylfaen"/>
          <w:bCs/>
          <w:sz w:val="20"/>
          <w:lang w:val="ka-GE" w:eastAsia="ka-GE"/>
        </w:rPr>
      </w:pPr>
    </w:p>
    <w:p w:rsidR="0058134B" w:rsidRPr="007D04DE" w:rsidRDefault="0058134B" w:rsidP="0040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sz w:val="20"/>
          <w:lang w:val="ka-GE" w:eastAsia="ka-GE"/>
        </w:rPr>
      </w:pPr>
      <w:r w:rsidRPr="007D04DE">
        <w:rPr>
          <w:rFonts w:ascii="Sylfaen" w:eastAsia="Times New Roman" w:hAnsi="Sylfaen" w:cs="Sylfaen"/>
          <w:b/>
          <w:sz w:val="20"/>
          <w:lang w:val="ka-GE" w:eastAsia="ka-GE"/>
        </w:rPr>
        <w:t>თამბაქოს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მოხმარების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შეწყვეტის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მობილური</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აპლიკაციის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დიზაინის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და</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შემცველობის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შემუშავება</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საქართველოში</w:t>
      </w:r>
      <w:r w:rsidRPr="007D04DE">
        <w:rPr>
          <w:rFonts w:ascii="Sylfaen" w:eastAsia="Times New Roman" w:hAnsi="Sylfaen" w:cs="Sylfaen"/>
          <w:sz w:val="20"/>
          <w:lang w:val="ka-GE" w:eastAsia="ka-GE"/>
        </w:rPr>
        <w:t xml:space="preserve"> </w:t>
      </w:r>
      <w:r w:rsidRPr="007D04DE">
        <w:rPr>
          <w:rFonts w:ascii="Sylfaen" w:eastAsia="Times New Roman" w:hAnsi="Sylfaen" w:cs="Sylfaen"/>
          <w:bCs/>
          <w:sz w:val="20"/>
          <w:lang w:val="ka-GE" w:eastAsia="ka-GE"/>
        </w:rPr>
        <w:t>(დასრულდა)</w:t>
      </w:r>
      <w:r w:rsidR="004028E9">
        <w:rPr>
          <w:rFonts w:ascii="Sylfaen" w:eastAsia="Times New Roman" w:hAnsi="Sylfaen" w:cs="Sylfaen"/>
          <w:bCs/>
          <w:sz w:val="20"/>
          <w:lang w:val="ka-GE" w:eastAsia="ka-GE"/>
        </w:rPr>
        <w:t xml:space="preserve"> - </w:t>
      </w:r>
      <w:r w:rsidR="00485D7C" w:rsidRPr="007D04DE">
        <w:rPr>
          <w:rFonts w:ascii="Sylfaen" w:eastAsia="Times New Roman" w:hAnsi="Sylfaen" w:cs="Sylfaen"/>
          <w:sz w:val="20"/>
          <w:lang w:val="ka-GE" w:eastAsia="ka-GE"/>
        </w:rPr>
        <w:t xml:space="preserve">შემუშავდა და ფუნქციონირებს </w:t>
      </w:r>
      <w:r w:rsidRPr="007D04DE">
        <w:rPr>
          <w:rFonts w:ascii="Sylfaen" w:eastAsia="Times New Roman" w:hAnsi="Sylfaen" w:cs="Sylfaen"/>
          <w:sz w:val="20"/>
          <w:lang w:val="ka-GE" w:eastAsia="ka-GE"/>
        </w:rPr>
        <w:t>თამბაქოს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მოხმარების</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შეწყვეტის</w:t>
      </w:r>
      <w:r w:rsidRPr="007D04DE">
        <w:rPr>
          <w:rFonts w:ascii="Sylfaen" w:eastAsia="Times New Roman" w:hAnsi="Sylfaen"/>
          <w:sz w:val="20"/>
          <w:lang w:val="ka-GE" w:eastAsia="ka-GE"/>
        </w:rPr>
        <w:t xml:space="preserve"> </w:t>
      </w:r>
      <w:r w:rsidRPr="004028E9">
        <w:rPr>
          <w:rFonts w:ascii="Sylfaen" w:eastAsia="Times New Roman" w:hAnsi="Sylfaen" w:cs="Sylfaen"/>
          <w:b/>
          <w:sz w:val="20"/>
          <w:lang w:val="ka-GE" w:eastAsia="ka-GE"/>
        </w:rPr>
        <w:t>მობილური</w:t>
      </w:r>
      <w:r w:rsidRPr="004028E9">
        <w:rPr>
          <w:rFonts w:ascii="Sylfaen" w:eastAsia="Times New Roman" w:hAnsi="Sylfaen"/>
          <w:b/>
          <w:sz w:val="20"/>
          <w:lang w:val="ka-GE" w:eastAsia="ka-GE"/>
        </w:rPr>
        <w:t xml:space="preserve"> </w:t>
      </w:r>
      <w:r w:rsidRPr="004028E9">
        <w:rPr>
          <w:rFonts w:ascii="Sylfaen" w:eastAsia="Times New Roman" w:hAnsi="Sylfaen" w:cs="Sylfaen"/>
          <w:b/>
          <w:sz w:val="20"/>
          <w:lang w:val="ka-GE" w:eastAsia="ka-GE"/>
        </w:rPr>
        <w:t>აპლიკაცი</w:t>
      </w:r>
      <w:r w:rsidR="00485D7C" w:rsidRPr="004028E9">
        <w:rPr>
          <w:rFonts w:ascii="Sylfaen" w:eastAsia="Times New Roman" w:hAnsi="Sylfaen" w:cs="Sylfaen"/>
          <w:b/>
          <w:sz w:val="20"/>
          <w:lang w:val="ka-GE" w:eastAsia="ka-GE"/>
        </w:rPr>
        <w:t>ა „თავს ვანებებ“</w:t>
      </w:r>
    </w:p>
    <w:p w:rsidR="0058134B" w:rsidRPr="007D04DE" w:rsidRDefault="0058134B"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contextualSpacing/>
        <w:jc w:val="both"/>
        <w:rPr>
          <w:rFonts w:ascii="Sylfaen" w:eastAsia="Times New Roman" w:hAnsi="Sylfaen"/>
          <w:bCs/>
          <w:sz w:val="20"/>
          <w:lang w:val="ka-GE" w:eastAsia="ka-GE"/>
        </w:rPr>
      </w:pPr>
    </w:p>
    <w:p w:rsidR="0058134B" w:rsidRPr="007D04DE" w:rsidRDefault="0058134B" w:rsidP="0040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sz w:val="20"/>
          <w:lang w:val="ka-GE" w:eastAsia="ka-GE"/>
        </w:rPr>
      </w:pPr>
      <w:r w:rsidRPr="007D04DE">
        <w:rPr>
          <w:rFonts w:ascii="Sylfaen" w:eastAsia="Times New Roman" w:hAnsi="Sylfaen" w:cs="Sylfaen"/>
          <w:b/>
          <w:sz w:val="20"/>
          <w:lang w:val="ka-GE" w:eastAsia="ka-GE"/>
        </w:rPr>
        <w:t>თამბაქოს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მოხმარების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პრევენცია</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საქართველოს</w:t>
      </w:r>
      <w:r w:rsidRPr="007D04DE">
        <w:rPr>
          <w:rFonts w:ascii="Sylfaen" w:eastAsia="Times New Roman" w:hAnsi="Sylfaen"/>
          <w:b/>
          <w:sz w:val="20"/>
          <w:lang w:val="ka-GE" w:eastAsia="ka-GE"/>
        </w:rPr>
        <w:t xml:space="preserve"> </w:t>
      </w:r>
      <w:r w:rsidRPr="007D04DE">
        <w:rPr>
          <w:rFonts w:ascii="Sylfaen" w:eastAsia="Times New Roman" w:hAnsi="Sylfaen" w:cs="Sylfaen"/>
          <w:b/>
          <w:sz w:val="20"/>
          <w:lang w:val="ka-GE" w:eastAsia="ka-GE"/>
        </w:rPr>
        <w:t>სკოლებში</w:t>
      </w:r>
      <w:r w:rsidRPr="007D04DE">
        <w:rPr>
          <w:rFonts w:ascii="Sylfaen" w:eastAsia="Times New Roman" w:hAnsi="Sylfaen" w:cs="Sylfaen"/>
          <w:sz w:val="20"/>
          <w:lang w:val="ka-GE" w:eastAsia="ka-GE"/>
        </w:rPr>
        <w:t xml:space="preserve"> </w:t>
      </w:r>
      <w:r w:rsidRPr="007D04DE">
        <w:rPr>
          <w:rFonts w:ascii="Sylfaen" w:eastAsia="Times New Roman" w:hAnsi="Sylfaen" w:cs="Sylfaen"/>
          <w:bCs/>
          <w:sz w:val="20"/>
          <w:lang w:val="ka-GE" w:eastAsia="ka-GE"/>
        </w:rPr>
        <w:t>(დასრულდა)</w:t>
      </w:r>
      <w:r w:rsidR="004028E9">
        <w:rPr>
          <w:rFonts w:ascii="Sylfaen" w:eastAsia="Times New Roman" w:hAnsi="Sylfaen" w:cs="Sylfaen"/>
          <w:bCs/>
          <w:sz w:val="20"/>
          <w:lang w:val="ka-GE" w:eastAsia="ka-GE"/>
        </w:rPr>
        <w:t xml:space="preserve"> - </w:t>
      </w:r>
      <w:r w:rsidR="00485D7C" w:rsidRPr="007D04DE">
        <w:rPr>
          <w:rFonts w:ascii="Sylfaen" w:eastAsia="Times New Roman" w:hAnsi="Sylfaen" w:cs="Sylfaen"/>
          <w:sz w:val="20"/>
          <w:lang w:val="ka-GE" w:eastAsia="ka-GE"/>
        </w:rPr>
        <w:t xml:space="preserve">შემუშავდა </w:t>
      </w:r>
      <w:r w:rsidRPr="007D04DE">
        <w:rPr>
          <w:rFonts w:ascii="Sylfaen" w:eastAsia="Times New Roman" w:hAnsi="Sylfaen" w:cs="Sylfaen"/>
          <w:sz w:val="20"/>
          <w:lang w:val="ka-GE" w:eastAsia="ka-GE"/>
        </w:rPr>
        <w:t>გაიდლაინი</w:t>
      </w:r>
      <w:r w:rsidRPr="007D04DE">
        <w:rPr>
          <w:rFonts w:ascii="Sylfaen" w:eastAsia="Times New Roman" w:hAnsi="Sylfaen"/>
          <w:sz w:val="20"/>
          <w:lang w:val="ka-GE" w:eastAsia="ka-GE"/>
        </w:rPr>
        <w:t xml:space="preserve"> </w:t>
      </w:r>
      <w:r w:rsidRPr="007D04DE">
        <w:rPr>
          <w:rFonts w:ascii="Sylfaen" w:eastAsia="Times New Roman" w:hAnsi="Sylfaen" w:cs="Sylfaen"/>
          <w:sz w:val="20"/>
          <w:lang w:val="ka-GE" w:eastAsia="ka-GE"/>
        </w:rPr>
        <w:t>მასწავლებლებისათვის</w:t>
      </w:r>
      <w:r w:rsidR="004028E9">
        <w:rPr>
          <w:rFonts w:ascii="Sylfaen" w:eastAsia="Times New Roman" w:hAnsi="Sylfaen" w:cs="Sylfaen"/>
          <w:sz w:val="20"/>
          <w:lang w:val="ka-GE" w:eastAsia="ka-GE"/>
        </w:rPr>
        <w:t>;</w:t>
      </w:r>
      <w:r w:rsidR="00485D7C" w:rsidRPr="007D04DE">
        <w:rPr>
          <w:rFonts w:ascii="Sylfaen" w:eastAsia="Times New Roman" w:hAnsi="Sylfaen" w:cs="Sylfaen"/>
          <w:sz w:val="20"/>
          <w:lang w:val="ka-GE" w:eastAsia="ka-GE"/>
        </w:rPr>
        <w:t xml:space="preserve"> ჩატარდა  პილოტური</w:t>
      </w:r>
      <w:r w:rsidR="00485D7C" w:rsidRPr="007D04DE">
        <w:rPr>
          <w:rFonts w:ascii="Sylfaen" w:eastAsia="Times New Roman" w:hAnsi="Sylfaen"/>
          <w:sz w:val="20"/>
          <w:lang w:val="ka-GE" w:eastAsia="ka-GE"/>
        </w:rPr>
        <w:t xml:space="preserve"> </w:t>
      </w:r>
      <w:r w:rsidR="00485D7C" w:rsidRPr="007D04DE">
        <w:rPr>
          <w:rFonts w:ascii="Sylfaen" w:eastAsia="Times New Roman" w:hAnsi="Sylfaen" w:cs="Sylfaen"/>
          <w:sz w:val="20"/>
          <w:lang w:val="ka-GE" w:eastAsia="ka-GE"/>
        </w:rPr>
        <w:t>ტრეინინგი</w:t>
      </w:r>
      <w:r w:rsidR="004028E9">
        <w:rPr>
          <w:rFonts w:ascii="Sylfaen" w:eastAsia="Times New Roman" w:hAnsi="Sylfaen" w:cs="Sylfaen"/>
          <w:sz w:val="20"/>
          <w:lang w:val="ka-GE" w:eastAsia="ka-GE"/>
        </w:rPr>
        <w:t xml:space="preserve"> 20 სკოლის</w:t>
      </w:r>
      <w:r w:rsidR="00485D7C" w:rsidRPr="007D04DE">
        <w:rPr>
          <w:rFonts w:ascii="Sylfaen" w:eastAsia="Times New Roman" w:hAnsi="Sylfaen" w:cs="Sylfaen"/>
          <w:sz w:val="20"/>
          <w:lang w:val="ka-GE" w:eastAsia="ka-GE"/>
        </w:rPr>
        <w:t xml:space="preserve"> </w:t>
      </w:r>
      <w:r w:rsidRPr="007D04DE">
        <w:rPr>
          <w:rFonts w:ascii="Sylfaen" w:eastAsia="Times New Roman" w:hAnsi="Sylfaen" w:cs="Sylfaen"/>
          <w:sz w:val="20"/>
          <w:lang w:val="ka-GE" w:eastAsia="ka-GE"/>
        </w:rPr>
        <w:t>მასწავლებლებისათვის</w:t>
      </w:r>
      <w:r w:rsidRPr="007D04DE">
        <w:rPr>
          <w:rFonts w:ascii="Sylfaen" w:eastAsia="Times New Roman" w:hAnsi="Sylfaen"/>
          <w:sz w:val="20"/>
          <w:lang w:val="ka-GE" w:eastAsia="ka-GE"/>
        </w:rPr>
        <w:t xml:space="preserve"> </w:t>
      </w:r>
    </w:p>
    <w:p w:rsidR="006674F7" w:rsidRPr="007D04DE" w:rsidRDefault="006674F7"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b/>
          <w:sz w:val="20"/>
          <w:lang w:val="ka-GE"/>
        </w:rPr>
      </w:pPr>
    </w:p>
    <w:p w:rsidR="00A41ECE" w:rsidRPr="00A41ECE" w:rsidRDefault="00A41ECE" w:rsidP="00A41ECE">
      <w:pPr>
        <w:spacing w:after="120" w:line="240" w:lineRule="auto"/>
        <w:jc w:val="center"/>
        <w:rPr>
          <w:rFonts w:ascii="Sylfaen" w:hAnsi="Sylfaen"/>
          <w:b/>
          <w:sz w:val="20"/>
          <w:lang w:val="ka-GE"/>
        </w:rPr>
      </w:pPr>
      <w:r>
        <w:rPr>
          <w:rFonts w:ascii="Sylfaen" w:hAnsi="Sylfaen"/>
          <w:b/>
          <w:sz w:val="20"/>
          <w:lang w:val="ka-GE"/>
        </w:rPr>
        <w:t xml:space="preserve">დაავადებათა კონტრლოს ცენტრის </w:t>
      </w:r>
      <w:r w:rsidRPr="00A41ECE">
        <w:rPr>
          <w:rFonts w:ascii="Sylfaen" w:hAnsi="Sylfaen"/>
          <w:b/>
          <w:sz w:val="20"/>
          <w:lang w:val="ka-GE"/>
        </w:rPr>
        <w:t>თამბაქოს კონტროლის ჯგუფის მიერ თამბაქოს კონტროლის ახალი კანონმდებლობის დანერგვის მიზნით შემუშავებული კანონქვემდებარე ნორმატიული აქტები</w:t>
      </w:r>
    </w:p>
    <w:p w:rsidR="00A41ECE" w:rsidRPr="00A41ECE" w:rsidRDefault="00A41ECE" w:rsidP="00A41ECE">
      <w:pPr>
        <w:spacing w:after="120" w:line="240" w:lineRule="auto"/>
        <w:jc w:val="both"/>
        <w:rPr>
          <w:rFonts w:ascii="Sylfaen" w:hAnsi="Sylfaen"/>
          <w:sz w:val="20"/>
          <w:lang w:val="ka-GE"/>
        </w:rPr>
      </w:pPr>
      <w:r w:rsidRPr="00A41ECE">
        <w:rPr>
          <w:rFonts w:ascii="Sylfaen" w:hAnsi="Sylfaen"/>
          <w:sz w:val="20"/>
          <w:lang w:val="ka-GE"/>
        </w:rPr>
        <w:t>დაავადებათა კონტროლისა და საზოგადოებრივი ჯანმრთელობის ცენტრის არაგადამდებ დაავადებათა დეპარტამენტის თამბაქოს კონტროლის ჯგუფის მიერ, ადგილობრივ და საერთაშორისო ექსპერტებთან მჭიდრო თანამშრომლობით, „თამბაქოს კონტროლის შესახებ“ საქართველოს კანონში 2017 წელს შეტანილი ცვლილებების საფუძველზე, 2017 წლის ნოემბრიდან დღემდე (პროექტ „ბლუმბერგი“-სა და “FCTC 2030“-ის ფარგლებში) შემუშავდა შემდეგი კანონქვემდებარე ნორმატიული აქტები,:</w:t>
      </w:r>
    </w:p>
    <w:p w:rsidR="00A41ECE" w:rsidRPr="00A41ECE" w:rsidRDefault="00A41ECE" w:rsidP="00A41ECE">
      <w:pPr>
        <w:spacing w:after="120" w:line="240" w:lineRule="auto"/>
        <w:jc w:val="both"/>
        <w:rPr>
          <w:rFonts w:ascii="Sylfaen" w:hAnsi="Sylfaen"/>
          <w:b/>
          <w:sz w:val="20"/>
          <w:lang w:val="ka-GE"/>
        </w:rPr>
      </w:pPr>
      <w:r w:rsidRPr="00A41ECE">
        <w:rPr>
          <w:rFonts w:ascii="Sylfaen" w:hAnsi="Sylfaen"/>
          <w:b/>
          <w:sz w:val="20"/>
          <w:lang w:val="ka-GE"/>
        </w:rPr>
        <w:t>1.</w:t>
      </w:r>
      <w:r w:rsidRPr="00A41ECE">
        <w:rPr>
          <w:rFonts w:ascii="Sylfaen" w:hAnsi="Sylfaen"/>
          <w:sz w:val="20"/>
          <w:lang w:val="ka-GE"/>
        </w:rPr>
        <w:t xml:space="preserve"> </w:t>
      </w:r>
      <w:r w:rsidRPr="00A41ECE">
        <w:rPr>
          <w:rFonts w:ascii="Sylfaen" w:hAnsi="Sylfaen"/>
          <w:b/>
          <w:sz w:val="20"/>
          <w:lang w:val="ka-GE"/>
        </w:rPr>
        <w:t>მთავრობის დადგენილების პროექტი „საჯარო დაწესებულებაში თამბაქოს კონტროლთან დაკავშირებული  სახელმწიფო პოლიტიკის დაცვისა და სახელმწიფოს თამბაქოს ინდუსტრიაში ჩაბმულ პირთან ურთიერთობის წესის დამტკიცების შესახებ“.</w:t>
      </w:r>
    </w:p>
    <w:p w:rsidR="00A41ECE" w:rsidRPr="00A41ECE" w:rsidRDefault="00A41ECE" w:rsidP="00A41ECE">
      <w:pPr>
        <w:spacing w:after="120" w:line="240" w:lineRule="auto"/>
        <w:jc w:val="both"/>
        <w:rPr>
          <w:rFonts w:ascii="Sylfaen" w:hAnsi="Sylfaen"/>
          <w:sz w:val="20"/>
          <w:lang w:val="ka-GE"/>
        </w:rPr>
      </w:pPr>
      <w:r w:rsidRPr="00A41ECE">
        <w:rPr>
          <w:rFonts w:ascii="Sylfaen" w:hAnsi="Sylfaen" w:cs="Sylfaen"/>
          <w:sz w:val="20"/>
          <w:lang w:val="ka-GE"/>
        </w:rPr>
        <w:t xml:space="preserve">აღნიშნული </w:t>
      </w:r>
      <w:r w:rsidRPr="00A41ECE">
        <w:rPr>
          <w:rFonts w:ascii="Sylfaen" w:hAnsi="Sylfaen"/>
          <w:sz w:val="20"/>
          <w:lang w:val="ka-GE"/>
        </w:rPr>
        <w:t xml:space="preserve">ნორმატიული აქტის მიღებით, საქართველოს კანონმდებლობა უახლოვდება „თამბაქოს კონტროლის ჩარჩო-კონვენციის“ მე-5 მუხლის მე-3 პუნქტის ვალდებულებებსა და აღნიშნული მუხლის აღსრულების გაიდლაინებს, რაც გულისხმობს საჯარო სამსახურის დაცვას თამბაქოს ინდუსტრის კომერციული თუ სხვა ინტერესებისგან, აგრეთვე თამბაქოს ინდუსტრიაში ჩაბმულ პირებთან სახელმწიფოს ურთიერთობის საჯაროობისა და გამჭვირვალობის უზრუნველყოფას.  ამავე დროს, ამ აქტის მიღებით სრულდება საქართველო-ევროკავშირის ასოცირების შეთანხმებით გათვალისწინებული რეკომენდაციები, რომელთა </w:t>
      </w:r>
      <w:r w:rsidRPr="00A41ECE">
        <w:rPr>
          <w:rFonts w:ascii="Sylfaen" w:hAnsi="Sylfaen" w:cs="Sylfaen"/>
          <w:sz w:val="20"/>
          <w:lang w:val="ka-GE"/>
        </w:rPr>
        <w:t xml:space="preserve">მიზანია თამბაქოს ინდუსტრიის ინტერესების დენორმალიზაცია და სახელმწიფო პოლიტიკის დაცვა თამბაქოს ინდუსტრიის კომერციული ინტერესებისგან. </w:t>
      </w:r>
      <w:r w:rsidRPr="00A41ECE">
        <w:rPr>
          <w:rFonts w:ascii="Sylfaen" w:hAnsi="Sylfaen"/>
          <w:sz w:val="20"/>
          <w:lang w:val="ka-GE"/>
        </w:rPr>
        <w:t xml:space="preserve">მთავრობის დადგენილების პროექტი შემუშავების ფაზაშია და ძალაში შედის 2018 წლის 1 სექტემბრიდან.  </w:t>
      </w:r>
    </w:p>
    <w:p w:rsidR="00A41ECE" w:rsidRDefault="00A41ECE" w:rsidP="00A41ECE">
      <w:pPr>
        <w:pStyle w:val="BodyText"/>
        <w:spacing w:before="0" w:after="120"/>
        <w:ind w:left="0"/>
        <w:jc w:val="both"/>
        <w:rPr>
          <w:rFonts w:ascii="Sylfaen" w:hAnsi="Sylfaen" w:cs="Calibri"/>
          <w:sz w:val="20"/>
          <w:szCs w:val="20"/>
          <w:lang w:val="ka-GE"/>
        </w:rPr>
      </w:pPr>
      <w:r w:rsidRPr="00A41ECE">
        <w:rPr>
          <w:rFonts w:ascii="Sylfaen" w:hAnsi="Sylfaen"/>
          <w:b/>
          <w:sz w:val="20"/>
          <w:szCs w:val="20"/>
          <w:lang w:val="ka-GE"/>
        </w:rPr>
        <w:t>2.</w:t>
      </w:r>
      <w:r w:rsidRPr="00A41ECE">
        <w:rPr>
          <w:rFonts w:ascii="Sylfaen" w:hAnsi="Sylfaen"/>
          <w:sz w:val="20"/>
          <w:szCs w:val="20"/>
          <w:lang w:val="ka-GE"/>
        </w:rPr>
        <w:t xml:space="preserve"> </w:t>
      </w:r>
      <w:r w:rsidRPr="00A41ECE">
        <w:rPr>
          <w:rFonts w:ascii="Sylfaen" w:hAnsi="Sylfaen" w:cs="Calibri"/>
          <w:b/>
          <w:sz w:val="20"/>
          <w:szCs w:val="20"/>
          <w:lang w:val="ka-GE"/>
        </w:rPr>
        <w:t>საქართველოს</w:t>
      </w:r>
      <w:r w:rsidRPr="00A41ECE">
        <w:rPr>
          <w:rFonts w:cs="Calibri"/>
          <w:b/>
          <w:sz w:val="20"/>
          <w:szCs w:val="20"/>
          <w:lang w:val="ka-GE"/>
        </w:rPr>
        <w:t xml:space="preserve"> </w:t>
      </w:r>
      <w:r w:rsidRPr="00A41ECE">
        <w:rPr>
          <w:rFonts w:ascii="Sylfaen" w:hAnsi="Sylfaen" w:cs="Calibri"/>
          <w:b/>
          <w:sz w:val="20"/>
          <w:szCs w:val="20"/>
          <w:lang w:val="ka-GE"/>
        </w:rPr>
        <w:t>შრომის</w:t>
      </w:r>
      <w:r w:rsidRPr="00A41ECE">
        <w:rPr>
          <w:rFonts w:cs="Calibri"/>
          <w:b/>
          <w:sz w:val="20"/>
          <w:szCs w:val="20"/>
          <w:lang w:val="ka-GE"/>
        </w:rPr>
        <w:t xml:space="preserve">, </w:t>
      </w:r>
      <w:r w:rsidRPr="00A41ECE">
        <w:rPr>
          <w:rFonts w:ascii="Sylfaen" w:hAnsi="Sylfaen" w:cs="Calibri"/>
          <w:b/>
          <w:sz w:val="20"/>
          <w:szCs w:val="20"/>
          <w:lang w:val="ka-GE"/>
        </w:rPr>
        <w:t>ჯანმრთელობისა</w:t>
      </w:r>
      <w:r w:rsidRPr="00A41ECE">
        <w:rPr>
          <w:rFonts w:cs="Calibri"/>
          <w:b/>
          <w:sz w:val="20"/>
          <w:szCs w:val="20"/>
          <w:lang w:val="ka-GE"/>
        </w:rPr>
        <w:t xml:space="preserve"> </w:t>
      </w:r>
      <w:r w:rsidRPr="00A41ECE">
        <w:rPr>
          <w:rFonts w:ascii="Sylfaen" w:hAnsi="Sylfaen" w:cs="Calibri"/>
          <w:b/>
          <w:sz w:val="20"/>
          <w:szCs w:val="20"/>
          <w:lang w:val="ka-GE"/>
        </w:rPr>
        <w:t>და</w:t>
      </w:r>
      <w:r w:rsidRPr="00A41ECE">
        <w:rPr>
          <w:rFonts w:cs="Calibri"/>
          <w:b/>
          <w:sz w:val="20"/>
          <w:szCs w:val="20"/>
          <w:lang w:val="ka-GE"/>
        </w:rPr>
        <w:t xml:space="preserve"> </w:t>
      </w:r>
      <w:r w:rsidRPr="00A41ECE">
        <w:rPr>
          <w:rFonts w:ascii="Sylfaen" w:hAnsi="Sylfaen" w:cs="Calibri"/>
          <w:b/>
          <w:sz w:val="20"/>
          <w:szCs w:val="20"/>
          <w:lang w:val="ka-GE"/>
        </w:rPr>
        <w:t>სოციალური</w:t>
      </w:r>
      <w:r w:rsidRPr="00A41ECE">
        <w:rPr>
          <w:rFonts w:cs="Calibri"/>
          <w:b/>
          <w:sz w:val="20"/>
          <w:szCs w:val="20"/>
          <w:lang w:val="ka-GE"/>
        </w:rPr>
        <w:t xml:space="preserve"> </w:t>
      </w:r>
      <w:r w:rsidRPr="00A41ECE">
        <w:rPr>
          <w:rFonts w:ascii="Sylfaen" w:hAnsi="Sylfaen" w:cs="Calibri"/>
          <w:b/>
          <w:sz w:val="20"/>
          <w:szCs w:val="20"/>
          <w:lang w:val="ka-GE"/>
        </w:rPr>
        <w:t>დაცვის</w:t>
      </w:r>
      <w:r w:rsidRPr="00A41ECE">
        <w:rPr>
          <w:rFonts w:cs="Calibri"/>
          <w:b/>
          <w:sz w:val="20"/>
          <w:szCs w:val="20"/>
          <w:lang w:val="ka-GE"/>
        </w:rPr>
        <w:t xml:space="preserve"> </w:t>
      </w:r>
      <w:r w:rsidRPr="00A41ECE">
        <w:rPr>
          <w:rFonts w:ascii="Sylfaen" w:hAnsi="Sylfaen" w:cs="Calibri"/>
          <w:b/>
          <w:sz w:val="20"/>
          <w:szCs w:val="20"/>
          <w:lang w:val="ka-GE"/>
        </w:rPr>
        <w:t>მინისტრის</w:t>
      </w:r>
      <w:r w:rsidRPr="00A41ECE">
        <w:rPr>
          <w:rFonts w:ascii="Sylfaen" w:hAnsi="Sylfaen" w:cs="Calibri"/>
          <w:b/>
          <w:sz w:val="20"/>
          <w:szCs w:val="20"/>
          <w:lang w:val="ka-GE"/>
        </w:rPr>
        <w:br/>
        <w:t>ბრძანების პროექტი „თამბაქოს მწარმოებლის ან/და იმპორტიორის მიერ ფილტრიანი და უფილტრო სიგარეტებისგანგამოფრქვეული ნივთიერებების (ნიკოტინი, კუპრი, მხუთავი გაზი) გაზომვის სტანდარტების შესაბამისად ჩატარების დამადასტურებელი დოკუმენტებისა და თამბაქოს ნაწარმის ინგრედიენტების თაობაზე ინფორმაციის ანგარიშგების წესის დამტკიცების შესახებ“.</w:t>
      </w:r>
      <w:r w:rsidRPr="00A41ECE">
        <w:rPr>
          <w:rFonts w:ascii="Sylfaen" w:hAnsi="Sylfaen" w:cs="Calibri"/>
          <w:sz w:val="20"/>
          <w:szCs w:val="20"/>
          <w:lang w:val="ka-GE"/>
        </w:rPr>
        <w:t xml:space="preserve"> </w:t>
      </w:r>
    </w:p>
    <w:p w:rsidR="00A41ECE" w:rsidRDefault="00A41ECE" w:rsidP="00A41ECE">
      <w:pPr>
        <w:pStyle w:val="BodyText"/>
        <w:spacing w:before="0" w:after="120"/>
        <w:ind w:left="0"/>
        <w:jc w:val="both"/>
        <w:rPr>
          <w:rFonts w:ascii="Sylfaen" w:hAnsi="Sylfaen"/>
          <w:sz w:val="20"/>
          <w:szCs w:val="20"/>
          <w:lang w:val="ka-GE"/>
        </w:rPr>
      </w:pPr>
      <w:r w:rsidRPr="00A41ECE">
        <w:rPr>
          <w:rFonts w:ascii="Sylfaen" w:hAnsi="Sylfaen" w:cs="Calibri"/>
          <w:sz w:val="20"/>
          <w:szCs w:val="20"/>
          <w:lang w:val="ka-GE"/>
        </w:rPr>
        <w:t>ამ აქტის დამტიცებით, საქართველოს კანონმდებლობა უახლოვდება „ჩარჩო-კონვენციის“ მე-9 (</w:t>
      </w:r>
      <w:r w:rsidRPr="00A41ECE">
        <w:rPr>
          <w:rFonts w:ascii="Sylfaen" w:hAnsi="Sylfaen" w:cs="Sylfaen"/>
          <w:noProof/>
          <w:sz w:val="20"/>
          <w:szCs w:val="20"/>
          <w:lang w:val="ka-GE"/>
        </w:rPr>
        <w:t>თამბაქოს</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ნაწარმის</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შემცველობის</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რეგულირება)</w:t>
      </w:r>
      <w:r w:rsidRPr="00A41ECE">
        <w:rPr>
          <w:rFonts w:ascii="Sylfaen" w:hAnsi="Sylfaen" w:cs="Calibri"/>
          <w:sz w:val="20"/>
          <w:szCs w:val="20"/>
          <w:lang w:val="ka-GE"/>
        </w:rPr>
        <w:t xml:space="preserve"> და მე-10 მუხლებითა (</w:t>
      </w:r>
      <w:r w:rsidRPr="00A41ECE">
        <w:rPr>
          <w:rFonts w:ascii="Sylfaen" w:hAnsi="Sylfaen" w:cs="Sylfaen"/>
          <w:noProof/>
          <w:sz w:val="20"/>
          <w:szCs w:val="20"/>
          <w:lang w:val="ka-GE"/>
        </w:rPr>
        <w:t>თამბაქოს</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ნაწარმის</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შესახებ</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ინფორმაციის</w:t>
      </w:r>
      <w:r w:rsidRPr="00A41ECE">
        <w:rPr>
          <w:rFonts w:ascii="Geo ABC" w:hAnsi="Geo ABC" w:cs="Geo ABC"/>
          <w:noProof/>
          <w:sz w:val="20"/>
          <w:szCs w:val="20"/>
          <w:lang w:val="ka-GE"/>
        </w:rPr>
        <w:t xml:space="preserve"> </w:t>
      </w:r>
      <w:r w:rsidRPr="00A41ECE">
        <w:rPr>
          <w:rFonts w:ascii="Sylfaen" w:hAnsi="Sylfaen" w:cs="Sylfaen"/>
          <w:noProof/>
          <w:sz w:val="20"/>
          <w:szCs w:val="20"/>
          <w:lang w:val="ka-GE"/>
        </w:rPr>
        <w:t>გამჟღავნება</w:t>
      </w:r>
      <w:r w:rsidRPr="00A41ECE">
        <w:rPr>
          <w:rFonts w:ascii="Sylfaen" w:hAnsi="Sylfaen" w:cs="Geo ABC"/>
          <w:noProof/>
          <w:sz w:val="20"/>
          <w:szCs w:val="20"/>
          <w:lang w:val="ka-GE"/>
        </w:rPr>
        <w:t>)</w:t>
      </w:r>
      <w:r w:rsidRPr="00A41ECE">
        <w:rPr>
          <w:rFonts w:ascii="Sylfaen" w:hAnsi="Sylfaen" w:cs="Calibri"/>
          <w:sz w:val="20"/>
          <w:szCs w:val="20"/>
          <w:lang w:val="ka-GE"/>
        </w:rPr>
        <w:t xml:space="preserve"> და ამ მუხლების აღსრულების გაიდლაინებს. აგრეთვე, საქართველო-ევროკავშირის ასოცირების შეთანხმებისა და დღის წესრიგით გათვალისწინებულ ვალდებულებებს, რაც გულისხმობს კანონმდებლობის ჰარმონიზაციას, </w:t>
      </w:r>
      <w:r w:rsidRPr="00A41ECE">
        <w:rPr>
          <w:rFonts w:ascii="Sylfaen" w:hAnsi="Sylfaen" w:cs="Sylfaen"/>
          <w:sz w:val="20"/>
          <w:szCs w:val="20"/>
          <w:lang w:val="ka-GE"/>
        </w:rPr>
        <w:t>ევროპარლამენტის და საბჭოს 2014 წლის 3 აპრილის 2014/40/EU დირექტივასთან („</w:t>
      </w:r>
      <w:r w:rsidRPr="00A41ECE">
        <w:rPr>
          <w:rFonts w:ascii="Sylfaen" w:hAnsi="Sylfaen"/>
          <w:sz w:val="20"/>
          <w:szCs w:val="20"/>
          <w:u w:color="FF0000"/>
          <w:lang w:val="ka-GE"/>
        </w:rPr>
        <w:t>თამბაქოს</w:t>
      </w:r>
      <w:r w:rsidRPr="00A41ECE">
        <w:rPr>
          <w:rFonts w:ascii="Sylfaen" w:hAnsi="Sylfaen"/>
          <w:sz w:val="20"/>
          <w:szCs w:val="20"/>
          <w:lang w:val="ka-GE"/>
        </w:rPr>
        <w:t xml:space="preserve"> </w:t>
      </w:r>
      <w:r w:rsidRPr="00A41ECE">
        <w:rPr>
          <w:rFonts w:ascii="Sylfaen" w:hAnsi="Sylfaen"/>
          <w:sz w:val="20"/>
          <w:szCs w:val="20"/>
          <w:u w:color="FF0000"/>
          <w:lang w:val="ka-GE"/>
        </w:rPr>
        <w:t>პროდუქტების</w:t>
      </w:r>
      <w:r w:rsidRPr="00A41ECE">
        <w:rPr>
          <w:rFonts w:ascii="Sylfaen" w:hAnsi="Sylfaen"/>
          <w:sz w:val="20"/>
          <w:szCs w:val="20"/>
          <w:lang w:val="ka-GE"/>
        </w:rPr>
        <w:t xml:space="preserve"> </w:t>
      </w:r>
      <w:r w:rsidRPr="00A41ECE">
        <w:rPr>
          <w:rFonts w:ascii="Sylfaen" w:hAnsi="Sylfaen"/>
          <w:sz w:val="20"/>
          <w:szCs w:val="20"/>
          <w:u w:color="FF0000"/>
          <w:lang w:val="ka-GE"/>
        </w:rPr>
        <w:t>წარმოების</w:t>
      </w:r>
      <w:r w:rsidRPr="00A41ECE">
        <w:rPr>
          <w:rFonts w:ascii="Sylfaen" w:hAnsi="Sylfaen"/>
          <w:sz w:val="20"/>
          <w:szCs w:val="20"/>
          <w:lang w:val="ka-GE"/>
        </w:rPr>
        <w:t xml:space="preserve">, </w:t>
      </w:r>
      <w:r w:rsidRPr="00A41ECE">
        <w:rPr>
          <w:rFonts w:ascii="Sylfaen" w:hAnsi="Sylfaen"/>
          <w:sz w:val="20"/>
          <w:szCs w:val="20"/>
          <w:u w:color="FF0000"/>
          <w:lang w:val="ka-GE"/>
        </w:rPr>
        <w:t>პრეზენტაციისა</w:t>
      </w:r>
      <w:r w:rsidRPr="00A41ECE">
        <w:rPr>
          <w:rFonts w:ascii="Sylfaen" w:hAnsi="Sylfaen"/>
          <w:sz w:val="20"/>
          <w:szCs w:val="20"/>
          <w:lang w:val="ka-GE"/>
        </w:rPr>
        <w:t xml:space="preserve"> </w:t>
      </w:r>
      <w:r w:rsidRPr="00A41ECE">
        <w:rPr>
          <w:rFonts w:ascii="Sylfaen" w:hAnsi="Sylfaen"/>
          <w:sz w:val="20"/>
          <w:szCs w:val="20"/>
          <w:u w:color="FF0000"/>
          <w:lang w:val="ka-GE"/>
        </w:rPr>
        <w:t>და</w:t>
      </w:r>
      <w:r w:rsidRPr="00A41ECE">
        <w:rPr>
          <w:rFonts w:ascii="Sylfaen" w:hAnsi="Sylfaen"/>
          <w:sz w:val="20"/>
          <w:szCs w:val="20"/>
          <w:lang w:val="ka-GE"/>
        </w:rPr>
        <w:t xml:space="preserve"> </w:t>
      </w:r>
      <w:r w:rsidRPr="00A41ECE">
        <w:rPr>
          <w:rFonts w:ascii="Sylfaen" w:hAnsi="Sylfaen"/>
          <w:sz w:val="20"/>
          <w:szCs w:val="20"/>
          <w:u w:color="FF0000"/>
          <w:lang w:val="ka-GE"/>
        </w:rPr>
        <w:t>რეალიზაციის</w:t>
      </w:r>
      <w:r w:rsidRPr="00A41ECE">
        <w:rPr>
          <w:rFonts w:ascii="Sylfaen" w:hAnsi="Sylfaen"/>
          <w:sz w:val="20"/>
          <w:szCs w:val="20"/>
          <w:lang w:val="ka-GE"/>
        </w:rPr>
        <w:t xml:space="preserve"> </w:t>
      </w:r>
      <w:r w:rsidRPr="00A41ECE">
        <w:rPr>
          <w:rFonts w:ascii="Sylfaen" w:hAnsi="Sylfaen"/>
          <w:sz w:val="20"/>
          <w:szCs w:val="20"/>
          <w:u w:color="FF0000"/>
          <w:lang w:val="ka-GE"/>
        </w:rPr>
        <w:t>თაობაზე</w:t>
      </w:r>
      <w:r w:rsidRPr="00A41ECE">
        <w:rPr>
          <w:rFonts w:ascii="Sylfaen" w:hAnsi="Sylfaen"/>
          <w:sz w:val="20"/>
          <w:szCs w:val="20"/>
          <w:lang w:val="ka-GE"/>
        </w:rPr>
        <w:t xml:space="preserve"> </w:t>
      </w:r>
      <w:r w:rsidRPr="00A41ECE">
        <w:rPr>
          <w:rFonts w:ascii="Sylfaen" w:hAnsi="Sylfaen"/>
          <w:sz w:val="20"/>
          <w:szCs w:val="20"/>
          <w:u w:color="FF0000"/>
          <w:lang w:val="ka-GE"/>
        </w:rPr>
        <w:t>წევრ</w:t>
      </w:r>
      <w:r w:rsidRPr="00A41ECE">
        <w:rPr>
          <w:rFonts w:ascii="Sylfaen" w:hAnsi="Sylfaen"/>
          <w:sz w:val="20"/>
          <w:szCs w:val="20"/>
          <w:lang w:val="ka-GE"/>
        </w:rPr>
        <w:t xml:space="preserve"> </w:t>
      </w:r>
      <w:r w:rsidRPr="00A41ECE">
        <w:rPr>
          <w:rFonts w:ascii="Sylfaen" w:hAnsi="Sylfaen"/>
          <w:sz w:val="20"/>
          <w:szCs w:val="20"/>
          <w:u w:color="FF0000"/>
          <w:lang w:val="ka-GE"/>
        </w:rPr>
        <w:t>სახელმწიფოთა</w:t>
      </w:r>
      <w:r w:rsidRPr="00A41ECE">
        <w:rPr>
          <w:rFonts w:ascii="Sylfaen" w:hAnsi="Sylfaen"/>
          <w:sz w:val="20"/>
          <w:szCs w:val="20"/>
          <w:lang w:val="ka-GE"/>
        </w:rPr>
        <w:t xml:space="preserve"> </w:t>
      </w:r>
      <w:r w:rsidRPr="00A41ECE">
        <w:rPr>
          <w:rFonts w:ascii="Sylfaen" w:hAnsi="Sylfaen"/>
          <w:sz w:val="20"/>
          <w:szCs w:val="20"/>
          <w:u w:color="FF0000"/>
          <w:lang w:val="ka-GE"/>
        </w:rPr>
        <w:t>კანონების</w:t>
      </w:r>
      <w:r w:rsidRPr="00A41ECE">
        <w:rPr>
          <w:rFonts w:ascii="Sylfaen" w:hAnsi="Sylfaen"/>
          <w:sz w:val="20"/>
          <w:szCs w:val="20"/>
          <w:lang w:val="ka-GE"/>
        </w:rPr>
        <w:t xml:space="preserve">, </w:t>
      </w:r>
      <w:r w:rsidRPr="00A41ECE">
        <w:rPr>
          <w:rFonts w:ascii="Sylfaen" w:hAnsi="Sylfaen"/>
          <w:sz w:val="20"/>
          <w:szCs w:val="20"/>
          <w:u w:color="FF0000"/>
          <w:lang w:val="ka-GE"/>
        </w:rPr>
        <w:t>რეგულაციებისა</w:t>
      </w:r>
      <w:r w:rsidRPr="00A41ECE">
        <w:rPr>
          <w:rFonts w:ascii="Sylfaen" w:hAnsi="Sylfaen"/>
          <w:sz w:val="20"/>
          <w:szCs w:val="20"/>
          <w:lang w:val="ka-GE"/>
        </w:rPr>
        <w:t xml:space="preserve"> </w:t>
      </w:r>
      <w:r w:rsidRPr="00A41ECE">
        <w:rPr>
          <w:rFonts w:ascii="Sylfaen" w:hAnsi="Sylfaen"/>
          <w:sz w:val="20"/>
          <w:szCs w:val="20"/>
          <w:u w:color="FF0000"/>
          <w:lang w:val="ka-GE"/>
        </w:rPr>
        <w:t>და</w:t>
      </w:r>
      <w:r w:rsidRPr="00A41ECE">
        <w:rPr>
          <w:rFonts w:ascii="Sylfaen" w:hAnsi="Sylfaen"/>
          <w:sz w:val="20"/>
          <w:szCs w:val="20"/>
          <w:lang w:val="ka-GE"/>
        </w:rPr>
        <w:t xml:space="preserve"> </w:t>
      </w:r>
      <w:r w:rsidRPr="00A41ECE">
        <w:rPr>
          <w:rFonts w:ascii="Sylfaen" w:hAnsi="Sylfaen"/>
          <w:sz w:val="20"/>
          <w:szCs w:val="20"/>
          <w:u w:color="FF0000"/>
          <w:lang w:val="ka-GE"/>
        </w:rPr>
        <w:t>ადმინისტრაციული</w:t>
      </w:r>
      <w:r w:rsidRPr="00A41ECE">
        <w:rPr>
          <w:rFonts w:ascii="Sylfaen" w:hAnsi="Sylfaen"/>
          <w:sz w:val="20"/>
          <w:szCs w:val="20"/>
          <w:lang w:val="ka-GE"/>
        </w:rPr>
        <w:t xml:space="preserve"> </w:t>
      </w:r>
      <w:r w:rsidRPr="00A41ECE">
        <w:rPr>
          <w:rFonts w:ascii="Sylfaen" w:hAnsi="Sylfaen"/>
          <w:sz w:val="20"/>
          <w:szCs w:val="20"/>
          <w:u w:color="FF0000"/>
          <w:lang w:val="ka-GE"/>
        </w:rPr>
        <w:t>დებულებების</w:t>
      </w:r>
      <w:r w:rsidRPr="00A41ECE">
        <w:rPr>
          <w:rFonts w:ascii="Sylfaen" w:hAnsi="Sylfaen"/>
          <w:sz w:val="20"/>
          <w:szCs w:val="20"/>
          <w:lang w:val="ka-GE"/>
        </w:rPr>
        <w:t xml:space="preserve"> </w:t>
      </w:r>
      <w:r w:rsidRPr="00A41ECE">
        <w:rPr>
          <w:rFonts w:ascii="Sylfaen" w:hAnsi="Sylfaen"/>
          <w:sz w:val="20"/>
          <w:szCs w:val="20"/>
          <w:u w:color="FF0000"/>
          <w:lang w:val="ka-GE"/>
        </w:rPr>
        <w:t>დაახლოების</w:t>
      </w:r>
      <w:r w:rsidRPr="00A41ECE">
        <w:rPr>
          <w:rFonts w:ascii="Sylfaen" w:hAnsi="Sylfaen"/>
          <w:sz w:val="20"/>
          <w:szCs w:val="20"/>
          <w:lang w:val="ka-GE"/>
        </w:rPr>
        <w:t xml:space="preserve"> </w:t>
      </w:r>
      <w:r w:rsidRPr="00A41ECE">
        <w:rPr>
          <w:rFonts w:ascii="Sylfaen" w:hAnsi="Sylfaen"/>
          <w:sz w:val="20"/>
          <w:szCs w:val="20"/>
          <w:u w:color="FF0000"/>
          <w:lang w:val="ka-GE"/>
        </w:rPr>
        <w:t>შესახებ</w:t>
      </w:r>
      <w:r w:rsidRPr="00A41ECE">
        <w:rPr>
          <w:rFonts w:ascii="Sylfaen" w:hAnsi="Sylfaen"/>
          <w:sz w:val="20"/>
          <w:szCs w:val="20"/>
          <w:lang w:val="ka-GE"/>
        </w:rPr>
        <w:t xml:space="preserve">  და  </w:t>
      </w:r>
      <w:r w:rsidRPr="00A41ECE">
        <w:rPr>
          <w:rFonts w:ascii="Sylfaen" w:hAnsi="Sylfaen"/>
          <w:sz w:val="20"/>
          <w:szCs w:val="20"/>
          <w:u w:color="FF0000"/>
          <w:lang w:val="ka-GE"/>
        </w:rPr>
        <w:t>2001</w:t>
      </w:r>
      <w:r w:rsidRPr="00A41ECE">
        <w:rPr>
          <w:rFonts w:ascii="Sylfaen" w:hAnsi="Sylfaen"/>
          <w:sz w:val="20"/>
          <w:szCs w:val="20"/>
          <w:lang w:val="ka-GE"/>
        </w:rPr>
        <w:t xml:space="preserve"> </w:t>
      </w:r>
      <w:r w:rsidRPr="00A41ECE">
        <w:rPr>
          <w:rFonts w:ascii="Sylfaen" w:hAnsi="Sylfaen"/>
          <w:sz w:val="20"/>
          <w:szCs w:val="20"/>
          <w:u w:color="FF0000"/>
          <w:lang w:val="ka-GE"/>
        </w:rPr>
        <w:t>წლის</w:t>
      </w:r>
      <w:r w:rsidRPr="00A41ECE">
        <w:rPr>
          <w:rFonts w:ascii="Sylfaen" w:hAnsi="Sylfaen"/>
          <w:sz w:val="20"/>
          <w:szCs w:val="20"/>
          <w:lang w:val="ka-GE"/>
        </w:rPr>
        <w:t xml:space="preserve"> </w:t>
      </w:r>
      <w:r w:rsidRPr="00A41ECE">
        <w:rPr>
          <w:rFonts w:ascii="Sylfaen" w:hAnsi="Sylfaen"/>
          <w:sz w:val="20"/>
          <w:szCs w:val="20"/>
          <w:u w:color="FF0000"/>
          <w:lang w:val="ka-GE"/>
        </w:rPr>
        <w:t>5</w:t>
      </w:r>
      <w:r w:rsidRPr="00A41ECE">
        <w:rPr>
          <w:rFonts w:ascii="Sylfaen" w:hAnsi="Sylfaen"/>
          <w:sz w:val="20"/>
          <w:szCs w:val="20"/>
          <w:lang w:val="ka-GE"/>
        </w:rPr>
        <w:t xml:space="preserve"> </w:t>
      </w:r>
      <w:r w:rsidRPr="00A41ECE">
        <w:rPr>
          <w:rFonts w:ascii="Sylfaen" w:hAnsi="Sylfaen"/>
          <w:sz w:val="20"/>
          <w:szCs w:val="20"/>
          <w:u w:color="FF0000"/>
          <w:lang w:val="ka-GE"/>
        </w:rPr>
        <w:t>ივნისის</w:t>
      </w:r>
      <w:r w:rsidRPr="00A41ECE">
        <w:rPr>
          <w:rFonts w:ascii="Sylfaen" w:hAnsi="Sylfaen"/>
          <w:sz w:val="20"/>
          <w:szCs w:val="20"/>
          <w:lang w:val="ka-GE"/>
        </w:rPr>
        <w:t xml:space="preserve"> </w:t>
      </w:r>
      <w:r w:rsidRPr="00A41ECE">
        <w:rPr>
          <w:rFonts w:ascii="Sylfaen" w:hAnsi="Sylfaen"/>
          <w:sz w:val="20"/>
          <w:szCs w:val="20"/>
          <w:u w:color="FF0000"/>
          <w:lang w:val="ka-GE"/>
        </w:rPr>
        <w:t>ევროპარლამენტისა</w:t>
      </w:r>
      <w:r w:rsidRPr="00A41ECE">
        <w:rPr>
          <w:rFonts w:ascii="Sylfaen" w:hAnsi="Sylfaen"/>
          <w:sz w:val="20"/>
          <w:szCs w:val="20"/>
          <w:lang w:val="ka-GE"/>
        </w:rPr>
        <w:t xml:space="preserve"> </w:t>
      </w:r>
      <w:r w:rsidRPr="00A41ECE">
        <w:rPr>
          <w:rFonts w:ascii="Sylfaen" w:hAnsi="Sylfaen"/>
          <w:sz w:val="20"/>
          <w:szCs w:val="20"/>
          <w:u w:color="FF0000"/>
          <w:lang w:val="ka-GE"/>
        </w:rPr>
        <w:t>და</w:t>
      </w:r>
      <w:r w:rsidRPr="00A41ECE">
        <w:rPr>
          <w:rFonts w:ascii="Sylfaen" w:hAnsi="Sylfaen"/>
          <w:sz w:val="20"/>
          <w:szCs w:val="20"/>
          <w:lang w:val="ka-GE"/>
        </w:rPr>
        <w:t xml:space="preserve"> </w:t>
      </w:r>
      <w:r w:rsidRPr="00A41ECE">
        <w:rPr>
          <w:rFonts w:ascii="Sylfaen" w:hAnsi="Sylfaen"/>
          <w:sz w:val="20"/>
          <w:szCs w:val="20"/>
          <w:u w:color="FF0000"/>
          <w:lang w:val="ka-GE"/>
        </w:rPr>
        <w:t>საბჭოს</w:t>
      </w:r>
      <w:r w:rsidRPr="00A41ECE">
        <w:rPr>
          <w:rFonts w:ascii="Sylfaen" w:hAnsi="Sylfaen"/>
          <w:sz w:val="20"/>
          <w:szCs w:val="20"/>
          <w:lang w:val="ka-GE"/>
        </w:rPr>
        <w:t xml:space="preserve"> </w:t>
      </w:r>
      <w:r w:rsidRPr="00A41ECE">
        <w:rPr>
          <w:rFonts w:ascii="Sylfaen" w:hAnsi="Sylfaen"/>
          <w:sz w:val="20"/>
          <w:szCs w:val="20"/>
          <w:u w:color="FF0000"/>
          <w:lang w:val="ka-GE"/>
        </w:rPr>
        <w:t>2001/37/EC</w:t>
      </w:r>
      <w:r w:rsidRPr="00A41ECE">
        <w:rPr>
          <w:rFonts w:ascii="Sylfaen" w:hAnsi="Sylfaen"/>
          <w:sz w:val="20"/>
          <w:szCs w:val="20"/>
          <w:lang w:val="ka-GE"/>
        </w:rPr>
        <w:t xml:space="preserve"> </w:t>
      </w:r>
      <w:r w:rsidRPr="00A41ECE">
        <w:rPr>
          <w:rFonts w:ascii="Sylfaen" w:hAnsi="Sylfaen"/>
          <w:sz w:val="20"/>
          <w:szCs w:val="20"/>
          <w:u w:color="FF0000"/>
          <w:lang w:val="ka-GE"/>
        </w:rPr>
        <w:t>დირექტივის გაუქმების შესახებ“)</w:t>
      </w:r>
      <w:r w:rsidRPr="00A41ECE">
        <w:rPr>
          <w:rFonts w:ascii="Sylfaen" w:hAnsi="Sylfaen" w:cs="Calibri"/>
          <w:sz w:val="20"/>
          <w:szCs w:val="20"/>
          <w:lang w:val="ka-GE"/>
        </w:rPr>
        <w:t xml:space="preserve"> დინამიური დაახლოების პრინციპიდან გამომდინარე, </w:t>
      </w:r>
      <w:r w:rsidRPr="00A41ECE">
        <w:rPr>
          <w:rFonts w:ascii="Sylfaen" w:hAnsi="Sylfaen"/>
          <w:sz w:val="20"/>
          <w:szCs w:val="20"/>
          <w:lang w:val="ka-GE"/>
        </w:rPr>
        <w:t xml:space="preserve">რომელთა </w:t>
      </w:r>
      <w:r w:rsidRPr="00A41ECE">
        <w:rPr>
          <w:rFonts w:ascii="Sylfaen" w:hAnsi="Sylfaen" w:cs="Sylfaen"/>
          <w:sz w:val="20"/>
          <w:szCs w:val="20"/>
          <w:lang w:val="ka-GE"/>
        </w:rPr>
        <w:t>მიზანია თამბაქოს მავნე ზემოქმედებისგან მოსახლეობის დაცვა და თამბაქოს კონტროლის ღონისძიებების დახვეწა უმაღლესი საერთაშორისო სტანდარტის შესაბამისად.</w:t>
      </w:r>
      <w:r>
        <w:rPr>
          <w:rFonts w:ascii="Sylfaen" w:hAnsi="Sylfaen" w:cs="Sylfaen"/>
          <w:sz w:val="20"/>
          <w:szCs w:val="20"/>
          <w:lang w:val="ka-GE"/>
        </w:rPr>
        <w:t xml:space="preserve"> </w:t>
      </w:r>
      <w:r w:rsidRPr="00A41ECE">
        <w:rPr>
          <w:rFonts w:ascii="Sylfaen" w:hAnsi="Sylfaen" w:cs="Sylfaen"/>
          <w:sz w:val="20"/>
          <w:szCs w:val="20"/>
          <w:lang w:val="ka-GE"/>
        </w:rPr>
        <w:t xml:space="preserve">მინისტრის ნორმატიული </w:t>
      </w:r>
      <w:r w:rsidRPr="00A41ECE">
        <w:rPr>
          <w:rFonts w:ascii="Sylfaen" w:hAnsi="Sylfaen"/>
          <w:sz w:val="20"/>
          <w:szCs w:val="20"/>
          <w:lang w:val="ka-GE"/>
        </w:rPr>
        <w:t>აქტი ძალაში შედის 2018 წლის 1 მაისიდან.</w:t>
      </w:r>
    </w:p>
    <w:p w:rsidR="00A41ECE" w:rsidRPr="00A41ECE" w:rsidRDefault="00A41ECE" w:rsidP="00A41ECE">
      <w:pPr>
        <w:pStyle w:val="BodyText"/>
        <w:spacing w:before="0" w:after="120"/>
        <w:ind w:left="0"/>
        <w:jc w:val="both"/>
        <w:rPr>
          <w:rFonts w:ascii="Geo ABC" w:hAnsi="Geo ABC" w:cs="Geo ABC"/>
          <w:noProof/>
          <w:sz w:val="20"/>
          <w:szCs w:val="20"/>
          <w:lang w:val="ka-GE"/>
        </w:rPr>
      </w:pPr>
    </w:p>
    <w:p w:rsidR="00A41ECE" w:rsidRPr="00A41ECE" w:rsidRDefault="00A41ECE" w:rsidP="00A41ECE">
      <w:pPr>
        <w:pStyle w:val="BodyText"/>
        <w:spacing w:before="0" w:after="120"/>
        <w:ind w:left="0"/>
        <w:jc w:val="both"/>
        <w:rPr>
          <w:rFonts w:ascii="Sylfaen" w:hAnsi="Sylfaen" w:cs="Calibri"/>
          <w:i/>
          <w:sz w:val="20"/>
          <w:szCs w:val="20"/>
          <w:lang w:val="ka-GE"/>
        </w:rPr>
      </w:pPr>
      <w:r w:rsidRPr="00A41ECE">
        <w:rPr>
          <w:rFonts w:ascii="Sylfaen" w:hAnsi="Sylfaen" w:cs="Calibri"/>
          <w:b/>
          <w:sz w:val="20"/>
          <w:szCs w:val="20"/>
          <w:lang w:val="ka-GE"/>
        </w:rPr>
        <w:t>3. საქართველოს</w:t>
      </w:r>
      <w:r w:rsidRPr="00A41ECE">
        <w:rPr>
          <w:rFonts w:cs="Calibri"/>
          <w:b/>
          <w:sz w:val="20"/>
          <w:szCs w:val="20"/>
          <w:lang w:val="ka-GE"/>
        </w:rPr>
        <w:t xml:space="preserve"> </w:t>
      </w:r>
      <w:r w:rsidRPr="00A41ECE">
        <w:rPr>
          <w:rFonts w:ascii="Sylfaen" w:hAnsi="Sylfaen" w:cs="Calibri"/>
          <w:b/>
          <w:sz w:val="20"/>
          <w:szCs w:val="20"/>
          <w:lang w:val="ka-GE"/>
        </w:rPr>
        <w:t>შრომის</w:t>
      </w:r>
      <w:r w:rsidRPr="00A41ECE">
        <w:rPr>
          <w:rFonts w:cs="Calibri"/>
          <w:b/>
          <w:sz w:val="20"/>
          <w:szCs w:val="20"/>
          <w:lang w:val="ka-GE"/>
        </w:rPr>
        <w:t xml:space="preserve">, </w:t>
      </w:r>
      <w:r w:rsidRPr="00A41ECE">
        <w:rPr>
          <w:rFonts w:ascii="Sylfaen" w:hAnsi="Sylfaen" w:cs="Calibri"/>
          <w:b/>
          <w:sz w:val="20"/>
          <w:szCs w:val="20"/>
          <w:lang w:val="ka-GE"/>
        </w:rPr>
        <w:t>ჯანმრთელობისა</w:t>
      </w:r>
      <w:r w:rsidRPr="00A41ECE">
        <w:rPr>
          <w:rFonts w:cs="Calibri"/>
          <w:b/>
          <w:sz w:val="20"/>
          <w:szCs w:val="20"/>
          <w:lang w:val="ka-GE"/>
        </w:rPr>
        <w:t xml:space="preserve"> </w:t>
      </w:r>
      <w:r w:rsidRPr="00A41ECE">
        <w:rPr>
          <w:rFonts w:ascii="Sylfaen" w:hAnsi="Sylfaen" w:cs="Calibri"/>
          <w:b/>
          <w:sz w:val="20"/>
          <w:szCs w:val="20"/>
          <w:lang w:val="ka-GE"/>
        </w:rPr>
        <w:t>და</w:t>
      </w:r>
      <w:r w:rsidRPr="00A41ECE">
        <w:rPr>
          <w:rFonts w:cs="Calibri"/>
          <w:b/>
          <w:sz w:val="20"/>
          <w:szCs w:val="20"/>
          <w:lang w:val="ka-GE"/>
        </w:rPr>
        <w:t xml:space="preserve"> </w:t>
      </w:r>
      <w:r w:rsidRPr="00A41ECE">
        <w:rPr>
          <w:rFonts w:ascii="Sylfaen" w:hAnsi="Sylfaen" w:cs="Calibri"/>
          <w:b/>
          <w:sz w:val="20"/>
          <w:szCs w:val="20"/>
          <w:lang w:val="ka-GE"/>
        </w:rPr>
        <w:t>სოციალური</w:t>
      </w:r>
      <w:r w:rsidRPr="00A41ECE">
        <w:rPr>
          <w:rFonts w:cs="Calibri"/>
          <w:b/>
          <w:sz w:val="20"/>
          <w:szCs w:val="20"/>
          <w:lang w:val="ka-GE"/>
        </w:rPr>
        <w:t xml:space="preserve"> </w:t>
      </w:r>
      <w:r w:rsidRPr="00A41ECE">
        <w:rPr>
          <w:rFonts w:ascii="Sylfaen" w:hAnsi="Sylfaen" w:cs="Calibri"/>
          <w:b/>
          <w:sz w:val="20"/>
          <w:szCs w:val="20"/>
          <w:lang w:val="ka-GE"/>
        </w:rPr>
        <w:t>დაცვის</w:t>
      </w:r>
      <w:r w:rsidRPr="00A41ECE">
        <w:rPr>
          <w:rFonts w:cs="Calibri"/>
          <w:b/>
          <w:sz w:val="20"/>
          <w:szCs w:val="20"/>
          <w:lang w:val="ka-GE"/>
        </w:rPr>
        <w:t xml:space="preserve"> </w:t>
      </w:r>
      <w:r w:rsidRPr="00A41ECE">
        <w:rPr>
          <w:rFonts w:ascii="Sylfaen" w:hAnsi="Sylfaen" w:cs="Calibri"/>
          <w:b/>
          <w:sz w:val="20"/>
          <w:szCs w:val="20"/>
          <w:lang w:val="ka-GE"/>
        </w:rPr>
        <w:t xml:space="preserve">მინისტრის ბრძანების პროექტი „თამბაქოს ნაწარმის, თამბაქოს აქსესუარის ან/და თამბაქოს მოხმარებისთვის განკუთვნილი მოწყობილობის ფილმში/სხვა შემოქმედებით პროდუქციაში დემონსტრაციის შემთხვევაში გამოსაყენებელი ტელე ან რადიორგოლი და ბეჭდვითი მასალისათვის განკუთვნილი პიქტოგრამა </w:t>
      </w:r>
    </w:p>
    <w:p w:rsidR="00A41ECE" w:rsidRPr="00A41ECE" w:rsidRDefault="00A41ECE" w:rsidP="00A41ECE">
      <w:pPr>
        <w:spacing w:after="120" w:line="240" w:lineRule="auto"/>
        <w:jc w:val="both"/>
        <w:rPr>
          <w:rFonts w:ascii="Sylfaen" w:hAnsi="Sylfaen"/>
          <w:sz w:val="20"/>
          <w:lang w:val="ka-GE"/>
        </w:rPr>
      </w:pPr>
      <w:r w:rsidRPr="00A41ECE">
        <w:rPr>
          <w:rFonts w:ascii="Sylfaen" w:hAnsi="Sylfaen" w:cs="Calibri"/>
          <w:sz w:val="20"/>
          <w:lang w:val="ka-GE"/>
        </w:rPr>
        <w:t>ამ აქტის დამტიცებით, საქართველოს კანონმდებლობა უახლოვდება „ჩარჩო-კონვენციის“ მე-13 მუხლის (თამბაქოს რეკლამირება, პოპულარიზაცია და სპონსორობა</w:t>
      </w:r>
      <w:r w:rsidRPr="00A41ECE">
        <w:rPr>
          <w:rFonts w:ascii="Sylfaen" w:hAnsi="Sylfaen" w:cs="Sylfaen"/>
          <w:noProof/>
          <w:sz w:val="20"/>
          <w:lang w:val="ka-GE"/>
        </w:rPr>
        <w:t>)</w:t>
      </w:r>
      <w:r w:rsidRPr="00A41ECE">
        <w:rPr>
          <w:rFonts w:ascii="Sylfaen" w:hAnsi="Sylfaen" w:cs="Calibri"/>
          <w:sz w:val="20"/>
          <w:lang w:val="ka-GE"/>
        </w:rPr>
        <w:t xml:space="preserve"> და მისი აღსრულების გაიდლაინებს. აგრეთვე, საქართველო-ევროკავშირის ასოცირების შეთანხმებისა და დღის წესრიგით გათვალისწინებულ ვალდებულებებს, რაც გულისხმობს კანონმდებლობის ჰარმონიზაციას, </w:t>
      </w:r>
      <w:r w:rsidRPr="00A41ECE">
        <w:rPr>
          <w:rFonts w:ascii="Sylfaen" w:hAnsi="Sylfaen"/>
          <w:sz w:val="20"/>
          <w:u w:color="FF0000"/>
          <w:lang w:val="ka-GE"/>
        </w:rPr>
        <w:t>2003</w:t>
      </w:r>
      <w:r w:rsidRPr="00A41ECE">
        <w:rPr>
          <w:rFonts w:ascii="Sylfaen" w:hAnsi="Sylfaen"/>
          <w:sz w:val="20"/>
          <w:lang w:val="ka-GE"/>
        </w:rPr>
        <w:t xml:space="preserve"> </w:t>
      </w:r>
      <w:r w:rsidRPr="00A41ECE">
        <w:rPr>
          <w:rFonts w:ascii="Sylfaen" w:hAnsi="Sylfaen"/>
          <w:sz w:val="20"/>
          <w:u w:color="FF0000"/>
          <w:lang w:val="ka-GE"/>
        </w:rPr>
        <w:t>წლის</w:t>
      </w:r>
      <w:r w:rsidRPr="00A41ECE">
        <w:rPr>
          <w:rFonts w:ascii="Sylfaen" w:hAnsi="Sylfaen"/>
          <w:sz w:val="20"/>
          <w:lang w:val="ka-GE"/>
        </w:rPr>
        <w:t xml:space="preserve"> </w:t>
      </w:r>
      <w:r w:rsidRPr="00A41ECE">
        <w:rPr>
          <w:rFonts w:ascii="Sylfaen" w:hAnsi="Sylfaen"/>
          <w:sz w:val="20"/>
          <w:u w:color="FF0000"/>
          <w:lang w:val="ka-GE"/>
        </w:rPr>
        <w:t>26</w:t>
      </w:r>
      <w:r w:rsidRPr="00A41ECE">
        <w:rPr>
          <w:rFonts w:ascii="Sylfaen" w:hAnsi="Sylfaen"/>
          <w:sz w:val="20"/>
          <w:lang w:val="ka-GE"/>
        </w:rPr>
        <w:t xml:space="preserve"> </w:t>
      </w:r>
      <w:r w:rsidRPr="00A41ECE">
        <w:rPr>
          <w:rFonts w:ascii="Sylfaen" w:hAnsi="Sylfaen"/>
          <w:sz w:val="20"/>
          <w:u w:color="FF0000"/>
          <w:lang w:val="ka-GE"/>
        </w:rPr>
        <w:t>მაისის</w:t>
      </w:r>
      <w:r w:rsidRPr="00A41ECE">
        <w:rPr>
          <w:rFonts w:ascii="Sylfaen" w:hAnsi="Sylfaen"/>
          <w:sz w:val="20"/>
          <w:lang w:val="ka-GE"/>
        </w:rPr>
        <w:t xml:space="preserve"> </w:t>
      </w:r>
      <w:r w:rsidRPr="00A41ECE">
        <w:rPr>
          <w:rFonts w:ascii="Sylfaen" w:hAnsi="Sylfaen"/>
          <w:sz w:val="20"/>
          <w:u w:color="FF0000"/>
          <w:lang w:val="ka-GE"/>
        </w:rPr>
        <w:t>ევროპარლამენტისა</w:t>
      </w:r>
      <w:r w:rsidRPr="00A41ECE">
        <w:rPr>
          <w:rFonts w:ascii="Sylfaen" w:hAnsi="Sylfaen"/>
          <w:sz w:val="20"/>
          <w:lang w:val="ka-GE"/>
        </w:rPr>
        <w:t xml:space="preserve"> </w:t>
      </w:r>
      <w:r w:rsidRPr="00A41ECE">
        <w:rPr>
          <w:rFonts w:ascii="Sylfaen" w:hAnsi="Sylfaen"/>
          <w:sz w:val="20"/>
          <w:u w:color="FF0000"/>
          <w:lang w:val="ka-GE"/>
        </w:rPr>
        <w:t>და</w:t>
      </w:r>
      <w:r w:rsidRPr="00A41ECE">
        <w:rPr>
          <w:rFonts w:ascii="Sylfaen" w:hAnsi="Sylfaen"/>
          <w:sz w:val="20"/>
          <w:lang w:val="ka-GE"/>
        </w:rPr>
        <w:t xml:space="preserve"> </w:t>
      </w:r>
      <w:r w:rsidRPr="00A41ECE">
        <w:rPr>
          <w:rFonts w:ascii="Sylfaen" w:hAnsi="Sylfaen"/>
          <w:sz w:val="20"/>
          <w:u w:color="FF0000"/>
          <w:lang w:val="ka-GE"/>
        </w:rPr>
        <w:t>საბჭოს</w:t>
      </w:r>
      <w:r w:rsidRPr="00A41ECE">
        <w:rPr>
          <w:rFonts w:ascii="Sylfaen" w:hAnsi="Sylfaen"/>
          <w:sz w:val="20"/>
          <w:lang w:val="ka-GE"/>
        </w:rPr>
        <w:t xml:space="preserve"> </w:t>
      </w:r>
      <w:r w:rsidRPr="00A41ECE">
        <w:rPr>
          <w:rFonts w:ascii="Sylfaen" w:hAnsi="Sylfaen"/>
          <w:sz w:val="20"/>
          <w:u w:color="FF0000"/>
          <w:lang w:val="ka-GE"/>
        </w:rPr>
        <w:t>2003/33/EC</w:t>
      </w:r>
      <w:r w:rsidRPr="00A41ECE">
        <w:rPr>
          <w:rFonts w:ascii="Sylfaen" w:hAnsi="Sylfaen"/>
          <w:b/>
          <w:sz w:val="20"/>
          <w:lang w:val="ka-GE"/>
        </w:rPr>
        <w:t xml:space="preserve"> </w:t>
      </w:r>
      <w:r w:rsidRPr="00A41ECE">
        <w:rPr>
          <w:rFonts w:ascii="Sylfaen" w:hAnsi="Sylfaen"/>
          <w:sz w:val="20"/>
          <w:u w:color="FF0000"/>
          <w:lang w:val="ka-GE"/>
        </w:rPr>
        <w:t>დირექტივასთან (თამბაქოს</w:t>
      </w:r>
      <w:r w:rsidRPr="00A41ECE">
        <w:rPr>
          <w:rFonts w:ascii="Sylfaen" w:hAnsi="Sylfaen"/>
          <w:sz w:val="20"/>
          <w:lang w:val="ka-GE"/>
        </w:rPr>
        <w:t xml:space="preserve"> </w:t>
      </w:r>
      <w:r w:rsidRPr="00A41ECE">
        <w:rPr>
          <w:rFonts w:ascii="Sylfaen" w:hAnsi="Sylfaen"/>
          <w:sz w:val="20"/>
          <w:u w:color="FF0000"/>
          <w:lang w:val="ka-GE"/>
        </w:rPr>
        <w:t>პროდუქტების</w:t>
      </w:r>
      <w:r w:rsidRPr="00A41ECE">
        <w:rPr>
          <w:rFonts w:ascii="Sylfaen" w:hAnsi="Sylfaen"/>
          <w:sz w:val="20"/>
          <w:lang w:val="ka-GE"/>
        </w:rPr>
        <w:t xml:space="preserve"> </w:t>
      </w:r>
      <w:r w:rsidRPr="00A41ECE">
        <w:rPr>
          <w:rFonts w:ascii="Sylfaen" w:hAnsi="Sylfaen"/>
          <w:sz w:val="20"/>
          <w:u w:color="FF0000"/>
          <w:lang w:val="ka-GE"/>
        </w:rPr>
        <w:t>რეკლამირებასა</w:t>
      </w:r>
      <w:r w:rsidRPr="00A41ECE">
        <w:rPr>
          <w:rFonts w:ascii="Sylfaen" w:hAnsi="Sylfaen"/>
          <w:sz w:val="20"/>
          <w:lang w:val="ka-GE"/>
        </w:rPr>
        <w:t xml:space="preserve"> </w:t>
      </w:r>
      <w:r w:rsidRPr="00A41ECE">
        <w:rPr>
          <w:rFonts w:ascii="Sylfaen" w:hAnsi="Sylfaen"/>
          <w:sz w:val="20"/>
          <w:u w:color="FF0000"/>
          <w:lang w:val="ka-GE"/>
        </w:rPr>
        <w:t>და</w:t>
      </w:r>
      <w:r w:rsidRPr="00A41ECE">
        <w:rPr>
          <w:rFonts w:ascii="Sylfaen" w:hAnsi="Sylfaen"/>
          <w:sz w:val="20"/>
          <w:lang w:val="ka-GE"/>
        </w:rPr>
        <w:t xml:space="preserve"> </w:t>
      </w:r>
      <w:r w:rsidRPr="00A41ECE">
        <w:rPr>
          <w:rFonts w:ascii="Sylfaen" w:hAnsi="Sylfaen"/>
          <w:sz w:val="20"/>
          <w:u w:color="FF0000"/>
          <w:lang w:val="ka-GE"/>
        </w:rPr>
        <w:t>სპონსორობასთან</w:t>
      </w:r>
      <w:r w:rsidRPr="00A41ECE">
        <w:rPr>
          <w:rFonts w:ascii="Sylfaen" w:hAnsi="Sylfaen"/>
          <w:sz w:val="20"/>
          <w:lang w:val="ka-GE"/>
        </w:rPr>
        <w:t xml:space="preserve"> </w:t>
      </w:r>
      <w:r w:rsidRPr="00A41ECE">
        <w:rPr>
          <w:rFonts w:ascii="Sylfaen" w:hAnsi="Sylfaen"/>
          <w:sz w:val="20"/>
          <w:u w:color="FF0000"/>
          <w:lang w:val="ka-GE"/>
        </w:rPr>
        <w:t>დაკავშირებით</w:t>
      </w:r>
      <w:r w:rsidRPr="00A41ECE">
        <w:rPr>
          <w:rFonts w:ascii="Sylfaen" w:hAnsi="Sylfaen"/>
          <w:b/>
          <w:sz w:val="20"/>
          <w:lang w:val="ka-GE"/>
        </w:rPr>
        <w:t xml:space="preserve"> </w:t>
      </w:r>
      <w:r w:rsidRPr="00A41ECE">
        <w:rPr>
          <w:rFonts w:ascii="Sylfaen" w:hAnsi="Sylfaen"/>
          <w:sz w:val="20"/>
          <w:u w:color="FF0000"/>
          <w:lang w:val="ka-GE"/>
        </w:rPr>
        <w:t>წევრ</w:t>
      </w:r>
      <w:r w:rsidRPr="00A41ECE">
        <w:rPr>
          <w:rFonts w:ascii="Sylfaen" w:hAnsi="Sylfaen"/>
          <w:sz w:val="20"/>
          <w:lang w:val="ka-GE"/>
        </w:rPr>
        <w:t xml:space="preserve"> </w:t>
      </w:r>
      <w:r w:rsidRPr="00A41ECE">
        <w:rPr>
          <w:rFonts w:ascii="Sylfaen" w:hAnsi="Sylfaen"/>
          <w:sz w:val="20"/>
          <w:u w:color="FF0000"/>
          <w:lang w:val="ka-GE"/>
        </w:rPr>
        <w:t>სახელმწიფთა</w:t>
      </w:r>
      <w:r w:rsidRPr="00A41ECE">
        <w:rPr>
          <w:rFonts w:ascii="Sylfaen" w:hAnsi="Sylfaen"/>
          <w:sz w:val="20"/>
          <w:lang w:val="ka-GE"/>
        </w:rPr>
        <w:t xml:space="preserve"> </w:t>
      </w:r>
      <w:r w:rsidRPr="00A41ECE">
        <w:rPr>
          <w:rFonts w:ascii="Sylfaen" w:hAnsi="Sylfaen"/>
          <w:sz w:val="20"/>
          <w:u w:color="FF0000"/>
          <w:lang w:val="ka-GE"/>
        </w:rPr>
        <w:t>კანონების</w:t>
      </w:r>
      <w:r w:rsidRPr="00A41ECE">
        <w:rPr>
          <w:rFonts w:ascii="Sylfaen" w:hAnsi="Sylfaen"/>
          <w:sz w:val="20"/>
          <w:lang w:val="ka-GE"/>
        </w:rPr>
        <w:t xml:space="preserve">, </w:t>
      </w:r>
      <w:r w:rsidRPr="00A41ECE">
        <w:rPr>
          <w:rFonts w:ascii="Sylfaen" w:hAnsi="Sylfaen"/>
          <w:sz w:val="20"/>
          <w:u w:color="FF0000"/>
          <w:lang w:val="ka-GE"/>
        </w:rPr>
        <w:t>რეგულაციებისა</w:t>
      </w:r>
      <w:r w:rsidRPr="00A41ECE">
        <w:rPr>
          <w:rFonts w:ascii="Sylfaen" w:hAnsi="Sylfaen"/>
          <w:sz w:val="20"/>
          <w:lang w:val="ka-GE"/>
        </w:rPr>
        <w:t xml:space="preserve"> </w:t>
      </w:r>
      <w:r w:rsidRPr="00A41ECE">
        <w:rPr>
          <w:rFonts w:ascii="Sylfaen" w:hAnsi="Sylfaen"/>
          <w:sz w:val="20"/>
          <w:u w:color="FF0000"/>
          <w:lang w:val="ka-GE"/>
        </w:rPr>
        <w:t>და</w:t>
      </w:r>
      <w:r w:rsidRPr="00A41ECE">
        <w:rPr>
          <w:rFonts w:ascii="Sylfaen" w:hAnsi="Sylfaen"/>
          <w:sz w:val="20"/>
          <w:lang w:val="ka-GE"/>
        </w:rPr>
        <w:t xml:space="preserve"> </w:t>
      </w:r>
      <w:r w:rsidRPr="00A41ECE">
        <w:rPr>
          <w:rFonts w:ascii="Sylfaen" w:hAnsi="Sylfaen"/>
          <w:sz w:val="20"/>
          <w:u w:color="FF0000"/>
          <w:lang w:val="ka-GE"/>
        </w:rPr>
        <w:t>ადმინისტრაციული</w:t>
      </w:r>
      <w:r w:rsidRPr="00A41ECE">
        <w:rPr>
          <w:rFonts w:ascii="Sylfaen" w:hAnsi="Sylfaen"/>
          <w:sz w:val="20"/>
          <w:lang w:val="ka-GE"/>
        </w:rPr>
        <w:t xml:space="preserve"> </w:t>
      </w:r>
      <w:r w:rsidRPr="00A41ECE">
        <w:rPr>
          <w:rFonts w:ascii="Sylfaen" w:hAnsi="Sylfaen"/>
          <w:sz w:val="20"/>
          <w:u w:color="FF0000"/>
          <w:lang w:val="ka-GE"/>
        </w:rPr>
        <w:t>დებულებების</w:t>
      </w:r>
      <w:r w:rsidRPr="00A41ECE">
        <w:rPr>
          <w:rFonts w:ascii="Sylfaen" w:hAnsi="Sylfaen"/>
          <w:sz w:val="20"/>
          <w:lang w:val="ka-GE"/>
        </w:rPr>
        <w:t xml:space="preserve"> </w:t>
      </w:r>
      <w:r w:rsidRPr="00A41ECE">
        <w:rPr>
          <w:rFonts w:ascii="Sylfaen" w:hAnsi="Sylfaen"/>
          <w:sz w:val="20"/>
          <w:u w:color="FF0000"/>
          <w:lang w:val="ka-GE"/>
        </w:rPr>
        <w:t>დაახლოების</w:t>
      </w:r>
      <w:r w:rsidRPr="00A41ECE">
        <w:rPr>
          <w:rFonts w:ascii="Sylfaen" w:hAnsi="Sylfaen"/>
          <w:sz w:val="20"/>
          <w:lang w:val="ka-GE"/>
        </w:rPr>
        <w:t xml:space="preserve"> </w:t>
      </w:r>
      <w:r w:rsidRPr="00A41ECE">
        <w:rPr>
          <w:rFonts w:ascii="Sylfaen" w:hAnsi="Sylfaen"/>
          <w:sz w:val="20"/>
          <w:u w:color="FF0000"/>
          <w:lang w:val="ka-GE"/>
        </w:rPr>
        <w:t>შესახებ),</w:t>
      </w:r>
      <w:r w:rsidRPr="00A41ECE">
        <w:rPr>
          <w:rFonts w:ascii="Sylfaen" w:hAnsi="Sylfaen"/>
          <w:sz w:val="20"/>
          <w:lang w:val="ka-GE"/>
        </w:rPr>
        <w:t xml:space="preserve">  რომლის </w:t>
      </w:r>
      <w:r w:rsidRPr="00A41ECE">
        <w:rPr>
          <w:rFonts w:ascii="Sylfaen" w:hAnsi="Sylfaen" w:cs="Sylfaen"/>
          <w:sz w:val="20"/>
          <w:lang w:val="ka-GE"/>
        </w:rPr>
        <w:t>მიზანია თამბაქოს ინდუსტრიის მარკეტინიგული სტრატეგიისგან მოსახლეობის დაცვა და შესაბამისად მოწევის დაწყების პრევენცია, განსაკუთრებით ახალგაზრდებში. ასევე თამბაქოს ინდუსტრიის მიერ სპონსორობის, სოციალური პასუხისმგებლობის მატარებელი საქმიანობის რეგულირება.</w:t>
      </w:r>
      <w:bookmarkStart w:id="0" w:name="_GoBack"/>
      <w:bookmarkEnd w:id="0"/>
      <w:r w:rsidRPr="00A41ECE">
        <w:rPr>
          <w:rFonts w:ascii="Sylfaen" w:hAnsi="Sylfaen" w:cs="Sylfaen"/>
          <w:sz w:val="20"/>
          <w:lang w:val="ka-GE"/>
        </w:rPr>
        <w:t xml:space="preserve"> მინისტრის ნორმატიული </w:t>
      </w:r>
      <w:r w:rsidRPr="00A41ECE">
        <w:rPr>
          <w:rFonts w:ascii="Sylfaen" w:hAnsi="Sylfaen"/>
          <w:sz w:val="20"/>
          <w:lang w:val="ka-GE"/>
        </w:rPr>
        <w:t>აქტი ძალაში შედის 2018 წლის 1 მაისიდან.</w:t>
      </w:r>
    </w:p>
    <w:p w:rsidR="009244F9" w:rsidRPr="007D04DE" w:rsidRDefault="009244F9" w:rsidP="009F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sz w:val="20"/>
        </w:rPr>
      </w:pPr>
    </w:p>
    <w:p w:rsidR="008C2310" w:rsidRPr="007D04DE" w:rsidRDefault="008C2310" w:rsidP="009F1DE8">
      <w:pPr>
        <w:spacing w:after="120" w:line="240" w:lineRule="auto"/>
        <w:rPr>
          <w:rFonts w:ascii="Sylfaen" w:hAnsi="Sylfaen"/>
          <w:sz w:val="20"/>
        </w:rPr>
      </w:pPr>
    </w:p>
    <w:sectPr w:rsidR="008C2310" w:rsidRPr="007D0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92F" w:rsidRDefault="00D4792F" w:rsidP="003A4929">
      <w:pPr>
        <w:spacing w:after="0" w:line="240" w:lineRule="auto"/>
      </w:pPr>
      <w:r>
        <w:separator/>
      </w:r>
    </w:p>
  </w:endnote>
  <w:endnote w:type="continuationSeparator" w:id="0">
    <w:p w:rsidR="00D4792F" w:rsidRDefault="00D4792F" w:rsidP="003A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altName w:val="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w:panose1 w:val="020B0803030604020204"/>
    <w:charset w:val="00"/>
    <w:family w:val="swiss"/>
    <w:pitch w:val="variable"/>
    <w:sig w:usb0="A4002AFF" w:usb1="400071CB" w:usb2="00000020"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 ABC">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92F" w:rsidRDefault="00D4792F" w:rsidP="003A4929">
      <w:pPr>
        <w:spacing w:after="0" w:line="240" w:lineRule="auto"/>
      </w:pPr>
      <w:r>
        <w:separator/>
      </w:r>
    </w:p>
  </w:footnote>
  <w:footnote w:type="continuationSeparator" w:id="0">
    <w:p w:rsidR="00D4792F" w:rsidRDefault="00D4792F" w:rsidP="003A4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2921"/>
    <w:multiLevelType w:val="hybridMultilevel"/>
    <w:tmpl w:val="10AC1BE8"/>
    <w:lvl w:ilvl="0" w:tplc="04090001">
      <w:start w:val="1"/>
      <w:numFmt w:val="bullet"/>
      <w:lvlText w:val=""/>
      <w:lvlJc w:val="left"/>
      <w:pPr>
        <w:ind w:left="720" w:hanging="360"/>
      </w:pPr>
      <w:rPr>
        <w:rFonts w:ascii="Symbol" w:hAnsi="Symbo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5010"/>
    <w:multiLevelType w:val="hybridMultilevel"/>
    <w:tmpl w:val="B65C91C0"/>
    <w:lvl w:ilvl="0" w:tplc="4C909A94">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E6191"/>
    <w:multiLevelType w:val="hybridMultilevel"/>
    <w:tmpl w:val="782223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837FA"/>
    <w:multiLevelType w:val="hybridMultilevel"/>
    <w:tmpl w:val="77325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DF4B35"/>
    <w:multiLevelType w:val="hybridMultilevel"/>
    <w:tmpl w:val="1AC6967A"/>
    <w:lvl w:ilvl="0" w:tplc="4C909A94">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849E4"/>
    <w:multiLevelType w:val="hybridMultilevel"/>
    <w:tmpl w:val="E2E045F0"/>
    <w:lvl w:ilvl="0" w:tplc="DD7A2E6A">
      <w:start w:val="8"/>
      <w:numFmt w:val="bullet"/>
      <w:lvlText w:val="-"/>
      <w:lvlJc w:val="left"/>
      <w:pPr>
        <w:ind w:left="720" w:hanging="360"/>
      </w:pPr>
      <w:rPr>
        <w:rFonts w:ascii="Sylfaen" w:eastAsia="Times New Roman" w:hAnsi="Sylfaen" w:cstheme="minorHAnsi" w:hint="default"/>
        <w:color w:val="2222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E6D14"/>
    <w:multiLevelType w:val="hybridMultilevel"/>
    <w:tmpl w:val="B7FCABCC"/>
    <w:lvl w:ilvl="0" w:tplc="DD7A2E6A">
      <w:start w:val="8"/>
      <w:numFmt w:val="bullet"/>
      <w:lvlText w:val="-"/>
      <w:lvlJc w:val="left"/>
      <w:pPr>
        <w:ind w:left="720" w:hanging="360"/>
      </w:pPr>
      <w:rPr>
        <w:rFonts w:ascii="Sylfaen" w:eastAsia="Times New Roman" w:hAnsi="Sylfaen" w:cstheme="minorHAns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04AD1"/>
    <w:multiLevelType w:val="hybridMultilevel"/>
    <w:tmpl w:val="095A1836"/>
    <w:lvl w:ilvl="0" w:tplc="DD7A2E6A">
      <w:start w:val="8"/>
      <w:numFmt w:val="bullet"/>
      <w:lvlText w:val="-"/>
      <w:lvlJc w:val="left"/>
      <w:pPr>
        <w:ind w:left="720" w:hanging="360"/>
      </w:pPr>
      <w:rPr>
        <w:rFonts w:ascii="Sylfaen" w:eastAsia="Times New Roman" w:hAnsi="Sylfaen" w:cstheme="minorHAns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A7ED4"/>
    <w:multiLevelType w:val="hybridMultilevel"/>
    <w:tmpl w:val="BD8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A07BF"/>
    <w:multiLevelType w:val="hybridMultilevel"/>
    <w:tmpl w:val="4AD4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90EBD"/>
    <w:multiLevelType w:val="hybridMultilevel"/>
    <w:tmpl w:val="0EB0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8978AD"/>
    <w:multiLevelType w:val="hybridMultilevel"/>
    <w:tmpl w:val="BFAE10FE"/>
    <w:lvl w:ilvl="0" w:tplc="DD7A2E6A">
      <w:start w:val="8"/>
      <w:numFmt w:val="bullet"/>
      <w:lvlText w:val="-"/>
      <w:lvlJc w:val="left"/>
      <w:pPr>
        <w:ind w:left="720" w:hanging="360"/>
      </w:pPr>
      <w:rPr>
        <w:rFonts w:ascii="Sylfaen" w:eastAsia="Times New Roman" w:hAnsi="Sylfaen" w:cstheme="minorHAns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224996"/>
    <w:multiLevelType w:val="hybridMultilevel"/>
    <w:tmpl w:val="947E4EA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1D51F7E"/>
    <w:multiLevelType w:val="hybridMultilevel"/>
    <w:tmpl w:val="937C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916F70"/>
    <w:multiLevelType w:val="hybridMultilevel"/>
    <w:tmpl w:val="C896A2B4"/>
    <w:lvl w:ilvl="0" w:tplc="DD7A2E6A">
      <w:start w:val="8"/>
      <w:numFmt w:val="bullet"/>
      <w:lvlText w:val="-"/>
      <w:lvlJc w:val="left"/>
      <w:pPr>
        <w:ind w:left="720" w:hanging="360"/>
      </w:pPr>
      <w:rPr>
        <w:rFonts w:ascii="Sylfaen" w:eastAsia="Times New Roman" w:hAnsi="Sylfaen" w:cstheme="minorHAns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0287D"/>
    <w:multiLevelType w:val="hybridMultilevel"/>
    <w:tmpl w:val="E3061E02"/>
    <w:lvl w:ilvl="0" w:tplc="DD7A2E6A">
      <w:start w:val="8"/>
      <w:numFmt w:val="bullet"/>
      <w:lvlText w:val="-"/>
      <w:lvlJc w:val="left"/>
      <w:pPr>
        <w:ind w:left="720" w:hanging="360"/>
      </w:pPr>
      <w:rPr>
        <w:rFonts w:ascii="Sylfaen" w:eastAsia="Times New Roman" w:hAnsi="Sylfaen" w:cstheme="minorHAns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62D91"/>
    <w:multiLevelType w:val="hybridMultilevel"/>
    <w:tmpl w:val="B13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B228B"/>
    <w:multiLevelType w:val="hybridMultilevel"/>
    <w:tmpl w:val="DEC0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017FB9"/>
    <w:multiLevelType w:val="hybridMultilevel"/>
    <w:tmpl w:val="5F84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9A0612"/>
    <w:multiLevelType w:val="hybridMultilevel"/>
    <w:tmpl w:val="0F9A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11"/>
  </w:num>
  <w:num w:numId="5">
    <w:abstractNumId w:val="14"/>
  </w:num>
  <w:num w:numId="6">
    <w:abstractNumId w:val="6"/>
  </w:num>
  <w:num w:numId="7">
    <w:abstractNumId w:val="4"/>
  </w:num>
  <w:num w:numId="8">
    <w:abstractNumId w:val="10"/>
  </w:num>
  <w:num w:numId="9">
    <w:abstractNumId w:val="19"/>
  </w:num>
  <w:num w:numId="10">
    <w:abstractNumId w:val="9"/>
  </w:num>
  <w:num w:numId="11">
    <w:abstractNumId w:val="12"/>
  </w:num>
  <w:num w:numId="12">
    <w:abstractNumId w:val="2"/>
  </w:num>
  <w:num w:numId="13">
    <w:abstractNumId w:val="3"/>
  </w:num>
  <w:num w:numId="14">
    <w:abstractNumId w:val="7"/>
  </w:num>
  <w:num w:numId="15">
    <w:abstractNumId w:val="15"/>
  </w:num>
  <w:num w:numId="16">
    <w:abstractNumId w:val="0"/>
  </w:num>
  <w:num w:numId="17">
    <w:abstractNumId w:val="18"/>
  </w:num>
  <w:num w:numId="18">
    <w:abstractNumId w:val="8"/>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56"/>
    <w:rsid w:val="000361E1"/>
    <w:rsid w:val="000B4AE4"/>
    <w:rsid w:val="000E6656"/>
    <w:rsid w:val="00202D7A"/>
    <w:rsid w:val="002A4377"/>
    <w:rsid w:val="002E2C26"/>
    <w:rsid w:val="003564EE"/>
    <w:rsid w:val="003A4929"/>
    <w:rsid w:val="003C5DAF"/>
    <w:rsid w:val="003F09D3"/>
    <w:rsid w:val="004028E9"/>
    <w:rsid w:val="004728E4"/>
    <w:rsid w:val="00485D7C"/>
    <w:rsid w:val="004A38DF"/>
    <w:rsid w:val="0058134B"/>
    <w:rsid w:val="005F59E0"/>
    <w:rsid w:val="006674F7"/>
    <w:rsid w:val="007120D2"/>
    <w:rsid w:val="007D04DE"/>
    <w:rsid w:val="00843DAF"/>
    <w:rsid w:val="008C2310"/>
    <w:rsid w:val="008C619C"/>
    <w:rsid w:val="0091356E"/>
    <w:rsid w:val="00914450"/>
    <w:rsid w:val="009244F9"/>
    <w:rsid w:val="00980CAA"/>
    <w:rsid w:val="009D44A9"/>
    <w:rsid w:val="009E286F"/>
    <w:rsid w:val="009F1DE8"/>
    <w:rsid w:val="00A41ECE"/>
    <w:rsid w:val="00B708FE"/>
    <w:rsid w:val="00C0237A"/>
    <w:rsid w:val="00D4792F"/>
    <w:rsid w:val="00D9734C"/>
    <w:rsid w:val="00DE4284"/>
    <w:rsid w:val="00F2774F"/>
    <w:rsid w:val="00FB54E4"/>
    <w:rsid w:val="00FD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08C22-A8A2-49E2-BFA1-B549DC09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29"/>
    <w:rPr>
      <w:rFonts w:ascii="Calibri" w:eastAsia="Calibri" w:hAnsi="Calibri" w:cs="Times New Roman"/>
      <w:szCs w:val="20"/>
    </w:rPr>
  </w:style>
  <w:style w:type="paragraph" w:styleId="Heading2">
    <w:name w:val="heading 2"/>
    <w:basedOn w:val="Normal"/>
    <w:link w:val="Heading2Char"/>
    <w:uiPriority w:val="1"/>
    <w:semiHidden/>
    <w:unhideWhenUsed/>
    <w:qFormat/>
    <w:rsid w:val="00A41ECE"/>
    <w:pPr>
      <w:widowControl w:val="0"/>
      <w:autoSpaceDE w:val="0"/>
      <w:autoSpaceDN w:val="0"/>
      <w:spacing w:after="0" w:line="240" w:lineRule="auto"/>
      <w:ind w:left="340"/>
      <w:outlineLvl w:val="1"/>
    </w:pPr>
    <w:rPr>
      <w:rFonts w:ascii="DejaVu Sans" w:eastAsia="DejaVu Sans" w:hAnsi="DejaVu Sans" w:cs="DejaVu Sans"/>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929"/>
    <w:pPr>
      <w:tabs>
        <w:tab w:val="center" w:pos="4680"/>
        <w:tab w:val="right" w:pos="9360"/>
      </w:tabs>
      <w:spacing w:after="0" w:line="240" w:lineRule="auto"/>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3A4929"/>
  </w:style>
  <w:style w:type="paragraph" w:styleId="Footer">
    <w:name w:val="footer"/>
    <w:basedOn w:val="Normal"/>
    <w:link w:val="FooterChar"/>
    <w:uiPriority w:val="99"/>
    <w:unhideWhenUsed/>
    <w:rsid w:val="003A4929"/>
    <w:pPr>
      <w:tabs>
        <w:tab w:val="center" w:pos="4680"/>
        <w:tab w:val="right" w:pos="9360"/>
      </w:tabs>
      <w:spacing w:after="0" w:line="240" w:lineRule="auto"/>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3A4929"/>
  </w:style>
  <w:style w:type="character" w:customStyle="1" w:styleId="abzacixmlChar">
    <w:name w:val="abzaci_xml Char"/>
    <w:link w:val="abzacixml"/>
    <w:uiPriority w:val="99"/>
    <w:rsid w:val="009E286F"/>
    <w:rPr>
      <w:rFonts w:ascii="Sylfaen" w:eastAsia="Sylfaen" w:hAnsi="Sylfaen"/>
    </w:rPr>
  </w:style>
  <w:style w:type="paragraph" w:customStyle="1" w:styleId="abzacixml">
    <w:name w:val="abzaci_xml"/>
    <w:basedOn w:val="PlainText"/>
    <w:link w:val="abzacixmlChar"/>
    <w:uiPriority w:val="99"/>
    <w:rsid w:val="009E286F"/>
    <w:pPr>
      <w:ind w:firstLine="283"/>
      <w:jc w:val="both"/>
    </w:pPr>
    <w:rPr>
      <w:rFonts w:ascii="Sylfaen" w:eastAsia="Sylfaen" w:hAnsi="Sylfaen" w:cstheme="minorBidi"/>
      <w:sz w:val="22"/>
      <w:szCs w:val="22"/>
    </w:rPr>
  </w:style>
  <w:style w:type="paragraph" w:styleId="ListParagraph">
    <w:name w:val="List Paragraph"/>
    <w:basedOn w:val="Normal"/>
    <w:qFormat/>
    <w:rsid w:val="009E286F"/>
    <w:pPr>
      <w:spacing w:after="200" w:line="276" w:lineRule="auto"/>
      <w:ind w:left="720"/>
    </w:pPr>
  </w:style>
  <w:style w:type="paragraph" w:customStyle="1" w:styleId="m-5419658837037056223msolistparagraph">
    <w:name w:val="m_-5419658837037056223msolistparagraph"/>
    <w:basedOn w:val="Normal"/>
    <w:rsid w:val="009E286F"/>
    <w:pPr>
      <w:spacing w:before="100" w:beforeAutospacing="1" w:after="100" w:afterAutospacing="1" w:line="240" w:lineRule="auto"/>
    </w:pPr>
    <w:rPr>
      <w:rFonts w:ascii="Times New Roman" w:eastAsia="Times New Roman" w:hAnsi="Times New Roman"/>
      <w:sz w:val="24"/>
      <w:szCs w:val="24"/>
    </w:rPr>
  </w:style>
  <w:style w:type="paragraph" w:customStyle="1" w:styleId="m-5419658837037056223abzacixml">
    <w:name w:val="m_-5419658837037056223abzacixml"/>
    <w:basedOn w:val="Normal"/>
    <w:rsid w:val="009E286F"/>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9E28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286F"/>
    <w:rPr>
      <w:rFonts w:ascii="Consolas" w:eastAsia="Calibri" w:hAnsi="Consolas" w:cs="Times New Roman"/>
      <w:sz w:val="21"/>
      <w:szCs w:val="21"/>
    </w:rPr>
  </w:style>
  <w:style w:type="character" w:customStyle="1" w:styleId="Heading2Char">
    <w:name w:val="Heading 2 Char"/>
    <w:basedOn w:val="DefaultParagraphFont"/>
    <w:link w:val="Heading2"/>
    <w:uiPriority w:val="1"/>
    <w:semiHidden/>
    <w:rsid w:val="00A41ECE"/>
    <w:rPr>
      <w:rFonts w:ascii="DejaVu Sans" w:eastAsia="DejaVu Sans" w:hAnsi="DejaVu Sans" w:cs="DejaVu Sans"/>
      <w:b/>
      <w:bCs/>
    </w:rPr>
  </w:style>
  <w:style w:type="paragraph" w:styleId="NormalWeb">
    <w:name w:val="Normal (Web)"/>
    <w:basedOn w:val="Normal"/>
    <w:uiPriority w:val="99"/>
    <w:unhideWhenUsed/>
    <w:rsid w:val="00A41ECE"/>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unhideWhenUsed/>
    <w:qFormat/>
    <w:rsid w:val="00A41ECE"/>
    <w:pPr>
      <w:widowControl w:val="0"/>
      <w:autoSpaceDE w:val="0"/>
      <w:autoSpaceDN w:val="0"/>
      <w:spacing w:before="2" w:after="0" w:line="240" w:lineRule="auto"/>
      <w:ind w:left="100"/>
    </w:pPr>
    <w:rPr>
      <w:rFonts w:ascii="DejaVu Sans" w:eastAsia="DejaVu Sans" w:hAnsi="DejaVu Sans" w:cs="DejaVu Sans"/>
      <w:szCs w:val="22"/>
    </w:rPr>
  </w:style>
  <w:style w:type="character" w:customStyle="1" w:styleId="BodyTextChar">
    <w:name w:val="Body Text Char"/>
    <w:basedOn w:val="DefaultParagraphFont"/>
    <w:link w:val="BodyText"/>
    <w:uiPriority w:val="1"/>
    <w:rsid w:val="00A41ECE"/>
    <w:rPr>
      <w:rFonts w:ascii="DejaVu Sans" w:eastAsia="DejaVu Sans" w:hAnsi="DejaVu Sans" w:cs="DejaVu Sans"/>
    </w:rPr>
  </w:style>
  <w:style w:type="paragraph" w:customStyle="1" w:styleId="Normal0">
    <w:name w:val="[Normal]"/>
    <w:rsid w:val="00A41ECE"/>
    <w:pPr>
      <w:widowControl w:val="0"/>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Lela Sturua</cp:lastModifiedBy>
  <cp:revision>5</cp:revision>
  <dcterms:created xsi:type="dcterms:W3CDTF">2018-04-27T15:01:00Z</dcterms:created>
  <dcterms:modified xsi:type="dcterms:W3CDTF">2018-04-27T15:38:00Z</dcterms:modified>
</cp:coreProperties>
</file>