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0B0B2A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2nd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Default="000B0B2A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Brussels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, 2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8 March 2017</w:t>
      </w:r>
    </w:p>
    <w:p w:rsidR="00930740" w:rsidRPr="00930740" w:rsidRDefault="00930740" w:rsidP="00D263EC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930740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Venue: </w:t>
      </w:r>
    </w:p>
    <w:p w:rsidR="001D4DF5" w:rsidRPr="001D4DF5" w:rsidRDefault="001D4DF5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/>
          <w:iCs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011DA4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011DA4">
        <w:tc>
          <w:tcPr>
            <w:tcW w:w="1548" w:type="dxa"/>
            <w:vMerge w:val="restart"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10:00-10:15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011DA4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464F03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464F03" w:rsidRPr="00464F03" w:rsidRDefault="00464F03" w:rsidP="00ED779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I. Review of the operational conclusions of the first EU-Georgia Sub-Committee Cluster 4</w:t>
            </w:r>
          </w:p>
        </w:tc>
      </w:tr>
      <w:tr w:rsidR="00A32FDD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A32FDD" w:rsidRPr="00464F03" w:rsidRDefault="00464F03" w:rsidP="00ED779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I. </w:t>
            </w:r>
            <w:r w:rsidR="00A32FDD" w:rsidRPr="00464F03">
              <w:rPr>
                <w:rFonts w:asciiTheme="majorHAnsi" w:hAnsiTheme="majorHAnsi" w:cstheme="minorHAnsi"/>
                <w:b/>
                <w:bCs/>
                <w:iCs/>
              </w:rPr>
              <w:t>Cooperation on Employment, Social Policy and Equal Opportunities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A32FDD" w:rsidRPr="001D4DF5" w:rsidRDefault="00A32FDD" w:rsidP="00444F1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32FDD" w:rsidRDefault="00A32FDD" w:rsidP="000B7F2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  <w:vAlign w:val="center"/>
          </w:tcPr>
          <w:p w:rsidR="000B7F2F" w:rsidRPr="00A32FDD" w:rsidRDefault="00A32FDD" w:rsidP="008D7992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Preparation for the 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 w:rsidR="008D7992">
              <w:rPr>
                <w:rFonts w:asciiTheme="majorHAnsi" w:hAnsiTheme="majorHAnsi" w:cstheme="minorHAnsi"/>
              </w:rPr>
              <w:t>update on overall setting, and mechanisms put in place, in particular the "Sectoral Policy Paper" as well as regarding involvement of social partners and CSOs</w:t>
            </w:r>
          </w:p>
        </w:tc>
        <w:tc>
          <w:tcPr>
            <w:tcW w:w="2430" w:type="dxa"/>
          </w:tcPr>
          <w:p w:rsidR="00A32FDD" w:rsidRPr="00A32FDD" w:rsidRDefault="00A32FDD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444F1F" w:rsidRPr="001D4DF5" w:rsidTr="004A64AF">
        <w:tc>
          <w:tcPr>
            <w:tcW w:w="1548" w:type="dxa"/>
            <w:vAlign w:val="center"/>
          </w:tcPr>
          <w:p w:rsidR="00444F1F" w:rsidRPr="001D4DF5" w:rsidRDefault="00444F1F" w:rsidP="004A64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44F1F" w:rsidRDefault="00444F1F" w:rsidP="004A64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3C1F50" w:rsidRDefault="00444F1F" w:rsidP="00FB2BA7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FB2BA7">
              <w:rPr>
                <w:rFonts w:asciiTheme="majorHAnsi" w:hAnsiTheme="majorHAnsi" w:cstheme="minorHAnsi"/>
              </w:rPr>
              <w:t>Preparation for legal approximation</w:t>
            </w:r>
            <w:r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AA):  </w:t>
            </w:r>
            <w:r w:rsidR="006767DA">
              <w:rPr>
                <w:rFonts w:asciiTheme="majorHAnsi" w:hAnsiTheme="majorHAnsi" w:cstheme="minorHAnsi"/>
              </w:rPr>
              <w:t>up-date</w:t>
            </w:r>
            <w:r w:rsidRPr="005842E5">
              <w:rPr>
                <w:rFonts w:asciiTheme="majorHAnsi" w:hAnsiTheme="majorHAnsi" w:cstheme="minorHAnsi"/>
              </w:rPr>
              <w:t xml:space="preserve"> regarding legal work; </w:t>
            </w:r>
            <w:r w:rsidR="006767DA">
              <w:rPr>
                <w:rFonts w:asciiTheme="majorHAnsi" w:hAnsiTheme="majorHAnsi" w:cstheme="minorHAnsi"/>
              </w:rPr>
              <w:t xml:space="preserve">and </w:t>
            </w:r>
            <w:r w:rsidRPr="005842E5">
              <w:rPr>
                <w:rFonts w:asciiTheme="majorHAnsi" w:hAnsiTheme="majorHAnsi" w:cstheme="minorHAnsi"/>
              </w:rPr>
              <w:t xml:space="preserve">the establishment of an effective labour inspection </w:t>
            </w:r>
            <w:r w:rsidR="003C1F50" w:rsidRPr="005842E5">
              <w:rPr>
                <w:rFonts w:asciiTheme="majorHAnsi" w:hAnsiTheme="majorHAnsi" w:cstheme="minorHAnsi"/>
              </w:rPr>
              <w:t>system</w:t>
            </w:r>
            <w:r w:rsidR="003C1F50">
              <w:rPr>
                <w:rFonts w:asciiTheme="majorHAnsi" w:hAnsiTheme="majorHAnsi" w:cstheme="minorHAnsi"/>
              </w:rPr>
              <w:t>:</w:t>
            </w:r>
            <w:r w:rsidR="003C1F50" w:rsidRPr="00FB2BA7">
              <w:rPr>
                <w:rFonts w:asciiTheme="majorHAnsi" w:hAnsiTheme="majorHAnsi" w:cstheme="minorHAnsi"/>
                <w:b/>
              </w:rPr>
              <w:t xml:space="preserve"> </w:t>
            </w:r>
          </w:p>
          <w:p w:rsidR="00884A24" w:rsidRPr="00884A24" w:rsidRDefault="00884A24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t>Labo</w:t>
            </w:r>
            <w:r w:rsidR="008D7992"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222EA4" w:rsidRDefault="008D7992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CC5420" w:rsidRPr="00E3793E" w:rsidRDefault="003C1F50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3793E">
              <w:rPr>
                <w:rFonts w:ascii="Sylfaen" w:hAnsi="Sylfaen"/>
                <w:lang w:val="en-US"/>
              </w:rPr>
              <w:t>Labour Inspectorate</w:t>
            </w:r>
            <w:r w:rsidR="008D7992"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444F1F" w:rsidRDefault="00444F1F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DD7178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C0F33" w:rsidRDefault="001C0F3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C0F33" w:rsidRDefault="001C0F3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1C0F33" w:rsidRPr="00A32FDD" w:rsidRDefault="001C0F33" w:rsidP="00DD7178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C0F33" w:rsidRPr="00A32FDD" w:rsidRDefault="001C0F33" w:rsidP="00A32F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5842E5" w:rsidRPr="001D4DF5" w:rsidTr="001C0F33">
        <w:trPr>
          <w:trHeight w:val="386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5842E5" w:rsidRPr="00464F03" w:rsidRDefault="005842E5" w:rsidP="005842E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/>
                <w:iCs/>
              </w:rPr>
              <w:t>Implementation of relevant Association Agenda priorities</w:t>
            </w:r>
          </w:p>
        </w:tc>
      </w:tr>
      <w:tr w:rsidR="003B5162" w:rsidRPr="001D4DF5" w:rsidTr="003B5162">
        <w:trPr>
          <w:trHeight w:val="854"/>
        </w:trPr>
        <w:tc>
          <w:tcPr>
            <w:tcW w:w="1548" w:type="dxa"/>
            <w:vAlign w:val="center"/>
          </w:tcPr>
          <w:p w:rsidR="005842E5" w:rsidRPr="001D4DF5" w:rsidRDefault="005842E5" w:rsidP="00444F1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1C0F3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5842E5" w:rsidRDefault="005842E5" w:rsidP="005842E5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5842E5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5842E5">
              <w:rPr>
                <w:rFonts w:asciiTheme="majorHAnsi" w:hAnsiTheme="majorHAnsi" w:cstheme="minorHAnsi"/>
              </w:rPr>
              <w:t xml:space="preserve"> </w:t>
            </w:r>
            <w:r w:rsidR="006767DA">
              <w:rPr>
                <w:rFonts w:asciiTheme="majorHAnsi" w:hAnsiTheme="majorHAnsi" w:cstheme="minorHAnsi"/>
              </w:rPr>
              <w:t>up-date on</w:t>
            </w:r>
            <w:r w:rsidRPr="005842E5">
              <w:rPr>
                <w:rFonts w:asciiTheme="majorHAnsi" w:hAnsiTheme="majorHAnsi" w:cstheme="minorHAnsi"/>
              </w:rPr>
              <w:t xml:space="preserve"> the work of the Tripartite Commission for Social Partnership (TCSP)</w:t>
            </w:r>
          </w:p>
          <w:p w:rsidR="00FB2BA7" w:rsidRPr="00DD7178" w:rsidRDefault="00FB2BA7" w:rsidP="005842E5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430" w:type="dxa"/>
          </w:tcPr>
          <w:p w:rsidR="005842E5" w:rsidRDefault="005842E5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0E40FE" w:rsidRDefault="005842E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1C0F3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411C29" w:rsidRDefault="00411C29" w:rsidP="003B51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 w:rsidR="006767DA">
              <w:rPr>
                <w:rFonts w:asciiTheme="majorHAnsi" w:hAnsiTheme="majorHAnsi" w:cstheme="minorHAnsi"/>
              </w:rPr>
              <w:t>, in particular:</w:t>
            </w:r>
            <w:r w:rsidR="001C0F33" w:rsidRPr="001D4DF5">
              <w:rPr>
                <w:rFonts w:asciiTheme="majorHAnsi" w:hAnsiTheme="majorHAnsi" w:cstheme="minorHAnsi"/>
                <w:i/>
              </w:rPr>
              <w:tab/>
            </w:r>
          </w:p>
          <w:p w:rsidR="000E40FE" w:rsidRDefault="000E40FE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8D7992" w:rsidRPr="000E40FE" w:rsidRDefault="008D7992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0E40FE" w:rsidRPr="007E39A1" w:rsidRDefault="00C14CC6" w:rsidP="007E39A1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(EVET)</w:t>
            </w:r>
          </w:p>
        </w:tc>
        <w:tc>
          <w:tcPr>
            <w:tcW w:w="2430" w:type="dxa"/>
          </w:tcPr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3B5162" w:rsidP="003B51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112725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ED7797" w:rsidRDefault="00ED7797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ED7797" w:rsidRDefault="00ED7797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ED7797" w:rsidRPr="00ED7797" w:rsidRDefault="00ED7797" w:rsidP="00ED7797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ED7797" w:rsidRDefault="00ED7797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222EA4" w:rsidRDefault="005842E5" w:rsidP="00753D5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1C0F3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6767DA" w:rsidRDefault="001C0F33" w:rsidP="006767D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 w:rsidR="006767DA">
              <w:rPr>
                <w:rFonts w:asciiTheme="majorHAnsi" w:hAnsiTheme="majorHAnsi" w:cstheme="minorHAnsi"/>
              </w:rPr>
              <w:t>, and institutional capcaities, in particular: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 xml:space="preserve">TSA,  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>pension system</w:t>
            </w:r>
          </w:p>
          <w:p w:rsidR="001C0F33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>
              <w:rPr>
                <w:rFonts w:asciiTheme="majorHAnsi" w:hAnsiTheme="majorHAnsi" w:cstheme="minorHAnsi"/>
                <w:i/>
              </w:rPr>
              <w:t>social services</w:t>
            </w:r>
          </w:p>
        </w:tc>
        <w:tc>
          <w:tcPr>
            <w:tcW w:w="2430" w:type="dxa"/>
          </w:tcPr>
          <w:p w:rsidR="005842E5" w:rsidRDefault="005842E5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BC7A9F" w:rsidRPr="001C0F33" w:rsidRDefault="00BC7A9F" w:rsidP="001C0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BC7A9F" w:rsidRPr="00A32FDD" w:rsidRDefault="00BC7A9F" w:rsidP="00405AE0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637104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BC7A9F" w:rsidRPr="00464F03" w:rsidRDefault="00BC7A9F" w:rsidP="0063710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r w:rsidR="00464F03"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464F03"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I. 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Public Health</w:t>
            </w:r>
          </w:p>
        </w:tc>
      </w:tr>
      <w:tr w:rsidR="00BC7A9F" w:rsidRPr="001D4DF5" w:rsidTr="00011DA4">
        <w:tc>
          <w:tcPr>
            <w:tcW w:w="1548" w:type="dxa"/>
            <w:vAlign w:val="center"/>
          </w:tcPr>
          <w:p w:rsidR="00BC7A9F" w:rsidRPr="001D4DF5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BC7A9F" w:rsidRPr="001D4DF5" w:rsidRDefault="00BC7A9F" w:rsidP="001C0F33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>ealth policy developments in Georgia</w:t>
            </w:r>
          </w:p>
        </w:tc>
        <w:tc>
          <w:tcPr>
            <w:tcW w:w="2430" w:type="dxa"/>
          </w:tcPr>
          <w:p w:rsidR="00BC7A9F" w:rsidRDefault="00BC7A9F" w:rsidP="003732C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011DA4">
        <w:tc>
          <w:tcPr>
            <w:tcW w:w="1548" w:type="dxa"/>
            <w:vAlign w:val="center"/>
          </w:tcPr>
          <w:p w:rsidR="00BC7A9F" w:rsidRPr="001D4DF5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</w:tcPr>
          <w:p w:rsidR="00BC7A9F" w:rsidRPr="001D4DF5" w:rsidRDefault="00BC7A9F" w:rsidP="001C0F33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011DA4">
        <w:tc>
          <w:tcPr>
            <w:tcW w:w="1548" w:type="dxa"/>
            <w:vAlign w:val="center"/>
          </w:tcPr>
          <w:p w:rsidR="00BC7A9F" w:rsidRPr="001D4DF5" w:rsidRDefault="00BC7A9F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BC7A9F" w:rsidRDefault="00BC7A9F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BC7A9F" w:rsidRPr="000B7F2F" w:rsidRDefault="00BC7A9F" w:rsidP="000B7F2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BC7A9F" w:rsidRPr="00637104" w:rsidRDefault="00BC7A9F" w:rsidP="00011DA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BC7A9F" w:rsidRPr="00637104" w:rsidRDefault="00BC7A9F" w:rsidP="00011DA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Cooperation with the European Centre for Disease Prevention and Control (ECDC)</w:t>
            </w:r>
          </w:p>
          <w:p w:rsidR="00BC7A9F" w:rsidRPr="00637104" w:rsidRDefault="00BC7A9F" w:rsidP="00011DA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Georgia participation in the MediPIET regional training programme</w:t>
            </w:r>
          </w:p>
          <w:p w:rsidR="00081504" w:rsidRPr="00637104" w:rsidRDefault="00BC7A9F" w:rsidP="000B0B2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Anti-microbial resistance (AMR)</w:t>
            </w:r>
          </w:p>
        </w:tc>
        <w:tc>
          <w:tcPr>
            <w:tcW w:w="2430" w:type="dxa"/>
          </w:tcPr>
          <w:p w:rsidR="00BC7A9F" w:rsidRPr="003B5162" w:rsidRDefault="00BC7A9F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D401ED">
        <w:trPr>
          <w:trHeight w:val="1466"/>
        </w:trPr>
        <w:tc>
          <w:tcPr>
            <w:tcW w:w="1548" w:type="dxa"/>
            <w:vAlign w:val="center"/>
          </w:tcPr>
          <w:p w:rsidR="00BC7A9F" w:rsidRPr="001D4DF5" w:rsidRDefault="00BC7A9F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BC7A9F" w:rsidRDefault="00BC7A9F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BC7A9F" w:rsidRPr="000B7F2F" w:rsidRDefault="00BC7A9F" w:rsidP="000B7F2F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BC7A9F" w:rsidRPr="00637104" w:rsidRDefault="00BC7A9F" w:rsidP="000B7F2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BC7A9F" w:rsidRDefault="00BC7A9F" w:rsidP="00E3793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011DA4">
        <w:tc>
          <w:tcPr>
            <w:tcW w:w="1548" w:type="dxa"/>
            <w:vAlign w:val="center"/>
          </w:tcPr>
          <w:p w:rsidR="00BC7A9F" w:rsidRPr="001D4DF5" w:rsidRDefault="00BC7A9F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BC7A9F" w:rsidRDefault="00BC7A9F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BC7A9F" w:rsidRPr="001D4DF5" w:rsidRDefault="00BC7A9F" w:rsidP="000B7F2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BC7A9F" w:rsidRDefault="00BC7A9F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C7A9F" w:rsidRPr="001D4DF5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BC7A9F" w:rsidRPr="004F4A59" w:rsidRDefault="00BC7A9F" w:rsidP="004F4A5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AA" w:rsidRDefault="006F6FAA" w:rsidP="00011DA4">
      <w:pPr>
        <w:spacing w:after="0" w:line="240" w:lineRule="auto"/>
      </w:pPr>
      <w:r>
        <w:separator/>
      </w:r>
    </w:p>
  </w:endnote>
  <w:endnote w:type="continuationSeparator" w:id="0">
    <w:p w:rsidR="006F6FAA" w:rsidRDefault="006F6FAA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E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AA" w:rsidRDefault="006F6FAA" w:rsidP="00011DA4">
      <w:pPr>
        <w:spacing w:after="0" w:line="240" w:lineRule="auto"/>
      </w:pPr>
      <w:r>
        <w:separator/>
      </w:r>
    </w:p>
  </w:footnote>
  <w:footnote w:type="continuationSeparator" w:id="0">
    <w:p w:rsidR="006F6FAA" w:rsidRDefault="006F6FAA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1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13"/>
  </w:num>
  <w:num w:numId="9">
    <w:abstractNumId w:val="10"/>
  </w:num>
  <w:num w:numId="10">
    <w:abstractNumId w:val="7"/>
  </w:num>
  <w:num w:numId="11">
    <w:abstractNumId w:val="14"/>
  </w:num>
  <w:num w:numId="12">
    <w:abstractNumId w:val="11"/>
  </w:num>
  <w:num w:numId="13">
    <w:abstractNumId w:val="12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86829"/>
    <w:rsid w:val="00011DA4"/>
    <w:rsid w:val="000128B6"/>
    <w:rsid w:val="0002016F"/>
    <w:rsid w:val="00081504"/>
    <w:rsid w:val="000844CB"/>
    <w:rsid w:val="000972ED"/>
    <w:rsid w:val="000B0B2A"/>
    <w:rsid w:val="000B7F2F"/>
    <w:rsid w:val="000E40FE"/>
    <w:rsid w:val="00112725"/>
    <w:rsid w:val="001142A4"/>
    <w:rsid w:val="00144D3E"/>
    <w:rsid w:val="001A5386"/>
    <w:rsid w:val="001B6865"/>
    <w:rsid w:val="001C0F33"/>
    <w:rsid w:val="001D4DF5"/>
    <w:rsid w:val="00222EA4"/>
    <w:rsid w:val="002526BB"/>
    <w:rsid w:val="002A1E2C"/>
    <w:rsid w:val="002C025D"/>
    <w:rsid w:val="002F2DC7"/>
    <w:rsid w:val="00326B3E"/>
    <w:rsid w:val="003732C8"/>
    <w:rsid w:val="003B159E"/>
    <w:rsid w:val="003B5162"/>
    <w:rsid w:val="003C1F50"/>
    <w:rsid w:val="00411C29"/>
    <w:rsid w:val="00444F1F"/>
    <w:rsid w:val="00464F03"/>
    <w:rsid w:val="00481F1E"/>
    <w:rsid w:val="004E12A9"/>
    <w:rsid w:val="004F4A59"/>
    <w:rsid w:val="005512BE"/>
    <w:rsid w:val="005842E5"/>
    <w:rsid w:val="005B3894"/>
    <w:rsid w:val="005F6898"/>
    <w:rsid w:val="00637104"/>
    <w:rsid w:val="006711DF"/>
    <w:rsid w:val="006767DA"/>
    <w:rsid w:val="006F57B7"/>
    <w:rsid w:val="006F6FAA"/>
    <w:rsid w:val="00730375"/>
    <w:rsid w:val="007512D1"/>
    <w:rsid w:val="00753D5A"/>
    <w:rsid w:val="00772C62"/>
    <w:rsid w:val="007B4344"/>
    <w:rsid w:val="007E39A1"/>
    <w:rsid w:val="0088084A"/>
    <w:rsid w:val="00884A24"/>
    <w:rsid w:val="008D7992"/>
    <w:rsid w:val="008F5707"/>
    <w:rsid w:val="00910DFD"/>
    <w:rsid w:val="00930740"/>
    <w:rsid w:val="0095629A"/>
    <w:rsid w:val="00980607"/>
    <w:rsid w:val="009A34EB"/>
    <w:rsid w:val="00A32FDD"/>
    <w:rsid w:val="00A34A0A"/>
    <w:rsid w:val="00A6564E"/>
    <w:rsid w:val="00A86829"/>
    <w:rsid w:val="00AC21C1"/>
    <w:rsid w:val="00AD1A29"/>
    <w:rsid w:val="00B3319B"/>
    <w:rsid w:val="00B90AAF"/>
    <w:rsid w:val="00B90C0D"/>
    <w:rsid w:val="00BC44CE"/>
    <w:rsid w:val="00BC7A9F"/>
    <w:rsid w:val="00BE33DE"/>
    <w:rsid w:val="00C14CC6"/>
    <w:rsid w:val="00CC5420"/>
    <w:rsid w:val="00CD42BB"/>
    <w:rsid w:val="00CD4FA5"/>
    <w:rsid w:val="00CF7AFE"/>
    <w:rsid w:val="00D263EC"/>
    <w:rsid w:val="00D401ED"/>
    <w:rsid w:val="00D9388C"/>
    <w:rsid w:val="00D939E1"/>
    <w:rsid w:val="00DD7178"/>
    <w:rsid w:val="00E34422"/>
    <w:rsid w:val="00E3793E"/>
    <w:rsid w:val="00E534BA"/>
    <w:rsid w:val="00E64159"/>
    <w:rsid w:val="00E74F2B"/>
    <w:rsid w:val="00E90BD2"/>
    <w:rsid w:val="00ED7797"/>
    <w:rsid w:val="00F42920"/>
    <w:rsid w:val="00F56275"/>
    <w:rsid w:val="00F85B70"/>
    <w:rsid w:val="00F86694"/>
    <w:rsid w:val="00F938B6"/>
    <w:rsid w:val="00FA395A"/>
    <w:rsid w:val="00FB2330"/>
    <w:rsid w:val="00FB2BA7"/>
    <w:rsid w:val="00FD59F3"/>
    <w:rsid w:val="00F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B908-AB61-4758-B39C-087391F0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RYCHENER Frederique (EMPL)</cp:lastModifiedBy>
  <cp:revision>3</cp:revision>
  <cp:lastPrinted>2015-11-25T06:07:00Z</cp:lastPrinted>
  <dcterms:created xsi:type="dcterms:W3CDTF">2017-03-03T16:41:00Z</dcterms:created>
  <dcterms:modified xsi:type="dcterms:W3CDTF">2017-03-03T16:48:00Z</dcterms:modified>
</cp:coreProperties>
</file>