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36C" w:rsidRPr="00DE2B67" w:rsidRDefault="0018036C" w:rsidP="0018036C">
      <w:pPr>
        <w:jc w:val="center"/>
        <w:rPr>
          <w:b/>
          <w:color w:val="2E74B5" w:themeColor="accent1" w:themeShade="BF"/>
          <w:sz w:val="24"/>
          <w:szCs w:val="24"/>
        </w:rPr>
      </w:pPr>
      <w:r w:rsidRPr="00DE2B67">
        <w:rPr>
          <w:b/>
          <w:color w:val="2E74B5" w:themeColor="accent1" w:themeShade="BF"/>
          <w:sz w:val="24"/>
          <w:szCs w:val="24"/>
        </w:rPr>
        <w:t>Aide Memoire</w:t>
      </w:r>
    </w:p>
    <w:p w:rsidR="00433961" w:rsidRPr="00DE2B67" w:rsidRDefault="00433961" w:rsidP="00433961">
      <w:pPr>
        <w:pStyle w:val="ListParagraph"/>
        <w:rPr>
          <w:rFonts w:cstheme="minorHAnsi"/>
          <w:sz w:val="24"/>
          <w:szCs w:val="24"/>
        </w:rPr>
      </w:pPr>
    </w:p>
    <w:p w:rsidR="0081158B" w:rsidRPr="00DE2B67" w:rsidRDefault="00A160A9" w:rsidP="0081158B">
      <w:pPr>
        <w:pStyle w:val="ListParagraph"/>
        <w:numPr>
          <w:ilvl w:val="0"/>
          <w:numId w:val="1"/>
        </w:numPr>
        <w:rPr>
          <w:sz w:val="24"/>
          <w:szCs w:val="24"/>
        </w:rPr>
      </w:pPr>
      <w:r w:rsidRPr="00DE2B67">
        <w:rPr>
          <w:rFonts w:cs="Calibri"/>
          <w:sz w:val="24"/>
          <w:szCs w:val="24"/>
        </w:rPr>
        <w:t xml:space="preserve">We seek </w:t>
      </w:r>
      <w:r w:rsidR="0081158B" w:rsidRPr="00DE2B67">
        <w:rPr>
          <w:rFonts w:cs="Calibri"/>
          <w:sz w:val="24"/>
          <w:szCs w:val="24"/>
        </w:rPr>
        <w:t>support for our candidate</w:t>
      </w:r>
      <w:r w:rsidR="00055535" w:rsidRPr="00DE2B67">
        <w:rPr>
          <w:rFonts w:cs="Calibri"/>
          <w:sz w:val="24"/>
          <w:szCs w:val="24"/>
        </w:rPr>
        <w:t>, Dr. Sania Nish</w:t>
      </w:r>
      <w:r w:rsidR="004E1204" w:rsidRPr="00DE2B67">
        <w:rPr>
          <w:rFonts w:cs="Calibri"/>
          <w:sz w:val="24"/>
          <w:szCs w:val="24"/>
        </w:rPr>
        <w:t xml:space="preserve">tar for Director General of WHO. </w:t>
      </w:r>
    </w:p>
    <w:p w:rsidR="00B25261" w:rsidRPr="00DE2B67" w:rsidRDefault="00B25261" w:rsidP="00B25261">
      <w:pPr>
        <w:pStyle w:val="ListParagraph"/>
        <w:rPr>
          <w:sz w:val="24"/>
          <w:szCs w:val="24"/>
        </w:rPr>
      </w:pPr>
    </w:p>
    <w:p w:rsidR="000918CE" w:rsidRPr="00DE2B67" w:rsidRDefault="000918CE" w:rsidP="000918CE">
      <w:pPr>
        <w:pStyle w:val="ListParagraph"/>
        <w:numPr>
          <w:ilvl w:val="0"/>
          <w:numId w:val="1"/>
        </w:numPr>
        <w:rPr>
          <w:rFonts w:cs="Calibri"/>
          <w:sz w:val="24"/>
          <w:szCs w:val="24"/>
        </w:rPr>
      </w:pPr>
      <w:r w:rsidRPr="00DE2B67">
        <w:rPr>
          <w:rFonts w:cs="Calibri"/>
          <w:sz w:val="24"/>
          <w:szCs w:val="24"/>
        </w:rPr>
        <w:t>You will be pleased to learn that our candidate, Dr. Nishtar has been officially nominated as one of the three nominees for the position, after being successfully elected by the WHO Executive Board on January 25, 2017.</w:t>
      </w:r>
    </w:p>
    <w:p w:rsidR="000918CE" w:rsidRPr="00DE2B67" w:rsidRDefault="000918CE" w:rsidP="000918CE">
      <w:pPr>
        <w:pStyle w:val="ListParagraph"/>
        <w:spacing w:after="0" w:line="240" w:lineRule="auto"/>
        <w:rPr>
          <w:rFonts w:cstheme="minorHAnsi"/>
          <w:sz w:val="24"/>
          <w:szCs w:val="24"/>
          <w:lang w:bidi="he-IL"/>
        </w:rPr>
      </w:pPr>
    </w:p>
    <w:p w:rsidR="00814B31" w:rsidRPr="00DE2B67" w:rsidRDefault="00814B31" w:rsidP="00814B31">
      <w:pPr>
        <w:pStyle w:val="ListParagraph"/>
        <w:numPr>
          <w:ilvl w:val="0"/>
          <w:numId w:val="1"/>
        </w:numPr>
        <w:spacing w:after="0" w:line="240" w:lineRule="auto"/>
        <w:rPr>
          <w:rFonts w:cs="Calibri"/>
          <w:sz w:val="24"/>
          <w:szCs w:val="24"/>
        </w:rPr>
      </w:pPr>
      <w:r w:rsidRPr="00DE2B67">
        <w:rPr>
          <w:rFonts w:cs="Times New Roman"/>
          <w:sz w:val="24"/>
          <w:szCs w:val="24"/>
        </w:rPr>
        <w:t xml:space="preserve">Pakistan has adopted a merit based approach to its candidature. </w:t>
      </w:r>
      <w:r w:rsidRPr="00DE2B67">
        <w:rPr>
          <w:rFonts w:cs="Calibri"/>
          <w:sz w:val="24"/>
          <w:szCs w:val="24"/>
        </w:rPr>
        <w:t xml:space="preserve">Dr. Sania </w:t>
      </w:r>
      <w:proofErr w:type="spellStart"/>
      <w:r w:rsidRPr="00DE2B67">
        <w:rPr>
          <w:rFonts w:cs="Calibri"/>
          <w:sz w:val="24"/>
          <w:szCs w:val="24"/>
        </w:rPr>
        <w:t>Nishtar’s</w:t>
      </w:r>
      <w:proofErr w:type="spellEnd"/>
      <w:r w:rsidRPr="00DE2B67">
        <w:rPr>
          <w:rFonts w:cs="Calibri"/>
          <w:sz w:val="24"/>
          <w:szCs w:val="24"/>
        </w:rPr>
        <w:t xml:space="preserve"> candidature is unique and highly relevant for WHO for the following reasons: </w:t>
      </w:r>
    </w:p>
    <w:p w:rsidR="00814B31" w:rsidRPr="00DE2B67" w:rsidRDefault="00814B31" w:rsidP="00814B31">
      <w:pPr>
        <w:pStyle w:val="ListParagraph"/>
        <w:rPr>
          <w:rFonts w:cs="Calibri"/>
          <w:sz w:val="24"/>
          <w:szCs w:val="24"/>
        </w:rPr>
      </w:pPr>
    </w:p>
    <w:p w:rsidR="00814B31" w:rsidRPr="00DE2B67" w:rsidRDefault="00814B31" w:rsidP="00814B31">
      <w:pPr>
        <w:pStyle w:val="ListParagraph"/>
        <w:numPr>
          <w:ilvl w:val="1"/>
          <w:numId w:val="1"/>
        </w:numPr>
        <w:spacing w:after="0" w:line="240" w:lineRule="auto"/>
        <w:rPr>
          <w:rFonts w:cs="Calibri"/>
          <w:sz w:val="24"/>
          <w:szCs w:val="24"/>
        </w:rPr>
      </w:pPr>
      <w:r w:rsidRPr="00DE2B67">
        <w:rPr>
          <w:rFonts w:cs="Calibri"/>
          <w:sz w:val="24"/>
          <w:szCs w:val="24"/>
        </w:rPr>
        <w:t xml:space="preserve">Her </w:t>
      </w:r>
      <w:r w:rsidRPr="00DE2B67">
        <w:rPr>
          <w:rFonts w:cs="Calibri"/>
          <w:b/>
          <w:sz w:val="24"/>
          <w:szCs w:val="24"/>
        </w:rPr>
        <w:t>experience</w:t>
      </w:r>
      <w:r w:rsidRPr="00DE2B67">
        <w:rPr>
          <w:rFonts w:cs="Calibri"/>
          <w:sz w:val="24"/>
          <w:szCs w:val="24"/>
        </w:rPr>
        <w:t xml:space="preserve"> is wide-ranging. She has a combination of experience in the public sector (as </w:t>
      </w:r>
      <w:r w:rsidRPr="00DE2B67">
        <w:rPr>
          <w:rFonts w:cs="Calibri"/>
          <w:sz w:val="24"/>
          <w:szCs w:val="24"/>
          <w:u w:val="single"/>
        </w:rPr>
        <w:t>federal minister</w:t>
      </w:r>
      <w:r w:rsidRPr="00DE2B67">
        <w:rPr>
          <w:rFonts w:cs="Calibri"/>
          <w:sz w:val="24"/>
          <w:szCs w:val="24"/>
        </w:rPr>
        <w:t xml:space="preserve">) and at the same time has strong </w:t>
      </w:r>
      <w:r w:rsidRPr="00DE2B67">
        <w:rPr>
          <w:rFonts w:cs="Calibri"/>
          <w:sz w:val="24"/>
          <w:szCs w:val="24"/>
          <w:u w:val="single"/>
        </w:rPr>
        <w:t>civil society</w:t>
      </w:r>
      <w:r w:rsidRPr="00DE2B67">
        <w:rPr>
          <w:rFonts w:cs="Calibri"/>
          <w:sz w:val="24"/>
          <w:szCs w:val="24"/>
        </w:rPr>
        <w:t xml:space="preserve"> credentials. She is both experienced in the </w:t>
      </w:r>
      <w:r w:rsidRPr="00DE2B67">
        <w:rPr>
          <w:rFonts w:cs="Calibri"/>
          <w:sz w:val="24"/>
          <w:szCs w:val="24"/>
          <w:u w:val="single"/>
        </w:rPr>
        <w:t>multilateral system</w:t>
      </w:r>
      <w:r w:rsidRPr="00DE2B67">
        <w:rPr>
          <w:rFonts w:cs="Calibri"/>
          <w:sz w:val="24"/>
          <w:szCs w:val="24"/>
        </w:rPr>
        <w:t xml:space="preserve"> as well as has experience </w:t>
      </w:r>
      <w:r w:rsidRPr="00DE2B67">
        <w:rPr>
          <w:rFonts w:cs="Calibri"/>
          <w:sz w:val="24"/>
          <w:szCs w:val="24"/>
          <w:u w:val="single"/>
        </w:rPr>
        <w:t>building institutions</w:t>
      </w:r>
      <w:r w:rsidRPr="00DE2B67">
        <w:rPr>
          <w:rFonts w:cs="Calibri"/>
          <w:sz w:val="24"/>
          <w:szCs w:val="24"/>
        </w:rPr>
        <w:t xml:space="preserve"> from scratch. She is a Royal College of Physicians qualified </w:t>
      </w:r>
      <w:r w:rsidRPr="00DE2B67">
        <w:rPr>
          <w:rFonts w:cs="Calibri"/>
          <w:sz w:val="24"/>
          <w:szCs w:val="24"/>
          <w:u w:val="single"/>
        </w:rPr>
        <w:t>physician</w:t>
      </w:r>
      <w:r w:rsidRPr="00DE2B67">
        <w:rPr>
          <w:rFonts w:cs="Calibri"/>
          <w:sz w:val="24"/>
          <w:szCs w:val="24"/>
        </w:rPr>
        <w:t xml:space="preserve">, a </w:t>
      </w:r>
      <w:r w:rsidRPr="00DE2B67">
        <w:rPr>
          <w:rFonts w:cs="Calibri"/>
          <w:sz w:val="24"/>
          <w:szCs w:val="24"/>
          <w:u w:val="single"/>
        </w:rPr>
        <w:t>researcher</w:t>
      </w:r>
      <w:r w:rsidRPr="00DE2B67">
        <w:rPr>
          <w:rFonts w:cs="Calibri"/>
          <w:sz w:val="24"/>
          <w:szCs w:val="24"/>
        </w:rPr>
        <w:t xml:space="preserve"> with a </w:t>
      </w:r>
      <w:proofErr w:type="spellStart"/>
      <w:r w:rsidRPr="00DE2B67">
        <w:rPr>
          <w:rFonts w:cs="Calibri"/>
          <w:sz w:val="24"/>
          <w:szCs w:val="24"/>
        </w:rPr>
        <w:t>Ph.D</w:t>
      </w:r>
      <w:proofErr w:type="spellEnd"/>
      <w:r w:rsidRPr="00DE2B67">
        <w:rPr>
          <w:rFonts w:cs="Calibri"/>
          <w:sz w:val="24"/>
          <w:szCs w:val="24"/>
        </w:rPr>
        <w:t xml:space="preserve">, and a widely published </w:t>
      </w:r>
      <w:r w:rsidRPr="00DE2B67">
        <w:rPr>
          <w:rFonts w:cs="Calibri"/>
          <w:sz w:val="24"/>
          <w:szCs w:val="24"/>
          <w:u w:val="single"/>
        </w:rPr>
        <w:t>author</w:t>
      </w:r>
      <w:r w:rsidRPr="00DE2B67">
        <w:rPr>
          <w:rFonts w:cs="Calibri"/>
          <w:sz w:val="24"/>
          <w:szCs w:val="24"/>
        </w:rPr>
        <w:t xml:space="preserve"> and </w:t>
      </w:r>
      <w:r w:rsidRPr="00DE2B67">
        <w:rPr>
          <w:rFonts w:cs="Calibri"/>
          <w:sz w:val="24"/>
          <w:szCs w:val="24"/>
          <w:u w:val="single"/>
        </w:rPr>
        <w:t>thought leader</w:t>
      </w:r>
      <w:r w:rsidRPr="00DE2B67">
        <w:rPr>
          <w:rFonts w:cs="Calibri"/>
          <w:sz w:val="24"/>
          <w:szCs w:val="24"/>
        </w:rPr>
        <w:t xml:space="preserve"> in global health. She is deeply familiar with both </w:t>
      </w:r>
      <w:r w:rsidRPr="00DE2B67">
        <w:rPr>
          <w:rFonts w:cs="Calibri"/>
          <w:sz w:val="24"/>
          <w:szCs w:val="24"/>
          <w:u w:val="single"/>
        </w:rPr>
        <w:t>policy</w:t>
      </w:r>
      <w:r w:rsidRPr="00DE2B67">
        <w:rPr>
          <w:rFonts w:cs="Calibri"/>
          <w:sz w:val="24"/>
          <w:szCs w:val="24"/>
        </w:rPr>
        <w:t xml:space="preserve"> and </w:t>
      </w:r>
      <w:r w:rsidRPr="00DE2B67">
        <w:rPr>
          <w:rFonts w:cs="Calibri"/>
          <w:sz w:val="24"/>
          <w:szCs w:val="24"/>
          <w:u w:val="single"/>
        </w:rPr>
        <w:t>practice</w:t>
      </w:r>
      <w:r w:rsidRPr="00DE2B67">
        <w:rPr>
          <w:rFonts w:cs="Calibri"/>
          <w:sz w:val="24"/>
          <w:szCs w:val="24"/>
        </w:rPr>
        <w:t xml:space="preserve"> as well as </w:t>
      </w:r>
      <w:r w:rsidRPr="00DE2B67">
        <w:rPr>
          <w:rFonts w:cs="Calibri"/>
          <w:sz w:val="24"/>
          <w:szCs w:val="24"/>
          <w:u w:val="single"/>
        </w:rPr>
        <w:t>management</w:t>
      </w:r>
      <w:r w:rsidRPr="00DE2B67">
        <w:rPr>
          <w:rFonts w:cs="Calibri"/>
          <w:sz w:val="24"/>
          <w:szCs w:val="24"/>
        </w:rPr>
        <w:t xml:space="preserve"> and </w:t>
      </w:r>
      <w:r w:rsidRPr="00DE2B67">
        <w:rPr>
          <w:rFonts w:cs="Calibri"/>
          <w:sz w:val="24"/>
          <w:szCs w:val="24"/>
          <w:u w:val="single"/>
        </w:rPr>
        <w:t xml:space="preserve">governance. </w:t>
      </w:r>
      <w:r w:rsidRPr="00DE2B67">
        <w:rPr>
          <w:rFonts w:cs="Calibri"/>
          <w:sz w:val="24"/>
          <w:szCs w:val="24"/>
        </w:rPr>
        <w:t xml:space="preserve">This combination of experience is unprecedented.  </w:t>
      </w:r>
    </w:p>
    <w:p w:rsidR="00814B31" w:rsidRPr="00DE2B67" w:rsidRDefault="00814B31" w:rsidP="00814B31">
      <w:pPr>
        <w:pStyle w:val="ListParagraph"/>
        <w:spacing w:after="0" w:line="240" w:lineRule="auto"/>
        <w:ind w:left="1440"/>
        <w:rPr>
          <w:rFonts w:cs="Calibri"/>
          <w:sz w:val="24"/>
          <w:szCs w:val="24"/>
        </w:rPr>
      </w:pPr>
    </w:p>
    <w:p w:rsidR="00814B31" w:rsidRPr="00DE2B67" w:rsidRDefault="00814B31" w:rsidP="00814B31">
      <w:pPr>
        <w:pStyle w:val="ListParagraph"/>
        <w:numPr>
          <w:ilvl w:val="1"/>
          <w:numId w:val="1"/>
        </w:numPr>
        <w:spacing w:after="0" w:line="240" w:lineRule="auto"/>
        <w:rPr>
          <w:rFonts w:cs="Calibri"/>
          <w:sz w:val="24"/>
          <w:szCs w:val="24"/>
        </w:rPr>
      </w:pPr>
      <w:r w:rsidRPr="00DE2B67">
        <w:rPr>
          <w:rFonts w:cs="Calibri"/>
          <w:sz w:val="24"/>
          <w:szCs w:val="24"/>
        </w:rPr>
        <w:t xml:space="preserve">Dr Nishtar has exhibited many </w:t>
      </w:r>
      <w:r w:rsidRPr="00DE2B67">
        <w:rPr>
          <w:rFonts w:cs="Calibri"/>
          <w:b/>
          <w:sz w:val="24"/>
          <w:szCs w:val="24"/>
        </w:rPr>
        <w:t>professional</w:t>
      </w:r>
      <w:r w:rsidRPr="00DE2B67">
        <w:rPr>
          <w:rFonts w:cs="Calibri"/>
          <w:sz w:val="24"/>
          <w:szCs w:val="24"/>
        </w:rPr>
        <w:t xml:space="preserve"> </w:t>
      </w:r>
      <w:r w:rsidRPr="00DE2B67">
        <w:rPr>
          <w:rFonts w:cs="Calibri"/>
          <w:b/>
          <w:sz w:val="24"/>
          <w:szCs w:val="24"/>
        </w:rPr>
        <w:t>attributes</w:t>
      </w:r>
      <w:r w:rsidRPr="00DE2B67">
        <w:rPr>
          <w:rFonts w:cs="Calibri"/>
          <w:sz w:val="24"/>
          <w:szCs w:val="24"/>
        </w:rPr>
        <w:t xml:space="preserve"> in the past which are uniquely suited to leading WHO in the present times. </w:t>
      </w:r>
      <w:r w:rsidRPr="00DE2B67">
        <w:rPr>
          <w:sz w:val="24"/>
          <w:szCs w:val="24"/>
        </w:rPr>
        <w:t xml:space="preserve">Dr. Nishtar has a proven track record of leadership to </w:t>
      </w:r>
      <w:r w:rsidRPr="00DE2B67">
        <w:rPr>
          <w:sz w:val="24"/>
          <w:szCs w:val="24"/>
          <w:u w:val="single"/>
        </w:rPr>
        <w:t>bring change and deliver results</w:t>
      </w:r>
      <w:r w:rsidRPr="00DE2B67">
        <w:rPr>
          <w:sz w:val="24"/>
          <w:szCs w:val="24"/>
        </w:rPr>
        <w:t xml:space="preserve">. She has set new standards in </w:t>
      </w:r>
      <w:r w:rsidRPr="00DE2B67">
        <w:rPr>
          <w:sz w:val="24"/>
          <w:szCs w:val="24"/>
          <w:u w:val="single"/>
        </w:rPr>
        <w:t>transparency</w:t>
      </w:r>
      <w:r w:rsidRPr="00DE2B67">
        <w:rPr>
          <w:sz w:val="24"/>
          <w:szCs w:val="24"/>
        </w:rPr>
        <w:t xml:space="preserve"> and </w:t>
      </w:r>
      <w:r w:rsidRPr="00DE2B67">
        <w:rPr>
          <w:sz w:val="24"/>
          <w:szCs w:val="24"/>
          <w:u w:val="single"/>
        </w:rPr>
        <w:t>accountability</w:t>
      </w:r>
      <w:r w:rsidRPr="00DE2B67">
        <w:rPr>
          <w:sz w:val="24"/>
          <w:szCs w:val="24"/>
        </w:rPr>
        <w:t xml:space="preserve"> as cabinet minister. Her accountability credentials were recognized globally when she was asked to serve as the founding chair of the Independent Accountability Panel of the UN for Women and Children’s health. She has authored and successfully implemented seminal </w:t>
      </w:r>
      <w:r w:rsidRPr="00DE2B67">
        <w:rPr>
          <w:sz w:val="24"/>
          <w:szCs w:val="24"/>
          <w:u w:val="single"/>
        </w:rPr>
        <w:t>reform</w:t>
      </w:r>
      <w:r w:rsidRPr="00DE2B67">
        <w:rPr>
          <w:sz w:val="24"/>
          <w:szCs w:val="24"/>
        </w:rPr>
        <w:t xml:space="preserve"> plans. As someone who has built and scaled up institutions in resource constrained environments, </w:t>
      </w:r>
      <w:r w:rsidRPr="00DE2B67">
        <w:rPr>
          <w:sz w:val="24"/>
          <w:szCs w:val="24"/>
          <w:u w:val="single"/>
        </w:rPr>
        <w:t xml:space="preserve">achieving value for money </w:t>
      </w:r>
      <w:r w:rsidRPr="00DE2B67">
        <w:rPr>
          <w:sz w:val="24"/>
          <w:szCs w:val="24"/>
        </w:rPr>
        <w:t xml:space="preserve">is her second nature. As a strong and progressive woman leader from the south, known for her iconic role in </w:t>
      </w:r>
      <w:r w:rsidRPr="00DE2B67">
        <w:rPr>
          <w:sz w:val="24"/>
          <w:szCs w:val="24"/>
          <w:u w:val="single"/>
        </w:rPr>
        <w:t>integrity</w:t>
      </w:r>
      <w:r w:rsidRPr="00DE2B67">
        <w:rPr>
          <w:sz w:val="24"/>
          <w:szCs w:val="24"/>
        </w:rPr>
        <w:t xml:space="preserve"> promotion globally, her credentials are uniquely suited to lead WHO at this critical juncture. </w:t>
      </w:r>
    </w:p>
    <w:p w:rsidR="00814B31" w:rsidRPr="00DE2B67" w:rsidRDefault="00814B31" w:rsidP="00814B31">
      <w:pPr>
        <w:pStyle w:val="ListParagraph"/>
        <w:rPr>
          <w:rFonts w:cs="Calibri"/>
          <w:sz w:val="24"/>
          <w:szCs w:val="24"/>
        </w:rPr>
      </w:pPr>
    </w:p>
    <w:p w:rsidR="00814B31" w:rsidRPr="00DE2B67" w:rsidRDefault="00814B31" w:rsidP="00814B31">
      <w:pPr>
        <w:pStyle w:val="ListParagraph"/>
        <w:numPr>
          <w:ilvl w:val="1"/>
          <w:numId w:val="1"/>
        </w:numPr>
        <w:spacing w:after="0" w:line="240" w:lineRule="auto"/>
        <w:rPr>
          <w:sz w:val="24"/>
          <w:szCs w:val="24"/>
          <w:u w:val="single"/>
        </w:rPr>
      </w:pPr>
      <w:r w:rsidRPr="00DE2B67">
        <w:rPr>
          <w:rFonts w:cs="Calibri"/>
          <w:sz w:val="24"/>
          <w:szCs w:val="24"/>
        </w:rPr>
        <w:t xml:space="preserve">She has both deep </w:t>
      </w:r>
      <w:r w:rsidRPr="00DE2B67">
        <w:rPr>
          <w:rFonts w:cs="Calibri"/>
          <w:sz w:val="24"/>
          <w:szCs w:val="24"/>
          <w:u w:val="single"/>
        </w:rPr>
        <w:t>technical</w:t>
      </w:r>
      <w:r w:rsidRPr="00DE2B67">
        <w:rPr>
          <w:rFonts w:cs="Calibri"/>
          <w:sz w:val="24"/>
          <w:szCs w:val="24"/>
        </w:rPr>
        <w:t xml:space="preserve"> experience (as is evident from her resume) as well as can play </w:t>
      </w:r>
      <w:r w:rsidRPr="00DE2B67">
        <w:rPr>
          <w:rFonts w:cs="Calibri"/>
          <w:sz w:val="24"/>
          <w:szCs w:val="24"/>
          <w:u w:val="single"/>
        </w:rPr>
        <w:t>political</w:t>
      </w:r>
      <w:r w:rsidRPr="00DE2B67">
        <w:rPr>
          <w:rFonts w:cs="Calibri"/>
          <w:sz w:val="24"/>
          <w:szCs w:val="24"/>
        </w:rPr>
        <w:t xml:space="preserve"> roles astutely. She can lead on hard issues in ways that are constructive and sustainable. Two of her areas of technical expertise, non-communicable disease and health systems are highly relevant to the new agendas in the Sustainable Devel</w:t>
      </w:r>
      <w:r w:rsidR="004801DF" w:rsidRPr="00DE2B67">
        <w:rPr>
          <w:rFonts w:cs="Calibri"/>
          <w:sz w:val="24"/>
          <w:szCs w:val="24"/>
        </w:rPr>
        <w:t xml:space="preserve">opment Goals. As recipient of the Global Innovation award, she is well known for her ability to </w:t>
      </w:r>
      <w:r w:rsidR="004801DF" w:rsidRPr="00DE2B67">
        <w:rPr>
          <w:rFonts w:cs="Calibri"/>
          <w:sz w:val="24"/>
          <w:szCs w:val="24"/>
          <w:u w:val="single"/>
        </w:rPr>
        <w:t xml:space="preserve">lead innovative transformations. </w:t>
      </w:r>
    </w:p>
    <w:p w:rsidR="004801DF" w:rsidRPr="00DE2B67" w:rsidRDefault="004801DF" w:rsidP="004801DF">
      <w:pPr>
        <w:pStyle w:val="ListParagraph"/>
        <w:spacing w:after="0" w:line="240" w:lineRule="auto"/>
        <w:ind w:left="1440"/>
        <w:rPr>
          <w:sz w:val="24"/>
          <w:szCs w:val="24"/>
        </w:rPr>
      </w:pPr>
    </w:p>
    <w:p w:rsidR="00814B31" w:rsidRPr="00DE2B67" w:rsidRDefault="00814B31" w:rsidP="00814B31">
      <w:pPr>
        <w:pStyle w:val="ListParagraph"/>
        <w:numPr>
          <w:ilvl w:val="1"/>
          <w:numId w:val="1"/>
        </w:numPr>
        <w:spacing w:after="0" w:line="240" w:lineRule="auto"/>
        <w:rPr>
          <w:sz w:val="24"/>
          <w:szCs w:val="24"/>
        </w:rPr>
      </w:pPr>
      <w:r w:rsidRPr="00DE2B67">
        <w:rPr>
          <w:rFonts w:cs="Calibri"/>
          <w:sz w:val="24"/>
          <w:szCs w:val="24"/>
        </w:rPr>
        <w:lastRenderedPageBreak/>
        <w:t xml:space="preserve">She has worked with and led </w:t>
      </w:r>
      <w:r w:rsidRPr="00DE2B67">
        <w:rPr>
          <w:rFonts w:cs="Calibri"/>
          <w:sz w:val="24"/>
          <w:szCs w:val="24"/>
          <w:u w:val="single"/>
        </w:rPr>
        <w:t>people from every region of the world</w:t>
      </w:r>
      <w:r w:rsidRPr="00DE2B67">
        <w:rPr>
          <w:rFonts w:cs="Calibri"/>
          <w:sz w:val="24"/>
          <w:szCs w:val="24"/>
        </w:rPr>
        <w:t xml:space="preserve"> from diverse backgrounds and perspectives, and astutely convene</w:t>
      </w:r>
      <w:r w:rsidR="003738EB" w:rsidRPr="00DE2B67">
        <w:rPr>
          <w:rFonts w:cs="Calibri"/>
          <w:sz w:val="24"/>
          <w:szCs w:val="24"/>
        </w:rPr>
        <w:t>s</w:t>
      </w:r>
      <w:r w:rsidRPr="00DE2B67">
        <w:rPr>
          <w:rFonts w:cs="Calibri"/>
          <w:sz w:val="24"/>
          <w:szCs w:val="24"/>
        </w:rPr>
        <w:t xml:space="preserve"> widely diverse constituencies, building bridges across different cultural, social, economic and political perspectives. She has been blessed with the knowledge of micro—understanding people’s needs—to influence the macro in terms of policy reform and institutional change. She has the confidence of both developed and developing countries.</w:t>
      </w:r>
    </w:p>
    <w:p w:rsidR="004801DF" w:rsidRPr="00DE2B67" w:rsidRDefault="004801DF" w:rsidP="004801DF">
      <w:pPr>
        <w:pStyle w:val="ListParagraph"/>
        <w:rPr>
          <w:sz w:val="24"/>
          <w:szCs w:val="24"/>
        </w:rPr>
      </w:pPr>
    </w:p>
    <w:p w:rsidR="004801DF" w:rsidRPr="00DE2B67" w:rsidRDefault="001D1F64" w:rsidP="00814B31">
      <w:pPr>
        <w:pStyle w:val="ListParagraph"/>
        <w:numPr>
          <w:ilvl w:val="1"/>
          <w:numId w:val="1"/>
        </w:numPr>
        <w:spacing w:after="0" w:line="240" w:lineRule="auto"/>
        <w:rPr>
          <w:sz w:val="24"/>
          <w:szCs w:val="24"/>
        </w:rPr>
      </w:pPr>
      <w:r w:rsidRPr="00DE2B67">
        <w:rPr>
          <w:sz w:val="24"/>
          <w:szCs w:val="24"/>
        </w:rPr>
        <w:t>S</w:t>
      </w:r>
      <w:r w:rsidR="004801DF" w:rsidRPr="00DE2B67">
        <w:rPr>
          <w:sz w:val="24"/>
          <w:szCs w:val="24"/>
        </w:rPr>
        <w:t xml:space="preserve">he </w:t>
      </w:r>
      <w:r w:rsidRPr="00DE2B67">
        <w:rPr>
          <w:sz w:val="24"/>
          <w:szCs w:val="24"/>
        </w:rPr>
        <w:t xml:space="preserve">has </w:t>
      </w:r>
      <w:r w:rsidR="004801DF" w:rsidRPr="00DE2B67">
        <w:rPr>
          <w:rFonts w:cstheme="minorHAnsi"/>
          <w:sz w:val="24"/>
          <w:szCs w:val="24"/>
        </w:rPr>
        <w:t>direct experience with developing country health systems where the largest percentage of population lives</w:t>
      </w:r>
      <w:r w:rsidRPr="00DE2B67">
        <w:rPr>
          <w:rFonts w:cstheme="minorHAnsi"/>
          <w:sz w:val="24"/>
          <w:szCs w:val="24"/>
        </w:rPr>
        <w:t xml:space="preserve">. She is a </w:t>
      </w:r>
      <w:r w:rsidRPr="00DE2B67">
        <w:rPr>
          <w:sz w:val="24"/>
          <w:szCs w:val="24"/>
        </w:rPr>
        <w:t>strong woman leader from the south with a proven pro-poor record. As such her background is highly relevant to the mission of WHO.</w:t>
      </w:r>
    </w:p>
    <w:p w:rsidR="00814B31" w:rsidRPr="00DE2B67" w:rsidRDefault="00814B31" w:rsidP="00814B31">
      <w:pPr>
        <w:pStyle w:val="ListParagraph"/>
        <w:rPr>
          <w:sz w:val="24"/>
          <w:szCs w:val="24"/>
        </w:rPr>
      </w:pPr>
    </w:p>
    <w:p w:rsidR="00663096" w:rsidRPr="00DE2B67" w:rsidRDefault="00814B31" w:rsidP="00663096">
      <w:pPr>
        <w:pStyle w:val="ListParagraph"/>
        <w:numPr>
          <w:ilvl w:val="0"/>
          <w:numId w:val="2"/>
        </w:numPr>
        <w:spacing w:after="0" w:line="240" w:lineRule="auto"/>
        <w:rPr>
          <w:rFonts w:cs="Times New Roman"/>
          <w:sz w:val="24"/>
          <w:szCs w:val="24"/>
        </w:rPr>
      </w:pPr>
      <w:r w:rsidRPr="00DE2B67">
        <w:rPr>
          <w:sz w:val="24"/>
          <w:szCs w:val="24"/>
        </w:rPr>
        <w:t xml:space="preserve">Geographic considerations favor Pakistan’s candidature as there has never been a WHO DG from the Eastern Mediterranean region. According to the new rules of election, regions which have ever had a DG would be given preference. EMRO region is one of them. </w:t>
      </w:r>
    </w:p>
    <w:p w:rsidR="00663096" w:rsidRPr="00DE2B67" w:rsidRDefault="00663096" w:rsidP="00663096">
      <w:pPr>
        <w:pStyle w:val="ListParagraph"/>
        <w:spacing w:after="0" w:line="240" w:lineRule="auto"/>
        <w:rPr>
          <w:rFonts w:cs="Times New Roman"/>
          <w:sz w:val="24"/>
          <w:szCs w:val="24"/>
        </w:rPr>
      </w:pPr>
    </w:p>
    <w:p w:rsidR="00663096" w:rsidRPr="00DE2B67" w:rsidRDefault="00663096" w:rsidP="00663096">
      <w:pPr>
        <w:pStyle w:val="ListParagraph"/>
        <w:numPr>
          <w:ilvl w:val="0"/>
          <w:numId w:val="2"/>
        </w:numPr>
        <w:spacing w:after="0" w:line="240" w:lineRule="auto"/>
        <w:rPr>
          <w:rFonts w:cs="Times New Roman"/>
          <w:sz w:val="24"/>
          <w:szCs w:val="24"/>
        </w:rPr>
      </w:pPr>
      <w:r w:rsidRPr="00DE2B67">
        <w:rPr>
          <w:rFonts w:cs="Times New Roman"/>
          <w:sz w:val="24"/>
          <w:szCs w:val="24"/>
        </w:rPr>
        <w:t xml:space="preserve">She is the only woman in the shortlist. at a time when UN leadership is dominated by men, her election would be critical for gender equality in leadership positons. </w:t>
      </w:r>
    </w:p>
    <w:p w:rsidR="00663096" w:rsidRPr="00DE2B67" w:rsidRDefault="00663096" w:rsidP="00663096">
      <w:pPr>
        <w:spacing w:after="0" w:line="240" w:lineRule="auto"/>
        <w:ind w:left="360"/>
        <w:rPr>
          <w:sz w:val="24"/>
          <w:szCs w:val="24"/>
        </w:rPr>
      </w:pPr>
    </w:p>
    <w:p w:rsidR="00663096" w:rsidRPr="00DE2B67" w:rsidRDefault="00814B31" w:rsidP="00663096">
      <w:pPr>
        <w:pStyle w:val="ListParagraph"/>
        <w:numPr>
          <w:ilvl w:val="0"/>
          <w:numId w:val="1"/>
        </w:numPr>
        <w:spacing w:after="0" w:line="240" w:lineRule="auto"/>
        <w:rPr>
          <w:sz w:val="24"/>
          <w:szCs w:val="24"/>
        </w:rPr>
      </w:pPr>
      <w:r w:rsidRPr="00DE2B67">
        <w:rPr>
          <w:sz w:val="24"/>
          <w:szCs w:val="24"/>
        </w:rPr>
        <w:t xml:space="preserve">I am pleased to share with you that Dr. </w:t>
      </w:r>
      <w:proofErr w:type="spellStart"/>
      <w:r w:rsidRPr="00DE2B67">
        <w:rPr>
          <w:sz w:val="24"/>
          <w:szCs w:val="24"/>
        </w:rPr>
        <w:t>Nishtar’s</w:t>
      </w:r>
      <w:proofErr w:type="spellEnd"/>
      <w:r w:rsidRPr="00DE2B67">
        <w:rPr>
          <w:sz w:val="24"/>
          <w:szCs w:val="24"/>
        </w:rPr>
        <w:t xml:space="preserve"> performance was widely appreciated both during the WHO Candidates’ Forum, which was held in Geneva at the WHO headquarter on November 1-2, last year as well as the Executive Board meeting in January this year. </w:t>
      </w:r>
    </w:p>
    <w:p w:rsidR="00814B31" w:rsidRPr="00DE2B67" w:rsidRDefault="00814B31" w:rsidP="00814B31">
      <w:pPr>
        <w:pStyle w:val="ListParagraph"/>
        <w:rPr>
          <w:rFonts w:cstheme="minorHAnsi"/>
          <w:sz w:val="24"/>
          <w:szCs w:val="24"/>
        </w:rPr>
      </w:pPr>
    </w:p>
    <w:p w:rsidR="003C4038" w:rsidRPr="00DE2B67" w:rsidRDefault="007011B9" w:rsidP="00A5604B">
      <w:pPr>
        <w:pStyle w:val="ListParagraph"/>
        <w:numPr>
          <w:ilvl w:val="0"/>
          <w:numId w:val="1"/>
        </w:numPr>
        <w:spacing w:after="0" w:line="240" w:lineRule="auto"/>
        <w:rPr>
          <w:sz w:val="24"/>
          <w:szCs w:val="24"/>
        </w:rPr>
      </w:pPr>
      <w:r w:rsidRPr="00DE2B67">
        <w:rPr>
          <w:sz w:val="24"/>
          <w:szCs w:val="24"/>
        </w:rPr>
        <w:t>Dr Nishtar</w:t>
      </w:r>
      <w:r w:rsidR="00CD3B11" w:rsidRPr="00DE2B67">
        <w:rPr>
          <w:sz w:val="24"/>
          <w:szCs w:val="24"/>
        </w:rPr>
        <w:t xml:space="preserve"> has a longstanding commitment to the health of those in the developing countries. I can assure you that </w:t>
      </w:r>
      <w:r w:rsidRPr="00DE2B67">
        <w:rPr>
          <w:sz w:val="24"/>
          <w:szCs w:val="24"/>
        </w:rPr>
        <w:t xml:space="preserve">as </w:t>
      </w:r>
      <w:r w:rsidR="00CD3B11" w:rsidRPr="00DE2B67">
        <w:rPr>
          <w:sz w:val="24"/>
          <w:szCs w:val="24"/>
        </w:rPr>
        <w:t xml:space="preserve">somebody from the developing world, she will keep the interests of the health of people very close to her heart. She is, of course available to answer any questions that you may have in relation to </w:t>
      </w:r>
      <w:r w:rsidRPr="00DE2B67">
        <w:rPr>
          <w:sz w:val="24"/>
          <w:szCs w:val="24"/>
        </w:rPr>
        <w:t>her</w:t>
      </w:r>
      <w:r w:rsidR="00CD3B11" w:rsidRPr="00DE2B67">
        <w:rPr>
          <w:sz w:val="24"/>
          <w:szCs w:val="24"/>
        </w:rPr>
        <w:t xml:space="preserve"> Vision for WHO</w:t>
      </w:r>
      <w:r w:rsidRPr="00DE2B67">
        <w:rPr>
          <w:sz w:val="24"/>
          <w:szCs w:val="24"/>
        </w:rPr>
        <w:t xml:space="preserve"> </w:t>
      </w:r>
    </w:p>
    <w:p w:rsidR="003C4038" w:rsidRPr="00DE2B67" w:rsidRDefault="003C4038" w:rsidP="003C4038">
      <w:pPr>
        <w:pStyle w:val="ListParagraph"/>
        <w:rPr>
          <w:sz w:val="24"/>
          <w:szCs w:val="24"/>
        </w:rPr>
      </w:pPr>
    </w:p>
    <w:p w:rsidR="003C4038" w:rsidRPr="00DE2B67" w:rsidRDefault="003C4038" w:rsidP="00A5604B">
      <w:pPr>
        <w:pStyle w:val="ListParagraph"/>
        <w:numPr>
          <w:ilvl w:val="0"/>
          <w:numId w:val="1"/>
        </w:numPr>
        <w:spacing w:after="0" w:line="240" w:lineRule="auto"/>
        <w:rPr>
          <w:rStyle w:val="Hyperlink"/>
          <w:color w:val="auto"/>
          <w:sz w:val="24"/>
          <w:szCs w:val="24"/>
          <w:u w:val="none"/>
        </w:rPr>
      </w:pPr>
      <w:r w:rsidRPr="00DE2B67">
        <w:rPr>
          <w:sz w:val="24"/>
          <w:szCs w:val="24"/>
        </w:rPr>
        <w:t xml:space="preserve">Her Vision can be downloaded here: </w:t>
      </w:r>
      <w:r w:rsidR="007011B9" w:rsidRPr="00DE2B67">
        <w:rPr>
          <w:sz w:val="24"/>
          <w:szCs w:val="24"/>
        </w:rPr>
        <w:t xml:space="preserve"> </w:t>
      </w:r>
      <w:hyperlink r:id="rId6" w:history="1">
        <w:r w:rsidR="007011B9" w:rsidRPr="00DE2B67">
          <w:rPr>
            <w:rStyle w:val="Hyperlink"/>
            <w:sz w:val="24"/>
            <w:szCs w:val="24"/>
          </w:rPr>
          <w:t>http://www.sanianishtar.info/wp-content/uploads/2016/11/Manifesto-Final.pdf</w:t>
        </w:r>
      </w:hyperlink>
      <w:r w:rsidR="007011B9" w:rsidRPr="00DE2B67">
        <w:rPr>
          <w:rStyle w:val="Hyperlink"/>
          <w:sz w:val="24"/>
          <w:szCs w:val="24"/>
        </w:rPr>
        <w:t xml:space="preserve"> </w:t>
      </w:r>
    </w:p>
    <w:p w:rsidR="003C4038" w:rsidRPr="00DE2B67" w:rsidRDefault="003C4038" w:rsidP="003C4038">
      <w:pPr>
        <w:pStyle w:val="ListParagraph"/>
        <w:rPr>
          <w:sz w:val="24"/>
          <w:szCs w:val="24"/>
        </w:rPr>
      </w:pPr>
    </w:p>
    <w:p w:rsidR="007011B9" w:rsidRPr="00DE2B67" w:rsidRDefault="003C4038" w:rsidP="00A5604B">
      <w:pPr>
        <w:pStyle w:val="ListParagraph"/>
        <w:numPr>
          <w:ilvl w:val="0"/>
          <w:numId w:val="1"/>
        </w:numPr>
        <w:spacing w:after="0" w:line="240" w:lineRule="auto"/>
        <w:rPr>
          <w:sz w:val="24"/>
          <w:szCs w:val="24"/>
        </w:rPr>
      </w:pPr>
      <w:r w:rsidRPr="00DE2B67">
        <w:rPr>
          <w:sz w:val="24"/>
          <w:szCs w:val="24"/>
        </w:rPr>
        <w:t xml:space="preserve">Introductory Brochures in six languages can be downloaded here </w:t>
      </w:r>
      <w:r w:rsidR="00A5604B" w:rsidRPr="00DE2B67">
        <w:rPr>
          <w:sz w:val="24"/>
          <w:szCs w:val="24"/>
        </w:rPr>
        <w:t xml:space="preserve"> </w:t>
      </w:r>
      <w:hyperlink r:id="rId7" w:history="1">
        <w:r w:rsidR="00A5604B" w:rsidRPr="00DE2B67">
          <w:rPr>
            <w:rStyle w:val="Hyperlink"/>
            <w:sz w:val="24"/>
            <w:szCs w:val="24"/>
          </w:rPr>
          <w:t>http://www.sanianishtar.info/manifesto/</w:t>
        </w:r>
      </w:hyperlink>
      <w:r w:rsidR="00A5604B" w:rsidRPr="00DE2B67">
        <w:rPr>
          <w:sz w:val="24"/>
          <w:szCs w:val="24"/>
        </w:rPr>
        <w:t xml:space="preserve"> </w:t>
      </w:r>
      <w:bookmarkStart w:id="0" w:name="_GoBack"/>
      <w:bookmarkEnd w:id="0"/>
    </w:p>
    <w:p w:rsidR="00CD3B11" w:rsidRPr="00DE2B67" w:rsidRDefault="00CD3B11" w:rsidP="007011B9">
      <w:pPr>
        <w:spacing w:after="0" w:line="240" w:lineRule="auto"/>
        <w:rPr>
          <w:rFonts w:cs="Times New Roman"/>
          <w:sz w:val="24"/>
          <w:szCs w:val="24"/>
        </w:rPr>
      </w:pPr>
    </w:p>
    <w:p w:rsidR="002D4D96" w:rsidRPr="00DE2B67" w:rsidRDefault="007011B9" w:rsidP="006C1D07">
      <w:pPr>
        <w:pStyle w:val="ListParagraph"/>
        <w:numPr>
          <w:ilvl w:val="0"/>
          <w:numId w:val="1"/>
        </w:numPr>
        <w:spacing w:after="0" w:line="240" w:lineRule="auto"/>
        <w:rPr>
          <w:sz w:val="24"/>
          <w:szCs w:val="24"/>
        </w:rPr>
      </w:pPr>
      <w:r w:rsidRPr="00DE2B67">
        <w:rPr>
          <w:rFonts w:cs="Times New Roman"/>
          <w:sz w:val="24"/>
          <w:szCs w:val="24"/>
        </w:rPr>
        <w:t xml:space="preserve">We </w:t>
      </w:r>
      <w:r w:rsidR="00316F4D" w:rsidRPr="00DE2B67">
        <w:rPr>
          <w:rFonts w:cs="Times New Roman"/>
          <w:sz w:val="24"/>
          <w:szCs w:val="24"/>
        </w:rPr>
        <w:t xml:space="preserve">look forward to </w:t>
      </w:r>
      <w:r w:rsidRPr="00DE2B67">
        <w:rPr>
          <w:rFonts w:cs="Times New Roman"/>
          <w:sz w:val="24"/>
          <w:szCs w:val="24"/>
        </w:rPr>
        <w:t xml:space="preserve">your support in the final election in May </w:t>
      </w:r>
    </w:p>
    <w:sectPr w:rsidR="002D4D96" w:rsidRPr="00DE2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9E9"/>
    <w:multiLevelType w:val="hybridMultilevel"/>
    <w:tmpl w:val="7FF0B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354E6"/>
    <w:multiLevelType w:val="hybridMultilevel"/>
    <w:tmpl w:val="A4A0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05BC8"/>
    <w:multiLevelType w:val="hybridMultilevel"/>
    <w:tmpl w:val="C816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602A8"/>
    <w:multiLevelType w:val="hybridMultilevel"/>
    <w:tmpl w:val="486A7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B1"/>
    <w:rsid w:val="00003155"/>
    <w:rsid w:val="00055535"/>
    <w:rsid w:val="000918CE"/>
    <w:rsid w:val="000C0334"/>
    <w:rsid w:val="00100359"/>
    <w:rsid w:val="00117642"/>
    <w:rsid w:val="0018036C"/>
    <w:rsid w:val="001D1F64"/>
    <w:rsid w:val="00211745"/>
    <w:rsid w:val="00265D40"/>
    <w:rsid w:val="0029458E"/>
    <w:rsid w:val="002D4D96"/>
    <w:rsid w:val="00316F4D"/>
    <w:rsid w:val="00336A0A"/>
    <w:rsid w:val="003738EB"/>
    <w:rsid w:val="00392725"/>
    <w:rsid w:val="003C4038"/>
    <w:rsid w:val="003C723F"/>
    <w:rsid w:val="003E5BB1"/>
    <w:rsid w:val="0041689F"/>
    <w:rsid w:val="00433961"/>
    <w:rsid w:val="004801DF"/>
    <w:rsid w:val="004E1204"/>
    <w:rsid w:val="005318B8"/>
    <w:rsid w:val="005C740E"/>
    <w:rsid w:val="0065130A"/>
    <w:rsid w:val="00663096"/>
    <w:rsid w:val="006F0C2A"/>
    <w:rsid w:val="007011B9"/>
    <w:rsid w:val="00797D50"/>
    <w:rsid w:val="007D0B39"/>
    <w:rsid w:val="0081158B"/>
    <w:rsid w:val="00814B31"/>
    <w:rsid w:val="0084007F"/>
    <w:rsid w:val="00847E70"/>
    <w:rsid w:val="00887BF9"/>
    <w:rsid w:val="008B2430"/>
    <w:rsid w:val="00904287"/>
    <w:rsid w:val="009D1325"/>
    <w:rsid w:val="00A160A9"/>
    <w:rsid w:val="00A5604B"/>
    <w:rsid w:val="00AB6A47"/>
    <w:rsid w:val="00B25261"/>
    <w:rsid w:val="00B751D5"/>
    <w:rsid w:val="00CD3B11"/>
    <w:rsid w:val="00CD4A93"/>
    <w:rsid w:val="00DE2B67"/>
    <w:rsid w:val="00F57C7F"/>
    <w:rsid w:val="00FF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5BC0B-1ABA-4A79-B284-E9D30665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961"/>
    <w:pPr>
      <w:ind w:left="720"/>
      <w:contextualSpacing/>
    </w:pPr>
  </w:style>
  <w:style w:type="table" w:styleId="TableGrid">
    <w:name w:val="Table Grid"/>
    <w:basedOn w:val="TableNormal"/>
    <w:uiPriority w:val="39"/>
    <w:rsid w:val="00847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11B9"/>
    <w:rPr>
      <w:color w:val="0563C1" w:themeColor="hyperlink"/>
      <w:u w:val="single"/>
    </w:rPr>
  </w:style>
  <w:style w:type="character" w:styleId="FollowedHyperlink">
    <w:name w:val="FollowedHyperlink"/>
    <w:basedOn w:val="DefaultParagraphFont"/>
    <w:uiPriority w:val="99"/>
    <w:semiHidden/>
    <w:unhideWhenUsed/>
    <w:rsid w:val="00701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nianishtar.info/manifes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ianishtar.info/wp-content/uploads/2016/11/Manifesto-Final.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F1BF2-021A-44D2-B7E1-176CFB6D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Sania Nishtar</dc:creator>
  <cp:keywords/>
  <dc:description/>
  <cp:lastModifiedBy>KN</cp:lastModifiedBy>
  <cp:revision>17</cp:revision>
  <dcterms:created xsi:type="dcterms:W3CDTF">2017-02-08T12:32:00Z</dcterms:created>
  <dcterms:modified xsi:type="dcterms:W3CDTF">2017-04-30T13:42:00Z</dcterms:modified>
</cp:coreProperties>
</file>