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F1DFE" w14:textId="77777777" w:rsidR="0043468C" w:rsidRDefault="0043468C" w:rsidP="003A5A6B">
      <w:pPr>
        <w:rPr>
          <w:rStyle w:val="BookTitle"/>
          <w:rFonts w:ascii="Sylfaen" w:hAnsi="Sylfaen"/>
          <w:sz w:val="24"/>
          <w:szCs w:val="24"/>
          <w:lang w:val="ka-GE"/>
        </w:rPr>
      </w:pPr>
    </w:p>
    <w:p w14:paraId="447E6A59" w14:textId="77777777" w:rsidR="00932984" w:rsidRDefault="00932984" w:rsidP="0043468C">
      <w:pPr>
        <w:jc w:val="center"/>
        <w:rPr>
          <w:rStyle w:val="BookTitle"/>
          <w:rFonts w:ascii="Sylfaen" w:hAnsi="Sylfaen"/>
          <w:sz w:val="24"/>
          <w:szCs w:val="24"/>
          <w:lang w:val="ka-GE"/>
        </w:rPr>
      </w:pPr>
    </w:p>
    <w:p w14:paraId="53ABB023" w14:textId="77777777" w:rsidR="00423C3B" w:rsidRDefault="00423C3B" w:rsidP="0043468C">
      <w:pPr>
        <w:jc w:val="center"/>
        <w:rPr>
          <w:rStyle w:val="BookTitle"/>
          <w:rFonts w:ascii="Cambria" w:hAnsi="Cambria"/>
          <w:sz w:val="28"/>
          <w:szCs w:val="24"/>
        </w:rPr>
      </w:pPr>
    </w:p>
    <w:p w14:paraId="7C910DA5" w14:textId="77777777" w:rsidR="00423C3B" w:rsidRDefault="00423C3B" w:rsidP="0043468C">
      <w:pPr>
        <w:jc w:val="center"/>
        <w:rPr>
          <w:rStyle w:val="BookTitle"/>
          <w:rFonts w:ascii="Cambria" w:hAnsi="Cambria"/>
          <w:sz w:val="28"/>
          <w:szCs w:val="24"/>
        </w:rPr>
      </w:pPr>
    </w:p>
    <w:p w14:paraId="40C2A057" w14:textId="77777777" w:rsidR="004E7EC5" w:rsidRPr="00681BF4" w:rsidRDefault="004E7EC5" w:rsidP="0043468C">
      <w:pPr>
        <w:jc w:val="center"/>
        <w:rPr>
          <w:rStyle w:val="BookTitle"/>
          <w:rFonts w:ascii="Cambria" w:hAnsi="Cambria"/>
          <w:sz w:val="28"/>
          <w:szCs w:val="24"/>
        </w:rPr>
      </w:pPr>
      <w:r w:rsidRPr="00681BF4">
        <w:rPr>
          <w:rStyle w:val="BookTitle"/>
          <w:rFonts w:ascii="Cambria" w:hAnsi="Cambria"/>
          <w:sz w:val="28"/>
          <w:szCs w:val="24"/>
        </w:rPr>
        <w:t xml:space="preserve">Open government </w:t>
      </w:r>
      <w:r w:rsidR="00681BF4" w:rsidRPr="00681BF4">
        <w:rPr>
          <w:rStyle w:val="BookTitle"/>
          <w:rFonts w:ascii="Cambria" w:hAnsi="Cambria"/>
          <w:sz w:val="28"/>
          <w:szCs w:val="24"/>
        </w:rPr>
        <w:t>Georgia’s</w:t>
      </w:r>
      <w:r w:rsidRPr="00681BF4">
        <w:rPr>
          <w:rStyle w:val="BookTitle"/>
          <w:rFonts w:ascii="Cambria" w:hAnsi="Cambria"/>
          <w:sz w:val="28"/>
          <w:szCs w:val="24"/>
        </w:rPr>
        <w:t xml:space="preserve"> forum</w:t>
      </w:r>
      <w:r w:rsidR="00681BF4" w:rsidRPr="00681BF4">
        <w:rPr>
          <w:rStyle w:val="BookTitle"/>
          <w:rFonts w:ascii="Cambria" w:hAnsi="Cambria"/>
          <w:sz w:val="28"/>
          <w:szCs w:val="24"/>
        </w:rPr>
        <w:t xml:space="preserve"> </w:t>
      </w:r>
    </w:p>
    <w:p w14:paraId="058DF271" w14:textId="77777777" w:rsidR="00681BF4" w:rsidRPr="00681BF4" w:rsidRDefault="00681BF4" w:rsidP="0043468C">
      <w:pPr>
        <w:jc w:val="center"/>
        <w:rPr>
          <w:rStyle w:val="BookTitle"/>
          <w:rFonts w:ascii="Cambria" w:hAnsi="Cambria"/>
          <w:sz w:val="28"/>
          <w:szCs w:val="24"/>
        </w:rPr>
      </w:pPr>
      <w:r w:rsidRPr="00681BF4">
        <w:rPr>
          <w:rStyle w:val="BookTitle"/>
          <w:rFonts w:ascii="Cambria" w:hAnsi="Cambria"/>
          <w:sz w:val="28"/>
          <w:szCs w:val="24"/>
        </w:rPr>
        <w:t xml:space="preserve">meeting with the open government partnership </w:t>
      </w:r>
      <w:r w:rsidRPr="00681BF4">
        <w:rPr>
          <w:rStyle w:val="BookTitle"/>
          <w:rFonts w:ascii="Cambria" w:hAnsi="Cambria"/>
          <w:b w:val="0"/>
          <w:sz w:val="28"/>
          <w:szCs w:val="24"/>
        </w:rPr>
        <w:t>(OGP)</w:t>
      </w:r>
      <w:r>
        <w:rPr>
          <w:rStyle w:val="BookTitle"/>
          <w:rFonts w:ascii="Cambria" w:hAnsi="Cambria"/>
          <w:sz w:val="28"/>
          <w:szCs w:val="24"/>
        </w:rPr>
        <w:t xml:space="preserve"> </w:t>
      </w:r>
      <w:r w:rsidRPr="00681BF4">
        <w:rPr>
          <w:rStyle w:val="BookTitle"/>
          <w:rFonts w:ascii="Cambria" w:hAnsi="Cambria"/>
          <w:sz w:val="28"/>
          <w:szCs w:val="24"/>
        </w:rPr>
        <w:t xml:space="preserve">representatives </w:t>
      </w:r>
    </w:p>
    <w:p w14:paraId="319A7B72" w14:textId="77777777" w:rsidR="004E7EC5" w:rsidRDefault="004E7EC5" w:rsidP="004E7EC5">
      <w:pPr>
        <w:rPr>
          <w:rStyle w:val="BookTitle"/>
          <w:rFonts w:ascii="Sylfaen" w:hAnsi="Sylfaen"/>
          <w:sz w:val="24"/>
          <w:szCs w:val="24"/>
          <w:lang w:val="ka-GE"/>
        </w:rPr>
      </w:pPr>
    </w:p>
    <w:p w14:paraId="21A46111" w14:textId="3A2C8472" w:rsidR="00837379" w:rsidRPr="00837379" w:rsidRDefault="00837379" w:rsidP="004E7EC5">
      <w:pPr>
        <w:autoSpaceDE w:val="0"/>
        <w:autoSpaceDN w:val="0"/>
        <w:jc w:val="center"/>
        <w:rPr>
          <w:rFonts w:asciiTheme="majorHAnsi" w:hAnsiTheme="majorHAnsi"/>
          <w:b/>
        </w:rPr>
      </w:pPr>
      <w:r w:rsidRPr="00837379">
        <w:rPr>
          <w:rFonts w:asciiTheme="majorHAnsi" w:hAnsiTheme="majorHAnsi"/>
          <w:b/>
        </w:rPr>
        <w:t>04/04/2017</w:t>
      </w:r>
    </w:p>
    <w:p w14:paraId="0E7E8634" w14:textId="77777777" w:rsidR="004E7EC5" w:rsidRDefault="004E7EC5" w:rsidP="004E7EC5">
      <w:pPr>
        <w:autoSpaceDE w:val="0"/>
        <w:autoSpaceDN w:val="0"/>
        <w:jc w:val="center"/>
        <w:rPr>
          <w:rFonts w:asciiTheme="majorHAnsi" w:hAnsiTheme="majorHAnsi"/>
          <w:i/>
        </w:rPr>
      </w:pPr>
      <w:r w:rsidRPr="00681BF4">
        <w:rPr>
          <w:rFonts w:asciiTheme="majorHAnsi" w:hAnsiTheme="majorHAnsi"/>
          <w:b/>
        </w:rPr>
        <w:t>Hotel “Holiday Inn“</w:t>
      </w:r>
      <w:r w:rsidRPr="00681BF4">
        <w:rPr>
          <w:rFonts w:asciiTheme="majorHAnsi" w:hAnsiTheme="majorHAnsi"/>
          <w:b/>
        </w:rPr>
        <w:br/>
      </w:r>
      <w:r w:rsidRPr="00681BF4">
        <w:rPr>
          <w:rFonts w:asciiTheme="majorHAnsi" w:hAnsiTheme="majorHAnsi"/>
          <w:i/>
        </w:rPr>
        <w:t xml:space="preserve">1, 26 </w:t>
      </w:r>
      <w:r w:rsidR="00681BF4">
        <w:rPr>
          <w:rFonts w:asciiTheme="majorHAnsi" w:hAnsiTheme="majorHAnsi"/>
          <w:i/>
        </w:rPr>
        <w:t>May Square, Tbilisi</w:t>
      </w:r>
      <w:r w:rsidRPr="00681BF4">
        <w:rPr>
          <w:rFonts w:asciiTheme="majorHAnsi" w:hAnsiTheme="majorHAnsi"/>
          <w:i/>
        </w:rPr>
        <w:t>, Georgia</w:t>
      </w:r>
    </w:p>
    <w:p w14:paraId="26EF3ECD" w14:textId="77777777" w:rsidR="00184882" w:rsidRDefault="00184882" w:rsidP="004E7EC5">
      <w:pPr>
        <w:autoSpaceDE w:val="0"/>
        <w:autoSpaceDN w:val="0"/>
        <w:jc w:val="center"/>
        <w:rPr>
          <w:rFonts w:asciiTheme="majorHAnsi" w:hAnsiTheme="majorHAnsi"/>
          <w:i/>
        </w:rPr>
      </w:pPr>
    </w:p>
    <w:p w14:paraId="43490402" w14:textId="77777777" w:rsidR="00F01A08" w:rsidRDefault="00F01A08" w:rsidP="004E7EC5">
      <w:pPr>
        <w:autoSpaceDE w:val="0"/>
        <w:autoSpaceDN w:val="0"/>
        <w:jc w:val="center"/>
        <w:rPr>
          <w:rFonts w:asciiTheme="majorHAnsi" w:hAnsiTheme="majorHAnsi"/>
          <w:i/>
        </w:rPr>
      </w:pPr>
    </w:p>
    <w:p w14:paraId="632B89C8" w14:textId="77777777" w:rsidR="00F01A08" w:rsidRDefault="00F01A08" w:rsidP="004E7EC5">
      <w:pPr>
        <w:autoSpaceDE w:val="0"/>
        <w:autoSpaceDN w:val="0"/>
        <w:jc w:val="center"/>
        <w:rPr>
          <w:rFonts w:asciiTheme="majorHAnsi" w:hAnsiTheme="majorHAnsi"/>
          <w:b/>
          <w:sz w:val="24"/>
        </w:rPr>
      </w:pPr>
      <w:r w:rsidRPr="00F01A08">
        <w:rPr>
          <w:rFonts w:asciiTheme="majorHAnsi" w:hAnsiTheme="majorHAnsi"/>
          <w:b/>
          <w:sz w:val="24"/>
        </w:rPr>
        <w:t xml:space="preserve">Agenda </w:t>
      </w:r>
    </w:p>
    <w:p w14:paraId="18519B52" w14:textId="77777777" w:rsidR="00184882" w:rsidRPr="00F01A08" w:rsidRDefault="00184882" w:rsidP="004E7EC5">
      <w:pPr>
        <w:autoSpaceDE w:val="0"/>
        <w:autoSpaceDN w:val="0"/>
        <w:jc w:val="center"/>
        <w:rPr>
          <w:rFonts w:asciiTheme="majorHAnsi" w:hAnsiTheme="majorHAnsi"/>
          <w:b/>
          <w:sz w:val="24"/>
        </w:rPr>
      </w:pPr>
    </w:p>
    <w:p w14:paraId="0DC04E37" w14:textId="474E5828" w:rsidR="00A4113F" w:rsidRPr="009D61B8" w:rsidRDefault="00581AF3" w:rsidP="00581AF3">
      <w:pPr>
        <w:spacing w:before="240"/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10:30 - 11</w:t>
      </w:r>
      <w:r w:rsidR="009D61B8">
        <w:rPr>
          <w:rFonts w:asciiTheme="majorHAnsi" w:hAnsiTheme="majorHAnsi"/>
          <w:b/>
        </w:rPr>
        <w:t xml:space="preserve">:00 </w:t>
      </w:r>
      <w:r w:rsidR="009D61B8">
        <w:rPr>
          <w:rFonts w:asciiTheme="majorHAnsi" w:hAnsiTheme="majorHAnsi"/>
          <w:b/>
        </w:rPr>
        <w:tab/>
      </w:r>
      <w:r w:rsidR="009D61B8">
        <w:rPr>
          <w:rFonts w:asciiTheme="majorHAnsi" w:hAnsiTheme="majorHAnsi"/>
          <w:b/>
        </w:rPr>
        <w:tab/>
      </w:r>
      <w:r w:rsidR="00A4113F" w:rsidRPr="009D61B8">
        <w:rPr>
          <w:rFonts w:asciiTheme="majorHAnsi" w:hAnsiTheme="majorHAnsi"/>
          <w:b/>
        </w:rPr>
        <w:t>Registration, Coffee/Tea</w:t>
      </w:r>
    </w:p>
    <w:p w14:paraId="25855B04" w14:textId="2C671618" w:rsidR="00A4113F" w:rsidRDefault="00A4113F" w:rsidP="00581AF3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Theme="majorHAnsi" w:eastAsiaTheme="majorEastAsia" w:hAnsiTheme="majorHAnsi" w:cstheme="majorBidi"/>
          <w:lang w:eastAsia="fr-FR"/>
        </w:rPr>
      </w:pPr>
      <w:r w:rsidRPr="009D61B8">
        <w:rPr>
          <w:rFonts w:asciiTheme="majorHAnsi" w:eastAsiaTheme="majorEastAsia" w:hAnsiTheme="majorHAnsi" w:cstheme="majorBidi"/>
          <w:b/>
          <w:lang w:eastAsia="fr-FR"/>
        </w:rPr>
        <w:t xml:space="preserve">Welcoming remarks </w:t>
      </w:r>
      <w:r w:rsidRPr="009D61B8">
        <w:rPr>
          <w:rFonts w:asciiTheme="majorHAnsi" w:eastAsiaTheme="majorEastAsia" w:hAnsiTheme="majorHAnsi" w:cstheme="majorBidi"/>
          <w:lang w:eastAsia="fr-FR"/>
        </w:rPr>
        <w:t xml:space="preserve">by Zurab Sanikidze, </w:t>
      </w:r>
      <w:r w:rsidR="00581AF3">
        <w:rPr>
          <w:rFonts w:asciiTheme="majorHAnsi" w:eastAsiaTheme="majorEastAsia" w:hAnsiTheme="majorHAnsi" w:cstheme="majorBidi"/>
          <w:lang w:eastAsia="fr-FR"/>
        </w:rPr>
        <w:t>Co-c</w:t>
      </w:r>
      <w:r w:rsidRPr="009D61B8">
        <w:rPr>
          <w:rFonts w:asciiTheme="majorHAnsi" w:eastAsiaTheme="majorEastAsia" w:hAnsiTheme="majorHAnsi" w:cstheme="majorBidi"/>
          <w:lang w:eastAsia="fr-FR"/>
        </w:rPr>
        <w:t>hair of the Open Government Georgia’s Forum</w:t>
      </w:r>
    </w:p>
    <w:p w14:paraId="750451FC" w14:textId="77777777" w:rsidR="00581AF3" w:rsidRDefault="00581AF3" w:rsidP="00581AF3">
      <w:pPr>
        <w:pStyle w:val="ListParagraph"/>
        <w:spacing w:before="240" w:after="240"/>
        <w:ind w:left="1070"/>
        <w:jc w:val="both"/>
        <w:rPr>
          <w:rFonts w:asciiTheme="majorHAnsi" w:eastAsiaTheme="majorEastAsia" w:hAnsiTheme="majorHAnsi" w:cstheme="majorBidi"/>
          <w:lang w:eastAsia="fr-FR"/>
        </w:rPr>
      </w:pPr>
    </w:p>
    <w:p w14:paraId="0801636D" w14:textId="283ADB85" w:rsidR="00A4113F" w:rsidRPr="00581AF3" w:rsidRDefault="00581AF3" w:rsidP="00581AF3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Theme="majorHAnsi" w:eastAsiaTheme="majorEastAsia" w:hAnsiTheme="majorHAnsi" w:cstheme="majorBidi"/>
          <w:lang w:eastAsia="fr-FR"/>
        </w:rPr>
      </w:pPr>
      <w:r w:rsidRPr="009D61B8">
        <w:rPr>
          <w:rFonts w:asciiTheme="majorHAnsi" w:eastAsiaTheme="majorEastAsia" w:hAnsiTheme="majorHAnsi" w:cstheme="majorBidi"/>
          <w:b/>
          <w:lang w:eastAsia="fr-FR"/>
        </w:rPr>
        <w:t xml:space="preserve">Welcoming remarks </w:t>
      </w:r>
      <w:r w:rsidRPr="009D61B8">
        <w:rPr>
          <w:rFonts w:asciiTheme="majorHAnsi" w:eastAsiaTheme="majorEastAsia" w:hAnsiTheme="majorHAnsi" w:cstheme="majorBidi"/>
          <w:lang w:eastAsia="fr-FR"/>
        </w:rPr>
        <w:t xml:space="preserve">by </w:t>
      </w:r>
      <w:r>
        <w:rPr>
          <w:rFonts w:asciiTheme="majorHAnsi" w:eastAsiaTheme="majorEastAsia" w:hAnsiTheme="majorHAnsi" w:cstheme="majorBidi"/>
          <w:lang w:eastAsia="fr-FR"/>
        </w:rPr>
        <w:t>Giorgi Kldiashvili</w:t>
      </w:r>
      <w:r w:rsidRPr="009D61B8">
        <w:rPr>
          <w:rFonts w:asciiTheme="majorHAnsi" w:eastAsiaTheme="majorEastAsia" w:hAnsiTheme="majorHAnsi" w:cstheme="majorBidi"/>
          <w:lang w:eastAsia="fr-FR"/>
        </w:rPr>
        <w:t xml:space="preserve">, </w:t>
      </w:r>
      <w:r>
        <w:rPr>
          <w:rFonts w:asciiTheme="majorHAnsi" w:eastAsiaTheme="majorEastAsia" w:hAnsiTheme="majorHAnsi" w:cstheme="majorBidi"/>
          <w:lang w:eastAsia="fr-FR"/>
        </w:rPr>
        <w:t>Co-c</w:t>
      </w:r>
      <w:r w:rsidRPr="009D61B8">
        <w:rPr>
          <w:rFonts w:asciiTheme="majorHAnsi" w:eastAsiaTheme="majorEastAsia" w:hAnsiTheme="majorHAnsi" w:cstheme="majorBidi"/>
          <w:lang w:eastAsia="fr-FR"/>
        </w:rPr>
        <w:t>hair of the Open Government Georgia’s Forum</w:t>
      </w:r>
    </w:p>
    <w:p w14:paraId="41CA1420" w14:textId="77777777" w:rsidR="00581AF3" w:rsidRPr="00581AF3" w:rsidRDefault="00581AF3" w:rsidP="00581AF3">
      <w:pPr>
        <w:pStyle w:val="ListParagraph"/>
        <w:spacing w:before="240"/>
        <w:ind w:left="1070"/>
        <w:jc w:val="both"/>
        <w:rPr>
          <w:rFonts w:asciiTheme="majorHAnsi" w:eastAsiaTheme="majorEastAsia" w:hAnsiTheme="majorHAnsi" w:cstheme="majorBidi"/>
          <w:lang w:eastAsia="fr-FR"/>
        </w:rPr>
      </w:pPr>
    </w:p>
    <w:p w14:paraId="0F7F646C" w14:textId="19874546" w:rsidR="00581AF3" w:rsidRPr="00581AF3" w:rsidRDefault="00581AF3" w:rsidP="00581AF3">
      <w:pPr>
        <w:pStyle w:val="ListParagraph"/>
        <w:numPr>
          <w:ilvl w:val="1"/>
          <w:numId w:val="16"/>
        </w:numPr>
        <w:spacing w:before="240"/>
        <w:jc w:val="both"/>
        <w:rPr>
          <w:rFonts w:asciiTheme="majorHAnsi" w:eastAsiaTheme="majorEastAsia" w:hAnsiTheme="majorHAnsi" w:cstheme="majorBidi"/>
          <w:lang w:eastAsia="fr-FR"/>
        </w:rPr>
      </w:pPr>
      <w:r w:rsidRPr="00581AF3">
        <w:rPr>
          <w:rFonts w:asciiTheme="majorHAnsi" w:eastAsiaTheme="majorEastAsia" w:hAnsiTheme="majorHAnsi" w:cstheme="majorBidi"/>
          <w:b/>
          <w:lang w:eastAsia="fr-FR"/>
        </w:rPr>
        <w:t>Brief about the Open Government Georgia</w:t>
      </w:r>
      <w:r>
        <w:rPr>
          <w:rFonts w:asciiTheme="majorHAnsi" w:eastAsiaTheme="majorEastAsia" w:hAnsiTheme="majorHAnsi" w:cstheme="majorBidi"/>
          <w:lang w:eastAsia="fr-FR"/>
        </w:rPr>
        <w:t xml:space="preserve"> by </w:t>
      </w:r>
      <w:proofErr w:type="spellStart"/>
      <w:r w:rsidRPr="009D61B8">
        <w:rPr>
          <w:rFonts w:asciiTheme="majorHAnsi" w:eastAsiaTheme="majorEastAsia" w:hAnsiTheme="majorHAnsi" w:cstheme="majorBidi"/>
          <w:lang w:eastAsia="fr-FR"/>
        </w:rPr>
        <w:t>Kety</w:t>
      </w:r>
      <w:proofErr w:type="spellEnd"/>
      <w:r w:rsidRPr="009D61B8">
        <w:rPr>
          <w:rFonts w:asciiTheme="majorHAnsi" w:eastAsiaTheme="majorEastAsia" w:hAnsiTheme="majorHAnsi" w:cstheme="majorBidi"/>
          <w:lang w:eastAsia="fr-FR"/>
        </w:rPr>
        <w:t xml:space="preserve"> Tsanava, National coordinator of OGP, Georgia</w:t>
      </w:r>
    </w:p>
    <w:p w14:paraId="253C2F85" w14:textId="77777777" w:rsidR="00581AF3" w:rsidRPr="00581AF3" w:rsidRDefault="00581AF3" w:rsidP="00581AF3">
      <w:pPr>
        <w:pStyle w:val="ListParagraph"/>
        <w:jc w:val="both"/>
        <w:rPr>
          <w:rFonts w:asciiTheme="majorHAnsi" w:eastAsiaTheme="majorEastAsia" w:hAnsiTheme="majorHAnsi" w:cstheme="majorBidi"/>
          <w:b/>
          <w:lang w:eastAsia="fr-FR"/>
        </w:rPr>
      </w:pPr>
    </w:p>
    <w:p w14:paraId="384FFE33" w14:textId="36DE13B5" w:rsidR="00F01A08" w:rsidRPr="009D61B8" w:rsidRDefault="00A4113F" w:rsidP="00581AF3">
      <w:pPr>
        <w:pStyle w:val="ListParagraph"/>
        <w:numPr>
          <w:ilvl w:val="1"/>
          <w:numId w:val="16"/>
        </w:numPr>
        <w:spacing w:before="240"/>
        <w:jc w:val="both"/>
        <w:rPr>
          <w:rFonts w:asciiTheme="majorHAnsi" w:eastAsiaTheme="majorEastAsia" w:hAnsiTheme="majorHAnsi" w:cstheme="majorBidi"/>
          <w:lang w:eastAsia="fr-FR"/>
        </w:rPr>
      </w:pPr>
      <w:r w:rsidRPr="009D61B8">
        <w:rPr>
          <w:rFonts w:asciiTheme="majorHAnsi" w:eastAsiaTheme="majorEastAsia" w:hAnsiTheme="majorHAnsi" w:cstheme="majorBidi"/>
          <w:b/>
          <w:lang w:eastAsia="fr-FR"/>
        </w:rPr>
        <w:t xml:space="preserve">Presentation of Government of Georgia’s Chair Vision </w:t>
      </w:r>
      <w:r w:rsidRPr="009D61B8">
        <w:rPr>
          <w:rFonts w:asciiTheme="majorHAnsi" w:eastAsiaTheme="majorEastAsia" w:hAnsiTheme="majorHAnsi" w:cstheme="majorBidi"/>
          <w:lang w:eastAsia="fr-FR"/>
        </w:rPr>
        <w:t xml:space="preserve">for the OGP, 2018 by </w:t>
      </w:r>
      <w:r w:rsidR="00581AF3" w:rsidRPr="009D61B8">
        <w:rPr>
          <w:rFonts w:asciiTheme="majorHAnsi" w:eastAsiaTheme="majorEastAsia" w:hAnsiTheme="majorHAnsi" w:cstheme="majorBidi"/>
          <w:lang w:eastAsia="fr-FR"/>
        </w:rPr>
        <w:t>Zurab Sanikidze</w:t>
      </w:r>
    </w:p>
    <w:p w14:paraId="6FD7CDCE" w14:textId="77777777" w:rsidR="00F01A08" w:rsidRPr="009D61B8" w:rsidRDefault="00F01A08" w:rsidP="00581AF3">
      <w:pPr>
        <w:pStyle w:val="ListParagraph"/>
        <w:spacing w:before="240"/>
        <w:ind w:left="1070"/>
        <w:jc w:val="both"/>
        <w:rPr>
          <w:rFonts w:asciiTheme="majorHAnsi" w:eastAsiaTheme="majorEastAsia" w:hAnsiTheme="majorHAnsi" w:cstheme="majorBidi"/>
          <w:lang w:eastAsia="fr-FR"/>
        </w:rPr>
      </w:pPr>
    </w:p>
    <w:p w14:paraId="44FF4B86" w14:textId="77777777" w:rsidR="009D61B8" w:rsidRPr="009D61B8" w:rsidRDefault="00F01A08" w:rsidP="00581AF3">
      <w:pPr>
        <w:pStyle w:val="ListParagraph"/>
        <w:numPr>
          <w:ilvl w:val="1"/>
          <w:numId w:val="16"/>
        </w:numPr>
        <w:spacing w:before="240"/>
        <w:jc w:val="both"/>
        <w:rPr>
          <w:rFonts w:asciiTheme="majorHAnsi" w:eastAsiaTheme="majorEastAsia" w:hAnsiTheme="majorHAnsi" w:cstheme="majorBidi"/>
          <w:lang w:eastAsia="fr-FR"/>
        </w:rPr>
      </w:pPr>
      <w:r w:rsidRPr="009D61B8">
        <w:rPr>
          <w:rFonts w:asciiTheme="majorHAnsi" w:eastAsiaTheme="majorEastAsia" w:hAnsiTheme="majorHAnsi" w:cstheme="majorBidi"/>
          <w:b/>
          <w:lang w:eastAsia="fr-FR"/>
        </w:rPr>
        <w:t xml:space="preserve">Discussion on strategic priorities </w:t>
      </w:r>
      <w:r w:rsidRPr="009D61B8">
        <w:rPr>
          <w:rFonts w:asciiTheme="majorHAnsi" w:eastAsiaTheme="majorEastAsia" w:hAnsiTheme="majorHAnsi" w:cstheme="majorBidi"/>
          <w:lang w:eastAsia="fr-FR"/>
        </w:rPr>
        <w:t>domestically, regionally and globally for the Chair year lead by Joe Powell, the OGP Support Unit Deputy Director and Paul Maassen, Director for Civil Society Engagement</w:t>
      </w:r>
      <w:r w:rsidR="009D61B8">
        <w:rPr>
          <w:rFonts w:asciiTheme="majorHAnsi" w:eastAsiaTheme="majorEastAsia" w:hAnsiTheme="majorHAnsi" w:cstheme="majorBidi"/>
          <w:lang w:eastAsia="fr-FR"/>
        </w:rPr>
        <w:t xml:space="preserve">. Time to discuss the Forum recommendations </w:t>
      </w:r>
    </w:p>
    <w:p w14:paraId="11013EE8" w14:textId="77777777" w:rsidR="00F01A08" w:rsidRPr="009D61B8" w:rsidRDefault="00F01A08" w:rsidP="00581AF3">
      <w:pPr>
        <w:pStyle w:val="ListParagraph"/>
        <w:spacing w:before="240"/>
        <w:ind w:left="1070"/>
        <w:jc w:val="both"/>
        <w:rPr>
          <w:rFonts w:asciiTheme="majorHAnsi" w:eastAsiaTheme="majorEastAsia" w:hAnsiTheme="majorHAnsi" w:cstheme="majorBidi"/>
          <w:lang w:eastAsia="fr-FR"/>
        </w:rPr>
      </w:pPr>
    </w:p>
    <w:p w14:paraId="77D6FAFB" w14:textId="724816D3" w:rsidR="009D61B8" w:rsidRPr="009D61B8" w:rsidRDefault="00A72526" w:rsidP="00581AF3">
      <w:pPr>
        <w:spacing w:before="240"/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12:30 - 13:00</w:t>
      </w:r>
      <w:r w:rsidR="009D61B8">
        <w:rPr>
          <w:rFonts w:asciiTheme="majorHAnsi" w:hAnsiTheme="majorHAnsi"/>
          <w:b/>
        </w:rPr>
        <w:t xml:space="preserve"> </w:t>
      </w:r>
      <w:r w:rsidR="009D61B8">
        <w:rPr>
          <w:rFonts w:asciiTheme="majorHAnsi" w:hAnsiTheme="majorHAnsi"/>
          <w:b/>
        </w:rPr>
        <w:tab/>
      </w:r>
      <w:r w:rsidR="009D61B8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Lunch</w:t>
      </w:r>
      <w:r w:rsidR="009D61B8" w:rsidRPr="009D61B8">
        <w:rPr>
          <w:rFonts w:asciiTheme="majorHAnsi" w:hAnsiTheme="majorHAnsi"/>
          <w:b/>
        </w:rPr>
        <w:t xml:space="preserve"> </w:t>
      </w:r>
    </w:p>
    <w:p w14:paraId="0D6771F0" w14:textId="77777777" w:rsidR="00184882" w:rsidRDefault="00184882" w:rsidP="00581AF3">
      <w:pPr>
        <w:pStyle w:val="ListParagraph"/>
        <w:numPr>
          <w:ilvl w:val="1"/>
          <w:numId w:val="16"/>
        </w:numPr>
        <w:spacing w:before="240"/>
        <w:jc w:val="both"/>
        <w:rPr>
          <w:rFonts w:asciiTheme="majorHAnsi" w:eastAsiaTheme="majorEastAsia" w:hAnsiTheme="majorHAnsi" w:cstheme="majorBidi"/>
          <w:lang w:eastAsia="fr-FR"/>
        </w:rPr>
      </w:pPr>
      <w:r w:rsidRPr="00184882">
        <w:rPr>
          <w:rFonts w:asciiTheme="majorHAnsi" w:eastAsiaTheme="majorEastAsia" w:hAnsiTheme="majorHAnsi" w:cstheme="majorBidi"/>
          <w:b/>
          <w:lang w:eastAsia="fr-FR"/>
        </w:rPr>
        <w:t>Good practice</w:t>
      </w:r>
      <w:r>
        <w:rPr>
          <w:rFonts w:asciiTheme="majorHAnsi" w:eastAsiaTheme="majorEastAsia" w:hAnsiTheme="majorHAnsi" w:cstheme="majorBidi"/>
          <w:lang w:eastAsia="fr-FR"/>
        </w:rPr>
        <w:t xml:space="preserve"> from the previous chairs of OGP by Joe Powel</w:t>
      </w:r>
      <w:bookmarkStart w:id="0" w:name="_GoBack"/>
      <w:bookmarkEnd w:id="0"/>
    </w:p>
    <w:p w14:paraId="548AB650" w14:textId="77777777" w:rsidR="00184882" w:rsidRPr="00184882" w:rsidRDefault="00184882" w:rsidP="00581AF3">
      <w:pPr>
        <w:pStyle w:val="ListParagraph"/>
        <w:jc w:val="both"/>
        <w:rPr>
          <w:rFonts w:asciiTheme="majorHAnsi" w:eastAsiaTheme="majorEastAsia" w:hAnsiTheme="majorHAnsi" w:cstheme="majorBidi"/>
          <w:lang w:eastAsia="fr-FR"/>
        </w:rPr>
      </w:pPr>
    </w:p>
    <w:p w14:paraId="688108C1" w14:textId="77777777" w:rsidR="00F01A08" w:rsidRPr="00184882" w:rsidRDefault="00184882" w:rsidP="00581AF3">
      <w:pPr>
        <w:pStyle w:val="ListParagraph"/>
        <w:numPr>
          <w:ilvl w:val="1"/>
          <w:numId w:val="16"/>
        </w:numPr>
        <w:spacing w:before="240"/>
        <w:jc w:val="both"/>
        <w:rPr>
          <w:rFonts w:asciiTheme="majorHAnsi" w:eastAsiaTheme="majorEastAsia" w:hAnsiTheme="majorHAnsi" w:cstheme="majorBidi"/>
          <w:lang w:eastAsia="fr-FR"/>
        </w:rPr>
      </w:pPr>
      <w:r w:rsidRPr="00184882">
        <w:rPr>
          <w:rFonts w:asciiTheme="majorHAnsi" w:eastAsiaTheme="majorEastAsia" w:hAnsiTheme="majorHAnsi" w:cstheme="majorBidi"/>
          <w:b/>
          <w:lang w:eastAsia="fr-FR"/>
        </w:rPr>
        <w:t>Civil society’s role</w:t>
      </w:r>
      <w:r>
        <w:rPr>
          <w:rFonts w:asciiTheme="majorHAnsi" w:eastAsiaTheme="majorEastAsia" w:hAnsiTheme="majorHAnsi" w:cstheme="majorBidi"/>
          <w:lang w:eastAsia="fr-FR"/>
        </w:rPr>
        <w:t xml:space="preserve"> for the Chair year by Paul Maassen </w:t>
      </w:r>
    </w:p>
    <w:p w14:paraId="3939D152" w14:textId="77777777" w:rsidR="00184882" w:rsidRDefault="00184882" w:rsidP="00581AF3">
      <w:pPr>
        <w:pStyle w:val="ListParagraph"/>
        <w:spacing w:before="240"/>
        <w:ind w:left="1070"/>
        <w:jc w:val="both"/>
        <w:rPr>
          <w:rFonts w:asciiTheme="majorHAnsi" w:eastAsiaTheme="majorEastAsia" w:hAnsiTheme="majorHAnsi" w:cstheme="majorBidi"/>
          <w:lang w:eastAsia="fr-FR"/>
        </w:rPr>
      </w:pPr>
    </w:p>
    <w:p w14:paraId="7A1FFE44" w14:textId="77777777" w:rsidR="00F01A08" w:rsidRPr="003953C5" w:rsidRDefault="00F01A08" w:rsidP="00581AF3">
      <w:pPr>
        <w:pStyle w:val="ListParagraph"/>
        <w:numPr>
          <w:ilvl w:val="1"/>
          <w:numId w:val="16"/>
        </w:numPr>
        <w:spacing w:before="240"/>
        <w:jc w:val="both"/>
        <w:rPr>
          <w:rFonts w:asciiTheme="majorHAnsi" w:eastAsiaTheme="majorEastAsia" w:hAnsiTheme="majorHAnsi" w:cstheme="majorBidi"/>
          <w:b/>
          <w:lang w:eastAsia="fr-FR"/>
        </w:rPr>
      </w:pPr>
      <w:r w:rsidRPr="003953C5">
        <w:rPr>
          <w:rFonts w:asciiTheme="majorHAnsi" w:eastAsiaTheme="majorEastAsia" w:hAnsiTheme="majorHAnsi" w:cstheme="majorBidi"/>
          <w:b/>
          <w:lang w:eastAsia="fr-FR"/>
        </w:rPr>
        <w:t>D</w:t>
      </w:r>
      <w:r w:rsidR="0052002B" w:rsidRPr="003953C5">
        <w:rPr>
          <w:rFonts w:asciiTheme="majorHAnsi" w:eastAsiaTheme="majorEastAsia" w:hAnsiTheme="majorHAnsi" w:cstheme="majorBidi"/>
          <w:b/>
          <w:lang w:eastAsia="fr-FR"/>
        </w:rPr>
        <w:t xml:space="preserve">iscussion and </w:t>
      </w:r>
      <w:r w:rsidR="00CA0203" w:rsidRPr="003953C5">
        <w:rPr>
          <w:rFonts w:asciiTheme="majorHAnsi" w:eastAsiaTheme="majorEastAsia" w:hAnsiTheme="majorHAnsi" w:cstheme="majorBidi"/>
          <w:b/>
          <w:lang w:eastAsia="fr-FR"/>
        </w:rPr>
        <w:t>Q&amp;A</w:t>
      </w:r>
    </w:p>
    <w:p w14:paraId="386A81D9" w14:textId="77777777" w:rsidR="00CA0203" w:rsidRPr="003953C5" w:rsidRDefault="00CA0203" w:rsidP="00581AF3">
      <w:pPr>
        <w:pStyle w:val="ListParagraph"/>
        <w:jc w:val="both"/>
        <w:rPr>
          <w:rFonts w:asciiTheme="majorHAnsi" w:eastAsiaTheme="majorEastAsia" w:hAnsiTheme="majorHAnsi" w:cstheme="majorBidi"/>
          <w:b/>
          <w:lang w:eastAsia="fr-FR"/>
        </w:rPr>
      </w:pPr>
    </w:p>
    <w:p w14:paraId="69042125" w14:textId="77777777" w:rsidR="00CA0203" w:rsidRPr="00E37CF1" w:rsidRDefault="00CA0203" w:rsidP="00581AF3">
      <w:pPr>
        <w:pStyle w:val="ListParagraph"/>
        <w:numPr>
          <w:ilvl w:val="1"/>
          <w:numId w:val="16"/>
        </w:numPr>
        <w:spacing w:before="240"/>
        <w:jc w:val="both"/>
        <w:rPr>
          <w:rFonts w:asciiTheme="majorHAnsi" w:eastAsiaTheme="majorEastAsia" w:hAnsiTheme="majorHAnsi" w:cstheme="majorBidi"/>
          <w:b/>
          <w:lang w:eastAsia="fr-FR"/>
        </w:rPr>
      </w:pPr>
      <w:r w:rsidRPr="00E37CF1">
        <w:rPr>
          <w:rFonts w:asciiTheme="majorHAnsi" w:eastAsiaTheme="majorEastAsia" w:hAnsiTheme="majorHAnsi" w:cstheme="majorBidi"/>
          <w:b/>
          <w:lang w:eastAsia="fr-FR"/>
        </w:rPr>
        <w:t>AOB</w:t>
      </w:r>
    </w:p>
    <w:p w14:paraId="5E7874F0" w14:textId="77777777" w:rsidR="00A4113F" w:rsidRPr="00A4113F" w:rsidRDefault="00A4113F" w:rsidP="00A4113F">
      <w:pPr>
        <w:pStyle w:val="ListParagraph"/>
        <w:spacing w:before="240" w:after="240"/>
        <w:rPr>
          <w:rFonts w:asciiTheme="majorHAnsi" w:hAnsiTheme="majorHAnsi"/>
          <w:bCs/>
          <w:color w:val="000000"/>
        </w:rPr>
      </w:pPr>
    </w:p>
    <w:p w14:paraId="4E2AF5A0" w14:textId="3B2E1913" w:rsidR="00423C3B" w:rsidRDefault="00423C3B" w:rsidP="00184882">
      <w:pPr>
        <w:spacing w:line="276" w:lineRule="auto"/>
        <w:rPr>
          <w:rFonts w:ascii="Sylfaen" w:hAnsi="Sylfaen"/>
          <w:bCs/>
          <w:smallCaps/>
          <w:spacing w:val="5"/>
          <w:lang w:val="ka-GE"/>
        </w:rPr>
      </w:pPr>
    </w:p>
    <w:p w14:paraId="7284C6FD" w14:textId="78A45707" w:rsidR="006320EB" w:rsidRPr="00423C3B" w:rsidRDefault="006320EB" w:rsidP="00423C3B">
      <w:pPr>
        <w:tabs>
          <w:tab w:val="left" w:pos="4335"/>
        </w:tabs>
        <w:rPr>
          <w:rFonts w:ascii="Sylfaen" w:hAnsi="Sylfaen"/>
          <w:lang w:val="ka-GE"/>
        </w:rPr>
      </w:pPr>
    </w:p>
    <w:sectPr w:rsidR="006320EB" w:rsidRPr="00423C3B" w:rsidSect="00423C3B">
      <w:headerReference w:type="default" r:id="rId8"/>
      <w:headerReference w:type="first" r:id="rId9"/>
      <w:footerReference w:type="first" r:id="rId10"/>
      <w:pgSz w:w="12240" w:h="15840"/>
      <w:pgMar w:top="1758" w:right="1183" w:bottom="990" w:left="851" w:header="850" w:footer="737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8EC67" w14:textId="77777777" w:rsidR="002E057A" w:rsidRDefault="002E057A">
      <w:r>
        <w:separator/>
      </w:r>
    </w:p>
  </w:endnote>
  <w:endnote w:type="continuationSeparator" w:id="0">
    <w:p w14:paraId="131A7C31" w14:textId="77777777" w:rsidR="002E057A" w:rsidRDefault="002E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B3FA3" w14:textId="4673952B" w:rsidR="00423C3B" w:rsidRDefault="00423C3B">
    <w:pPr>
      <w:pStyle w:val="Footer"/>
    </w:pPr>
    <w:r w:rsidRPr="00423C3B">
      <w:rPr>
        <w:noProof/>
      </w:rPr>
      <w:drawing>
        <wp:anchor distT="0" distB="0" distL="114300" distR="114300" simplePos="0" relativeHeight="251661312" behindDoc="1" locked="0" layoutInCell="1" allowOverlap="1" wp14:anchorId="2E108262" wp14:editId="0FACAC5C">
          <wp:simplePos x="0" y="0"/>
          <wp:positionH relativeFrom="margin">
            <wp:posOffset>-207876</wp:posOffset>
          </wp:positionH>
          <wp:positionV relativeFrom="paragraph">
            <wp:posOffset>-485420</wp:posOffset>
          </wp:positionV>
          <wp:extent cx="7098744" cy="959485"/>
          <wp:effectExtent l="0" t="0" r="6985" b="0"/>
          <wp:wrapNone/>
          <wp:docPr id="9" name="Picture 9" descr="C:\Users\ktsanava\Desktop\PATT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tsanava\Desktop\PATTER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832" cy="959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C3B">
      <w:rPr>
        <w:noProof/>
      </w:rPr>
      <w:drawing>
        <wp:anchor distT="0" distB="0" distL="114300" distR="114300" simplePos="0" relativeHeight="251663360" behindDoc="1" locked="0" layoutInCell="1" allowOverlap="1" wp14:anchorId="147995B6" wp14:editId="1277F73A">
          <wp:simplePos x="0" y="0"/>
          <wp:positionH relativeFrom="page">
            <wp:posOffset>332105</wp:posOffset>
          </wp:positionH>
          <wp:positionV relativeFrom="paragraph">
            <wp:posOffset>-485140</wp:posOffset>
          </wp:positionV>
          <wp:extent cx="7112882" cy="959427"/>
          <wp:effectExtent l="0" t="0" r="0" b="0"/>
          <wp:wrapNone/>
          <wp:docPr id="12" name="Picture 12" descr="C:\Users\ktsanava\Desktop\PATT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tsanava\Desktop\PATTER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2925" cy="963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87386" w14:textId="77777777" w:rsidR="00423C3B" w:rsidRDefault="00423C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027A3" w14:textId="77777777" w:rsidR="002E057A" w:rsidRDefault="002E057A">
      <w:r>
        <w:separator/>
      </w:r>
    </w:p>
  </w:footnote>
  <w:footnote w:type="continuationSeparator" w:id="0">
    <w:p w14:paraId="211F7C30" w14:textId="77777777" w:rsidR="002E057A" w:rsidRDefault="002E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67E92" w14:textId="77777777" w:rsidR="00FA7AEE" w:rsidRDefault="00457F84">
    <w:pPr>
      <w:pStyle w:val="Header"/>
      <w:rPr>
        <w:rFonts w:ascii="Sylfaen" w:hAnsi="Sylfaen"/>
        <w:lang w:val="ka-GE"/>
      </w:rPr>
    </w:pPr>
    <w:r>
      <w:br/>
    </w:r>
  </w:p>
  <w:p w14:paraId="40529928" w14:textId="77777777" w:rsidR="007A087E" w:rsidRPr="00251753" w:rsidRDefault="00457F84">
    <w:pPr>
      <w:pStyle w:val="Header"/>
      <w:rPr>
        <w:rFonts w:ascii="Sylfaen" w:hAnsi="Sylfaen"/>
        <w:lang w:val="ka-GE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DF1B" w14:textId="77777777" w:rsidR="0092184F" w:rsidRDefault="00681BF4" w:rsidP="009218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1773D6" wp14:editId="64C3D0A0">
          <wp:simplePos x="0" y="0"/>
          <wp:positionH relativeFrom="margin">
            <wp:posOffset>160935</wp:posOffset>
          </wp:positionH>
          <wp:positionV relativeFrom="paragraph">
            <wp:posOffset>83845</wp:posOffset>
          </wp:positionV>
          <wp:extent cx="1653235" cy="754207"/>
          <wp:effectExtent l="0" t="0" r="4445" b="8255"/>
          <wp:wrapNone/>
          <wp:docPr id="7" name="Picture 7" descr="Macintosh HD:Users:alonso:Desktop:MoJ logo:Logotype_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onso:Desktop:MoJ logo:Logotype_Englis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235" cy="754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7277BF1" wp14:editId="50CAA304">
          <wp:simplePos x="0" y="0"/>
          <wp:positionH relativeFrom="column">
            <wp:posOffset>4030879</wp:posOffset>
          </wp:positionH>
          <wp:positionV relativeFrom="paragraph">
            <wp:posOffset>10795</wp:posOffset>
          </wp:positionV>
          <wp:extent cx="2718104" cy="870178"/>
          <wp:effectExtent l="0" t="0" r="6350" b="6350"/>
          <wp:wrapNone/>
          <wp:docPr id="8" name="Picture 52" descr="C:\Users\mikheil\AppData\Local\Microsoft\Windows\Temporary Internet Files\Content.Outlook\LZII1C0O\Horizontal_RGB_29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7" t="11879" r="9032" b="19821"/>
                  <a:stretch>
                    <a:fillRect/>
                  </a:stretch>
                </pic:blipFill>
                <pic:spPr>
                  <a:xfrm>
                    <a:off x="0" y="0"/>
                    <a:ext cx="2718104" cy="870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209B0" w14:textId="77777777" w:rsidR="00681BF4" w:rsidRPr="002637D3" w:rsidRDefault="0092184F" w:rsidP="00681BF4">
    <w:pPr>
      <w:pStyle w:val="Header"/>
      <w:jc w:val="right"/>
      <w:rPr>
        <w:rFonts w:ascii="Sylfaen" w:hAnsi="Sylfaen"/>
        <w:lang w:val="ka-GE"/>
      </w:rPr>
    </w:pPr>
    <w:r>
      <w:tab/>
    </w:r>
  </w:p>
  <w:p w14:paraId="5DBAA0F1" w14:textId="77777777" w:rsidR="003A5A6B" w:rsidRPr="002637D3" w:rsidRDefault="003A5A6B" w:rsidP="0092184F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08A9"/>
    <w:multiLevelType w:val="hybridMultilevel"/>
    <w:tmpl w:val="EEF82D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72EDC"/>
    <w:multiLevelType w:val="hybridMultilevel"/>
    <w:tmpl w:val="E3F0183A"/>
    <w:lvl w:ilvl="0" w:tplc="CA7EC340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61500"/>
    <w:multiLevelType w:val="hybridMultilevel"/>
    <w:tmpl w:val="8E62E95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BC14D7"/>
    <w:multiLevelType w:val="hybridMultilevel"/>
    <w:tmpl w:val="68C001CE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D77481E"/>
    <w:multiLevelType w:val="hybridMultilevel"/>
    <w:tmpl w:val="CB0047EA"/>
    <w:lvl w:ilvl="0" w:tplc="CA7EC340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A3B0B"/>
    <w:multiLevelType w:val="hybridMultilevel"/>
    <w:tmpl w:val="941A304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427C50AD"/>
    <w:multiLevelType w:val="hybridMultilevel"/>
    <w:tmpl w:val="64A6CDDA"/>
    <w:lvl w:ilvl="0" w:tplc="0EE48F8C">
      <w:numFmt w:val="bullet"/>
      <w:lvlText w:val="-"/>
      <w:lvlJc w:val="left"/>
      <w:pPr>
        <w:ind w:left="502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6AA32E1"/>
    <w:multiLevelType w:val="hybridMultilevel"/>
    <w:tmpl w:val="4D66BB94"/>
    <w:lvl w:ilvl="0" w:tplc="D5E8B174">
      <w:start w:val="15"/>
      <w:numFmt w:val="bullet"/>
      <w:lvlText w:val="-"/>
      <w:lvlJc w:val="left"/>
      <w:pPr>
        <w:ind w:left="502" w:hanging="360"/>
      </w:pPr>
      <w:rPr>
        <w:rFonts w:ascii="Sylfaen" w:eastAsiaTheme="minorHAnsi" w:hAnsi="Sylfaen" w:cs="Sylfaen" w:hint="default"/>
        <w:b/>
      </w:rPr>
    </w:lvl>
    <w:lvl w:ilvl="1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D5E8B174">
      <w:start w:val="15"/>
      <w:numFmt w:val="bullet"/>
      <w:lvlText w:val="-"/>
      <w:lvlJc w:val="left"/>
      <w:pPr>
        <w:ind w:left="1942" w:hanging="360"/>
      </w:pPr>
      <w:rPr>
        <w:rFonts w:ascii="Sylfaen" w:eastAsiaTheme="minorHAnsi" w:hAnsi="Sylfaen" w:cs="Sylfaen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AAF40E7"/>
    <w:multiLevelType w:val="hybridMultilevel"/>
    <w:tmpl w:val="4A6457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BE771AC"/>
    <w:multiLevelType w:val="hybridMultilevel"/>
    <w:tmpl w:val="315ACB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F762F0"/>
    <w:multiLevelType w:val="hybridMultilevel"/>
    <w:tmpl w:val="9D404E42"/>
    <w:lvl w:ilvl="0" w:tplc="D5E8B174">
      <w:start w:val="15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E1E75"/>
    <w:multiLevelType w:val="hybridMultilevel"/>
    <w:tmpl w:val="0A4433B4"/>
    <w:lvl w:ilvl="0" w:tplc="CA7EC340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0E4883C">
      <w:start w:val="1"/>
      <w:numFmt w:val="bullet"/>
      <w:lvlText w:val="»"/>
      <w:lvlJc w:val="left"/>
      <w:pPr>
        <w:ind w:left="1070" w:hanging="360"/>
      </w:pPr>
      <w:rPr>
        <w:rFonts w:ascii="Copperplate Gothic Light" w:hAnsi="Copperplate Gothic Light" w:hint="default"/>
        <w:b w:val="0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97369"/>
    <w:multiLevelType w:val="hybridMultilevel"/>
    <w:tmpl w:val="2DEE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547ED"/>
    <w:multiLevelType w:val="hybridMultilevel"/>
    <w:tmpl w:val="2A30CD1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78093A0F"/>
    <w:multiLevelType w:val="hybridMultilevel"/>
    <w:tmpl w:val="30904AD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9F91341"/>
    <w:multiLevelType w:val="hybridMultilevel"/>
    <w:tmpl w:val="044E8032"/>
    <w:lvl w:ilvl="0" w:tplc="D5E8B174">
      <w:start w:val="15"/>
      <w:numFmt w:val="bullet"/>
      <w:lvlText w:val="-"/>
      <w:lvlJc w:val="left"/>
      <w:pPr>
        <w:ind w:left="502" w:hanging="360"/>
      </w:pPr>
      <w:rPr>
        <w:rFonts w:ascii="Sylfaen" w:eastAsiaTheme="minorHAnsi" w:hAnsi="Sylfaen" w:cs="Sylfaen" w:hint="default"/>
        <w:b/>
      </w:rPr>
    </w:lvl>
    <w:lvl w:ilvl="1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80"/>
    <w:rsid w:val="00020108"/>
    <w:rsid w:val="00034579"/>
    <w:rsid w:val="00037886"/>
    <w:rsid w:val="000418B1"/>
    <w:rsid w:val="00044172"/>
    <w:rsid w:val="00073559"/>
    <w:rsid w:val="00077C7B"/>
    <w:rsid w:val="000827B5"/>
    <w:rsid w:val="000A32D1"/>
    <w:rsid w:val="000A357D"/>
    <w:rsid w:val="000B5D9E"/>
    <w:rsid w:val="000E0707"/>
    <w:rsid w:val="000F73B6"/>
    <w:rsid w:val="001058DD"/>
    <w:rsid w:val="00125CC2"/>
    <w:rsid w:val="00142523"/>
    <w:rsid w:val="0016595A"/>
    <w:rsid w:val="00172592"/>
    <w:rsid w:val="00184882"/>
    <w:rsid w:val="00194097"/>
    <w:rsid w:val="001A30C5"/>
    <w:rsid w:val="001E42E3"/>
    <w:rsid w:val="001F1FAD"/>
    <w:rsid w:val="001F2753"/>
    <w:rsid w:val="002256A3"/>
    <w:rsid w:val="00233C59"/>
    <w:rsid w:val="0024148B"/>
    <w:rsid w:val="00252C27"/>
    <w:rsid w:val="002637D3"/>
    <w:rsid w:val="00263996"/>
    <w:rsid w:val="002962D2"/>
    <w:rsid w:val="002A12EA"/>
    <w:rsid w:val="002C426B"/>
    <w:rsid w:val="002E057A"/>
    <w:rsid w:val="002E7A15"/>
    <w:rsid w:val="002F5A5F"/>
    <w:rsid w:val="0033798B"/>
    <w:rsid w:val="003463BF"/>
    <w:rsid w:val="00363F27"/>
    <w:rsid w:val="0037040D"/>
    <w:rsid w:val="003711D3"/>
    <w:rsid w:val="00393EFE"/>
    <w:rsid w:val="003953C5"/>
    <w:rsid w:val="003A1379"/>
    <w:rsid w:val="003A5A6B"/>
    <w:rsid w:val="003B3E23"/>
    <w:rsid w:val="003F7BC8"/>
    <w:rsid w:val="00417EA4"/>
    <w:rsid w:val="00423C3B"/>
    <w:rsid w:val="0043468C"/>
    <w:rsid w:val="0044358C"/>
    <w:rsid w:val="00457F84"/>
    <w:rsid w:val="00463554"/>
    <w:rsid w:val="004665B2"/>
    <w:rsid w:val="00481A8E"/>
    <w:rsid w:val="00491DAA"/>
    <w:rsid w:val="0049284B"/>
    <w:rsid w:val="004C6F97"/>
    <w:rsid w:val="004E7EC5"/>
    <w:rsid w:val="0051507F"/>
    <w:rsid w:val="0051717F"/>
    <w:rsid w:val="0052002B"/>
    <w:rsid w:val="00520B1A"/>
    <w:rsid w:val="0053100D"/>
    <w:rsid w:val="00545630"/>
    <w:rsid w:val="00581AF3"/>
    <w:rsid w:val="005E250F"/>
    <w:rsid w:val="005F1FB1"/>
    <w:rsid w:val="005F23BC"/>
    <w:rsid w:val="005F4930"/>
    <w:rsid w:val="005F6D87"/>
    <w:rsid w:val="006320EB"/>
    <w:rsid w:val="00650ABC"/>
    <w:rsid w:val="00670A42"/>
    <w:rsid w:val="006817B2"/>
    <w:rsid w:val="00681BF4"/>
    <w:rsid w:val="00682827"/>
    <w:rsid w:val="00687D98"/>
    <w:rsid w:val="006B7778"/>
    <w:rsid w:val="006E35F2"/>
    <w:rsid w:val="0070640B"/>
    <w:rsid w:val="00774E9E"/>
    <w:rsid w:val="007842B0"/>
    <w:rsid w:val="007966B8"/>
    <w:rsid w:val="007970DC"/>
    <w:rsid w:val="007C0B78"/>
    <w:rsid w:val="007C5766"/>
    <w:rsid w:val="008069A0"/>
    <w:rsid w:val="00806F0D"/>
    <w:rsid w:val="008078F3"/>
    <w:rsid w:val="0081034F"/>
    <w:rsid w:val="00810849"/>
    <w:rsid w:val="00837379"/>
    <w:rsid w:val="00847DCA"/>
    <w:rsid w:val="008A32F4"/>
    <w:rsid w:val="0092184F"/>
    <w:rsid w:val="009236F1"/>
    <w:rsid w:val="0092636F"/>
    <w:rsid w:val="00932984"/>
    <w:rsid w:val="0094391D"/>
    <w:rsid w:val="00954780"/>
    <w:rsid w:val="00962584"/>
    <w:rsid w:val="00965B33"/>
    <w:rsid w:val="0097339C"/>
    <w:rsid w:val="009A0C53"/>
    <w:rsid w:val="009A4C3E"/>
    <w:rsid w:val="009B4851"/>
    <w:rsid w:val="009B72DA"/>
    <w:rsid w:val="009C6340"/>
    <w:rsid w:val="009D61B8"/>
    <w:rsid w:val="009E3CBF"/>
    <w:rsid w:val="009E5D28"/>
    <w:rsid w:val="00A33EA8"/>
    <w:rsid w:val="00A34AAA"/>
    <w:rsid w:val="00A40C2B"/>
    <w:rsid w:val="00A4113F"/>
    <w:rsid w:val="00A650F8"/>
    <w:rsid w:val="00A65864"/>
    <w:rsid w:val="00A67DE7"/>
    <w:rsid w:val="00A72526"/>
    <w:rsid w:val="00A856FE"/>
    <w:rsid w:val="00A95B32"/>
    <w:rsid w:val="00AA1AD7"/>
    <w:rsid w:val="00AA3935"/>
    <w:rsid w:val="00AA4F4D"/>
    <w:rsid w:val="00AC1FA9"/>
    <w:rsid w:val="00AC7CD5"/>
    <w:rsid w:val="00AD55CF"/>
    <w:rsid w:val="00AE747B"/>
    <w:rsid w:val="00B36CE9"/>
    <w:rsid w:val="00B44966"/>
    <w:rsid w:val="00B54AE9"/>
    <w:rsid w:val="00B73A27"/>
    <w:rsid w:val="00BD3FE8"/>
    <w:rsid w:val="00BF5B5B"/>
    <w:rsid w:val="00C10D42"/>
    <w:rsid w:val="00C14319"/>
    <w:rsid w:val="00C16726"/>
    <w:rsid w:val="00C34B59"/>
    <w:rsid w:val="00C43CED"/>
    <w:rsid w:val="00C4552D"/>
    <w:rsid w:val="00C4723C"/>
    <w:rsid w:val="00C51956"/>
    <w:rsid w:val="00C56200"/>
    <w:rsid w:val="00C82402"/>
    <w:rsid w:val="00CA0203"/>
    <w:rsid w:val="00CB175D"/>
    <w:rsid w:val="00CB41EF"/>
    <w:rsid w:val="00CC133D"/>
    <w:rsid w:val="00D03AEF"/>
    <w:rsid w:val="00D35817"/>
    <w:rsid w:val="00D641DC"/>
    <w:rsid w:val="00D7069B"/>
    <w:rsid w:val="00D718FC"/>
    <w:rsid w:val="00D921A1"/>
    <w:rsid w:val="00D961C5"/>
    <w:rsid w:val="00DA4B9C"/>
    <w:rsid w:val="00DD1BF7"/>
    <w:rsid w:val="00DF54B6"/>
    <w:rsid w:val="00E057BB"/>
    <w:rsid w:val="00E104A6"/>
    <w:rsid w:val="00E32D3B"/>
    <w:rsid w:val="00E37CF1"/>
    <w:rsid w:val="00E42AB0"/>
    <w:rsid w:val="00E670EC"/>
    <w:rsid w:val="00E87D4A"/>
    <w:rsid w:val="00EB1747"/>
    <w:rsid w:val="00EB246D"/>
    <w:rsid w:val="00EC0039"/>
    <w:rsid w:val="00EC3CC5"/>
    <w:rsid w:val="00EF0E85"/>
    <w:rsid w:val="00EF4795"/>
    <w:rsid w:val="00F01A08"/>
    <w:rsid w:val="00F0679D"/>
    <w:rsid w:val="00F22448"/>
    <w:rsid w:val="00F3188C"/>
    <w:rsid w:val="00F40E7F"/>
    <w:rsid w:val="00F4241F"/>
    <w:rsid w:val="00F6126F"/>
    <w:rsid w:val="00F76A8C"/>
    <w:rsid w:val="00F86980"/>
    <w:rsid w:val="00F90B88"/>
    <w:rsid w:val="00F9234E"/>
    <w:rsid w:val="00F972AE"/>
    <w:rsid w:val="00FA0DCD"/>
    <w:rsid w:val="00FA6EAD"/>
    <w:rsid w:val="00FB22A2"/>
    <w:rsid w:val="00FB5B28"/>
    <w:rsid w:val="00FE0769"/>
    <w:rsid w:val="00FF06EF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46850"/>
  <w15:docId w15:val="{CDD83547-2744-48AF-AD03-27D2BFDA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9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980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86980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86980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DC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DCA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434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68C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5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55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35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3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9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9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4B9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A789-EFE4-46CC-8D4F-E66C9E08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Tsanava</dc:creator>
  <cp:lastModifiedBy>Ketevan Tsanava</cp:lastModifiedBy>
  <cp:revision>37</cp:revision>
  <cp:lastPrinted>2015-03-19T14:42:00Z</cp:lastPrinted>
  <dcterms:created xsi:type="dcterms:W3CDTF">2015-03-17T12:50:00Z</dcterms:created>
  <dcterms:modified xsi:type="dcterms:W3CDTF">2017-03-31T11:45:00Z</dcterms:modified>
</cp:coreProperties>
</file>