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5B" w:rsidRPr="00762913" w:rsidRDefault="003932A7" w:rsidP="004F2312">
      <w:pPr>
        <w:spacing w:after="0" w:line="240" w:lineRule="auto"/>
        <w:ind w:left="-709" w:right="-896"/>
        <w:jc w:val="center"/>
        <w:rPr>
          <w:rFonts w:ascii="Arial" w:hAnsi="Arial" w:cs="Arial"/>
          <w:b/>
        </w:rPr>
      </w:pPr>
      <w:r>
        <w:rPr>
          <w:rFonts w:ascii="Arial" w:hAnsi="Arial" w:cs="Arial"/>
          <w:b/>
        </w:rPr>
        <w:t>35</w:t>
      </w:r>
      <w:r w:rsidR="00A256DB" w:rsidRPr="00762913">
        <w:rPr>
          <w:rFonts w:ascii="Arial" w:hAnsi="Arial" w:cs="Arial"/>
          <w:b/>
          <w:vertAlign w:val="superscript"/>
        </w:rPr>
        <w:t>th</w:t>
      </w:r>
      <w:r w:rsidR="007A2709" w:rsidRPr="00762913">
        <w:rPr>
          <w:rFonts w:ascii="Arial" w:hAnsi="Arial" w:cs="Arial"/>
          <w:b/>
        </w:rPr>
        <w:t xml:space="preserve"> </w:t>
      </w:r>
      <w:r w:rsidR="004450A8" w:rsidRPr="00762913">
        <w:rPr>
          <w:rFonts w:ascii="Arial" w:hAnsi="Arial" w:cs="Arial"/>
          <w:b/>
        </w:rPr>
        <w:t>s</w:t>
      </w:r>
      <w:r w:rsidR="007A2709" w:rsidRPr="00762913">
        <w:rPr>
          <w:rFonts w:ascii="Arial" w:hAnsi="Arial" w:cs="Arial"/>
          <w:b/>
        </w:rPr>
        <w:t>ession of the Human Rights Council</w:t>
      </w:r>
    </w:p>
    <w:p w:rsidR="00BE1BA0" w:rsidRPr="004F2312" w:rsidRDefault="00BE1BA0" w:rsidP="004F2312">
      <w:pPr>
        <w:spacing w:after="0" w:line="240" w:lineRule="auto"/>
        <w:ind w:left="-709" w:right="-896"/>
        <w:jc w:val="center"/>
        <w:rPr>
          <w:rFonts w:ascii="Arial" w:hAnsi="Arial" w:cs="Arial"/>
          <w:b/>
          <w:sz w:val="24"/>
          <w:szCs w:val="24"/>
        </w:rPr>
      </w:pPr>
    </w:p>
    <w:p w:rsidR="00762913" w:rsidRPr="00094DC8" w:rsidRDefault="00D119E4" w:rsidP="004F2312">
      <w:pPr>
        <w:spacing w:after="0" w:line="240" w:lineRule="auto"/>
        <w:jc w:val="center"/>
        <w:rPr>
          <w:rFonts w:ascii="Arial" w:hAnsi="Arial" w:cs="Arial"/>
          <w:b/>
          <w:sz w:val="26"/>
          <w:szCs w:val="26"/>
        </w:rPr>
      </w:pPr>
      <w:r w:rsidRPr="00094DC8">
        <w:rPr>
          <w:rFonts w:ascii="Arial" w:eastAsia="Arial Unicode MS" w:hAnsi="Arial" w:cs="Arial"/>
          <w:b/>
          <w:sz w:val="26"/>
          <w:szCs w:val="26"/>
        </w:rPr>
        <w:t xml:space="preserve">Panel discussion on realizing the right to health </w:t>
      </w:r>
      <w:r w:rsidR="00E419D3">
        <w:rPr>
          <w:rFonts w:ascii="Arial" w:eastAsia="Arial Unicode MS" w:hAnsi="Arial" w:cs="Arial"/>
          <w:b/>
          <w:sz w:val="26"/>
          <w:szCs w:val="26"/>
        </w:rPr>
        <w:br/>
      </w:r>
      <w:r w:rsidRPr="00094DC8">
        <w:rPr>
          <w:rFonts w:ascii="Arial" w:eastAsia="Arial Unicode MS" w:hAnsi="Arial" w:cs="Arial"/>
          <w:b/>
          <w:sz w:val="26"/>
          <w:szCs w:val="26"/>
        </w:rPr>
        <w:t>by enhancing capacity-building in public health</w:t>
      </w:r>
    </w:p>
    <w:p w:rsidR="00D119E4" w:rsidRPr="00B617E3" w:rsidRDefault="00D119E4" w:rsidP="004F2312">
      <w:pPr>
        <w:spacing w:after="0" w:line="240" w:lineRule="auto"/>
        <w:jc w:val="center"/>
        <w:rPr>
          <w:rFonts w:ascii="Arial" w:eastAsia="Arial Unicode MS" w:hAnsi="Arial" w:cs="Arial"/>
          <w:b/>
        </w:rPr>
      </w:pPr>
    </w:p>
    <w:p w:rsidR="00BE1BA0" w:rsidRPr="006D05D0" w:rsidRDefault="004450A8" w:rsidP="004F2312">
      <w:pPr>
        <w:spacing w:after="0" w:line="240" w:lineRule="auto"/>
        <w:ind w:left="-709" w:right="-896"/>
        <w:jc w:val="center"/>
        <w:rPr>
          <w:rFonts w:ascii="Arial" w:hAnsi="Arial" w:cs="Arial"/>
          <w:i/>
        </w:rPr>
      </w:pPr>
      <w:r w:rsidRPr="00B617E3">
        <w:rPr>
          <w:rFonts w:ascii="Arial" w:hAnsi="Arial" w:cs="Arial"/>
          <w:i/>
        </w:rPr>
        <w:t>Draft c</w:t>
      </w:r>
      <w:r w:rsidR="00C85246" w:rsidRPr="00B617E3">
        <w:rPr>
          <w:rFonts w:ascii="Arial" w:hAnsi="Arial" w:cs="Arial"/>
          <w:i/>
        </w:rPr>
        <w:t xml:space="preserve">oncept </w:t>
      </w:r>
      <w:r w:rsidRPr="00B617E3">
        <w:rPr>
          <w:rFonts w:ascii="Arial" w:hAnsi="Arial" w:cs="Arial"/>
          <w:i/>
        </w:rPr>
        <w:t>n</w:t>
      </w:r>
      <w:r w:rsidR="00C85246" w:rsidRPr="00B617E3">
        <w:rPr>
          <w:rFonts w:ascii="Arial" w:hAnsi="Arial" w:cs="Arial"/>
          <w:i/>
        </w:rPr>
        <w:t>ote</w:t>
      </w:r>
      <w:r w:rsidR="00FF74C5" w:rsidRPr="00B617E3">
        <w:rPr>
          <w:rFonts w:ascii="Arial" w:hAnsi="Arial" w:cs="Arial"/>
          <w:i/>
        </w:rPr>
        <w:t xml:space="preserve"> (as of </w:t>
      </w:r>
      <w:r w:rsidR="00F865AA" w:rsidRPr="00B617E3">
        <w:rPr>
          <w:rFonts w:ascii="Arial" w:hAnsi="Arial" w:cs="Arial"/>
          <w:i/>
          <w:lang w:eastAsia="zh-CN"/>
        </w:rPr>
        <w:t>2</w:t>
      </w:r>
      <w:r w:rsidR="00124887">
        <w:rPr>
          <w:rFonts w:ascii="Arial" w:hAnsi="Arial" w:cs="Arial"/>
          <w:i/>
          <w:lang w:eastAsia="zh-CN"/>
        </w:rPr>
        <w:t>9</w:t>
      </w:r>
      <w:r w:rsidR="00657AD7" w:rsidRPr="00B617E3">
        <w:rPr>
          <w:rFonts w:ascii="Arial" w:hAnsi="Arial" w:cs="Arial"/>
          <w:i/>
        </w:rPr>
        <w:t xml:space="preserve"> M</w:t>
      </w:r>
      <w:r w:rsidR="003334E6" w:rsidRPr="00B617E3">
        <w:rPr>
          <w:rFonts w:ascii="Arial" w:hAnsi="Arial" w:cs="Arial" w:hint="eastAsia"/>
          <w:i/>
          <w:lang w:eastAsia="zh-CN"/>
        </w:rPr>
        <w:t>ay</w:t>
      </w:r>
      <w:r w:rsidR="00657AD7" w:rsidRPr="00B617E3">
        <w:rPr>
          <w:rFonts w:ascii="Arial" w:hAnsi="Arial" w:cs="Arial"/>
          <w:i/>
        </w:rPr>
        <w:t xml:space="preserve"> 2017</w:t>
      </w:r>
      <w:r w:rsidR="00FF74C5" w:rsidRPr="00B617E3">
        <w:rPr>
          <w:rFonts w:ascii="Arial" w:hAnsi="Arial" w:cs="Arial"/>
          <w:i/>
        </w:rPr>
        <w:t>)</w:t>
      </w:r>
    </w:p>
    <w:p w:rsidR="0057603F" w:rsidRPr="006D05D0" w:rsidRDefault="0057603F" w:rsidP="004F2312">
      <w:pPr>
        <w:spacing w:after="0" w:line="240" w:lineRule="auto"/>
        <w:ind w:left="-709" w:right="-896"/>
        <w:jc w:val="center"/>
        <w:rPr>
          <w:rFonts w:ascii="Arial" w:hAnsi="Arial" w:cs="Arial"/>
          <w:i/>
        </w:rPr>
      </w:pPr>
    </w:p>
    <w:tbl>
      <w:tblPr>
        <w:tblW w:w="9781" w:type="dxa"/>
        <w:tblInd w:w="-459" w:type="dxa"/>
        <w:tblLook w:val="04A0"/>
      </w:tblPr>
      <w:tblGrid>
        <w:gridCol w:w="1573"/>
        <w:gridCol w:w="8208"/>
      </w:tblGrid>
      <w:tr w:rsidR="002F414D" w:rsidRPr="004F2312" w:rsidTr="00853D82">
        <w:tc>
          <w:tcPr>
            <w:tcW w:w="1573" w:type="dxa"/>
            <w:shd w:val="clear" w:color="auto" w:fill="auto"/>
          </w:tcPr>
          <w:p w:rsidR="002F414D" w:rsidRPr="004F2312" w:rsidRDefault="002F414D" w:rsidP="004F2312">
            <w:pPr>
              <w:spacing w:after="0" w:line="240" w:lineRule="auto"/>
              <w:rPr>
                <w:rFonts w:ascii="Arial" w:hAnsi="Arial" w:cs="Arial"/>
                <w:b/>
              </w:rPr>
            </w:pPr>
            <w:r w:rsidRPr="004F2312">
              <w:rPr>
                <w:rFonts w:ascii="Arial" w:hAnsi="Arial" w:cs="Arial"/>
                <w:b/>
              </w:rPr>
              <w:t xml:space="preserve">Date and </w:t>
            </w:r>
            <w:r w:rsidR="004450A8" w:rsidRPr="004F2312">
              <w:rPr>
                <w:rFonts w:ascii="Arial" w:hAnsi="Arial" w:cs="Arial"/>
                <w:b/>
              </w:rPr>
              <w:t>v</w:t>
            </w:r>
            <w:r w:rsidRPr="004F2312">
              <w:rPr>
                <w:rFonts w:ascii="Arial" w:hAnsi="Arial" w:cs="Arial"/>
                <w:b/>
              </w:rPr>
              <w:t>enue:</w:t>
            </w:r>
          </w:p>
        </w:tc>
        <w:tc>
          <w:tcPr>
            <w:tcW w:w="8208" w:type="dxa"/>
            <w:shd w:val="clear" w:color="auto" w:fill="auto"/>
          </w:tcPr>
          <w:p w:rsidR="002F414D" w:rsidRPr="004F2312" w:rsidRDefault="00F77FA0" w:rsidP="001D7A3A">
            <w:pPr>
              <w:spacing w:after="240" w:line="240" w:lineRule="auto"/>
              <w:rPr>
                <w:rFonts w:ascii="Arial" w:hAnsi="Arial" w:cs="Arial"/>
                <w:i/>
              </w:rPr>
            </w:pPr>
            <w:r w:rsidRPr="00F77FA0">
              <w:rPr>
                <w:rFonts w:ascii="Arial" w:eastAsia="Arial Unicode MS" w:hAnsi="Arial" w:cs="Arial" w:hint="eastAsia"/>
                <w:b/>
                <w:lang w:val="en-US"/>
              </w:rPr>
              <w:t>8</w:t>
            </w:r>
            <w:r w:rsidR="00107E98" w:rsidRPr="00F77FA0">
              <w:rPr>
                <w:rFonts w:ascii="Arial" w:eastAsia="Arial Unicode MS" w:hAnsi="Arial" w:cs="Arial"/>
                <w:b/>
                <w:lang w:val="en-US"/>
              </w:rPr>
              <w:t xml:space="preserve"> June</w:t>
            </w:r>
            <w:r w:rsidR="004F59F4" w:rsidRPr="00F77FA0">
              <w:rPr>
                <w:rFonts w:ascii="Arial" w:eastAsia="Arial Unicode MS" w:hAnsi="Arial" w:cs="Arial"/>
                <w:b/>
                <w:lang w:val="en-US"/>
              </w:rPr>
              <w:t xml:space="preserve"> 2017, </w:t>
            </w:r>
            <w:r w:rsidR="00AE0A86">
              <w:rPr>
                <w:rFonts w:ascii="Arial" w:eastAsia="Arial Unicode MS" w:hAnsi="Arial" w:cs="Arial" w:hint="eastAsia"/>
                <w:b/>
                <w:lang w:val="en-US" w:eastAsia="zh-CN"/>
              </w:rPr>
              <w:t>9</w:t>
            </w:r>
            <w:r w:rsidR="006D05D0">
              <w:rPr>
                <w:rFonts w:ascii="Arial" w:eastAsia="Arial Unicode MS" w:hAnsi="Arial" w:cs="Arial"/>
                <w:b/>
                <w:lang w:val="en-US" w:eastAsia="zh-CN"/>
              </w:rPr>
              <w:t xml:space="preserve"> a.m. </w:t>
            </w:r>
            <w:r w:rsidR="001D7A3A">
              <w:rPr>
                <w:rFonts w:ascii="Arial" w:eastAsia="Arial Unicode MS" w:hAnsi="Arial" w:cs="Arial"/>
                <w:b/>
                <w:lang w:val="en-US" w:eastAsia="zh-CN"/>
              </w:rPr>
              <w:t>–</w:t>
            </w:r>
            <w:r w:rsidR="006D05D0">
              <w:rPr>
                <w:rFonts w:ascii="Arial" w:eastAsia="Arial Unicode MS" w:hAnsi="Arial" w:cs="Arial"/>
                <w:b/>
                <w:lang w:val="en-US" w:eastAsia="zh-CN"/>
              </w:rPr>
              <w:t xml:space="preserve"> </w:t>
            </w:r>
            <w:r w:rsidR="001D7A3A">
              <w:rPr>
                <w:rFonts w:ascii="Arial" w:eastAsia="Arial Unicode MS" w:hAnsi="Arial" w:cs="Arial"/>
                <w:b/>
                <w:lang w:val="en-US" w:eastAsia="zh-CN"/>
              </w:rPr>
              <w:t>noon,</w:t>
            </w:r>
            <w:r w:rsidR="00AE0A86">
              <w:rPr>
                <w:rFonts w:ascii="Arial" w:eastAsia="Arial Unicode MS" w:hAnsi="Arial" w:cs="Arial" w:hint="eastAsia"/>
                <w:b/>
                <w:lang w:val="en-US" w:eastAsia="zh-CN"/>
              </w:rPr>
              <w:t xml:space="preserve"> </w:t>
            </w:r>
            <w:r w:rsidR="004F59F4" w:rsidRPr="00107E98">
              <w:rPr>
                <w:rFonts w:ascii="Arial" w:eastAsia="Arial Unicode MS" w:hAnsi="Arial" w:cs="Arial"/>
                <w:b/>
                <w:lang w:val="en-US"/>
              </w:rPr>
              <w:t>Palais des Nations, Room XX, Geneva</w:t>
            </w:r>
            <w:r w:rsidR="004F59F4" w:rsidRPr="00107E98">
              <w:rPr>
                <w:rFonts w:ascii="Arial" w:eastAsia="Arial Unicode MS" w:hAnsi="Arial" w:cs="Arial"/>
                <w:lang w:val="en-US"/>
              </w:rPr>
              <w:t xml:space="preserve"> </w:t>
            </w:r>
            <w:r w:rsidR="00A35111" w:rsidRPr="00107E98">
              <w:rPr>
                <w:rFonts w:ascii="Arial" w:eastAsia="Arial Unicode MS" w:hAnsi="Arial" w:cs="Arial"/>
                <w:lang w:val="en-US"/>
              </w:rPr>
              <w:br/>
            </w:r>
            <w:r w:rsidR="004F59F4" w:rsidRPr="00107E98">
              <w:rPr>
                <w:rFonts w:ascii="Arial" w:eastAsia="Arial Unicode MS" w:hAnsi="Arial" w:cs="Arial"/>
                <w:lang w:val="en-US"/>
              </w:rPr>
              <w:t>(will be broadcast live and archived on http://webtv.un.org)</w:t>
            </w:r>
          </w:p>
        </w:tc>
      </w:tr>
      <w:tr w:rsidR="002F414D" w:rsidRPr="00A14D15" w:rsidTr="00853D82">
        <w:trPr>
          <w:trHeight w:val="2297"/>
        </w:trPr>
        <w:tc>
          <w:tcPr>
            <w:tcW w:w="1573" w:type="dxa"/>
            <w:shd w:val="clear" w:color="auto" w:fill="auto"/>
          </w:tcPr>
          <w:p w:rsidR="002F414D" w:rsidRPr="004F2312" w:rsidRDefault="002F414D" w:rsidP="004F2312">
            <w:pPr>
              <w:spacing w:after="0" w:line="240" w:lineRule="auto"/>
              <w:rPr>
                <w:rFonts w:ascii="Arial" w:hAnsi="Arial" w:cs="Arial"/>
                <w:b/>
              </w:rPr>
            </w:pPr>
            <w:r w:rsidRPr="004F2312">
              <w:rPr>
                <w:rFonts w:ascii="Arial" w:hAnsi="Arial" w:cs="Arial"/>
                <w:b/>
              </w:rPr>
              <w:t>Objectives:</w:t>
            </w:r>
          </w:p>
        </w:tc>
        <w:tc>
          <w:tcPr>
            <w:tcW w:w="8208" w:type="dxa"/>
            <w:shd w:val="clear" w:color="auto" w:fill="auto"/>
          </w:tcPr>
          <w:p w:rsidR="00A57973" w:rsidRPr="00A57973" w:rsidRDefault="009F1DD2" w:rsidP="002269C6">
            <w:pPr>
              <w:autoSpaceDE w:val="0"/>
              <w:autoSpaceDN w:val="0"/>
              <w:adjustRightInd w:val="0"/>
              <w:spacing w:after="120" w:line="240" w:lineRule="auto"/>
              <w:jc w:val="both"/>
              <w:rPr>
                <w:rFonts w:ascii="Arial" w:hAnsi="Arial" w:cs="Arial"/>
              </w:rPr>
            </w:pPr>
            <w:r>
              <w:rPr>
                <w:rFonts w:ascii="Arial" w:hAnsi="Arial" w:cs="Arial" w:hint="eastAsia"/>
                <w:lang w:eastAsia="zh-CN"/>
              </w:rPr>
              <w:t>T</w:t>
            </w:r>
            <w:r w:rsidR="00A57973" w:rsidRPr="00A57973">
              <w:rPr>
                <w:rFonts w:ascii="Arial" w:hAnsi="Arial" w:cs="Arial" w:hint="eastAsia"/>
              </w:rPr>
              <w:t>he</w:t>
            </w:r>
            <w:r w:rsidR="00A57973" w:rsidRPr="00A57973">
              <w:rPr>
                <w:rFonts w:ascii="Arial" w:hAnsi="Arial" w:cs="Arial"/>
              </w:rPr>
              <w:t xml:space="preserve"> panel discussion</w:t>
            </w:r>
            <w:r>
              <w:rPr>
                <w:rFonts w:ascii="Arial" w:hAnsi="Arial" w:cs="Arial" w:hint="eastAsia"/>
                <w:lang w:eastAsia="zh-CN"/>
              </w:rPr>
              <w:t>,</w:t>
            </w:r>
            <w:r w:rsidR="00A57973" w:rsidRPr="00A57973">
              <w:rPr>
                <w:rFonts w:ascii="Arial" w:hAnsi="Arial" w:cs="Arial"/>
              </w:rPr>
              <w:t xml:space="preserve"> with the participation of States, relevant United Nations agencies, funds and programmes, academics</w:t>
            </w:r>
            <w:r w:rsidR="00B565AC">
              <w:rPr>
                <w:rFonts w:ascii="Arial" w:hAnsi="Arial" w:cs="Arial" w:hint="eastAsia"/>
                <w:lang w:eastAsia="zh-CN"/>
              </w:rPr>
              <w:t>,</w:t>
            </w:r>
            <w:r w:rsidR="00A57973" w:rsidRPr="00A57973">
              <w:rPr>
                <w:rFonts w:ascii="Arial" w:hAnsi="Arial" w:cs="Arial"/>
              </w:rPr>
              <w:t xml:space="preserve"> experts</w:t>
            </w:r>
            <w:r w:rsidR="00B565AC">
              <w:rPr>
                <w:rFonts w:ascii="Arial" w:hAnsi="Arial" w:cs="Arial" w:hint="eastAsia"/>
                <w:lang w:eastAsia="zh-CN"/>
              </w:rPr>
              <w:t>,</w:t>
            </w:r>
            <w:r w:rsidR="00A57973" w:rsidRPr="00A57973">
              <w:rPr>
                <w:rFonts w:ascii="Arial" w:hAnsi="Arial" w:cs="Arial"/>
              </w:rPr>
              <w:t xml:space="preserve"> </w:t>
            </w:r>
            <w:r w:rsidR="006D05D0">
              <w:rPr>
                <w:rFonts w:ascii="Arial" w:hAnsi="Arial" w:cs="Arial"/>
              </w:rPr>
              <w:t>national human rights institutions</w:t>
            </w:r>
            <w:r w:rsidR="00A57973" w:rsidRPr="00A57973">
              <w:rPr>
                <w:rFonts w:ascii="Arial" w:hAnsi="Arial" w:cs="Arial"/>
              </w:rPr>
              <w:t xml:space="preserve"> and </w:t>
            </w:r>
            <w:r w:rsidR="006D05D0">
              <w:rPr>
                <w:rFonts w:ascii="Arial" w:hAnsi="Arial" w:cs="Arial"/>
              </w:rPr>
              <w:t>non-governmental organizations</w:t>
            </w:r>
            <w:r w:rsidR="00A57973" w:rsidRPr="00A57973">
              <w:rPr>
                <w:rFonts w:ascii="Arial" w:hAnsi="Arial" w:cs="Arial" w:hint="eastAsia"/>
              </w:rPr>
              <w:t xml:space="preserve">, </w:t>
            </w:r>
            <w:r>
              <w:rPr>
                <w:rFonts w:ascii="Arial" w:hAnsi="Arial" w:cs="Arial" w:hint="eastAsia"/>
                <w:lang w:eastAsia="zh-CN"/>
              </w:rPr>
              <w:t>ha</w:t>
            </w:r>
            <w:r w:rsidR="006D05D0">
              <w:rPr>
                <w:rFonts w:ascii="Arial" w:hAnsi="Arial" w:cs="Arial"/>
                <w:lang w:eastAsia="zh-CN"/>
              </w:rPr>
              <w:t>s</w:t>
            </w:r>
            <w:r w:rsidR="004561F0">
              <w:rPr>
                <w:rFonts w:ascii="Arial" w:hAnsi="Arial" w:cs="Arial" w:hint="eastAsia"/>
                <w:lang w:eastAsia="zh-CN"/>
              </w:rPr>
              <w:t xml:space="preserve"> </w:t>
            </w:r>
            <w:r w:rsidR="008E6CAC">
              <w:rPr>
                <w:rFonts w:ascii="Arial" w:hAnsi="Arial" w:cs="Arial"/>
                <w:lang w:eastAsia="zh-CN"/>
              </w:rPr>
              <w:t xml:space="preserve">the </w:t>
            </w:r>
            <w:r w:rsidR="004561F0">
              <w:rPr>
                <w:rFonts w:ascii="Arial" w:hAnsi="Arial" w:cs="Arial" w:hint="eastAsia"/>
                <w:lang w:eastAsia="zh-CN"/>
              </w:rPr>
              <w:t>following</w:t>
            </w:r>
            <w:r w:rsidR="00A57973" w:rsidRPr="00A57973">
              <w:rPr>
                <w:rFonts w:ascii="Arial" w:hAnsi="Arial" w:cs="Arial" w:hint="eastAsia"/>
              </w:rPr>
              <w:t xml:space="preserve"> objectives:</w:t>
            </w:r>
          </w:p>
          <w:p w:rsidR="00107E98" w:rsidRDefault="00E418DE" w:rsidP="002269C6">
            <w:pPr>
              <w:autoSpaceDE w:val="0"/>
              <w:autoSpaceDN w:val="0"/>
              <w:adjustRightInd w:val="0"/>
              <w:spacing w:after="120" w:line="240" w:lineRule="auto"/>
              <w:jc w:val="both"/>
              <w:rPr>
                <w:rFonts w:ascii="Arial" w:hAnsi="Arial" w:cs="Arial"/>
                <w:lang w:eastAsia="zh-CN"/>
              </w:rPr>
            </w:pPr>
            <w:r w:rsidRPr="00B55526">
              <w:rPr>
                <w:rFonts w:ascii="Arial" w:hAnsi="Arial" w:cs="Arial" w:hint="eastAsia"/>
              </w:rPr>
              <w:t>1.</w:t>
            </w:r>
            <w:r w:rsidRPr="00B55526">
              <w:rPr>
                <w:rFonts w:ascii="Arial" w:hAnsi="Arial" w:cs="Arial"/>
              </w:rPr>
              <w:t xml:space="preserve"> </w:t>
            </w:r>
            <w:r w:rsidR="006D05D0">
              <w:rPr>
                <w:rFonts w:ascii="Arial" w:hAnsi="Arial" w:cs="Arial"/>
              </w:rPr>
              <w:t>To r</w:t>
            </w:r>
            <w:r w:rsidR="00B55526" w:rsidRPr="00B55526">
              <w:rPr>
                <w:rFonts w:ascii="Arial" w:hAnsi="Arial" w:cs="Arial"/>
              </w:rPr>
              <w:t>ecogniz</w:t>
            </w:r>
            <w:r w:rsidR="00B55526" w:rsidRPr="00B55526">
              <w:rPr>
                <w:rFonts w:ascii="Arial" w:hAnsi="Arial" w:cs="Arial" w:hint="eastAsia"/>
              </w:rPr>
              <w:t>e</w:t>
            </w:r>
            <w:r w:rsidR="0007612A" w:rsidRPr="00B55526">
              <w:rPr>
                <w:rFonts w:ascii="Arial" w:hAnsi="Arial" w:cs="Arial" w:hint="eastAsia"/>
              </w:rPr>
              <w:t xml:space="preserve"> that </w:t>
            </w:r>
            <w:r w:rsidR="0007612A">
              <w:rPr>
                <w:rFonts w:ascii="Arial" w:hAnsi="Arial" w:cs="Arial" w:hint="eastAsia"/>
              </w:rPr>
              <w:t>t</w:t>
            </w:r>
            <w:r w:rsidR="0007612A" w:rsidRPr="00A755DC">
              <w:rPr>
                <w:rFonts w:ascii="Arial" w:hAnsi="Arial" w:cs="Arial"/>
              </w:rPr>
              <w:t>he right of everyone to the enjoyment of the highest attainable standard of physical and mental health is a</w:t>
            </w:r>
            <w:r w:rsidR="008048C3">
              <w:rPr>
                <w:rFonts w:ascii="Arial" w:hAnsi="Arial" w:cs="Arial" w:hint="eastAsia"/>
                <w:lang w:eastAsia="zh-CN"/>
              </w:rPr>
              <w:t>n</w:t>
            </w:r>
            <w:r w:rsidR="0007612A" w:rsidRPr="00A755DC">
              <w:rPr>
                <w:rFonts w:ascii="Arial" w:hAnsi="Arial" w:cs="Arial"/>
              </w:rPr>
              <w:t xml:space="preserve"> </w:t>
            </w:r>
            <w:r w:rsidR="008A704D">
              <w:rPr>
                <w:rFonts w:ascii="Arial" w:hAnsi="Arial" w:cs="Arial"/>
              </w:rPr>
              <w:t>important</w:t>
            </w:r>
            <w:r w:rsidR="0007612A" w:rsidRPr="004F2312">
              <w:rPr>
                <w:rFonts w:ascii="Arial" w:hAnsi="Arial" w:cs="Arial"/>
              </w:rPr>
              <w:t xml:space="preserve"> human right</w:t>
            </w:r>
            <w:r w:rsidR="00D83BFA">
              <w:rPr>
                <w:rFonts w:ascii="Arial" w:hAnsi="Arial" w:cs="Arial" w:hint="eastAsia"/>
              </w:rPr>
              <w:t xml:space="preserve">, </w:t>
            </w:r>
            <w:r w:rsidR="00011848">
              <w:rPr>
                <w:rFonts w:ascii="Arial" w:hAnsi="Arial" w:cs="Arial" w:hint="eastAsia"/>
              </w:rPr>
              <w:t>which is</w:t>
            </w:r>
            <w:r w:rsidR="003F01DC">
              <w:rPr>
                <w:rFonts w:ascii="Arial" w:hAnsi="Arial" w:cs="Arial" w:hint="eastAsia"/>
                <w:lang w:eastAsia="zh-CN"/>
              </w:rPr>
              <w:t xml:space="preserve"> also</w:t>
            </w:r>
            <w:r w:rsidR="00011848">
              <w:rPr>
                <w:rFonts w:ascii="Arial" w:hAnsi="Arial" w:cs="Arial" w:hint="eastAsia"/>
              </w:rPr>
              <w:t xml:space="preserve"> a key goal of 2030 </w:t>
            </w:r>
            <w:r w:rsidR="00DC4607" w:rsidRPr="00C17472">
              <w:rPr>
                <w:rFonts w:ascii="Arial" w:hAnsi="Arial" w:cs="Arial"/>
              </w:rPr>
              <w:t>Agenda for Sustainable Development</w:t>
            </w:r>
            <w:r w:rsidR="00DC4607">
              <w:rPr>
                <w:rFonts w:ascii="Arial" w:hAnsi="Arial" w:cs="Arial" w:hint="eastAsia"/>
              </w:rPr>
              <w:t xml:space="preserve">, </w:t>
            </w:r>
            <w:r w:rsidR="006D05D0">
              <w:rPr>
                <w:rFonts w:ascii="Arial" w:hAnsi="Arial" w:cs="Arial"/>
              </w:rPr>
              <w:t xml:space="preserve">to </w:t>
            </w:r>
            <w:r w:rsidR="00E71907">
              <w:rPr>
                <w:rFonts w:ascii="Arial" w:hAnsi="Arial" w:cs="Arial" w:hint="eastAsia"/>
              </w:rPr>
              <w:t xml:space="preserve">emphasize the </w:t>
            </w:r>
            <w:r w:rsidR="004561F0">
              <w:rPr>
                <w:rFonts w:ascii="Arial" w:hAnsi="Arial" w:cs="Arial"/>
              </w:rPr>
              <w:t>importan</w:t>
            </w:r>
            <w:r w:rsidR="004561F0">
              <w:rPr>
                <w:rFonts w:ascii="Arial" w:hAnsi="Arial" w:cs="Arial"/>
                <w:lang w:eastAsia="zh-CN"/>
              </w:rPr>
              <w:t>c</w:t>
            </w:r>
            <w:r w:rsidR="004561F0">
              <w:rPr>
                <w:rFonts w:ascii="Arial" w:hAnsi="Arial" w:cs="Arial"/>
              </w:rPr>
              <w:t>e</w:t>
            </w:r>
            <w:r w:rsidR="0081498F">
              <w:rPr>
                <w:rFonts w:ascii="Arial" w:hAnsi="Arial" w:cs="Arial" w:hint="eastAsia"/>
              </w:rPr>
              <w:t xml:space="preserve"> of </w:t>
            </w:r>
            <w:r w:rsidR="0081498F" w:rsidRPr="002135C4">
              <w:rPr>
                <w:rFonts w:ascii="Arial" w:hAnsi="Arial" w:cs="Arial"/>
              </w:rPr>
              <w:t>enhancing capacity-building in public health</w:t>
            </w:r>
            <w:r w:rsidR="0081498F" w:rsidRPr="002135C4">
              <w:rPr>
                <w:rFonts w:ascii="Arial" w:hAnsi="Arial" w:cs="Arial" w:hint="eastAsia"/>
              </w:rPr>
              <w:t xml:space="preserve"> to realize the right to health</w:t>
            </w:r>
            <w:r w:rsidR="006D05D0">
              <w:rPr>
                <w:rFonts w:ascii="Arial" w:hAnsi="Arial" w:cs="Arial"/>
              </w:rPr>
              <w:t>, to</w:t>
            </w:r>
            <w:r w:rsidR="002135C4">
              <w:rPr>
                <w:rFonts w:ascii="Arial" w:hAnsi="Arial" w:cs="Arial" w:hint="eastAsia"/>
                <w:lang w:eastAsia="zh-CN"/>
              </w:rPr>
              <w:t xml:space="preserve"> </w:t>
            </w:r>
            <w:r w:rsidR="006D05D0">
              <w:rPr>
                <w:rFonts w:ascii="Arial" w:hAnsi="Arial" w:cs="Arial"/>
                <w:lang w:eastAsia="zh-CN"/>
              </w:rPr>
              <w:t>c</w:t>
            </w:r>
            <w:r w:rsidR="00310213" w:rsidRPr="00310213">
              <w:rPr>
                <w:rFonts w:ascii="Arial" w:hAnsi="Arial" w:cs="Arial"/>
                <w:lang w:eastAsia="zh-CN"/>
              </w:rPr>
              <w:t>all upon States to take the primary responsibility for strengthening their capacity-building in public health</w:t>
            </w:r>
            <w:r w:rsidR="00904B61">
              <w:rPr>
                <w:rFonts w:ascii="Arial" w:hAnsi="Arial" w:cs="Arial" w:hint="eastAsia"/>
                <w:lang w:eastAsia="zh-CN"/>
              </w:rPr>
              <w:t xml:space="preserve"> and </w:t>
            </w:r>
            <w:r w:rsidR="00511C86">
              <w:rPr>
                <w:rFonts w:ascii="Arial" w:hAnsi="Arial" w:cs="Arial"/>
                <w:lang w:eastAsia="zh-CN"/>
              </w:rPr>
              <w:t xml:space="preserve">to </w:t>
            </w:r>
            <w:r w:rsidR="00904B61">
              <w:rPr>
                <w:rFonts w:ascii="Arial" w:hAnsi="Arial" w:cs="Arial"/>
                <w:lang w:eastAsia="zh-CN"/>
              </w:rPr>
              <w:t>reaffirm</w:t>
            </w:r>
            <w:r w:rsidR="00904B61" w:rsidRPr="00904B61">
              <w:rPr>
                <w:rFonts w:ascii="Arial" w:hAnsi="Arial" w:cs="Arial"/>
                <w:lang w:eastAsia="zh-CN"/>
              </w:rPr>
              <w:t xml:space="preserve"> the </w:t>
            </w:r>
            <w:r w:rsidR="00D1643C" w:rsidRPr="00D1643C">
              <w:rPr>
                <w:rFonts w:ascii="Arial" w:hAnsi="Arial" w:cs="Arial"/>
                <w:lang w:eastAsia="zh-CN"/>
              </w:rPr>
              <w:t>necessity</w:t>
            </w:r>
            <w:r w:rsidR="00904B61" w:rsidRPr="00904B61">
              <w:rPr>
                <w:rFonts w:ascii="Arial" w:hAnsi="Arial" w:cs="Arial"/>
                <w:lang w:eastAsia="zh-CN"/>
              </w:rPr>
              <w:t xml:space="preserve"> of international cooperation in th</w:t>
            </w:r>
            <w:r w:rsidR="00242EA1">
              <w:rPr>
                <w:rFonts w:ascii="Arial" w:hAnsi="Arial" w:cs="Arial" w:hint="eastAsia"/>
                <w:lang w:eastAsia="zh-CN"/>
              </w:rPr>
              <w:t>is</w:t>
            </w:r>
            <w:r w:rsidR="00904B61" w:rsidRPr="00904B61">
              <w:rPr>
                <w:rFonts w:ascii="Arial" w:hAnsi="Arial" w:cs="Arial"/>
                <w:lang w:eastAsia="zh-CN"/>
              </w:rPr>
              <w:t xml:space="preserve"> area</w:t>
            </w:r>
            <w:r w:rsidR="00A14D15">
              <w:rPr>
                <w:rFonts w:ascii="Arial" w:hAnsi="Arial" w:cs="Arial" w:hint="eastAsia"/>
                <w:lang w:eastAsia="zh-CN"/>
              </w:rPr>
              <w:t>.</w:t>
            </w:r>
          </w:p>
          <w:p w:rsidR="00A14D15" w:rsidRDefault="00A14D15" w:rsidP="002269C6">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 xml:space="preserve">2. </w:t>
            </w:r>
            <w:r w:rsidR="006D05D0">
              <w:rPr>
                <w:rFonts w:ascii="Arial" w:hAnsi="Arial" w:cs="Arial"/>
                <w:lang w:eastAsia="zh-CN"/>
              </w:rPr>
              <w:t>To e</w:t>
            </w:r>
            <w:r w:rsidR="00026D73">
              <w:rPr>
                <w:rFonts w:ascii="Arial" w:hAnsi="Arial" w:cs="Arial" w:hint="eastAsia"/>
                <w:lang w:eastAsia="zh-CN"/>
              </w:rPr>
              <w:t xml:space="preserve">xchange good experiences and successful practises </w:t>
            </w:r>
            <w:r w:rsidR="000A55B4">
              <w:rPr>
                <w:rFonts w:ascii="Arial" w:hAnsi="Arial" w:cs="Arial" w:hint="eastAsia"/>
                <w:lang w:eastAsia="zh-CN"/>
              </w:rPr>
              <w:t xml:space="preserve">on </w:t>
            </w:r>
            <w:r w:rsidR="000A55B4">
              <w:rPr>
                <w:rFonts w:ascii="Arial" w:hAnsi="Arial" w:cs="Arial"/>
                <w:lang w:eastAsia="zh-CN"/>
              </w:rPr>
              <w:t>strengthening</w:t>
            </w:r>
            <w:r w:rsidR="000A55B4">
              <w:rPr>
                <w:rFonts w:ascii="Arial" w:hAnsi="Arial" w:cs="Arial" w:hint="eastAsia"/>
                <w:lang w:eastAsia="zh-CN"/>
              </w:rPr>
              <w:t xml:space="preserve"> </w:t>
            </w:r>
            <w:r w:rsidR="000A55B4">
              <w:rPr>
                <w:rFonts w:ascii="Arial" w:hAnsi="Arial" w:cs="Arial"/>
                <w:lang w:eastAsia="zh-CN"/>
              </w:rPr>
              <w:t>national</w:t>
            </w:r>
            <w:r w:rsidR="000A55B4">
              <w:rPr>
                <w:rFonts w:ascii="Arial" w:hAnsi="Arial" w:cs="Arial" w:hint="eastAsia"/>
                <w:lang w:eastAsia="zh-CN"/>
              </w:rPr>
              <w:t xml:space="preserve"> public health capacity of all countries</w:t>
            </w:r>
            <w:r w:rsidR="006F69D8">
              <w:rPr>
                <w:rFonts w:ascii="Arial" w:hAnsi="Arial" w:cs="Arial" w:hint="eastAsia"/>
                <w:lang w:eastAsia="zh-CN"/>
              </w:rPr>
              <w:t>,</w:t>
            </w:r>
            <w:r w:rsidR="000A55B4">
              <w:rPr>
                <w:rFonts w:ascii="Arial" w:hAnsi="Arial" w:cs="Arial" w:hint="eastAsia"/>
                <w:lang w:eastAsia="zh-CN"/>
              </w:rPr>
              <w:t xml:space="preserve"> </w:t>
            </w:r>
            <w:r w:rsidR="007906F1">
              <w:rPr>
                <w:rFonts w:ascii="Arial" w:hAnsi="Arial" w:cs="Arial" w:hint="eastAsia"/>
                <w:lang w:eastAsia="zh-CN"/>
              </w:rPr>
              <w:t xml:space="preserve">with the aim of </w:t>
            </w:r>
            <w:r w:rsidR="00B519C1">
              <w:rPr>
                <w:rFonts w:ascii="Arial" w:hAnsi="Arial" w:cs="Arial"/>
                <w:lang w:eastAsia="zh-CN"/>
              </w:rPr>
              <w:t>realizing</w:t>
            </w:r>
            <w:r w:rsidR="000A55B4">
              <w:rPr>
                <w:rFonts w:ascii="Arial" w:hAnsi="Arial" w:cs="Arial" w:hint="eastAsia"/>
                <w:lang w:eastAsia="zh-CN"/>
              </w:rPr>
              <w:t xml:space="preserve"> the </w:t>
            </w:r>
            <w:r w:rsidR="000A55B4" w:rsidRPr="000A55B4">
              <w:rPr>
                <w:rFonts w:ascii="Arial" w:hAnsi="Arial" w:cs="Arial"/>
                <w:lang w:eastAsia="zh-CN"/>
              </w:rPr>
              <w:t>enjoyment of the highest attainable standard of physical and mental health</w:t>
            </w:r>
            <w:r w:rsidR="00511C86">
              <w:rPr>
                <w:rFonts w:ascii="Arial" w:hAnsi="Arial" w:cs="Arial"/>
                <w:lang w:eastAsia="zh-CN"/>
              </w:rPr>
              <w:t>, and to i</w:t>
            </w:r>
            <w:r w:rsidR="00850D2F">
              <w:rPr>
                <w:rFonts w:ascii="Arial" w:hAnsi="Arial" w:cs="Arial"/>
                <w:lang w:eastAsia="zh-CN"/>
              </w:rPr>
              <w:t>dentif</w:t>
            </w:r>
            <w:r w:rsidR="00511C86">
              <w:rPr>
                <w:rFonts w:ascii="Arial" w:hAnsi="Arial" w:cs="Arial"/>
                <w:lang w:eastAsia="zh-CN"/>
              </w:rPr>
              <w:t>y</w:t>
            </w:r>
            <w:r w:rsidR="001E5F9A">
              <w:rPr>
                <w:rFonts w:ascii="Arial" w:hAnsi="Arial" w:cs="Arial" w:hint="eastAsia"/>
                <w:lang w:eastAsia="zh-CN"/>
              </w:rPr>
              <w:t xml:space="preserve"> the </w:t>
            </w:r>
            <w:r w:rsidR="001E5F9A">
              <w:rPr>
                <w:rFonts w:ascii="Arial" w:hAnsi="Arial" w:cs="Arial"/>
                <w:lang w:eastAsia="zh-CN"/>
              </w:rPr>
              <w:t>challenges</w:t>
            </w:r>
            <w:r w:rsidR="001E5F9A">
              <w:rPr>
                <w:rFonts w:ascii="Arial" w:hAnsi="Arial" w:cs="Arial" w:hint="eastAsia"/>
                <w:lang w:eastAsia="zh-CN"/>
              </w:rPr>
              <w:t xml:space="preserve"> faced by </w:t>
            </w:r>
            <w:r w:rsidR="00BA68D1" w:rsidRPr="00310213">
              <w:rPr>
                <w:rFonts w:ascii="Arial" w:hAnsi="Arial" w:cs="Arial"/>
                <w:lang w:eastAsia="zh-CN"/>
              </w:rPr>
              <w:t>States</w:t>
            </w:r>
            <w:r w:rsidR="001E5F9A">
              <w:rPr>
                <w:rFonts w:ascii="Arial" w:hAnsi="Arial" w:cs="Arial" w:hint="eastAsia"/>
                <w:lang w:eastAsia="zh-CN"/>
              </w:rPr>
              <w:t xml:space="preserve"> and other </w:t>
            </w:r>
            <w:r w:rsidR="0079090F" w:rsidRPr="0079090F">
              <w:rPr>
                <w:rFonts w:ascii="Arial" w:hAnsi="Arial" w:cs="Arial"/>
                <w:lang w:eastAsia="zh-CN"/>
              </w:rPr>
              <w:t>relevant stakeholders</w:t>
            </w:r>
            <w:r w:rsidR="00D0321A">
              <w:rPr>
                <w:rFonts w:ascii="Arial" w:hAnsi="Arial" w:cs="Arial" w:hint="eastAsia"/>
                <w:lang w:eastAsia="zh-CN"/>
              </w:rPr>
              <w:t xml:space="preserve"> in the above-mentioned </w:t>
            </w:r>
            <w:r w:rsidR="00D0321A">
              <w:rPr>
                <w:rFonts w:ascii="Arial" w:hAnsi="Arial" w:cs="Arial"/>
                <w:lang w:eastAsia="zh-CN"/>
              </w:rPr>
              <w:t>endeavour</w:t>
            </w:r>
            <w:r w:rsidR="00314103">
              <w:rPr>
                <w:rFonts w:ascii="Arial" w:hAnsi="Arial" w:cs="Arial" w:hint="eastAsia"/>
                <w:lang w:eastAsia="zh-CN"/>
              </w:rPr>
              <w:t>s</w:t>
            </w:r>
            <w:r w:rsidR="00EF7C54">
              <w:rPr>
                <w:rFonts w:ascii="Arial" w:hAnsi="Arial" w:cs="Arial" w:hint="eastAsia"/>
                <w:lang w:eastAsia="zh-CN"/>
              </w:rPr>
              <w:t>.</w:t>
            </w:r>
          </w:p>
          <w:p w:rsidR="001E57EB" w:rsidRDefault="008279B4" w:rsidP="002269C6">
            <w:pPr>
              <w:autoSpaceDE w:val="0"/>
              <w:autoSpaceDN w:val="0"/>
              <w:adjustRightInd w:val="0"/>
              <w:spacing w:after="120" w:line="240" w:lineRule="auto"/>
              <w:jc w:val="both"/>
              <w:rPr>
                <w:rFonts w:ascii="Arial" w:hAnsi="Arial" w:cs="Arial"/>
                <w:color w:val="000000"/>
                <w:lang w:eastAsia="zh-CN"/>
              </w:rPr>
            </w:pPr>
            <w:r>
              <w:rPr>
                <w:rFonts w:ascii="Arial" w:hAnsi="Arial" w:cs="Arial" w:hint="eastAsia"/>
                <w:color w:val="000000"/>
                <w:lang w:eastAsia="zh-CN"/>
              </w:rPr>
              <w:t xml:space="preserve">3. </w:t>
            </w:r>
            <w:r w:rsidR="006D05D0">
              <w:rPr>
                <w:rFonts w:ascii="Arial" w:hAnsi="Arial" w:cs="Arial"/>
                <w:color w:val="000000"/>
                <w:lang w:eastAsia="zh-CN"/>
              </w:rPr>
              <w:t>To c</w:t>
            </w:r>
            <w:r w:rsidR="001E57EB">
              <w:rPr>
                <w:rFonts w:ascii="Arial" w:hAnsi="Arial" w:cs="Arial" w:hint="eastAsia"/>
                <w:color w:val="000000"/>
                <w:lang w:eastAsia="zh-CN"/>
              </w:rPr>
              <w:t>all upon</w:t>
            </w:r>
            <w:r w:rsidR="001E57EB" w:rsidRPr="00FF7A75">
              <w:rPr>
                <w:rFonts w:ascii="Arial" w:hAnsi="Arial" w:cs="Arial" w:hint="eastAsia"/>
                <w:lang w:eastAsia="zh-CN"/>
              </w:rPr>
              <w:t xml:space="preserve"> all </w:t>
            </w:r>
            <w:r w:rsidR="00EB5DD8">
              <w:rPr>
                <w:rFonts w:ascii="Arial" w:hAnsi="Arial" w:cs="Arial"/>
                <w:lang w:eastAsia="zh-CN"/>
              </w:rPr>
              <w:t>S</w:t>
            </w:r>
            <w:r w:rsidR="001E57EB" w:rsidRPr="00FF7A75">
              <w:rPr>
                <w:rFonts w:ascii="Arial" w:hAnsi="Arial" w:cs="Arial" w:hint="eastAsia"/>
                <w:lang w:eastAsia="zh-CN"/>
              </w:rPr>
              <w:t xml:space="preserve">tates and other </w:t>
            </w:r>
            <w:r w:rsidR="001E57EB" w:rsidRPr="0079090F">
              <w:rPr>
                <w:rFonts w:ascii="Arial" w:hAnsi="Arial" w:cs="Arial"/>
                <w:lang w:eastAsia="zh-CN"/>
              </w:rPr>
              <w:t>relevant stakeholders</w:t>
            </w:r>
            <w:r w:rsidR="001E57EB" w:rsidRPr="00FF7A75">
              <w:rPr>
                <w:rFonts w:ascii="Arial" w:hAnsi="Arial" w:cs="Arial"/>
                <w:lang w:eastAsia="zh-CN"/>
              </w:rPr>
              <w:t xml:space="preserve"> </w:t>
            </w:r>
            <w:r w:rsidR="004D76B6">
              <w:rPr>
                <w:rFonts w:ascii="Arial" w:hAnsi="Arial" w:cs="Arial" w:hint="eastAsia"/>
                <w:lang w:eastAsia="zh-CN"/>
              </w:rPr>
              <w:t xml:space="preserve">to </w:t>
            </w:r>
            <w:r w:rsidR="00B96D69">
              <w:rPr>
                <w:rFonts w:ascii="Arial" w:hAnsi="Arial" w:cs="Arial" w:hint="eastAsia"/>
                <w:lang w:eastAsia="zh-CN"/>
              </w:rPr>
              <w:t>put</w:t>
            </w:r>
            <w:r w:rsidR="00A230FB">
              <w:rPr>
                <w:rFonts w:ascii="Arial" w:hAnsi="Arial" w:cs="Arial" w:hint="eastAsia"/>
                <w:lang w:eastAsia="zh-CN"/>
              </w:rPr>
              <w:t xml:space="preserve"> enhancing </w:t>
            </w:r>
            <w:r w:rsidR="00A230FB" w:rsidRPr="004D76B6">
              <w:rPr>
                <w:rFonts w:ascii="Arial" w:hAnsi="Arial" w:cs="Arial"/>
                <w:lang w:eastAsia="zh-CN"/>
              </w:rPr>
              <w:t>capacity</w:t>
            </w:r>
            <w:r w:rsidR="00A230FB">
              <w:rPr>
                <w:rFonts w:ascii="Arial" w:hAnsi="Arial" w:cs="Arial" w:hint="eastAsia"/>
                <w:lang w:eastAsia="zh-CN"/>
              </w:rPr>
              <w:t>-</w:t>
            </w:r>
            <w:r w:rsidR="00A230FB" w:rsidRPr="004D76B6">
              <w:rPr>
                <w:rFonts w:ascii="Arial" w:hAnsi="Arial" w:cs="Arial"/>
                <w:lang w:eastAsia="zh-CN"/>
              </w:rPr>
              <w:t xml:space="preserve">building </w:t>
            </w:r>
            <w:r w:rsidR="008A6819">
              <w:rPr>
                <w:rFonts w:ascii="Arial" w:hAnsi="Arial" w:cs="Arial" w:hint="eastAsia"/>
                <w:lang w:eastAsia="zh-CN"/>
              </w:rPr>
              <w:t xml:space="preserve">in </w:t>
            </w:r>
            <w:r w:rsidR="004D76B6" w:rsidRPr="004D76B6">
              <w:rPr>
                <w:rFonts w:ascii="Arial" w:hAnsi="Arial" w:cs="Arial"/>
                <w:lang w:eastAsia="zh-CN"/>
              </w:rPr>
              <w:t>public health as a priority</w:t>
            </w:r>
            <w:r w:rsidR="008A6819">
              <w:rPr>
                <w:rFonts w:ascii="Arial" w:hAnsi="Arial" w:cs="Arial" w:hint="eastAsia"/>
                <w:lang w:eastAsia="zh-CN"/>
              </w:rPr>
              <w:t xml:space="preserve">, </w:t>
            </w:r>
            <w:r w:rsidR="0015407A">
              <w:rPr>
                <w:rFonts w:ascii="Arial" w:hAnsi="Arial" w:cs="Arial" w:hint="eastAsia"/>
                <w:lang w:eastAsia="zh-CN"/>
              </w:rPr>
              <w:t xml:space="preserve">in particular </w:t>
            </w:r>
            <w:r w:rsidR="00045442" w:rsidRPr="001E57EB">
              <w:rPr>
                <w:rFonts w:ascii="Arial" w:hAnsi="Arial" w:cs="Arial"/>
                <w:color w:val="000000"/>
                <w:lang w:eastAsia="zh-CN"/>
              </w:rPr>
              <w:t xml:space="preserve">to </w:t>
            </w:r>
            <w:r w:rsidR="00B96D69">
              <w:rPr>
                <w:rFonts w:ascii="Arial" w:hAnsi="Arial" w:cs="Arial" w:hint="eastAsia"/>
                <w:color w:val="000000"/>
                <w:lang w:eastAsia="zh-CN"/>
              </w:rPr>
              <w:t xml:space="preserve">promote capacity-building of </w:t>
            </w:r>
            <w:r w:rsidR="007B005D">
              <w:rPr>
                <w:rFonts w:ascii="Arial" w:hAnsi="Arial" w:cs="Arial" w:hint="eastAsia"/>
                <w:color w:val="000000"/>
                <w:lang w:eastAsia="zh-CN"/>
              </w:rPr>
              <w:t xml:space="preserve">public </w:t>
            </w:r>
            <w:r w:rsidR="00045442" w:rsidRPr="001E57EB">
              <w:rPr>
                <w:rFonts w:ascii="Arial" w:hAnsi="Arial" w:cs="Arial"/>
                <w:color w:val="000000"/>
                <w:lang w:eastAsia="zh-CN"/>
              </w:rPr>
              <w:t>health in developing countries</w:t>
            </w:r>
            <w:r w:rsidR="00045442" w:rsidRPr="0015407A">
              <w:rPr>
                <w:rFonts w:ascii="Arial" w:hAnsi="Arial" w:cs="Arial"/>
                <w:lang w:eastAsia="zh-CN"/>
              </w:rPr>
              <w:t xml:space="preserve"> </w:t>
            </w:r>
            <w:r w:rsidR="00045442">
              <w:rPr>
                <w:rFonts w:ascii="Arial" w:hAnsi="Arial" w:cs="Arial" w:hint="eastAsia"/>
                <w:lang w:eastAsia="zh-CN"/>
              </w:rPr>
              <w:t xml:space="preserve">through </w:t>
            </w:r>
            <w:r w:rsidR="0073402D">
              <w:rPr>
                <w:rFonts w:ascii="Arial" w:hAnsi="Arial" w:cs="Arial" w:hint="eastAsia"/>
                <w:lang w:eastAsia="zh-CN"/>
              </w:rPr>
              <w:t>providing</w:t>
            </w:r>
            <w:r w:rsidR="008A6DBA">
              <w:rPr>
                <w:rFonts w:ascii="Arial" w:hAnsi="Arial" w:cs="Arial" w:hint="eastAsia"/>
                <w:lang w:eastAsia="zh-CN"/>
              </w:rPr>
              <w:t xml:space="preserve"> all kinds of assistance and support</w:t>
            </w:r>
            <w:r w:rsidR="00E20F2E">
              <w:rPr>
                <w:rFonts w:ascii="Arial" w:hAnsi="Arial" w:cs="Arial" w:hint="eastAsia"/>
                <w:lang w:eastAsia="zh-CN"/>
              </w:rPr>
              <w:t>,</w:t>
            </w:r>
            <w:r w:rsidR="007B005D">
              <w:rPr>
                <w:rFonts w:ascii="Arial" w:hAnsi="Arial" w:cs="Arial" w:hint="eastAsia"/>
                <w:lang w:eastAsia="zh-CN"/>
              </w:rPr>
              <w:t xml:space="preserve"> </w:t>
            </w:r>
            <w:r w:rsidR="00F1362E">
              <w:rPr>
                <w:rFonts w:ascii="Arial" w:hAnsi="Arial" w:cs="Arial" w:hint="eastAsia"/>
                <w:lang w:eastAsia="zh-CN"/>
              </w:rPr>
              <w:t xml:space="preserve">so as </w:t>
            </w:r>
            <w:r w:rsidR="00F1362E" w:rsidRPr="001E57EB">
              <w:rPr>
                <w:rFonts w:ascii="Arial" w:hAnsi="Arial" w:cs="Arial"/>
                <w:color w:val="000000"/>
                <w:lang w:eastAsia="zh-CN"/>
              </w:rPr>
              <w:t>to achieve the Sustainable Development Goals by 2030</w:t>
            </w:r>
            <w:r w:rsidR="00912CDA">
              <w:rPr>
                <w:rFonts w:ascii="Arial" w:hAnsi="Arial" w:cs="Arial" w:hint="eastAsia"/>
                <w:color w:val="000000"/>
                <w:lang w:eastAsia="zh-CN"/>
              </w:rPr>
              <w:t>.</w:t>
            </w:r>
          </w:p>
          <w:p w:rsidR="00EF7C54" w:rsidRPr="00E418DE" w:rsidRDefault="002E74CA" w:rsidP="00FE77A4">
            <w:pPr>
              <w:autoSpaceDE w:val="0"/>
              <w:autoSpaceDN w:val="0"/>
              <w:adjustRightInd w:val="0"/>
              <w:spacing w:after="240" w:line="240" w:lineRule="auto"/>
              <w:jc w:val="both"/>
              <w:rPr>
                <w:rFonts w:ascii="Arial" w:hAnsi="Arial" w:cs="Arial"/>
                <w:color w:val="000000"/>
                <w:lang w:eastAsia="zh-CN"/>
              </w:rPr>
            </w:pPr>
            <w:r>
              <w:rPr>
                <w:rFonts w:ascii="Arial" w:hAnsi="Arial" w:cs="Arial" w:hint="eastAsia"/>
                <w:color w:val="000000"/>
                <w:lang w:eastAsia="zh-CN"/>
              </w:rPr>
              <w:t xml:space="preserve">4. </w:t>
            </w:r>
            <w:r w:rsidR="006D05D0">
              <w:rPr>
                <w:rFonts w:ascii="Arial" w:hAnsi="Arial" w:cs="Arial"/>
                <w:color w:val="000000"/>
                <w:lang w:eastAsia="zh-CN"/>
              </w:rPr>
              <w:t>To i</w:t>
            </w:r>
            <w:r w:rsidR="007E15C1">
              <w:rPr>
                <w:rFonts w:ascii="Arial" w:hAnsi="Arial" w:cs="Arial" w:hint="eastAsia"/>
                <w:color w:val="000000"/>
                <w:lang w:eastAsia="zh-CN"/>
              </w:rPr>
              <w:t>nvite</w:t>
            </w:r>
            <w:r w:rsidR="001E57EB" w:rsidRPr="001E57EB">
              <w:rPr>
                <w:rFonts w:ascii="Arial" w:hAnsi="Arial" w:cs="Arial"/>
                <w:color w:val="000000"/>
                <w:lang w:eastAsia="zh-CN"/>
              </w:rPr>
              <w:t xml:space="preserve"> </w:t>
            </w:r>
            <w:r w:rsidR="007E15C1" w:rsidRPr="007E15C1">
              <w:rPr>
                <w:rFonts w:ascii="Arial" w:hAnsi="Arial" w:cs="Arial"/>
                <w:color w:val="000000"/>
                <w:lang w:eastAsia="zh-CN"/>
              </w:rPr>
              <w:t xml:space="preserve">United Nations agencies, funds and programmes, </w:t>
            </w:r>
            <w:r w:rsidR="00BF4651">
              <w:rPr>
                <w:rFonts w:ascii="Arial" w:hAnsi="Arial" w:cs="Arial" w:hint="eastAsia"/>
                <w:color w:val="000000"/>
                <w:lang w:eastAsia="zh-CN"/>
              </w:rPr>
              <w:t>to s</w:t>
            </w:r>
            <w:r w:rsidR="00BF4651" w:rsidRPr="00BF4651">
              <w:rPr>
                <w:rFonts w:ascii="Arial" w:hAnsi="Arial" w:cs="Arial"/>
                <w:color w:val="000000"/>
                <w:lang w:eastAsia="zh-CN"/>
              </w:rPr>
              <w:t xml:space="preserve">trengthen coordination </w:t>
            </w:r>
            <w:r w:rsidR="00BF4651" w:rsidRPr="00BF4651">
              <w:rPr>
                <w:rFonts w:ascii="Arial" w:hAnsi="Arial" w:cs="Arial" w:hint="eastAsia"/>
                <w:color w:val="000000"/>
                <w:lang w:eastAsia="zh-CN"/>
              </w:rPr>
              <w:t>and</w:t>
            </w:r>
            <w:r w:rsidR="007055AE">
              <w:rPr>
                <w:rFonts w:ascii="Arial" w:hAnsi="Arial" w:cs="Arial" w:hint="eastAsia"/>
                <w:color w:val="000000"/>
                <w:lang w:eastAsia="zh-CN"/>
              </w:rPr>
              <w:t xml:space="preserve"> </w:t>
            </w:r>
            <w:r w:rsidR="005516D8">
              <w:rPr>
                <w:rFonts w:ascii="Arial" w:hAnsi="Arial" w:cs="Arial" w:hint="eastAsia"/>
                <w:color w:val="000000"/>
                <w:lang w:eastAsia="zh-CN"/>
              </w:rPr>
              <w:t>further</w:t>
            </w:r>
            <w:r w:rsidR="00BF4651" w:rsidRPr="00BF4651">
              <w:rPr>
                <w:rFonts w:ascii="Arial" w:hAnsi="Arial" w:cs="Arial" w:hint="eastAsia"/>
                <w:color w:val="000000"/>
                <w:lang w:eastAsia="zh-CN"/>
              </w:rPr>
              <w:t xml:space="preserve"> </w:t>
            </w:r>
            <w:r w:rsidR="00BF4651" w:rsidRPr="00BF4651">
              <w:rPr>
                <w:rFonts w:ascii="Arial" w:hAnsi="Arial" w:cs="Arial"/>
                <w:color w:val="000000"/>
                <w:lang w:eastAsia="zh-CN"/>
              </w:rPr>
              <w:t>allocate resources</w:t>
            </w:r>
            <w:r w:rsidR="007E15C1" w:rsidRPr="007E15C1">
              <w:rPr>
                <w:rFonts w:ascii="Arial" w:hAnsi="Arial" w:cs="Arial"/>
                <w:color w:val="000000"/>
                <w:lang w:eastAsia="zh-CN"/>
              </w:rPr>
              <w:t xml:space="preserve"> to </w:t>
            </w:r>
            <w:r w:rsidR="008D2773">
              <w:rPr>
                <w:rFonts w:ascii="Arial" w:hAnsi="Arial" w:cs="Arial"/>
                <w:color w:val="000000"/>
                <w:lang w:eastAsia="zh-CN"/>
              </w:rPr>
              <w:t>strengthen</w:t>
            </w:r>
            <w:r w:rsidR="000D3DB4">
              <w:rPr>
                <w:rFonts w:ascii="Arial" w:hAnsi="Arial" w:cs="Arial" w:hint="eastAsia"/>
                <w:color w:val="000000"/>
                <w:lang w:eastAsia="zh-CN"/>
              </w:rPr>
              <w:t xml:space="preserve"> their</w:t>
            </w:r>
            <w:r w:rsidR="007E15C1" w:rsidRPr="007E15C1">
              <w:rPr>
                <w:rFonts w:ascii="Arial" w:hAnsi="Arial" w:cs="Arial"/>
                <w:color w:val="000000"/>
                <w:lang w:eastAsia="zh-CN"/>
              </w:rPr>
              <w:t xml:space="preserve"> </w:t>
            </w:r>
            <w:r w:rsidR="0079215B">
              <w:rPr>
                <w:rFonts w:ascii="Arial" w:hAnsi="Arial" w:cs="Arial" w:hint="eastAsia"/>
                <w:color w:val="000000"/>
                <w:lang w:eastAsia="zh-CN"/>
              </w:rPr>
              <w:t>efforts</w:t>
            </w:r>
            <w:r w:rsidR="00682505">
              <w:rPr>
                <w:rFonts w:ascii="Arial" w:hAnsi="Arial" w:cs="Arial" w:hint="eastAsia"/>
                <w:color w:val="000000"/>
                <w:lang w:eastAsia="zh-CN"/>
              </w:rPr>
              <w:t xml:space="preserve"> to</w:t>
            </w:r>
            <w:r w:rsidR="005516D8">
              <w:rPr>
                <w:rFonts w:ascii="Arial" w:hAnsi="Arial" w:cs="Arial" w:hint="eastAsia"/>
                <w:color w:val="000000"/>
                <w:lang w:eastAsia="zh-CN"/>
              </w:rPr>
              <w:t xml:space="preserve"> </w:t>
            </w:r>
            <w:r w:rsidR="005516D8" w:rsidRPr="007E15C1">
              <w:rPr>
                <w:rFonts w:ascii="Arial" w:hAnsi="Arial" w:cs="Arial"/>
                <w:color w:val="000000"/>
                <w:lang w:eastAsia="zh-CN"/>
              </w:rPr>
              <w:t>global</w:t>
            </w:r>
            <w:r w:rsidR="007E15C1" w:rsidRPr="007E15C1">
              <w:rPr>
                <w:rFonts w:ascii="Arial" w:hAnsi="Arial" w:cs="Arial"/>
                <w:color w:val="000000"/>
                <w:lang w:eastAsia="zh-CN"/>
              </w:rPr>
              <w:t xml:space="preserve"> capacity-building in public health</w:t>
            </w:r>
            <w:r w:rsidR="005E3AD4">
              <w:rPr>
                <w:rFonts w:ascii="Arial" w:hAnsi="Arial" w:cs="Arial" w:hint="eastAsia"/>
                <w:color w:val="000000"/>
                <w:lang w:eastAsia="zh-CN"/>
              </w:rPr>
              <w:t>.</w:t>
            </w:r>
          </w:p>
        </w:tc>
      </w:tr>
      <w:tr w:rsidR="00772D04" w:rsidRPr="004F2312" w:rsidTr="00772D04">
        <w:trPr>
          <w:trHeight w:val="250"/>
        </w:trPr>
        <w:tc>
          <w:tcPr>
            <w:tcW w:w="1573" w:type="dxa"/>
            <w:shd w:val="clear" w:color="auto" w:fill="auto"/>
          </w:tcPr>
          <w:p w:rsidR="00772D04" w:rsidRPr="004F2312" w:rsidRDefault="00772D04" w:rsidP="004F2312">
            <w:pPr>
              <w:spacing w:after="0" w:line="240" w:lineRule="auto"/>
              <w:rPr>
                <w:rFonts w:ascii="Arial" w:hAnsi="Arial" w:cs="Arial"/>
                <w:b/>
                <w:lang w:eastAsia="zh-CN"/>
              </w:rPr>
            </w:pPr>
            <w:r>
              <w:rPr>
                <w:rFonts w:ascii="Arial" w:hAnsi="Arial" w:cs="Arial" w:hint="eastAsia"/>
                <w:b/>
                <w:lang w:eastAsia="zh-CN"/>
              </w:rPr>
              <w:t>Chair:</w:t>
            </w:r>
          </w:p>
        </w:tc>
        <w:tc>
          <w:tcPr>
            <w:tcW w:w="8208" w:type="dxa"/>
            <w:shd w:val="clear" w:color="auto" w:fill="auto"/>
          </w:tcPr>
          <w:p w:rsidR="00F865AA" w:rsidRPr="00BE1BA0" w:rsidRDefault="00896085" w:rsidP="002269C6">
            <w:pPr>
              <w:spacing w:after="120" w:line="240" w:lineRule="auto"/>
              <w:rPr>
                <w:rFonts w:ascii="Arial" w:hAnsi="Arial" w:cs="Arial"/>
                <w:lang w:eastAsia="zh-CN"/>
              </w:rPr>
            </w:pPr>
            <w:r w:rsidRPr="006D05D0">
              <w:rPr>
                <w:rFonts w:ascii="Arial" w:hAnsi="Arial" w:cs="Arial" w:hint="eastAsia"/>
                <w:b/>
                <w:color w:val="000000"/>
                <w:lang w:val="en-US" w:eastAsia="zh-CN"/>
              </w:rPr>
              <w:t xml:space="preserve">H.E. </w:t>
            </w:r>
            <w:r w:rsidRPr="006D05D0">
              <w:rPr>
                <w:rFonts w:ascii="Arial" w:hAnsi="Arial" w:cs="Arial"/>
                <w:b/>
                <w:lang w:eastAsia="zh-CN"/>
              </w:rPr>
              <w:t xml:space="preserve">Mr. </w:t>
            </w:r>
            <w:proofErr w:type="spellStart"/>
            <w:r w:rsidRPr="006D05D0">
              <w:rPr>
                <w:rFonts w:ascii="Arial" w:hAnsi="Arial" w:cs="Arial"/>
                <w:b/>
                <w:lang w:eastAsia="zh-CN"/>
              </w:rPr>
              <w:t>Joaquín</w:t>
            </w:r>
            <w:proofErr w:type="spellEnd"/>
            <w:r w:rsidRPr="006D05D0">
              <w:rPr>
                <w:rFonts w:ascii="Arial" w:hAnsi="Arial" w:cs="Arial"/>
                <w:b/>
                <w:lang w:eastAsia="zh-CN"/>
              </w:rPr>
              <w:t xml:space="preserve"> Alexander </w:t>
            </w:r>
            <w:proofErr w:type="spellStart"/>
            <w:r w:rsidRPr="006D05D0">
              <w:rPr>
                <w:rFonts w:ascii="Arial" w:hAnsi="Arial" w:cs="Arial"/>
                <w:b/>
                <w:lang w:eastAsia="zh-CN"/>
              </w:rPr>
              <w:t>Maza</w:t>
            </w:r>
            <w:proofErr w:type="spellEnd"/>
            <w:r w:rsidRPr="006D05D0">
              <w:rPr>
                <w:rFonts w:ascii="Arial" w:hAnsi="Arial" w:cs="Arial"/>
                <w:b/>
                <w:lang w:eastAsia="zh-CN"/>
              </w:rPr>
              <w:t xml:space="preserve"> </w:t>
            </w:r>
            <w:proofErr w:type="spellStart"/>
            <w:r w:rsidRPr="006D05D0">
              <w:rPr>
                <w:rFonts w:ascii="Arial" w:hAnsi="Arial" w:cs="Arial"/>
                <w:b/>
                <w:lang w:eastAsia="zh-CN"/>
              </w:rPr>
              <w:t>Martelli</w:t>
            </w:r>
            <w:proofErr w:type="spellEnd"/>
            <w:r>
              <w:rPr>
                <w:rFonts w:ascii="Arial" w:hAnsi="Arial" w:cs="Arial" w:hint="eastAsia"/>
                <w:lang w:eastAsia="zh-CN"/>
              </w:rPr>
              <w:t>, President of the Human Rights Council</w:t>
            </w:r>
          </w:p>
        </w:tc>
      </w:tr>
      <w:tr w:rsidR="00F865AA" w:rsidRPr="004F2312" w:rsidTr="00772D04">
        <w:trPr>
          <w:trHeight w:val="250"/>
        </w:trPr>
        <w:tc>
          <w:tcPr>
            <w:tcW w:w="1573" w:type="dxa"/>
            <w:shd w:val="clear" w:color="auto" w:fill="auto"/>
          </w:tcPr>
          <w:p w:rsidR="00F865AA" w:rsidRDefault="00F865AA" w:rsidP="00AD001D">
            <w:pPr>
              <w:spacing w:after="120" w:line="240" w:lineRule="auto"/>
              <w:rPr>
                <w:rFonts w:ascii="Arial" w:hAnsi="Arial" w:cs="Arial"/>
                <w:b/>
                <w:lang w:eastAsia="zh-CN"/>
              </w:rPr>
            </w:pPr>
            <w:r w:rsidRPr="004F2312">
              <w:rPr>
                <w:rFonts w:ascii="Arial" w:hAnsi="Arial" w:cs="Arial"/>
                <w:b/>
              </w:rPr>
              <w:t>Opening statement:</w:t>
            </w:r>
          </w:p>
        </w:tc>
        <w:tc>
          <w:tcPr>
            <w:tcW w:w="8208" w:type="dxa"/>
            <w:shd w:val="clear" w:color="auto" w:fill="auto"/>
          </w:tcPr>
          <w:p w:rsidR="00F865AA" w:rsidRPr="00AD001D" w:rsidRDefault="00F865AA" w:rsidP="00896085">
            <w:pPr>
              <w:spacing w:after="120" w:line="240" w:lineRule="auto"/>
              <w:rPr>
                <w:rFonts w:ascii="Arial" w:hAnsi="Arial" w:cs="Arial"/>
                <w:bCs/>
                <w:lang w:val="en-US"/>
              </w:rPr>
            </w:pPr>
            <w:r w:rsidRPr="006D05D0">
              <w:rPr>
                <w:rFonts w:ascii="Arial" w:hAnsi="Arial" w:cs="Arial"/>
                <w:b/>
                <w:bCs/>
                <w:lang w:val="en-US"/>
              </w:rPr>
              <w:t>Ms. Kate Gilmore</w:t>
            </w:r>
            <w:r w:rsidRPr="00F865AA">
              <w:rPr>
                <w:rFonts w:ascii="Arial" w:hAnsi="Arial" w:cs="Arial"/>
                <w:bCs/>
                <w:lang w:val="en-US"/>
              </w:rPr>
              <w:t>,</w:t>
            </w:r>
            <w:r w:rsidRPr="004F2312">
              <w:rPr>
                <w:rFonts w:ascii="Arial" w:hAnsi="Arial" w:cs="Arial"/>
                <w:b/>
                <w:bCs/>
                <w:lang w:val="en-US"/>
              </w:rPr>
              <w:t xml:space="preserve"> </w:t>
            </w:r>
            <w:r w:rsidRPr="004F2312">
              <w:rPr>
                <w:rFonts w:ascii="Arial" w:hAnsi="Arial" w:cs="Arial"/>
                <w:bCs/>
                <w:lang w:val="en-US"/>
              </w:rPr>
              <w:t>United Nations Deputy</w:t>
            </w:r>
            <w:r w:rsidRPr="004F2312">
              <w:rPr>
                <w:rFonts w:ascii="Arial" w:hAnsi="Arial" w:cs="Arial"/>
                <w:b/>
                <w:bCs/>
                <w:lang w:val="en-US"/>
              </w:rPr>
              <w:t xml:space="preserve"> </w:t>
            </w:r>
            <w:r w:rsidRPr="004F2312">
              <w:rPr>
                <w:rFonts w:ascii="Arial" w:hAnsi="Arial" w:cs="Arial"/>
                <w:bCs/>
                <w:lang w:val="en-US"/>
              </w:rPr>
              <w:t>High Commissioner for Human Rights</w:t>
            </w:r>
          </w:p>
        </w:tc>
      </w:tr>
      <w:tr w:rsidR="00252E93" w:rsidRPr="004F2312" w:rsidTr="004C0D25">
        <w:trPr>
          <w:trHeight w:val="178"/>
        </w:trPr>
        <w:tc>
          <w:tcPr>
            <w:tcW w:w="1573" w:type="dxa"/>
            <w:shd w:val="clear" w:color="auto" w:fill="auto"/>
          </w:tcPr>
          <w:p w:rsidR="00252E93" w:rsidRPr="004F2312" w:rsidRDefault="00252E93" w:rsidP="004C0D25">
            <w:pPr>
              <w:spacing w:after="120" w:line="240" w:lineRule="auto"/>
              <w:rPr>
                <w:rFonts w:ascii="Arial" w:hAnsi="Arial" w:cs="Arial"/>
                <w:b/>
                <w:lang w:eastAsia="zh-CN"/>
              </w:rPr>
            </w:pPr>
            <w:r>
              <w:rPr>
                <w:rFonts w:ascii="Arial" w:hAnsi="Arial" w:cs="Arial" w:hint="eastAsia"/>
                <w:b/>
                <w:lang w:eastAsia="zh-CN"/>
              </w:rPr>
              <w:t>Keynote speaker</w:t>
            </w:r>
            <w:r>
              <w:rPr>
                <w:rFonts w:ascii="Arial" w:hAnsi="Arial" w:cs="Arial"/>
                <w:b/>
                <w:lang w:eastAsia="zh-CN"/>
              </w:rPr>
              <w:t>:</w:t>
            </w:r>
          </w:p>
        </w:tc>
        <w:tc>
          <w:tcPr>
            <w:tcW w:w="8208" w:type="dxa"/>
            <w:shd w:val="clear" w:color="auto" w:fill="auto"/>
          </w:tcPr>
          <w:p w:rsidR="00252E93" w:rsidRPr="004F2312" w:rsidRDefault="00252E93" w:rsidP="004C0D25">
            <w:pPr>
              <w:spacing w:after="120" w:line="240" w:lineRule="auto"/>
              <w:rPr>
                <w:rFonts w:ascii="Arial" w:hAnsi="Arial" w:cs="Arial"/>
                <w:b/>
              </w:rPr>
            </w:pPr>
            <w:r w:rsidRPr="006D05D0">
              <w:rPr>
                <w:rFonts w:ascii="Arial" w:eastAsia="Arial Unicode MS" w:hAnsi="Arial" w:cs="Arial" w:hint="eastAsia"/>
                <w:b/>
                <w:color w:val="000000"/>
                <w:lang w:eastAsia="zh-CN"/>
              </w:rPr>
              <w:t>Dr.</w:t>
            </w:r>
            <w:r w:rsidRPr="006D05D0">
              <w:rPr>
                <w:rFonts w:ascii="Arial" w:eastAsia="Arial Unicode MS" w:hAnsi="Arial" w:cs="Arial" w:hint="eastAsia"/>
                <w:b/>
                <w:color w:val="000000"/>
                <w:lang w:eastAsia="pt-BR"/>
              </w:rPr>
              <w:t xml:space="preserve"> Ma</w:t>
            </w:r>
            <w:r w:rsidRPr="006D05D0">
              <w:rPr>
                <w:rFonts w:ascii="Arial" w:eastAsia="Arial Unicode MS" w:hAnsi="Arial" w:cs="Arial"/>
                <w:b/>
                <w:color w:val="000000"/>
                <w:lang w:eastAsia="pt-BR"/>
              </w:rPr>
              <w:t>r</w:t>
            </w:r>
            <w:r w:rsidRPr="006D05D0">
              <w:rPr>
                <w:rFonts w:ascii="Arial" w:eastAsia="Arial Unicode MS" w:hAnsi="Arial" w:cs="Arial" w:hint="eastAsia"/>
                <w:b/>
                <w:color w:val="000000"/>
                <w:lang w:eastAsia="pt-BR"/>
              </w:rPr>
              <w:t>garet Chan</w:t>
            </w:r>
            <w:r w:rsidRPr="00F1390C">
              <w:rPr>
                <w:rFonts w:ascii="Arial" w:eastAsia="Arial Unicode MS" w:hAnsi="Arial" w:cs="Arial" w:hint="eastAsia"/>
                <w:color w:val="000000"/>
                <w:lang w:eastAsia="pt-BR"/>
              </w:rPr>
              <w:t xml:space="preserve">, Director-General of the World Health </w:t>
            </w:r>
            <w:r w:rsidRPr="00F1390C">
              <w:rPr>
                <w:rFonts w:ascii="Arial" w:eastAsia="Arial Unicode MS" w:hAnsi="Arial" w:cs="Arial"/>
                <w:color w:val="000000"/>
                <w:lang w:eastAsia="pt-BR"/>
              </w:rPr>
              <w:t>Organization</w:t>
            </w:r>
          </w:p>
        </w:tc>
      </w:tr>
      <w:tr w:rsidR="00772D04" w:rsidRPr="004F2312" w:rsidTr="00772D04">
        <w:trPr>
          <w:trHeight w:val="250"/>
        </w:trPr>
        <w:tc>
          <w:tcPr>
            <w:tcW w:w="1573" w:type="dxa"/>
            <w:shd w:val="clear" w:color="auto" w:fill="auto"/>
          </w:tcPr>
          <w:p w:rsidR="00772D04" w:rsidRDefault="00772D04" w:rsidP="00252E93">
            <w:pPr>
              <w:spacing w:after="120" w:line="240" w:lineRule="auto"/>
              <w:rPr>
                <w:rFonts w:ascii="Arial" w:hAnsi="Arial" w:cs="Arial"/>
                <w:b/>
                <w:lang w:eastAsia="zh-CN"/>
              </w:rPr>
            </w:pPr>
            <w:r>
              <w:rPr>
                <w:rFonts w:ascii="Arial" w:hAnsi="Arial" w:cs="Arial" w:hint="eastAsia"/>
                <w:b/>
                <w:lang w:eastAsia="zh-CN"/>
              </w:rPr>
              <w:t>Moderator</w:t>
            </w:r>
            <w:r w:rsidRPr="004F2312">
              <w:rPr>
                <w:rFonts w:ascii="Arial" w:hAnsi="Arial" w:cs="Arial"/>
                <w:b/>
              </w:rPr>
              <w:t>:</w:t>
            </w:r>
          </w:p>
        </w:tc>
        <w:tc>
          <w:tcPr>
            <w:tcW w:w="8208" w:type="dxa"/>
            <w:shd w:val="clear" w:color="auto" w:fill="auto"/>
          </w:tcPr>
          <w:p w:rsidR="006405A2" w:rsidRPr="00252E93" w:rsidRDefault="00772D04" w:rsidP="00252E93">
            <w:pPr>
              <w:spacing w:after="120" w:line="240" w:lineRule="auto"/>
              <w:rPr>
                <w:rFonts w:ascii="Arial" w:hAnsi="Arial" w:cs="Arial"/>
                <w:color w:val="000000"/>
                <w:lang w:val="en-US" w:eastAsia="en-GB"/>
              </w:rPr>
            </w:pPr>
            <w:r w:rsidRPr="006D05D0">
              <w:rPr>
                <w:rFonts w:ascii="Arial" w:hAnsi="Arial" w:cs="Arial" w:hint="eastAsia"/>
                <w:b/>
                <w:color w:val="000000"/>
                <w:lang w:val="en-US" w:eastAsia="zh-CN"/>
              </w:rPr>
              <w:t xml:space="preserve">H.E. </w:t>
            </w:r>
            <w:r w:rsidRPr="006D05D0">
              <w:rPr>
                <w:rFonts w:ascii="Arial" w:hAnsi="Arial" w:cs="Arial"/>
                <w:b/>
                <w:color w:val="000000"/>
                <w:lang w:val="en-US" w:eastAsia="en-GB"/>
              </w:rPr>
              <w:t xml:space="preserve">Ms. </w:t>
            </w:r>
            <w:proofErr w:type="spellStart"/>
            <w:r w:rsidR="00AD001D" w:rsidRPr="00AD001D">
              <w:rPr>
                <w:rFonts w:ascii="Arial" w:hAnsi="Arial" w:cs="Arial"/>
                <w:b/>
                <w:color w:val="000000"/>
                <w:lang w:val="en-US" w:eastAsia="en-GB"/>
              </w:rPr>
              <w:t>Nozipho</w:t>
            </w:r>
            <w:proofErr w:type="spellEnd"/>
            <w:r w:rsidR="00AD001D" w:rsidRPr="00AD001D">
              <w:rPr>
                <w:rFonts w:ascii="Arial" w:hAnsi="Arial" w:cs="Arial"/>
                <w:b/>
                <w:color w:val="000000"/>
                <w:lang w:val="en-US" w:eastAsia="en-GB"/>
              </w:rPr>
              <w:t xml:space="preserve"> Joyce </w:t>
            </w:r>
            <w:proofErr w:type="spellStart"/>
            <w:r w:rsidR="00AD001D" w:rsidRPr="00AD001D">
              <w:rPr>
                <w:rFonts w:ascii="Arial" w:hAnsi="Arial" w:cs="Arial"/>
                <w:b/>
                <w:color w:val="000000"/>
                <w:lang w:val="en-US" w:eastAsia="en-GB"/>
              </w:rPr>
              <w:t>Mxakato-Diseko</w:t>
            </w:r>
            <w:proofErr w:type="spellEnd"/>
            <w:r>
              <w:rPr>
                <w:rFonts w:ascii="Arial" w:hAnsi="Arial" w:cs="Arial" w:hint="eastAsia"/>
                <w:color w:val="000000"/>
                <w:lang w:val="en-US" w:eastAsia="zh-CN"/>
              </w:rPr>
              <w:t xml:space="preserve">, </w:t>
            </w:r>
            <w:r w:rsidRPr="0099180E">
              <w:rPr>
                <w:rFonts w:ascii="Arial" w:hAnsi="Arial" w:cs="Arial"/>
                <w:color w:val="000000"/>
                <w:lang w:val="en-US" w:eastAsia="en-GB"/>
              </w:rPr>
              <w:t>Perma</w:t>
            </w:r>
            <w:bookmarkStart w:id="0" w:name="_GoBack"/>
            <w:bookmarkEnd w:id="0"/>
            <w:r w:rsidRPr="0099180E">
              <w:rPr>
                <w:rFonts w:ascii="Arial" w:hAnsi="Arial" w:cs="Arial"/>
                <w:color w:val="000000"/>
                <w:lang w:val="en-US" w:eastAsia="en-GB"/>
              </w:rPr>
              <w:t>nent</w:t>
            </w:r>
            <w:r w:rsidRPr="0099180E">
              <w:rPr>
                <w:rFonts w:ascii="Arial" w:hAnsi="Arial" w:cs="Arial" w:hint="eastAsia"/>
                <w:color w:val="000000"/>
                <w:lang w:val="en-US" w:eastAsia="en-GB"/>
              </w:rPr>
              <w:t xml:space="preserve"> Representative of South Africa to </w:t>
            </w:r>
            <w:r w:rsidRPr="0045062C">
              <w:rPr>
                <w:rFonts w:ascii="Arial" w:hAnsi="Arial" w:cs="Arial"/>
                <w:color w:val="000000"/>
                <w:lang w:val="en-US" w:eastAsia="en-GB"/>
              </w:rPr>
              <w:t>the United Nations Office at Geneva and other international organizations in Switzerland</w:t>
            </w:r>
          </w:p>
        </w:tc>
      </w:tr>
      <w:tr w:rsidR="00772D04" w:rsidRPr="004F2312" w:rsidTr="00AD001D">
        <w:tc>
          <w:tcPr>
            <w:tcW w:w="1573" w:type="dxa"/>
            <w:shd w:val="clear" w:color="auto" w:fill="auto"/>
          </w:tcPr>
          <w:p w:rsidR="00772D04" w:rsidRPr="004F2312" w:rsidRDefault="00772D04" w:rsidP="004F2312">
            <w:pPr>
              <w:spacing w:after="0" w:line="240" w:lineRule="auto"/>
              <w:rPr>
                <w:rFonts w:ascii="Arial" w:hAnsi="Arial" w:cs="Arial"/>
                <w:b/>
              </w:rPr>
            </w:pPr>
            <w:r w:rsidRPr="004F2312">
              <w:rPr>
                <w:rFonts w:ascii="Arial" w:hAnsi="Arial" w:cs="Arial"/>
                <w:b/>
              </w:rPr>
              <w:t>Panellists:</w:t>
            </w:r>
          </w:p>
        </w:tc>
        <w:tc>
          <w:tcPr>
            <w:tcW w:w="8208" w:type="dxa"/>
            <w:shd w:val="clear" w:color="auto" w:fill="auto"/>
          </w:tcPr>
          <w:p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 xml:space="preserve">Mr. Tolbert </w:t>
            </w:r>
            <w:proofErr w:type="spellStart"/>
            <w:r w:rsidRPr="00DA34BF">
              <w:rPr>
                <w:rFonts w:ascii="Arial" w:eastAsia="Arial Unicode MS" w:hAnsi="Arial" w:cs="Arial"/>
                <w:b/>
                <w:color w:val="000000"/>
                <w:lang w:eastAsia="pt-BR"/>
              </w:rPr>
              <w:t>Nyenswah</w:t>
            </w:r>
            <w:proofErr w:type="spellEnd"/>
            <w:r w:rsidRPr="00DA34BF">
              <w:rPr>
                <w:rFonts w:ascii="Arial" w:eastAsia="Arial Unicode MS" w:hAnsi="Arial" w:cs="Arial"/>
                <w:color w:val="000000"/>
                <w:lang w:eastAsia="pt-BR"/>
              </w:rPr>
              <w:t xml:space="preserve">, Deputy Minister of Health of Liberia </w:t>
            </w:r>
            <w:r w:rsidR="00F250EB" w:rsidRPr="00DA34BF">
              <w:rPr>
                <w:rFonts w:ascii="Arial" w:eastAsia="Arial Unicode MS" w:hAnsi="Arial" w:cs="Arial"/>
                <w:color w:val="000000"/>
                <w:lang w:eastAsia="pt-BR"/>
              </w:rPr>
              <w:t>and</w:t>
            </w:r>
            <w:r w:rsidRPr="00DA34BF">
              <w:rPr>
                <w:rFonts w:ascii="Arial" w:eastAsia="Arial Unicode MS" w:hAnsi="Arial" w:cs="Arial"/>
                <w:color w:val="000000"/>
                <w:lang w:eastAsia="pt-BR"/>
              </w:rPr>
              <w:t xml:space="preserve"> Director General of the National Public Health Institute of Liberia</w:t>
            </w:r>
          </w:p>
          <w:p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 xml:space="preserve">Dr. Lorenzo </w:t>
            </w:r>
            <w:proofErr w:type="spellStart"/>
            <w:r w:rsidRPr="00DA34BF">
              <w:rPr>
                <w:rFonts w:ascii="Arial" w:eastAsia="Arial Unicode MS" w:hAnsi="Arial" w:cs="Arial"/>
                <w:b/>
                <w:color w:val="000000"/>
                <w:lang w:eastAsia="pt-BR"/>
              </w:rPr>
              <w:t>Somarriba</w:t>
            </w:r>
            <w:proofErr w:type="spellEnd"/>
            <w:r w:rsidRPr="00DA34BF">
              <w:rPr>
                <w:rFonts w:ascii="Arial" w:eastAsia="Arial Unicode MS" w:hAnsi="Arial" w:cs="Arial"/>
                <w:b/>
                <w:color w:val="000000"/>
                <w:lang w:eastAsia="pt-BR"/>
              </w:rPr>
              <w:t xml:space="preserve"> </w:t>
            </w:r>
            <w:proofErr w:type="spellStart"/>
            <w:r w:rsidRPr="00DA34BF">
              <w:rPr>
                <w:rFonts w:ascii="Arial" w:eastAsia="Arial Unicode MS" w:hAnsi="Arial" w:cs="Arial"/>
                <w:b/>
                <w:color w:val="000000"/>
                <w:lang w:eastAsia="pt-BR"/>
              </w:rPr>
              <w:t>López</w:t>
            </w:r>
            <w:proofErr w:type="spellEnd"/>
            <w:r w:rsidRPr="00DA34BF">
              <w:rPr>
                <w:rFonts w:ascii="Arial" w:eastAsia="Arial Unicode MS" w:hAnsi="Arial" w:cs="Arial"/>
                <w:color w:val="000000"/>
                <w:lang w:eastAsia="pt-BR"/>
              </w:rPr>
              <w:t xml:space="preserve">, National Director of Public Health at the Ministry of Public Health of Cuba </w:t>
            </w:r>
          </w:p>
          <w:p w:rsidR="00FC5E13" w:rsidRPr="00DA34BF" w:rsidRDefault="00FC5E13" w:rsidP="00FC5E13">
            <w:pPr>
              <w:numPr>
                <w:ilvl w:val="0"/>
                <w:numId w:val="6"/>
              </w:numPr>
              <w:spacing w:after="0" w:line="240" w:lineRule="auto"/>
              <w:rPr>
                <w:rFonts w:ascii="Arial" w:eastAsia="Arial Unicode MS" w:hAnsi="Arial" w:cs="Arial"/>
                <w:color w:val="000000"/>
                <w:lang w:eastAsia="pt-BR"/>
              </w:rPr>
            </w:pPr>
            <w:r w:rsidRPr="00FC5E13">
              <w:rPr>
                <w:rFonts w:ascii="Arial" w:eastAsia="Arial Unicode MS" w:hAnsi="Arial" w:cs="Arial"/>
                <w:b/>
                <w:color w:val="000000"/>
                <w:lang w:eastAsia="pt-BR"/>
              </w:rPr>
              <w:t xml:space="preserve">Dr. </w:t>
            </w:r>
            <w:proofErr w:type="spellStart"/>
            <w:r w:rsidRPr="00FC5E13">
              <w:rPr>
                <w:rFonts w:ascii="Arial" w:eastAsia="Arial Unicode MS" w:hAnsi="Arial" w:cs="Arial"/>
                <w:b/>
                <w:color w:val="000000"/>
                <w:lang w:eastAsia="pt-BR"/>
              </w:rPr>
              <w:t>Ren</w:t>
            </w:r>
            <w:proofErr w:type="spellEnd"/>
            <w:r w:rsidRPr="00FC5E13">
              <w:rPr>
                <w:rFonts w:ascii="Arial" w:eastAsia="Arial Unicode MS" w:hAnsi="Arial" w:cs="Arial"/>
                <w:b/>
                <w:color w:val="000000"/>
                <w:lang w:eastAsia="pt-BR"/>
              </w:rPr>
              <w:t xml:space="preserve"> </w:t>
            </w:r>
            <w:proofErr w:type="spellStart"/>
            <w:r w:rsidRPr="00FC5E13">
              <w:rPr>
                <w:rFonts w:ascii="Arial" w:eastAsia="Arial Unicode MS" w:hAnsi="Arial" w:cs="Arial"/>
                <w:b/>
                <w:color w:val="000000"/>
                <w:lang w:eastAsia="pt-BR"/>
              </w:rPr>
              <w:t>Minghui</w:t>
            </w:r>
            <w:proofErr w:type="spellEnd"/>
            <w:r w:rsidRPr="00FC5E13">
              <w:rPr>
                <w:rFonts w:ascii="Arial" w:eastAsia="Arial Unicode MS" w:hAnsi="Arial" w:cs="Arial"/>
                <w:color w:val="000000"/>
                <w:lang w:eastAsia="pt-BR"/>
              </w:rPr>
              <w:t xml:space="preserve">, Assistant Director-General for HIV/AIDS, Tuberculosis, Malaria and Neglected Tropical Diseases, </w:t>
            </w:r>
            <w:r w:rsidRPr="00DA34BF">
              <w:rPr>
                <w:rFonts w:ascii="Arial" w:eastAsia="Arial Unicode MS" w:hAnsi="Arial" w:cs="Arial"/>
                <w:color w:val="000000"/>
                <w:lang w:eastAsia="pt-BR"/>
              </w:rPr>
              <w:t>World Health Organization</w:t>
            </w:r>
          </w:p>
          <w:p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Mr. G</w:t>
            </w:r>
            <w:r w:rsidR="00840AF8" w:rsidRPr="00DA34BF">
              <w:rPr>
                <w:rFonts w:ascii="Arial" w:eastAsia="Arial Unicode MS" w:hAnsi="Arial" w:cs="Arial"/>
                <w:b/>
                <w:color w:val="000000"/>
                <w:lang w:eastAsia="pt-BR"/>
              </w:rPr>
              <w:t>ong</w:t>
            </w:r>
            <w:r w:rsidRPr="00DA34BF">
              <w:rPr>
                <w:rFonts w:ascii="Arial" w:eastAsia="Arial Unicode MS" w:hAnsi="Arial" w:cs="Arial"/>
                <w:b/>
                <w:color w:val="000000"/>
                <w:lang w:eastAsia="pt-BR"/>
              </w:rPr>
              <w:t xml:space="preserve"> </w:t>
            </w:r>
            <w:proofErr w:type="spellStart"/>
            <w:r w:rsidRPr="00DA34BF">
              <w:rPr>
                <w:rFonts w:ascii="Arial" w:eastAsia="Arial Unicode MS" w:hAnsi="Arial" w:cs="Arial"/>
                <w:b/>
                <w:color w:val="000000"/>
                <w:lang w:eastAsia="pt-BR"/>
              </w:rPr>
              <w:t>Xiangguang</w:t>
            </w:r>
            <w:proofErr w:type="spellEnd"/>
            <w:r w:rsidRPr="00DA34BF">
              <w:rPr>
                <w:rFonts w:ascii="Arial" w:eastAsia="Arial Unicode MS" w:hAnsi="Arial" w:cs="Arial"/>
                <w:color w:val="000000"/>
                <w:lang w:eastAsia="pt-BR"/>
              </w:rPr>
              <w:t>, Deputy Director General, Department of Law and Legislation, National Health and Family Planning Commission of China</w:t>
            </w:r>
          </w:p>
          <w:p w:rsidR="00772D04" w:rsidRPr="004F2312" w:rsidRDefault="00772D04" w:rsidP="00252E93">
            <w:pPr>
              <w:numPr>
                <w:ilvl w:val="0"/>
                <w:numId w:val="6"/>
              </w:numPr>
              <w:spacing w:after="240" w:line="240" w:lineRule="auto"/>
              <w:ind w:left="351" w:hanging="357"/>
              <w:rPr>
                <w:rFonts w:ascii="Arial" w:hAnsi="Arial" w:cs="Arial"/>
                <w:b/>
              </w:rPr>
            </w:pPr>
            <w:r w:rsidRPr="00252E93">
              <w:rPr>
                <w:rFonts w:ascii="Arial" w:eastAsia="Arial Unicode MS" w:hAnsi="Arial" w:cs="Arial"/>
                <w:b/>
                <w:color w:val="000000"/>
                <w:lang w:eastAsia="pt-BR"/>
              </w:rPr>
              <w:t xml:space="preserve">Ms. </w:t>
            </w:r>
            <w:proofErr w:type="spellStart"/>
            <w:r w:rsidRPr="00252E93">
              <w:rPr>
                <w:rFonts w:ascii="Arial" w:eastAsia="Arial Unicode MS" w:hAnsi="Arial" w:cs="Arial"/>
                <w:b/>
                <w:color w:val="000000"/>
                <w:lang w:eastAsia="pt-BR"/>
              </w:rPr>
              <w:t>Ilona</w:t>
            </w:r>
            <w:proofErr w:type="spellEnd"/>
            <w:r w:rsidRPr="00252E93">
              <w:rPr>
                <w:rFonts w:ascii="Arial" w:eastAsia="Arial Unicode MS" w:hAnsi="Arial" w:cs="Arial"/>
                <w:b/>
                <w:color w:val="000000"/>
                <w:lang w:eastAsia="pt-BR"/>
              </w:rPr>
              <w:t xml:space="preserve"> </w:t>
            </w:r>
            <w:proofErr w:type="spellStart"/>
            <w:r w:rsidRPr="00252E93">
              <w:rPr>
                <w:rFonts w:ascii="Arial" w:eastAsia="Arial Unicode MS" w:hAnsi="Arial" w:cs="Arial"/>
                <w:b/>
                <w:color w:val="000000"/>
                <w:lang w:eastAsia="pt-BR"/>
              </w:rPr>
              <w:t>Kickbu</w:t>
            </w:r>
            <w:r w:rsidR="00840AF8" w:rsidRPr="00252E93">
              <w:rPr>
                <w:rFonts w:ascii="Arial" w:eastAsia="Arial Unicode MS" w:hAnsi="Arial" w:cs="Arial"/>
                <w:b/>
                <w:color w:val="000000"/>
                <w:lang w:eastAsia="pt-BR"/>
              </w:rPr>
              <w:t>s</w:t>
            </w:r>
            <w:r w:rsidRPr="00252E93">
              <w:rPr>
                <w:rFonts w:ascii="Arial" w:eastAsia="Arial Unicode MS" w:hAnsi="Arial" w:cs="Arial"/>
                <w:b/>
                <w:color w:val="000000"/>
                <w:lang w:eastAsia="pt-BR"/>
              </w:rPr>
              <w:t>ch</w:t>
            </w:r>
            <w:proofErr w:type="spellEnd"/>
            <w:r w:rsidRPr="00252E93">
              <w:rPr>
                <w:rFonts w:ascii="Arial" w:eastAsia="Arial Unicode MS" w:hAnsi="Arial" w:cs="Arial"/>
                <w:color w:val="000000"/>
                <w:lang w:eastAsia="pt-BR"/>
              </w:rPr>
              <w:t>, Director of the Global Health Centre and Adjunct Professor at the Graduate Institute</w:t>
            </w:r>
            <w:r w:rsidR="00F250EB" w:rsidRPr="00252E93">
              <w:rPr>
                <w:rFonts w:ascii="Arial" w:eastAsia="Arial Unicode MS" w:hAnsi="Arial" w:cs="Arial"/>
                <w:color w:val="000000"/>
                <w:lang w:eastAsia="pt-BR"/>
              </w:rPr>
              <w:t xml:space="preserve"> of International and Development Stud</w:t>
            </w:r>
            <w:r w:rsidR="002E4EEE" w:rsidRPr="00252E93">
              <w:rPr>
                <w:rFonts w:ascii="Arial" w:eastAsia="Arial Unicode MS" w:hAnsi="Arial" w:cs="Arial"/>
                <w:color w:val="000000"/>
                <w:lang w:eastAsia="pt-BR"/>
              </w:rPr>
              <w:t>i</w:t>
            </w:r>
            <w:r w:rsidR="00F250EB" w:rsidRPr="00252E93">
              <w:rPr>
                <w:rFonts w:ascii="Arial" w:eastAsia="Arial Unicode MS" w:hAnsi="Arial" w:cs="Arial"/>
                <w:color w:val="000000"/>
                <w:lang w:eastAsia="pt-BR"/>
              </w:rPr>
              <w:t>es</w:t>
            </w:r>
          </w:p>
        </w:tc>
      </w:tr>
      <w:tr w:rsidR="00772D04" w:rsidRPr="004F2312" w:rsidTr="00AD001D">
        <w:tc>
          <w:tcPr>
            <w:tcW w:w="1573" w:type="dxa"/>
            <w:shd w:val="clear" w:color="auto" w:fill="auto"/>
          </w:tcPr>
          <w:p w:rsidR="00772D04" w:rsidRPr="004F2312" w:rsidRDefault="00772D04" w:rsidP="006638A2">
            <w:pPr>
              <w:spacing w:after="120" w:line="240" w:lineRule="auto"/>
              <w:rPr>
                <w:rFonts w:ascii="Arial" w:hAnsi="Arial" w:cs="Arial"/>
                <w:b/>
              </w:rPr>
            </w:pPr>
            <w:r w:rsidRPr="004F2312">
              <w:rPr>
                <w:rFonts w:ascii="Arial" w:hAnsi="Arial" w:cs="Arial"/>
                <w:b/>
              </w:rPr>
              <w:lastRenderedPageBreak/>
              <w:t>Outcome:</w:t>
            </w:r>
          </w:p>
        </w:tc>
        <w:tc>
          <w:tcPr>
            <w:tcW w:w="8208" w:type="dxa"/>
            <w:shd w:val="clear" w:color="auto" w:fill="auto"/>
          </w:tcPr>
          <w:p w:rsidR="00F865AA" w:rsidRDefault="00772D04" w:rsidP="006638A2">
            <w:pPr>
              <w:autoSpaceDE w:val="0"/>
              <w:autoSpaceDN w:val="0"/>
              <w:adjustRightInd w:val="0"/>
              <w:spacing w:after="120" w:line="240" w:lineRule="auto"/>
              <w:jc w:val="both"/>
              <w:rPr>
                <w:rFonts w:ascii="Arial" w:hAnsi="Arial" w:cs="Arial"/>
                <w:color w:val="000000"/>
                <w:lang w:val="en-US" w:eastAsia="en-GB"/>
              </w:rPr>
            </w:pPr>
            <w:r>
              <w:rPr>
                <w:rFonts w:ascii="Arial" w:hAnsi="Arial" w:cs="Arial" w:hint="eastAsia"/>
                <w:color w:val="000000"/>
                <w:lang w:eastAsia="zh-CN"/>
              </w:rPr>
              <w:t>T</w:t>
            </w:r>
            <w:r w:rsidRPr="00107E98">
              <w:rPr>
                <w:rFonts w:ascii="Arial" w:hAnsi="Arial" w:cs="Arial"/>
                <w:color w:val="000000"/>
                <w:lang w:eastAsia="en-GB"/>
              </w:rPr>
              <w:t xml:space="preserve">he panel discussion will </w:t>
            </w:r>
            <w:proofErr w:type="spellStart"/>
            <w:r w:rsidRPr="00107E98">
              <w:rPr>
                <w:rFonts w:ascii="Arial" w:hAnsi="Arial" w:cs="Arial"/>
                <w:color w:val="000000"/>
                <w:lang w:eastAsia="en-GB"/>
              </w:rPr>
              <w:t>provid</w:t>
            </w:r>
            <w:proofErr w:type="spellEnd"/>
            <w:r w:rsidRPr="002E4C78">
              <w:rPr>
                <w:rFonts w:ascii="Arial" w:hAnsi="Arial" w:cs="Arial"/>
                <w:color w:val="000000"/>
                <w:lang w:val="en-US" w:eastAsia="en-GB"/>
              </w:rPr>
              <w:t>e a</w:t>
            </w:r>
            <w:r>
              <w:rPr>
                <w:rFonts w:ascii="Arial" w:hAnsi="Arial" w:cs="Arial" w:hint="eastAsia"/>
                <w:color w:val="000000"/>
                <w:lang w:val="en-US" w:eastAsia="zh-CN"/>
              </w:rPr>
              <w:t>n effective</w:t>
            </w:r>
            <w:r w:rsidRPr="002E4C78">
              <w:rPr>
                <w:rFonts w:ascii="Arial" w:hAnsi="Arial" w:cs="Arial"/>
                <w:color w:val="000000"/>
                <w:lang w:val="en-US" w:eastAsia="en-GB"/>
              </w:rPr>
              <w:t xml:space="preserve"> platform for States</w:t>
            </w:r>
            <w:r w:rsidRPr="002E4C78">
              <w:rPr>
                <w:rFonts w:ascii="Arial" w:hAnsi="Arial" w:cs="Arial" w:hint="eastAsia"/>
                <w:color w:val="000000"/>
                <w:lang w:val="en-US" w:eastAsia="en-GB"/>
              </w:rPr>
              <w:t>,</w:t>
            </w:r>
            <w:r w:rsidRPr="002E4C78">
              <w:rPr>
                <w:rFonts w:ascii="Arial" w:hAnsi="Arial" w:cs="Arial"/>
                <w:color w:val="000000"/>
                <w:lang w:val="en-US" w:eastAsia="en-GB"/>
              </w:rPr>
              <w:t xml:space="preserve"> inter</w:t>
            </w:r>
            <w:r w:rsidRPr="002E4C78">
              <w:rPr>
                <w:rFonts w:ascii="Arial" w:hAnsi="Arial" w:cs="Arial" w:hint="eastAsia"/>
                <w:color w:val="000000"/>
                <w:lang w:val="en-US" w:eastAsia="en-GB"/>
              </w:rPr>
              <w:t>national</w:t>
            </w:r>
            <w:r w:rsidRPr="002E4C78">
              <w:rPr>
                <w:rFonts w:ascii="Arial" w:hAnsi="Arial" w:cs="Arial"/>
                <w:color w:val="000000"/>
                <w:lang w:val="en-US" w:eastAsia="en-GB"/>
              </w:rPr>
              <w:t xml:space="preserve"> organi</w:t>
            </w:r>
            <w:r w:rsidR="006D05D0">
              <w:rPr>
                <w:rFonts w:ascii="Arial" w:hAnsi="Arial" w:cs="Arial"/>
                <w:color w:val="000000"/>
                <w:lang w:val="en-US" w:eastAsia="en-GB"/>
              </w:rPr>
              <w:t>z</w:t>
            </w:r>
            <w:r w:rsidRPr="002E4C78">
              <w:rPr>
                <w:rFonts w:ascii="Arial" w:hAnsi="Arial" w:cs="Arial"/>
                <w:color w:val="000000"/>
                <w:lang w:val="en-US" w:eastAsia="en-GB"/>
              </w:rPr>
              <w:t xml:space="preserve">ations and </w:t>
            </w:r>
            <w:r>
              <w:rPr>
                <w:rFonts w:ascii="Arial" w:hAnsi="Arial" w:cs="Arial" w:hint="eastAsia"/>
                <w:color w:val="000000"/>
                <w:lang w:val="en-US" w:eastAsia="zh-CN"/>
              </w:rPr>
              <w:t>other</w:t>
            </w:r>
            <w:r w:rsidRPr="002E4C78">
              <w:rPr>
                <w:rFonts w:ascii="Arial" w:hAnsi="Arial" w:cs="Arial"/>
                <w:color w:val="000000"/>
                <w:lang w:val="en-US" w:eastAsia="en-GB"/>
              </w:rPr>
              <w:t xml:space="preserve"> relevant stakeholders to exchange experiences and practices on realizing the right to</w:t>
            </w:r>
            <w:r w:rsidRPr="00A4087D">
              <w:rPr>
                <w:rFonts w:ascii="Arial" w:hAnsi="Arial" w:cs="Arial"/>
                <w:color w:val="000000"/>
                <w:lang w:val="en-US" w:eastAsia="en-GB"/>
              </w:rPr>
              <w:t xml:space="preserve"> health </w:t>
            </w:r>
            <w:r>
              <w:rPr>
                <w:rFonts w:ascii="Arial" w:hAnsi="Arial" w:cs="Arial"/>
                <w:color w:val="000000"/>
                <w:lang w:val="en-US" w:eastAsia="zh-CN"/>
              </w:rPr>
              <w:t>through</w:t>
            </w:r>
            <w:r w:rsidRPr="00A4087D">
              <w:rPr>
                <w:rFonts w:ascii="Arial" w:hAnsi="Arial" w:cs="Arial"/>
                <w:color w:val="000000"/>
                <w:lang w:val="en-US" w:eastAsia="en-GB"/>
              </w:rPr>
              <w:t xml:space="preserve"> enhancing capacity-building in public health.</w:t>
            </w:r>
          </w:p>
          <w:p w:rsidR="00772D04" w:rsidRPr="004F2312" w:rsidRDefault="00772D04" w:rsidP="00D33E5F">
            <w:pPr>
              <w:autoSpaceDE w:val="0"/>
              <w:autoSpaceDN w:val="0"/>
              <w:adjustRightInd w:val="0"/>
              <w:spacing w:after="240" w:line="240" w:lineRule="auto"/>
              <w:jc w:val="both"/>
              <w:rPr>
                <w:rFonts w:ascii="Arial" w:hAnsi="Arial" w:cs="Arial"/>
                <w:lang w:val="en-US"/>
              </w:rPr>
            </w:pPr>
            <w:r w:rsidRPr="00A4087D">
              <w:rPr>
                <w:rFonts w:ascii="Arial" w:hAnsi="Arial" w:cs="Arial" w:hint="eastAsia"/>
                <w:color w:val="000000"/>
                <w:lang w:val="en-US" w:eastAsia="en-GB"/>
              </w:rPr>
              <w:t xml:space="preserve">On the basis of </w:t>
            </w:r>
            <w:r w:rsidR="00511C86">
              <w:rPr>
                <w:rFonts w:ascii="Arial" w:hAnsi="Arial" w:cs="Arial"/>
                <w:color w:val="000000"/>
                <w:lang w:val="en-US" w:eastAsia="en-GB"/>
              </w:rPr>
              <w:t xml:space="preserve">the </w:t>
            </w:r>
            <w:r w:rsidRPr="00A4087D">
              <w:rPr>
                <w:rFonts w:ascii="Arial" w:hAnsi="Arial" w:cs="Arial" w:hint="eastAsia"/>
                <w:color w:val="000000"/>
                <w:lang w:val="en-US" w:eastAsia="en-GB"/>
              </w:rPr>
              <w:t>discussion</w:t>
            </w:r>
            <w:r w:rsidRPr="004F2312">
              <w:rPr>
                <w:rFonts w:ascii="Arial" w:hAnsi="Arial" w:cs="Arial"/>
                <w:color w:val="000000"/>
                <w:lang w:val="en-US" w:eastAsia="en-GB"/>
              </w:rPr>
              <w:t xml:space="preserve">, a summary report of the panel will be prepared by the </w:t>
            </w:r>
            <w:r>
              <w:rPr>
                <w:rFonts w:ascii="Arial" w:hAnsi="Arial" w:cs="Arial"/>
                <w:color w:val="000000"/>
                <w:lang w:val="en-US" w:eastAsia="en-GB"/>
              </w:rPr>
              <w:t xml:space="preserve">United Nations </w:t>
            </w:r>
            <w:r w:rsidRPr="004F2312">
              <w:rPr>
                <w:rFonts w:ascii="Arial" w:hAnsi="Arial" w:cs="Arial"/>
                <w:color w:val="000000"/>
                <w:lang w:val="en-US" w:eastAsia="en-GB"/>
              </w:rPr>
              <w:t>High Commissioner for Human Rights</w:t>
            </w:r>
            <w:r>
              <w:rPr>
                <w:rFonts w:ascii="Arial" w:hAnsi="Arial" w:cs="Arial" w:hint="eastAsia"/>
                <w:color w:val="000000"/>
                <w:lang w:val="en-US" w:eastAsia="en-GB"/>
              </w:rPr>
              <w:t xml:space="preserve"> </w:t>
            </w:r>
            <w:r w:rsidRPr="004F2312">
              <w:rPr>
                <w:rFonts w:ascii="Arial" w:hAnsi="Arial" w:cs="Arial"/>
                <w:color w:val="000000"/>
                <w:lang w:val="en-US" w:eastAsia="en-GB"/>
              </w:rPr>
              <w:t xml:space="preserve">and submitted to the Human Rights Council </w:t>
            </w:r>
            <w:r w:rsidRPr="00D0799E">
              <w:rPr>
                <w:rFonts w:ascii="Arial" w:hAnsi="Arial" w:cs="Arial"/>
                <w:color w:val="000000"/>
                <w:lang w:val="en-US" w:eastAsia="en-GB"/>
              </w:rPr>
              <w:t>at its thirty-sixth session.</w:t>
            </w:r>
            <w:r w:rsidRPr="004F2312">
              <w:rPr>
                <w:rFonts w:ascii="Arial" w:hAnsi="Arial" w:cs="Arial"/>
                <w:color w:val="000000"/>
                <w:lang w:val="en-US" w:eastAsia="en-GB"/>
              </w:rPr>
              <w:t xml:space="preserve"> </w:t>
            </w:r>
            <w:r>
              <w:rPr>
                <w:rFonts w:ascii="Arial" w:hAnsi="Arial" w:cs="Arial" w:hint="eastAsia"/>
                <w:color w:val="000000"/>
                <w:lang w:val="en-US" w:eastAsia="zh-CN"/>
              </w:rPr>
              <w:t xml:space="preserve">It </w:t>
            </w:r>
            <w:r w:rsidRPr="004F2312">
              <w:rPr>
                <w:rFonts w:ascii="Arial" w:hAnsi="Arial" w:cs="Arial"/>
                <w:color w:val="000000"/>
                <w:lang w:val="en-US" w:eastAsia="en-GB"/>
              </w:rPr>
              <w:t>will</w:t>
            </w:r>
            <w:r>
              <w:rPr>
                <w:rFonts w:ascii="Arial" w:hAnsi="Arial" w:cs="Arial" w:hint="eastAsia"/>
                <w:color w:val="000000"/>
                <w:lang w:val="en-US" w:eastAsia="zh-CN"/>
              </w:rPr>
              <w:t xml:space="preserve"> </w:t>
            </w:r>
            <w:r w:rsidR="00F865AA">
              <w:rPr>
                <w:rFonts w:ascii="Arial" w:hAnsi="Arial" w:cs="Arial"/>
                <w:color w:val="000000"/>
                <w:lang w:val="en-US" w:eastAsia="zh-CN"/>
              </w:rPr>
              <w:t>help</w:t>
            </w:r>
            <w:r w:rsidRPr="004F2312">
              <w:rPr>
                <w:rFonts w:ascii="Arial" w:hAnsi="Arial" w:cs="Arial"/>
                <w:color w:val="000000"/>
                <w:lang w:val="en-US" w:eastAsia="en-GB"/>
              </w:rPr>
              <w:t xml:space="preserve"> </w:t>
            </w:r>
            <w:r w:rsidR="00FE77A4">
              <w:rPr>
                <w:rFonts w:ascii="Arial" w:hAnsi="Arial" w:cs="Arial"/>
                <w:color w:val="000000"/>
                <w:lang w:val="en-US" w:eastAsia="en-GB"/>
              </w:rPr>
              <w:t xml:space="preserve">to </w:t>
            </w:r>
            <w:r>
              <w:rPr>
                <w:rFonts w:ascii="Arial" w:hAnsi="Arial" w:cs="Arial" w:hint="eastAsia"/>
                <w:color w:val="000000"/>
                <w:lang w:val="en-US" w:eastAsia="en-GB"/>
              </w:rPr>
              <w:t xml:space="preserve">build </w:t>
            </w:r>
            <w:r>
              <w:rPr>
                <w:rFonts w:ascii="Arial" w:hAnsi="Arial" w:cs="Arial"/>
                <w:color w:val="000000"/>
                <w:lang w:val="en-US" w:eastAsia="en-GB"/>
              </w:rPr>
              <w:t>consensus</w:t>
            </w:r>
            <w:r>
              <w:rPr>
                <w:rFonts w:ascii="Arial" w:hAnsi="Arial" w:cs="Arial" w:hint="eastAsia"/>
                <w:color w:val="000000"/>
                <w:lang w:val="en-US" w:eastAsia="en-GB"/>
              </w:rPr>
              <w:t xml:space="preserve"> on the </w:t>
            </w:r>
            <w:r>
              <w:rPr>
                <w:rFonts w:ascii="Arial" w:hAnsi="Arial" w:cs="Arial"/>
                <w:color w:val="000000"/>
                <w:lang w:val="en-US" w:eastAsia="en-GB"/>
              </w:rPr>
              <w:t>importance</w:t>
            </w:r>
            <w:r>
              <w:rPr>
                <w:rFonts w:ascii="Arial" w:hAnsi="Arial" w:cs="Arial" w:hint="eastAsia"/>
                <w:color w:val="000000"/>
                <w:lang w:val="en-US" w:eastAsia="en-GB"/>
              </w:rPr>
              <w:t xml:space="preserve"> of </w:t>
            </w:r>
            <w:r w:rsidRPr="00F621F7">
              <w:rPr>
                <w:rFonts w:ascii="Arial" w:hAnsi="Arial" w:cs="Arial"/>
                <w:color w:val="000000"/>
                <w:lang w:val="en-US" w:eastAsia="en-GB"/>
              </w:rPr>
              <w:t>the enjoyment of the highest attainable standard of physical and mental health</w:t>
            </w:r>
            <w:r>
              <w:rPr>
                <w:rFonts w:ascii="Arial" w:hAnsi="Arial" w:cs="Arial" w:hint="eastAsia"/>
                <w:color w:val="000000"/>
                <w:lang w:val="en-US" w:eastAsia="zh-CN"/>
              </w:rPr>
              <w:t>, as well as</w:t>
            </w:r>
            <w:r>
              <w:rPr>
                <w:rFonts w:ascii="Arial" w:hAnsi="Arial" w:cs="Arial" w:hint="eastAsia"/>
                <w:color w:val="000000"/>
                <w:lang w:val="en-US" w:eastAsia="en-GB"/>
              </w:rPr>
              <w:t xml:space="preserve"> enhancing c</w:t>
            </w:r>
            <w:r w:rsidRPr="00F621F7">
              <w:rPr>
                <w:rFonts w:ascii="Arial" w:hAnsi="Arial" w:cs="Arial"/>
                <w:color w:val="000000"/>
                <w:lang w:val="en-US" w:eastAsia="en-GB"/>
              </w:rPr>
              <w:t xml:space="preserve">apacity </w:t>
            </w:r>
            <w:r>
              <w:rPr>
                <w:rFonts w:ascii="Arial" w:hAnsi="Arial" w:cs="Arial" w:hint="eastAsia"/>
                <w:color w:val="000000"/>
                <w:lang w:val="en-US" w:eastAsia="en-GB"/>
              </w:rPr>
              <w:t>b</w:t>
            </w:r>
            <w:r w:rsidRPr="00F621F7">
              <w:rPr>
                <w:rFonts w:ascii="Arial" w:hAnsi="Arial" w:cs="Arial"/>
                <w:color w:val="000000"/>
                <w:lang w:val="en-US" w:eastAsia="en-GB"/>
              </w:rPr>
              <w:t xml:space="preserve">uilding in </w:t>
            </w:r>
            <w:r>
              <w:rPr>
                <w:rFonts w:ascii="Arial" w:hAnsi="Arial" w:cs="Arial" w:hint="eastAsia"/>
                <w:color w:val="000000"/>
                <w:lang w:val="en-US" w:eastAsia="en-GB"/>
              </w:rPr>
              <w:t>p</w:t>
            </w:r>
            <w:r w:rsidRPr="00F621F7">
              <w:rPr>
                <w:rFonts w:ascii="Arial" w:hAnsi="Arial" w:cs="Arial"/>
                <w:color w:val="000000"/>
                <w:lang w:val="en-US" w:eastAsia="en-GB"/>
              </w:rPr>
              <w:t xml:space="preserve">ublic </w:t>
            </w:r>
            <w:r>
              <w:rPr>
                <w:rFonts w:ascii="Arial" w:hAnsi="Arial" w:cs="Arial" w:hint="eastAsia"/>
                <w:color w:val="000000"/>
                <w:lang w:val="en-US" w:eastAsia="en-GB"/>
              </w:rPr>
              <w:t>h</w:t>
            </w:r>
            <w:r w:rsidRPr="00F621F7">
              <w:rPr>
                <w:rFonts w:ascii="Arial" w:hAnsi="Arial" w:cs="Arial"/>
                <w:color w:val="000000"/>
                <w:lang w:val="en-US" w:eastAsia="en-GB"/>
              </w:rPr>
              <w:t>ealth</w:t>
            </w:r>
            <w:r>
              <w:rPr>
                <w:rFonts w:ascii="Arial" w:hAnsi="Arial" w:cs="Arial" w:hint="eastAsia"/>
                <w:color w:val="000000"/>
                <w:lang w:val="en-US" w:eastAsia="en-GB"/>
              </w:rPr>
              <w:t xml:space="preserve">, </w:t>
            </w:r>
            <w:r w:rsidR="00FE77A4">
              <w:rPr>
                <w:rFonts w:ascii="Arial" w:hAnsi="Arial" w:cs="Arial"/>
                <w:color w:val="000000"/>
                <w:lang w:val="en-US" w:eastAsia="en-GB"/>
              </w:rPr>
              <w:t xml:space="preserve">to </w:t>
            </w:r>
            <w:r w:rsidR="006D05D0">
              <w:rPr>
                <w:rFonts w:ascii="Arial" w:hAnsi="Arial" w:cs="Arial"/>
                <w:color w:val="000000"/>
                <w:lang w:val="en-US" w:eastAsia="en-GB"/>
              </w:rPr>
              <w:t xml:space="preserve"> </w:t>
            </w:r>
            <w:r>
              <w:rPr>
                <w:rFonts w:ascii="Arial" w:hAnsi="Arial" w:cs="Arial"/>
                <w:color w:val="000000"/>
                <w:lang w:val="en-US" w:eastAsia="en-GB"/>
              </w:rPr>
              <w:t xml:space="preserve">summarize the </w:t>
            </w:r>
            <w:r>
              <w:rPr>
                <w:rFonts w:ascii="Arial" w:hAnsi="Arial" w:cs="Arial" w:hint="eastAsia"/>
                <w:color w:val="000000"/>
                <w:lang w:val="en-US" w:eastAsia="en-GB"/>
              </w:rPr>
              <w:t xml:space="preserve">best </w:t>
            </w:r>
            <w:r w:rsidRPr="00A4087D">
              <w:rPr>
                <w:rFonts w:ascii="Arial" w:hAnsi="Arial" w:cs="Arial"/>
                <w:color w:val="000000"/>
                <w:lang w:val="en-US" w:eastAsia="en-GB"/>
              </w:rPr>
              <w:t>practices</w:t>
            </w:r>
            <w:r w:rsidRPr="004F2312">
              <w:rPr>
                <w:rFonts w:ascii="Arial" w:hAnsi="Arial" w:cs="Arial"/>
                <w:color w:val="000000"/>
                <w:lang w:val="en-US" w:eastAsia="en-GB"/>
              </w:rPr>
              <w:t xml:space="preserve"> </w:t>
            </w:r>
            <w:r>
              <w:rPr>
                <w:rFonts w:ascii="Arial" w:hAnsi="Arial" w:cs="Arial" w:hint="eastAsia"/>
                <w:color w:val="000000"/>
                <w:lang w:val="en-US" w:eastAsia="en-GB"/>
              </w:rPr>
              <w:t xml:space="preserve">and main </w:t>
            </w:r>
            <w:r w:rsidRPr="00A4087D">
              <w:rPr>
                <w:rFonts w:ascii="Arial" w:hAnsi="Arial" w:cs="Arial"/>
                <w:color w:val="000000"/>
                <w:lang w:val="en-US" w:eastAsia="en-GB"/>
              </w:rPr>
              <w:t>challenge</w:t>
            </w:r>
            <w:r w:rsidRPr="00A4087D">
              <w:rPr>
                <w:rFonts w:ascii="Arial" w:hAnsi="Arial" w:cs="Arial" w:hint="eastAsia"/>
                <w:color w:val="000000"/>
                <w:lang w:val="en-US" w:eastAsia="en-GB"/>
              </w:rPr>
              <w:t xml:space="preserve">s on enhancing </w:t>
            </w:r>
            <w:r>
              <w:rPr>
                <w:rFonts w:ascii="Arial" w:hAnsi="Arial" w:cs="Arial" w:hint="eastAsia"/>
                <w:color w:val="000000"/>
                <w:lang w:val="en-US" w:eastAsia="en-GB"/>
              </w:rPr>
              <w:t>c</w:t>
            </w:r>
            <w:r w:rsidRPr="00F621F7">
              <w:rPr>
                <w:rFonts w:ascii="Arial" w:hAnsi="Arial" w:cs="Arial"/>
                <w:color w:val="000000"/>
                <w:lang w:val="en-US" w:eastAsia="en-GB"/>
              </w:rPr>
              <w:t xml:space="preserve">apacity </w:t>
            </w:r>
            <w:r>
              <w:rPr>
                <w:rFonts w:ascii="Arial" w:hAnsi="Arial" w:cs="Arial" w:hint="eastAsia"/>
                <w:color w:val="000000"/>
                <w:lang w:val="en-US" w:eastAsia="en-GB"/>
              </w:rPr>
              <w:t>b</w:t>
            </w:r>
            <w:r w:rsidRPr="00F621F7">
              <w:rPr>
                <w:rFonts w:ascii="Arial" w:hAnsi="Arial" w:cs="Arial"/>
                <w:color w:val="000000"/>
                <w:lang w:val="en-US" w:eastAsia="en-GB"/>
              </w:rPr>
              <w:t xml:space="preserve">uilding in </w:t>
            </w:r>
            <w:r>
              <w:rPr>
                <w:rFonts w:ascii="Arial" w:hAnsi="Arial" w:cs="Arial" w:hint="eastAsia"/>
                <w:color w:val="000000"/>
                <w:lang w:val="en-US" w:eastAsia="en-GB"/>
              </w:rPr>
              <w:t>p</w:t>
            </w:r>
            <w:r w:rsidRPr="00F621F7">
              <w:rPr>
                <w:rFonts w:ascii="Arial" w:hAnsi="Arial" w:cs="Arial"/>
                <w:color w:val="000000"/>
                <w:lang w:val="en-US" w:eastAsia="en-GB"/>
              </w:rPr>
              <w:t xml:space="preserve">ublic </w:t>
            </w:r>
            <w:r>
              <w:rPr>
                <w:rFonts w:ascii="Arial" w:hAnsi="Arial" w:cs="Arial" w:hint="eastAsia"/>
                <w:color w:val="000000"/>
                <w:lang w:val="en-US" w:eastAsia="en-GB"/>
              </w:rPr>
              <w:t>h</w:t>
            </w:r>
            <w:r w:rsidRPr="00F621F7">
              <w:rPr>
                <w:rFonts w:ascii="Arial" w:hAnsi="Arial" w:cs="Arial"/>
                <w:color w:val="000000"/>
                <w:lang w:val="en-US" w:eastAsia="en-GB"/>
              </w:rPr>
              <w:t>ealth</w:t>
            </w:r>
            <w:r>
              <w:rPr>
                <w:rFonts w:ascii="Arial" w:hAnsi="Arial" w:cs="Arial" w:hint="eastAsia"/>
                <w:color w:val="000000"/>
                <w:lang w:val="en-US" w:eastAsia="en-GB"/>
              </w:rPr>
              <w:t xml:space="preserve"> of states and other </w:t>
            </w:r>
            <w:r w:rsidRPr="00A4087D">
              <w:rPr>
                <w:rFonts w:ascii="Arial" w:hAnsi="Arial" w:cs="Arial"/>
                <w:color w:val="000000"/>
                <w:lang w:val="en-US" w:eastAsia="en-GB"/>
              </w:rPr>
              <w:t>relevant stakeholders</w:t>
            </w:r>
            <w:r>
              <w:rPr>
                <w:rFonts w:ascii="Arial" w:hAnsi="Arial" w:cs="Arial" w:hint="eastAsia"/>
                <w:color w:val="000000"/>
                <w:lang w:val="en-US" w:eastAsia="en-GB"/>
              </w:rPr>
              <w:t xml:space="preserve">, and </w:t>
            </w:r>
            <w:r w:rsidR="00FE77A4">
              <w:rPr>
                <w:rFonts w:ascii="Arial" w:hAnsi="Arial" w:cs="Arial"/>
                <w:color w:val="000000"/>
                <w:lang w:val="en-US" w:eastAsia="en-GB"/>
              </w:rPr>
              <w:t xml:space="preserve">to </w:t>
            </w:r>
            <w:r>
              <w:rPr>
                <w:rFonts w:ascii="Arial" w:hAnsi="Arial" w:cs="Arial" w:hint="eastAsia"/>
                <w:color w:val="000000"/>
                <w:lang w:val="en-US" w:eastAsia="en-GB"/>
              </w:rPr>
              <w:t>discuss t</w:t>
            </w:r>
            <w:r>
              <w:rPr>
                <w:rFonts w:ascii="Arial" w:hAnsi="Arial" w:cs="Arial" w:hint="eastAsia"/>
                <w:color w:val="000000"/>
                <w:lang w:val="en-US" w:eastAsia="zh-CN"/>
              </w:rPr>
              <w:t>he</w:t>
            </w:r>
            <w:r>
              <w:rPr>
                <w:rFonts w:ascii="Arial" w:hAnsi="Arial" w:cs="Arial" w:hint="eastAsia"/>
                <w:color w:val="000000"/>
                <w:lang w:val="en-US" w:eastAsia="en-GB"/>
              </w:rPr>
              <w:t xml:space="preserve"> role of </w:t>
            </w:r>
            <w:r w:rsidRPr="00A4087D">
              <w:rPr>
                <w:rFonts w:ascii="Arial" w:hAnsi="Arial" w:cs="Arial"/>
                <w:color w:val="000000"/>
                <w:lang w:val="en-US" w:eastAsia="en-GB"/>
              </w:rPr>
              <w:t>the</w:t>
            </w:r>
            <w:r w:rsidRPr="00A4087D">
              <w:rPr>
                <w:rFonts w:ascii="Arial" w:hAnsi="Arial" w:cs="Arial" w:hint="eastAsia"/>
                <w:color w:val="000000"/>
                <w:lang w:val="en-US" w:eastAsia="en-GB"/>
              </w:rPr>
              <w:t xml:space="preserve"> United Nations</w:t>
            </w:r>
            <w:r w:rsidRPr="00A4087D">
              <w:rPr>
                <w:rFonts w:ascii="Arial" w:hAnsi="Arial" w:cs="Arial"/>
                <w:color w:val="000000"/>
                <w:lang w:val="en-US" w:eastAsia="en-GB"/>
              </w:rPr>
              <w:t xml:space="preserve"> mechanisms</w:t>
            </w:r>
            <w:r w:rsidRPr="00A4087D">
              <w:rPr>
                <w:rFonts w:ascii="Arial" w:hAnsi="Arial" w:cs="Arial" w:hint="eastAsia"/>
                <w:color w:val="000000"/>
                <w:lang w:val="en-US" w:eastAsia="en-GB"/>
              </w:rPr>
              <w:t xml:space="preserve"> including</w:t>
            </w:r>
            <w:r w:rsidRPr="00A4087D">
              <w:rPr>
                <w:rFonts w:ascii="Arial" w:hAnsi="Arial" w:cs="Arial"/>
                <w:color w:val="000000"/>
                <w:lang w:val="en-US" w:eastAsia="en-GB"/>
              </w:rPr>
              <w:t xml:space="preserve"> Human Rights Council</w:t>
            </w:r>
            <w:r w:rsidRPr="00A4087D">
              <w:rPr>
                <w:rFonts w:ascii="Arial" w:hAnsi="Arial" w:cs="Arial" w:hint="eastAsia"/>
                <w:color w:val="000000"/>
                <w:lang w:val="en-US" w:eastAsia="en-GB"/>
              </w:rPr>
              <w:t xml:space="preserve"> in realizing t</w:t>
            </w:r>
            <w:r w:rsidRPr="00A4087D">
              <w:rPr>
                <w:rFonts w:ascii="Arial" w:hAnsi="Arial" w:cs="Arial"/>
                <w:color w:val="000000"/>
                <w:lang w:val="en-US" w:eastAsia="en-GB"/>
              </w:rPr>
              <w:t>he right of everyone to the enjoyment of the highest attainable standard of physical and mental health</w:t>
            </w:r>
            <w:r>
              <w:rPr>
                <w:rFonts w:ascii="Arial" w:hAnsi="Arial" w:cs="Arial"/>
                <w:color w:val="000000"/>
                <w:lang w:val="en-US" w:eastAsia="en-GB"/>
              </w:rPr>
              <w:t>.</w:t>
            </w:r>
          </w:p>
        </w:tc>
      </w:tr>
      <w:tr w:rsidR="00772D04" w:rsidRPr="0066442F" w:rsidTr="00AD001D">
        <w:tc>
          <w:tcPr>
            <w:tcW w:w="1573" w:type="dxa"/>
            <w:shd w:val="clear" w:color="auto" w:fill="auto"/>
          </w:tcPr>
          <w:p w:rsidR="00772D04" w:rsidRPr="004F2312" w:rsidRDefault="00772D04" w:rsidP="006638A2">
            <w:pPr>
              <w:spacing w:after="120" w:line="240" w:lineRule="auto"/>
              <w:rPr>
                <w:rFonts w:ascii="Arial" w:hAnsi="Arial" w:cs="Arial"/>
                <w:b/>
              </w:rPr>
            </w:pPr>
            <w:r w:rsidRPr="004F2312">
              <w:rPr>
                <w:rFonts w:ascii="Arial" w:hAnsi="Arial" w:cs="Arial"/>
                <w:b/>
              </w:rPr>
              <w:t>Mandate:</w:t>
            </w:r>
          </w:p>
        </w:tc>
        <w:tc>
          <w:tcPr>
            <w:tcW w:w="8208" w:type="dxa"/>
            <w:shd w:val="clear" w:color="auto" w:fill="auto"/>
          </w:tcPr>
          <w:p w:rsidR="00F865AA" w:rsidRPr="006638A2" w:rsidRDefault="00772D04" w:rsidP="00D33E5F">
            <w:pPr>
              <w:pStyle w:val="Default"/>
              <w:spacing w:after="240"/>
              <w:jc w:val="both"/>
              <w:rPr>
                <w:rFonts w:ascii="Arial" w:eastAsia="Arial Unicode MS" w:hAnsi="Arial" w:cs="Arial"/>
                <w:sz w:val="22"/>
                <w:szCs w:val="22"/>
              </w:rPr>
            </w:pPr>
            <w:r w:rsidRPr="0066442F">
              <w:rPr>
                <w:rFonts w:ascii="Arial" w:eastAsia="Arial Unicode MS" w:hAnsi="Arial" w:cs="Arial"/>
                <w:sz w:val="22"/>
                <w:szCs w:val="22"/>
              </w:rPr>
              <w:t>On 1</w:t>
            </w:r>
            <w:r w:rsidR="00DD4B46">
              <w:rPr>
                <w:rFonts w:ascii="Arial" w:eastAsia="Arial Unicode MS" w:hAnsi="Arial" w:cs="Arial"/>
                <w:sz w:val="22"/>
                <w:szCs w:val="22"/>
              </w:rPr>
              <w:t xml:space="preserve"> </w:t>
            </w:r>
            <w:r w:rsidRPr="0066442F">
              <w:rPr>
                <w:rFonts w:ascii="Arial" w:eastAsia="Arial Unicode MS" w:hAnsi="Arial" w:cs="Arial"/>
                <w:sz w:val="22"/>
                <w:szCs w:val="22"/>
              </w:rPr>
              <w:t xml:space="preserve">July 2016, the Human Rights Council adopted resolution 32/16 </w:t>
            </w:r>
            <w:r w:rsidR="00073562">
              <w:rPr>
                <w:rFonts w:ascii="Arial" w:eastAsia="Arial Unicode MS" w:hAnsi="Arial" w:cs="Arial"/>
                <w:sz w:val="22"/>
                <w:szCs w:val="22"/>
              </w:rPr>
              <w:t xml:space="preserve">entitled </w:t>
            </w:r>
            <w:r w:rsidR="006D05D0">
              <w:rPr>
                <w:rFonts w:ascii="Arial" w:eastAsia="Arial Unicode MS" w:hAnsi="Arial" w:cs="Arial"/>
                <w:sz w:val="22"/>
                <w:szCs w:val="22"/>
              </w:rPr>
              <w:t>“</w:t>
            </w:r>
            <w:r w:rsidRPr="0066442F">
              <w:rPr>
                <w:rFonts w:ascii="Arial" w:hAnsi="Arial" w:cs="Arial"/>
                <w:bCs/>
                <w:sz w:val="22"/>
                <w:szCs w:val="22"/>
              </w:rPr>
              <w:t>Promoting the right of everyone to the enjoyment of the highest attainable standard of physical and mental health through enhancing capacity-building in public health</w:t>
            </w:r>
            <w:r w:rsidR="006D05D0">
              <w:rPr>
                <w:rFonts w:ascii="Arial" w:hAnsi="Arial" w:cs="Arial"/>
                <w:bCs/>
                <w:sz w:val="22"/>
                <w:szCs w:val="22"/>
              </w:rPr>
              <w:t>”</w:t>
            </w:r>
            <w:r w:rsidRPr="0066442F">
              <w:rPr>
                <w:rFonts w:ascii="Arial" w:hAnsi="Arial" w:cs="Arial"/>
                <w:bCs/>
                <w:sz w:val="22"/>
                <w:szCs w:val="22"/>
              </w:rPr>
              <w:t>.</w:t>
            </w:r>
            <w:r w:rsidRPr="0066442F">
              <w:rPr>
                <w:rFonts w:ascii="Arial" w:eastAsia="Arial Unicode MS" w:hAnsi="Arial" w:cs="Arial"/>
                <w:sz w:val="22"/>
                <w:szCs w:val="22"/>
              </w:rPr>
              <w:t xml:space="preserve"> </w:t>
            </w:r>
            <w:r w:rsidR="00073562" w:rsidRPr="0066442F">
              <w:rPr>
                <w:rFonts w:ascii="Arial" w:eastAsia="Arial Unicode MS" w:hAnsi="Arial" w:cs="Arial"/>
                <w:sz w:val="22"/>
                <w:szCs w:val="22"/>
              </w:rPr>
              <w:t xml:space="preserve">In the resolution, the Human Rights Council </w:t>
            </w:r>
            <w:r w:rsidR="00470BC4">
              <w:rPr>
                <w:rFonts w:ascii="Arial" w:eastAsia="Arial Unicode MS" w:hAnsi="Arial" w:cs="Arial"/>
                <w:sz w:val="22"/>
                <w:szCs w:val="22"/>
              </w:rPr>
              <w:t>decided to</w:t>
            </w:r>
            <w:r w:rsidR="00073562" w:rsidRPr="0066442F">
              <w:rPr>
                <w:rFonts w:ascii="Arial" w:hAnsi="Arial" w:cs="Arial"/>
                <w:sz w:val="22"/>
                <w:szCs w:val="22"/>
                <w:lang w:eastAsia="en-GB"/>
              </w:rPr>
              <w:t xml:space="preserve"> convene a panel discussion, at its thirty-fifth session</w:t>
            </w:r>
            <w:r w:rsidR="00094DC8">
              <w:rPr>
                <w:rFonts w:ascii="Arial" w:hAnsi="Arial" w:cs="Arial"/>
                <w:sz w:val="22"/>
                <w:szCs w:val="22"/>
                <w:lang w:eastAsia="en-GB"/>
              </w:rPr>
              <w:t>,</w:t>
            </w:r>
            <w:r w:rsidR="00073562" w:rsidRPr="0066442F">
              <w:rPr>
                <w:rFonts w:ascii="Arial" w:hAnsi="Arial" w:cs="Arial"/>
                <w:sz w:val="22"/>
                <w:szCs w:val="22"/>
              </w:rPr>
              <w:t xml:space="preserve"> to exchange experiences and practices on </w:t>
            </w:r>
            <w:r w:rsidR="00073562">
              <w:rPr>
                <w:rFonts w:ascii="Arial" w:hAnsi="Arial" w:cs="Arial" w:hint="eastAsia"/>
                <w:sz w:val="22"/>
                <w:szCs w:val="22"/>
                <w:lang w:eastAsia="zh-CN"/>
              </w:rPr>
              <w:t>promoting</w:t>
            </w:r>
            <w:r w:rsidR="00073562" w:rsidRPr="0066442F">
              <w:rPr>
                <w:rFonts w:ascii="Arial" w:hAnsi="Arial" w:cs="Arial"/>
                <w:sz w:val="22"/>
                <w:szCs w:val="22"/>
              </w:rPr>
              <w:t xml:space="preserve"> the right of everyone to the enjoyment of the highest attainable standard of physical and mental health by enhancing capacity-building in public health, and that the discussion </w:t>
            </w:r>
            <w:r w:rsidR="00073562">
              <w:rPr>
                <w:rFonts w:ascii="Arial" w:hAnsi="Arial" w:cs="Arial"/>
                <w:sz w:val="22"/>
                <w:szCs w:val="22"/>
              </w:rPr>
              <w:t>would</w:t>
            </w:r>
            <w:r w:rsidR="00073562" w:rsidRPr="0066442F">
              <w:rPr>
                <w:rFonts w:ascii="Arial" w:hAnsi="Arial" w:cs="Arial"/>
                <w:sz w:val="22"/>
                <w:szCs w:val="22"/>
              </w:rPr>
              <w:t xml:space="preserve"> be fully accessible to persons with disabilities.</w:t>
            </w:r>
            <w:r w:rsidR="00073562">
              <w:rPr>
                <w:rFonts w:ascii="Arial" w:hAnsi="Arial" w:cs="Arial"/>
                <w:sz w:val="22"/>
                <w:szCs w:val="22"/>
                <w:lang w:eastAsia="zh-CN"/>
              </w:rPr>
              <w:t xml:space="preserve"> </w:t>
            </w:r>
            <w:r w:rsidR="00073562" w:rsidRPr="003C4631">
              <w:rPr>
                <w:rFonts w:ascii="Arial" w:hAnsi="Arial" w:cs="Arial"/>
                <w:sz w:val="22"/>
                <w:szCs w:val="22"/>
              </w:rPr>
              <w:t>The Council requested the High Commissioner to prepare a summary report on the panel discussion for submission at its thirty-sixth session.</w:t>
            </w:r>
          </w:p>
        </w:tc>
      </w:tr>
      <w:tr w:rsidR="00772D04" w:rsidRPr="004F2312" w:rsidTr="00AD001D">
        <w:trPr>
          <w:trHeight w:val="2196"/>
        </w:trPr>
        <w:tc>
          <w:tcPr>
            <w:tcW w:w="1573" w:type="dxa"/>
            <w:shd w:val="clear" w:color="auto" w:fill="auto"/>
          </w:tcPr>
          <w:p w:rsidR="00772D04" w:rsidRPr="004F2312" w:rsidRDefault="00772D04" w:rsidP="004F2312">
            <w:pPr>
              <w:spacing w:after="0" w:line="240" w:lineRule="auto"/>
              <w:rPr>
                <w:rFonts w:ascii="Arial" w:hAnsi="Arial" w:cs="Arial"/>
                <w:b/>
              </w:rPr>
            </w:pPr>
            <w:r w:rsidRPr="004F2312">
              <w:rPr>
                <w:rFonts w:ascii="Arial" w:hAnsi="Arial" w:cs="Arial"/>
                <w:b/>
              </w:rPr>
              <w:t xml:space="preserve">Format: </w:t>
            </w:r>
          </w:p>
        </w:tc>
        <w:tc>
          <w:tcPr>
            <w:tcW w:w="8208" w:type="dxa"/>
            <w:shd w:val="clear" w:color="auto" w:fill="auto"/>
          </w:tcPr>
          <w:p w:rsidR="00F865AA" w:rsidRPr="003C4631" w:rsidRDefault="00F865AA" w:rsidP="00F865AA">
            <w:pPr>
              <w:spacing w:after="120" w:line="240" w:lineRule="auto"/>
              <w:jc w:val="both"/>
              <w:rPr>
                <w:rFonts w:ascii="Arial" w:eastAsia="Arial Unicode MS" w:hAnsi="Arial" w:cs="Arial"/>
              </w:rPr>
            </w:pPr>
            <w:r w:rsidRPr="003C4631">
              <w:rPr>
                <w:rFonts w:ascii="Arial" w:eastAsia="Arial Unicode MS" w:hAnsi="Arial" w:cs="Arial"/>
              </w:rPr>
              <w:t xml:space="preserve">Opening statements and initial presentations by the panellists will be followed by two rounds of an interactive discussion. The list of speakers for the discussion will be established at the beginning of the panel and, as per practice, statements by high-level dignitaries and groups will be moved to the beginning of the list. States and observers, including representatives of civil society, take the floor for a 2-minute intervention each (45 minutes in total), followed by responses from panellists (15 minutes). A second round of interventions from the floor (45 minutes) will be followed by responses and concluding remarks from the panellists (15 minutes). </w:t>
            </w:r>
          </w:p>
          <w:p w:rsidR="00772D04" w:rsidRPr="006E4558" w:rsidRDefault="00F865AA" w:rsidP="00D33E5F">
            <w:pPr>
              <w:autoSpaceDE w:val="0"/>
              <w:autoSpaceDN w:val="0"/>
              <w:adjustRightInd w:val="0"/>
              <w:spacing w:after="240" w:line="240" w:lineRule="auto"/>
              <w:jc w:val="both"/>
              <w:rPr>
                <w:rFonts w:ascii="Arial" w:hAnsi="Arial" w:cs="Arial"/>
                <w:color w:val="000000"/>
                <w:lang w:val="en-US" w:eastAsia="en-GB"/>
              </w:rPr>
            </w:pPr>
            <w:r w:rsidRPr="003C4631">
              <w:rPr>
                <w:rFonts w:ascii="Arial" w:hAnsi="Arial" w:cs="Arial"/>
                <w:lang w:val="en-US"/>
              </w:rPr>
              <w:t>States, international organizations, national human rights institutions, non-governmental organizations and other observers are encouraged to intervene in an interactive way, through questions, comments and sharing of experiences, good practices and challenges, as well as suggested recommendations, with a view to contributing to a constructive and inclusive debate. Interpretation will be provided in the six United Nations official languages (Arabic, Chinese, English, French, Russian and Spanish).</w:t>
            </w:r>
          </w:p>
        </w:tc>
      </w:tr>
      <w:tr w:rsidR="00772D04" w:rsidRPr="004F2312" w:rsidTr="00AD001D">
        <w:tc>
          <w:tcPr>
            <w:tcW w:w="1573" w:type="dxa"/>
            <w:shd w:val="clear" w:color="auto" w:fill="auto"/>
          </w:tcPr>
          <w:p w:rsidR="00772D04" w:rsidRPr="004F2312" w:rsidRDefault="00772D04" w:rsidP="004F2312">
            <w:pPr>
              <w:spacing w:after="0" w:line="240" w:lineRule="auto"/>
              <w:rPr>
                <w:rFonts w:ascii="Arial" w:hAnsi="Arial" w:cs="Arial"/>
                <w:b/>
                <w:bCs/>
              </w:rPr>
            </w:pPr>
            <w:r w:rsidRPr="004F2312">
              <w:rPr>
                <w:rFonts w:ascii="Arial" w:hAnsi="Arial" w:cs="Arial"/>
                <w:b/>
                <w:bCs/>
              </w:rPr>
              <w:t>Accessibility</w:t>
            </w:r>
          </w:p>
          <w:p w:rsidR="00772D04" w:rsidRPr="004F2312" w:rsidRDefault="00772D04" w:rsidP="004F2312">
            <w:pPr>
              <w:spacing w:after="0" w:line="240" w:lineRule="auto"/>
              <w:rPr>
                <w:rFonts w:ascii="Arial" w:hAnsi="Arial" w:cs="Arial"/>
                <w:b/>
              </w:rPr>
            </w:pPr>
          </w:p>
        </w:tc>
        <w:tc>
          <w:tcPr>
            <w:tcW w:w="8208" w:type="dxa"/>
            <w:shd w:val="clear" w:color="auto" w:fill="auto"/>
          </w:tcPr>
          <w:p w:rsidR="00772D04" w:rsidRPr="004F2312" w:rsidRDefault="00F865AA" w:rsidP="00AD001D">
            <w:pPr>
              <w:spacing w:after="240" w:line="240" w:lineRule="auto"/>
              <w:ind w:right="-35"/>
              <w:jc w:val="both"/>
              <w:rPr>
                <w:rFonts w:ascii="Arial" w:hAnsi="Arial" w:cs="Arial"/>
                <w:bCs/>
                <w:lang w:val="en-US"/>
              </w:rPr>
            </w:pPr>
            <w:r w:rsidRPr="003C4631">
              <w:rPr>
                <w:rFonts w:ascii="Arial" w:hAnsi="Arial" w:cs="Arial"/>
                <w:bCs/>
                <w:lang w:val="en-US"/>
              </w:rPr>
              <w:t xml:space="preserve">In an effort to render the Human Rights Council more accessible to persons with disabilities and to allow them to participate in the work of the Council on an equal basis with others, this panel discussion will be made accessible to persons with disabilities </w:t>
            </w:r>
            <w:r w:rsidRPr="003C4631">
              <w:rPr>
                <w:rFonts w:ascii="Arial" w:hAnsi="Arial" w:cs="Arial"/>
                <w:bCs/>
              </w:rPr>
              <w:t>as provided for in the resolution</w:t>
            </w:r>
            <w:r w:rsidRPr="003C4631">
              <w:rPr>
                <w:rFonts w:ascii="Arial" w:hAnsi="Arial" w:cs="Arial"/>
                <w:bCs/>
                <w:lang w:val="en-US"/>
              </w:rPr>
              <w:t xml:space="preserve">. During the debate, international sign interpretation and real-time captioning will be provided and webcasted. Physical accessibility will be promoted by making room facilities wheelchair friendly. As per established guidelines, braille printing will be available on demand. The </w:t>
            </w:r>
            <w:r w:rsidRPr="003C4631">
              <w:rPr>
                <w:rFonts w:ascii="Arial" w:hAnsi="Arial" w:cs="Arial"/>
                <w:bCs/>
                <w:i/>
                <w:lang w:val="en-US"/>
              </w:rPr>
              <w:t>Accessibility guide to the Human Rights Council for persons with disabilities</w:t>
            </w:r>
            <w:r w:rsidRPr="003C4631">
              <w:rPr>
                <w:rFonts w:ascii="Arial" w:hAnsi="Arial" w:cs="Arial"/>
                <w:bCs/>
                <w:lang w:val="en-US"/>
              </w:rPr>
              <w:t xml:space="preserve"> is available for further information.</w:t>
            </w:r>
            <w:r w:rsidRPr="003C4631">
              <w:rPr>
                <w:rFonts w:ascii="Arial" w:hAnsi="Arial" w:cs="Arial"/>
                <w:bCs/>
                <w:vertAlign w:val="superscript"/>
                <w:lang w:val="en-US"/>
              </w:rPr>
              <w:footnoteReference w:id="1"/>
            </w:r>
          </w:p>
        </w:tc>
      </w:tr>
      <w:tr w:rsidR="00772D04" w:rsidRPr="004F2312" w:rsidTr="00AD001D">
        <w:tc>
          <w:tcPr>
            <w:tcW w:w="1573" w:type="dxa"/>
            <w:shd w:val="clear" w:color="auto" w:fill="auto"/>
          </w:tcPr>
          <w:p w:rsidR="00772D04" w:rsidRPr="004F2312" w:rsidRDefault="00772D04" w:rsidP="004F2312">
            <w:pPr>
              <w:spacing w:after="0" w:line="240" w:lineRule="auto"/>
              <w:rPr>
                <w:rFonts w:ascii="Arial" w:hAnsi="Arial" w:cs="Arial"/>
                <w:b/>
              </w:rPr>
            </w:pPr>
            <w:r w:rsidRPr="004F2312">
              <w:rPr>
                <w:rFonts w:ascii="Arial" w:hAnsi="Arial" w:cs="Arial"/>
                <w:b/>
              </w:rPr>
              <w:t>Background:</w:t>
            </w:r>
          </w:p>
        </w:tc>
        <w:tc>
          <w:tcPr>
            <w:tcW w:w="8208" w:type="dxa"/>
            <w:shd w:val="clear" w:color="auto" w:fill="auto"/>
          </w:tcPr>
          <w:p w:rsidR="00772D04" w:rsidRDefault="00772D04" w:rsidP="003B14E4">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T</w:t>
            </w:r>
            <w:r w:rsidRPr="00A755DC">
              <w:rPr>
                <w:rFonts w:ascii="Arial" w:hAnsi="Arial" w:cs="Arial"/>
              </w:rPr>
              <w:t xml:space="preserve">he right of everyone to the enjoyment of the highest attainable standard of physical and mental health is a </w:t>
            </w:r>
            <w:r w:rsidRPr="004F2312">
              <w:rPr>
                <w:rFonts w:ascii="Arial" w:hAnsi="Arial" w:cs="Arial"/>
              </w:rPr>
              <w:t xml:space="preserve">fundamental human right indispensable for the exercise of other </w:t>
            </w:r>
            <w:r w:rsidRPr="00DF2BBA">
              <w:rPr>
                <w:rFonts w:ascii="Arial" w:hAnsi="Arial" w:cs="Arial"/>
              </w:rPr>
              <w:t>human rights</w:t>
            </w:r>
            <w:r>
              <w:rPr>
                <w:rFonts w:ascii="Arial" w:hAnsi="Arial" w:cs="Arial"/>
              </w:rPr>
              <w:t>.</w:t>
            </w:r>
            <w:r w:rsidRPr="00DF2BBA">
              <w:rPr>
                <w:rFonts w:ascii="Arial" w:hAnsi="Arial" w:cs="Arial"/>
              </w:rPr>
              <w:t xml:space="preserve"> Every human being is entitled to the enjoyment of </w:t>
            </w:r>
            <w:r w:rsidRPr="00DF2BBA">
              <w:rPr>
                <w:rFonts w:ascii="Arial" w:hAnsi="Arial" w:cs="Arial"/>
              </w:rPr>
              <w:lastRenderedPageBreak/>
              <w:t xml:space="preserve">the highest attainable standard of physical and mental health conducive to living a life in dignity. </w:t>
            </w:r>
            <w:r w:rsidRPr="00D0799E">
              <w:rPr>
                <w:rFonts w:ascii="Arial" w:hAnsi="Arial" w:cs="Arial"/>
              </w:rPr>
              <w:t xml:space="preserve">The </w:t>
            </w:r>
            <w:r>
              <w:rPr>
                <w:rFonts w:ascii="Arial" w:hAnsi="Arial" w:cs="Arial"/>
              </w:rPr>
              <w:t>right to health</w:t>
            </w:r>
            <w:r w:rsidRPr="00D0799E">
              <w:rPr>
                <w:rFonts w:ascii="Arial" w:hAnsi="Arial" w:cs="Arial"/>
              </w:rPr>
              <w:t xml:space="preserve"> is recognized by several international human rights instruments, including the Universal Declaration of Human Rights</w:t>
            </w:r>
            <w:r>
              <w:rPr>
                <w:rFonts w:ascii="Arial" w:hAnsi="Arial" w:cs="Arial" w:hint="eastAsia"/>
                <w:lang w:eastAsia="zh-CN"/>
              </w:rPr>
              <w:t xml:space="preserve">, </w:t>
            </w:r>
            <w:r w:rsidRPr="00D0799E">
              <w:rPr>
                <w:rFonts w:ascii="Arial" w:hAnsi="Arial" w:cs="Arial"/>
              </w:rPr>
              <w:t>the International Covenant on Economic, Social and Cultural Rights (ICESCR)</w:t>
            </w:r>
            <w:r>
              <w:rPr>
                <w:rFonts w:ascii="Arial" w:hAnsi="Arial" w:cs="Arial" w:hint="eastAsia"/>
                <w:lang w:eastAsia="zh-CN"/>
              </w:rPr>
              <w:t xml:space="preserve"> and </w:t>
            </w:r>
            <w:r w:rsidRPr="00372B98">
              <w:rPr>
                <w:rFonts w:ascii="Arial" w:hAnsi="Arial" w:cs="Arial"/>
                <w:lang w:eastAsia="zh-CN"/>
              </w:rPr>
              <w:t>the Convention on the Rights of the Child</w:t>
            </w:r>
            <w:r>
              <w:rPr>
                <w:rFonts w:ascii="Arial" w:hAnsi="Arial" w:cs="Arial" w:hint="eastAsia"/>
                <w:lang w:eastAsia="zh-CN"/>
              </w:rPr>
              <w:t xml:space="preserve"> (CRC)</w:t>
            </w:r>
            <w:r w:rsidRPr="00D0799E">
              <w:rPr>
                <w:rFonts w:ascii="Arial" w:hAnsi="Arial" w:cs="Arial"/>
              </w:rPr>
              <w:t>.</w:t>
            </w:r>
            <w:r>
              <w:rPr>
                <w:rFonts w:ascii="Arial" w:hAnsi="Arial" w:cs="Arial" w:hint="eastAsia"/>
                <w:lang w:eastAsia="zh-CN"/>
              </w:rPr>
              <w:t xml:space="preserve"> T</w:t>
            </w:r>
            <w:r w:rsidRPr="00C17472">
              <w:rPr>
                <w:rFonts w:ascii="Arial" w:hAnsi="Arial" w:cs="Arial"/>
                <w:lang w:eastAsia="zh-CN"/>
              </w:rPr>
              <w:t>he 2030 Agenda for Sustainable Development</w:t>
            </w:r>
            <w:r>
              <w:rPr>
                <w:rFonts w:ascii="Arial" w:hAnsi="Arial" w:cs="Arial" w:hint="eastAsia"/>
                <w:lang w:eastAsia="zh-CN"/>
              </w:rPr>
              <w:t xml:space="preserve"> also highlight</w:t>
            </w:r>
            <w:r w:rsidR="00F865AA">
              <w:rPr>
                <w:rFonts w:ascii="Arial" w:hAnsi="Arial" w:cs="Arial"/>
                <w:lang w:eastAsia="zh-CN"/>
              </w:rPr>
              <w:t>s</w:t>
            </w:r>
            <w:r>
              <w:rPr>
                <w:rFonts w:ascii="Arial" w:hAnsi="Arial" w:cs="Arial" w:hint="eastAsia"/>
                <w:lang w:eastAsia="zh-CN"/>
              </w:rPr>
              <w:t xml:space="preserve"> in its </w:t>
            </w:r>
            <w:r w:rsidR="00981D1C">
              <w:rPr>
                <w:rFonts w:ascii="Arial" w:hAnsi="Arial" w:cs="Arial"/>
                <w:lang w:eastAsia="zh-CN"/>
              </w:rPr>
              <w:t>G</w:t>
            </w:r>
            <w:r>
              <w:rPr>
                <w:rFonts w:ascii="Arial" w:hAnsi="Arial" w:cs="Arial" w:hint="eastAsia"/>
                <w:lang w:eastAsia="zh-CN"/>
              </w:rPr>
              <w:t>oal 3 the importance of e</w:t>
            </w:r>
            <w:r w:rsidRPr="00C17472">
              <w:rPr>
                <w:rFonts w:ascii="Arial" w:hAnsi="Arial" w:cs="Arial"/>
                <w:lang w:eastAsia="zh-CN"/>
              </w:rPr>
              <w:t>nsur</w:t>
            </w:r>
            <w:r>
              <w:rPr>
                <w:rFonts w:ascii="Arial" w:hAnsi="Arial" w:cs="Arial" w:hint="eastAsia"/>
                <w:lang w:eastAsia="zh-CN"/>
              </w:rPr>
              <w:t>ing</w:t>
            </w:r>
            <w:r w:rsidRPr="00C17472">
              <w:rPr>
                <w:rFonts w:ascii="Arial" w:hAnsi="Arial" w:cs="Arial"/>
                <w:lang w:eastAsia="zh-CN"/>
              </w:rPr>
              <w:t xml:space="preserve"> healthy lives and promote well-being for all at all ages</w:t>
            </w:r>
            <w:r>
              <w:rPr>
                <w:rFonts w:ascii="Arial" w:hAnsi="Arial" w:cs="Arial" w:hint="eastAsia"/>
                <w:lang w:eastAsia="zh-CN"/>
              </w:rPr>
              <w:t>.</w:t>
            </w:r>
          </w:p>
          <w:p w:rsidR="00772D04" w:rsidRDefault="00772D04" w:rsidP="003B14E4">
            <w:pPr>
              <w:autoSpaceDE w:val="0"/>
              <w:autoSpaceDN w:val="0"/>
              <w:adjustRightInd w:val="0"/>
              <w:spacing w:after="120" w:line="240" w:lineRule="auto"/>
              <w:jc w:val="both"/>
              <w:rPr>
                <w:rFonts w:ascii="Arial" w:hAnsi="Arial" w:cs="Arial"/>
                <w:lang w:eastAsia="zh-CN"/>
              </w:rPr>
            </w:pPr>
            <w:r w:rsidRPr="00006B35">
              <w:rPr>
                <w:rFonts w:ascii="Arial" w:hAnsi="Arial" w:cs="Arial"/>
                <w:lang w:eastAsia="zh-CN"/>
              </w:rPr>
              <w:t xml:space="preserve">Nevertheless, </w:t>
            </w:r>
            <w:r w:rsidRPr="00DF2BBA">
              <w:rPr>
                <w:rFonts w:ascii="Arial" w:hAnsi="Arial" w:cs="Arial"/>
              </w:rPr>
              <w:t xml:space="preserve">the full enjoyment of </w:t>
            </w:r>
            <w:r w:rsidRPr="003C0028">
              <w:rPr>
                <w:rFonts w:ascii="Arial" w:hAnsi="Arial" w:cs="Arial"/>
              </w:rPr>
              <w:t>the right to health still remains a distant goal</w:t>
            </w:r>
            <w:r w:rsidRPr="00006B35">
              <w:rPr>
                <w:rFonts w:ascii="Arial" w:hAnsi="Arial" w:cs="Arial"/>
                <w:lang w:eastAsia="zh-CN"/>
              </w:rPr>
              <w:t xml:space="preserve"> </w:t>
            </w:r>
            <w:r w:rsidRPr="00DF2BBA">
              <w:rPr>
                <w:rFonts w:ascii="Arial" w:hAnsi="Arial" w:cs="Arial"/>
              </w:rPr>
              <w:t>throughout the world</w:t>
            </w:r>
            <w:r>
              <w:rPr>
                <w:rFonts w:ascii="Arial" w:hAnsi="Arial" w:cs="Arial" w:hint="eastAsia"/>
                <w:lang w:eastAsia="zh-CN"/>
              </w:rPr>
              <w:t>.</w:t>
            </w:r>
            <w:r w:rsidRPr="00DF2BBA">
              <w:rPr>
                <w:rFonts w:ascii="Arial" w:hAnsi="Arial" w:cs="Arial"/>
              </w:rPr>
              <w:t xml:space="preserve"> </w:t>
            </w:r>
            <w:r w:rsidR="00F865AA">
              <w:rPr>
                <w:rFonts w:ascii="Arial" w:hAnsi="Arial" w:cs="Arial"/>
                <w:lang w:eastAsia="zh-CN"/>
              </w:rPr>
              <w:t>It</w:t>
            </w:r>
            <w:r w:rsidRPr="00006B35">
              <w:rPr>
                <w:rFonts w:ascii="Arial" w:hAnsi="Arial" w:cs="Arial"/>
                <w:lang w:eastAsia="zh-CN"/>
              </w:rPr>
              <w:t xml:space="preserve"> is experiencing the continued deleterious impact of infectious diseases such as HIV/AIDS, Ebola, tuberculosis, malaria and an increasing number of epidemics and health emergencies, as well as non-communicable diseases. The scale and magnitude of these health conditions place major demands on health resources and capabilities of many countries, in particular developing countries, including the least developed countries, small islands developing states and landlocked developing countries.</w:t>
            </w:r>
          </w:p>
          <w:p w:rsidR="00772D04" w:rsidRDefault="00772D04" w:rsidP="003B14E4">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E</w:t>
            </w:r>
            <w:r w:rsidRPr="00F0037B">
              <w:rPr>
                <w:rFonts w:ascii="Arial" w:hAnsi="Arial" w:cs="Arial"/>
                <w:lang w:eastAsia="zh-CN"/>
              </w:rPr>
              <w:t>nhancing capacity-building in public health</w:t>
            </w:r>
            <w:r>
              <w:rPr>
                <w:rFonts w:ascii="Arial" w:hAnsi="Arial" w:cs="Arial" w:hint="eastAsia"/>
                <w:lang w:eastAsia="zh-CN"/>
              </w:rPr>
              <w:t xml:space="preserve"> is </w:t>
            </w:r>
            <w:r>
              <w:rPr>
                <w:rFonts w:ascii="Arial" w:hAnsi="Arial" w:cs="Arial"/>
                <w:lang w:eastAsia="zh-CN"/>
              </w:rPr>
              <w:t>extremely</w:t>
            </w:r>
            <w:r>
              <w:rPr>
                <w:rFonts w:ascii="Arial" w:hAnsi="Arial" w:cs="Arial" w:hint="eastAsia"/>
                <w:lang w:eastAsia="zh-CN"/>
              </w:rPr>
              <w:t xml:space="preserve"> important to </w:t>
            </w:r>
            <w:r w:rsidRPr="007929CF">
              <w:rPr>
                <w:rFonts w:ascii="Arial" w:hAnsi="Arial" w:cs="Arial" w:hint="eastAsia"/>
                <w:lang w:eastAsia="zh-CN"/>
              </w:rPr>
              <w:t>reali</w:t>
            </w:r>
            <w:r>
              <w:rPr>
                <w:rFonts w:ascii="Arial" w:hAnsi="Arial" w:cs="Arial" w:hint="eastAsia"/>
                <w:lang w:eastAsia="zh-CN"/>
              </w:rPr>
              <w:t>zing</w:t>
            </w:r>
            <w:r w:rsidRPr="007929CF">
              <w:rPr>
                <w:rFonts w:ascii="Arial" w:hAnsi="Arial" w:cs="Arial"/>
                <w:lang w:eastAsia="zh-CN"/>
              </w:rPr>
              <w:t xml:space="preserve"> the right of everyone to</w:t>
            </w:r>
            <w:r w:rsidRPr="00A755DC">
              <w:rPr>
                <w:rFonts w:ascii="Arial" w:hAnsi="Arial" w:cs="Arial"/>
                <w:lang w:eastAsia="zh-CN"/>
              </w:rPr>
              <w:t xml:space="preserve"> the</w:t>
            </w:r>
            <w:r>
              <w:rPr>
                <w:rFonts w:ascii="Arial" w:hAnsi="Arial" w:cs="Arial" w:hint="eastAsia"/>
                <w:lang w:eastAsia="zh-CN"/>
              </w:rPr>
              <w:t xml:space="preserve"> enjoyment of</w:t>
            </w:r>
            <w:r w:rsidRPr="00A755DC">
              <w:rPr>
                <w:rFonts w:ascii="Arial" w:hAnsi="Arial" w:cs="Arial"/>
                <w:lang w:eastAsia="zh-CN"/>
              </w:rPr>
              <w:t xml:space="preserve"> highest attainable standard of physical and mental health</w:t>
            </w:r>
            <w:r>
              <w:rPr>
                <w:rFonts w:ascii="Arial" w:hAnsi="Arial" w:cs="Arial" w:hint="eastAsia"/>
                <w:lang w:eastAsia="zh-CN"/>
              </w:rPr>
              <w:t xml:space="preserve">. </w:t>
            </w:r>
            <w:r w:rsidRPr="00D32ED4">
              <w:rPr>
                <w:rFonts w:ascii="Arial" w:hAnsi="Arial" w:cs="Arial"/>
                <w:lang w:eastAsia="zh-CN"/>
              </w:rPr>
              <w:t xml:space="preserve">Member States </w:t>
            </w:r>
            <w:r w:rsidRPr="00D32ED4">
              <w:rPr>
                <w:rFonts w:ascii="Arial" w:hAnsi="Arial" w:cs="Arial" w:hint="eastAsia"/>
                <w:lang w:eastAsia="zh-CN"/>
              </w:rPr>
              <w:t>should</w:t>
            </w:r>
            <w:r w:rsidRPr="00D32ED4">
              <w:rPr>
                <w:rFonts w:ascii="Arial" w:hAnsi="Arial" w:cs="Arial"/>
                <w:lang w:eastAsia="zh-CN"/>
              </w:rPr>
              <w:t xml:space="preserve"> take the primary responsibility for strengthening their capacity-building in public health</w:t>
            </w:r>
            <w:r>
              <w:rPr>
                <w:rFonts w:ascii="Arial" w:hAnsi="Arial" w:cs="Arial" w:hint="eastAsia"/>
                <w:lang w:eastAsia="zh-CN"/>
              </w:rPr>
              <w:t>, to e</w:t>
            </w:r>
            <w:r w:rsidRPr="000925C3">
              <w:rPr>
                <w:rFonts w:ascii="Arial" w:hAnsi="Arial" w:cs="Arial"/>
                <w:lang w:eastAsia="zh-CN"/>
              </w:rPr>
              <w:t xml:space="preserve">stablish and improve </w:t>
            </w:r>
            <w:r>
              <w:rPr>
                <w:rFonts w:ascii="Arial" w:hAnsi="Arial" w:cs="Arial" w:hint="eastAsia"/>
                <w:lang w:eastAsia="zh-CN"/>
              </w:rPr>
              <w:t>p</w:t>
            </w:r>
            <w:r w:rsidRPr="000925C3">
              <w:rPr>
                <w:rFonts w:ascii="Arial" w:hAnsi="Arial" w:cs="Arial"/>
                <w:lang w:eastAsia="zh-CN"/>
              </w:rPr>
              <w:t>ublic health legal system</w:t>
            </w:r>
            <w:r>
              <w:rPr>
                <w:rFonts w:ascii="Arial" w:hAnsi="Arial" w:cs="Arial" w:hint="eastAsia"/>
                <w:lang w:eastAsia="zh-CN"/>
              </w:rPr>
              <w:t>, implement the</w:t>
            </w:r>
            <w:r w:rsidRPr="001F3640">
              <w:rPr>
                <w:rFonts w:ascii="Arial" w:hAnsi="Arial" w:cs="Arial"/>
                <w:lang w:eastAsia="zh-CN"/>
              </w:rPr>
              <w:t xml:space="preserve"> </w:t>
            </w:r>
            <w:r w:rsidRPr="00D32ED4">
              <w:rPr>
                <w:rFonts w:ascii="Arial" w:hAnsi="Arial" w:cs="Arial"/>
                <w:lang w:eastAsia="zh-CN"/>
              </w:rPr>
              <w:t>International Health Regulations</w:t>
            </w:r>
            <w:r w:rsidRPr="00D32ED4">
              <w:rPr>
                <w:rFonts w:ascii="Arial" w:hAnsi="Arial" w:cs="Arial" w:hint="eastAsia"/>
                <w:lang w:eastAsia="zh-CN"/>
              </w:rPr>
              <w:t xml:space="preserve"> </w:t>
            </w:r>
            <w:r w:rsidRPr="00D32ED4">
              <w:rPr>
                <w:rFonts w:ascii="Arial" w:hAnsi="Arial" w:cs="Arial"/>
                <w:lang w:eastAsia="zh-CN"/>
              </w:rPr>
              <w:t>(</w:t>
            </w:r>
            <w:r w:rsidRPr="00D32ED4">
              <w:rPr>
                <w:rFonts w:ascii="Arial" w:hAnsi="Arial" w:cs="Arial" w:hint="eastAsia"/>
                <w:lang w:eastAsia="zh-CN"/>
              </w:rPr>
              <w:t>2005</w:t>
            </w:r>
            <w:r w:rsidRPr="00D32ED4">
              <w:rPr>
                <w:rFonts w:ascii="Arial" w:hAnsi="Arial" w:cs="Arial"/>
                <w:lang w:eastAsia="zh-CN"/>
              </w:rPr>
              <w:t>)</w:t>
            </w:r>
            <w:r w:rsidRPr="001F3640">
              <w:rPr>
                <w:rFonts w:ascii="Arial" w:hAnsi="Arial" w:cs="Arial"/>
                <w:lang w:eastAsia="zh-CN"/>
              </w:rPr>
              <w:t>, improve the public health service</w:t>
            </w:r>
            <w:r>
              <w:rPr>
                <w:rFonts w:ascii="Arial" w:hAnsi="Arial" w:cs="Arial" w:hint="eastAsia"/>
                <w:lang w:eastAsia="zh-CN"/>
              </w:rPr>
              <w:t xml:space="preserve"> system</w:t>
            </w:r>
            <w:r w:rsidRPr="001F3640">
              <w:rPr>
                <w:rFonts w:ascii="Arial" w:hAnsi="Arial" w:cs="Arial"/>
                <w:lang w:eastAsia="zh-CN"/>
              </w:rPr>
              <w:t xml:space="preserve">, </w:t>
            </w:r>
            <w:r w:rsidRPr="00F30738">
              <w:rPr>
                <w:rFonts w:ascii="Arial" w:hAnsi="Arial" w:cs="Arial"/>
                <w:lang w:eastAsia="zh-CN"/>
              </w:rPr>
              <w:t>guarantee</w:t>
            </w:r>
            <w:r>
              <w:rPr>
                <w:rFonts w:ascii="Arial" w:hAnsi="Arial" w:cs="Arial" w:hint="eastAsia"/>
                <w:lang w:eastAsia="zh-CN"/>
              </w:rPr>
              <w:t xml:space="preserve"> </w:t>
            </w:r>
            <w:r w:rsidRPr="009174FC">
              <w:rPr>
                <w:rFonts w:ascii="Arial" w:hAnsi="Arial" w:cs="Arial"/>
                <w:lang w:eastAsia="zh-CN"/>
              </w:rPr>
              <w:t>universal</w:t>
            </w:r>
            <w:r>
              <w:rPr>
                <w:rFonts w:ascii="Arial" w:hAnsi="Arial" w:cs="Arial" w:hint="eastAsia"/>
                <w:lang w:eastAsia="zh-CN"/>
              </w:rPr>
              <w:t xml:space="preserve"> and equal</w:t>
            </w:r>
            <w:r w:rsidRPr="009174FC">
              <w:rPr>
                <w:rFonts w:ascii="Arial" w:hAnsi="Arial" w:cs="Arial"/>
                <w:lang w:eastAsia="zh-CN"/>
              </w:rPr>
              <w:t xml:space="preserve"> access to services</w:t>
            </w:r>
            <w:r w:rsidRPr="001F3640">
              <w:rPr>
                <w:rFonts w:ascii="Arial" w:hAnsi="Arial" w:cs="Arial"/>
                <w:lang w:eastAsia="zh-CN"/>
              </w:rPr>
              <w:t>, strengthen health education, improve people</w:t>
            </w:r>
            <w:r>
              <w:rPr>
                <w:rFonts w:ascii="Arial" w:hAnsi="Arial" w:cs="Arial"/>
                <w:lang w:eastAsia="zh-CN"/>
              </w:rPr>
              <w:t>’</w:t>
            </w:r>
            <w:r>
              <w:rPr>
                <w:rFonts w:ascii="Arial" w:hAnsi="Arial" w:cs="Arial" w:hint="eastAsia"/>
                <w:lang w:eastAsia="zh-CN"/>
              </w:rPr>
              <w:t xml:space="preserve">s health awareness and </w:t>
            </w:r>
            <w:r w:rsidRPr="001F3640">
              <w:rPr>
                <w:rFonts w:ascii="Arial" w:hAnsi="Arial" w:cs="Arial"/>
                <w:lang w:eastAsia="zh-CN"/>
              </w:rPr>
              <w:t xml:space="preserve">physical fitness, </w:t>
            </w:r>
            <w:r>
              <w:rPr>
                <w:rFonts w:ascii="Arial" w:hAnsi="Arial" w:cs="Arial"/>
                <w:lang w:eastAsia="zh-CN"/>
              </w:rPr>
              <w:t>strengthen</w:t>
            </w:r>
            <w:r>
              <w:rPr>
                <w:rFonts w:ascii="Arial" w:hAnsi="Arial" w:cs="Arial" w:hint="eastAsia"/>
                <w:lang w:eastAsia="zh-CN"/>
              </w:rPr>
              <w:t xml:space="preserve"> the efforts to</w:t>
            </w:r>
            <w:r w:rsidRPr="001F3640">
              <w:rPr>
                <w:rFonts w:ascii="Arial" w:hAnsi="Arial" w:cs="Arial"/>
                <w:lang w:eastAsia="zh-CN"/>
              </w:rPr>
              <w:t xml:space="preserve"> prevent and control infectious diseases</w:t>
            </w:r>
            <w:r>
              <w:rPr>
                <w:rFonts w:ascii="Arial" w:hAnsi="Arial" w:cs="Arial" w:hint="eastAsia"/>
                <w:lang w:eastAsia="zh-CN"/>
              </w:rPr>
              <w:t xml:space="preserve"> such as </w:t>
            </w:r>
            <w:r w:rsidRPr="00006B35">
              <w:rPr>
                <w:rFonts w:ascii="Arial" w:hAnsi="Arial" w:cs="Arial"/>
                <w:lang w:eastAsia="zh-CN"/>
              </w:rPr>
              <w:t>HIV/AIDS,</w:t>
            </w:r>
            <w:r>
              <w:rPr>
                <w:rFonts w:ascii="Arial" w:hAnsi="Arial" w:cs="Arial" w:hint="eastAsia"/>
                <w:lang w:eastAsia="zh-CN"/>
              </w:rPr>
              <w:t xml:space="preserve"> t</w:t>
            </w:r>
            <w:r w:rsidRPr="001F3640">
              <w:rPr>
                <w:rFonts w:ascii="Arial" w:hAnsi="Arial" w:cs="Arial"/>
                <w:lang w:eastAsia="zh-CN"/>
              </w:rPr>
              <w:t xml:space="preserve">uberculosis, schistosomiasis, and </w:t>
            </w:r>
            <w:r>
              <w:rPr>
                <w:rFonts w:ascii="Arial" w:hAnsi="Arial" w:cs="Arial" w:hint="eastAsia"/>
                <w:lang w:eastAsia="zh-CN"/>
              </w:rPr>
              <w:t xml:space="preserve">provide health services to </w:t>
            </w:r>
            <w:r>
              <w:rPr>
                <w:rFonts w:ascii="Arial" w:hAnsi="Arial" w:cs="Arial"/>
                <w:lang w:eastAsia="zh-CN"/>
              </w:rPr>
              <w:t>vulnerable</w:t>
            </w:r>
            <w:r>
              <w:rPr>
                <w:rFonts w:ascii="Arial" w:hAnsi="Arial" w:cs="Arial" w:hint="eastAsia"/>
                <w:lang w:eastAsia="zh-CN"/>
              </w:rPr>
              <w:t xml:space="preserve"> and high</w:t>
            </w:r>
            <w:r w:rsidR="008E6CAC">
              <w:rPr>
                <w:rFonts w:ascii="Arial" w:hAnsi="Arial" w:cs="Arial"/>
                <w:lang w:eastAsia="zh-CN"/>
              </w:rPr>
              <w:t>-</w:t>
            </w:r>
            <w:r>
              <w:rPr>
                <w:rFonts w:ascii="Arial" w:hAnsi="Arial" w:cs="Arial" w:hint="eastAsia"/>
                <w:lang w:eastAsia="zh-CN"/>
              </w:rPr>
              <w:t>risk groups</w:t>
            </w:r>
            <w:r w:rsidRPr="001F3640">
              <w:rPr>
                <w:rFonts w:ascii="Arial" w:hAnsi="Arial" w:cs="Arial"/>
                <w:lang w:eastAsia="zh-CN"/>
              </w:rPr>
              <w:t>.</w:t>
            </w:r>
            <w:r>
              <w:rPr>
                <w:rFonts w:ascii="Arial" w:hAnsi="Arial" w:cs="Arial" w:hint="eastAsia"/>
                <w:lang w:eastAsia="zh-CN"/>
              </w:rPr>
              <w:t xml:space="preserve"> A</w:t>
            </w:r>
            <w:r w:rsidRPr="00537FF3">
              <w:rPr>
                <w:rFonts w:ascii="Arial" w:hAnsi="Arial" w:cs="Arial"/>
                <w:lang w:eastAsia="zh-CN"/>
              </w:rPr>
              <w:t>llocation of resources</w:t>
            </w:r>
            <w:r w:rsidRPr="00537FF3">
              <w:rPr>
                <w:rFonts w:ascii="Arial" w:hAnsi="Arial" w:cs="Arial" w:hint="eastAsia"/>
                <w:lang w:eastAsia="zh-CN"/>
              </w:rPr>
              <w:t xml:space="preserve"> </w:t>
            </w:r>
            <w:r>
              <w:rPr>
                <w:rFonts w:ascii="Arial" w:hAnsi="Arial" w:cs="Arial" w:hint="eastAsia"/>
                <w:lang w:eastAsia="zh-CN"/>
              </w:rPr>
              <w:t xml:space="preserve">in a </w:t>
            </w:r>
            <w:r w:rsidRPr="00537FF3">
              <w:rPr>
                <w:rFonts w:ascii="Arial" w:hAnsi="Arial" w:cs="Arial"/>
                <w:lang w:eastAsia="zh-CN"/>
              </w:rPr>
              <w:t>fair and reasonable</w:t>
            </w:r>
            <w:r>
              <w:rPr>
                <w:rFonts w:ascii="Arial" w:hAnsi="Arial" w:cs="Arial" w:hint="eastAsia"/>
                <w:lang w:eastAsia="zh-CN"/>
              </w:rPr>
              <w:t xml:space="preserve"> </w:t>
            </w:r>
            <w:r>
              <w:rPr>
                <w:rFonts w:ascii="Arial" w:hAnsi="Arial" w:cs="Arial"/>
                <w:lang w:eastAsia="zh-CN"/>
              </w:rPr>
              <w:t>manner</w:t>
            </w:r>
            <w:r>
              <w:rPr>
                <w:rFonts w:ascii="Arial" w:hAnsi="Arial" w:cs="Arial" w:hint="eastAsia"/>
                <w:lang w:eastAsia="zh-CN"/>
              </w:rPr>
              <w:t xml:space="preserve">, as well as </w:t>
            </w:r>
            <w:r w:rsidRPr="00D32ED4">
              <w:rPr>
                <w:rFonts w:ascii="Arial" w:hAnsi="Arial" w:cs="Arial"/>
                <w:lang w:eastAsia="zh-CN"/>
              </w:rPr>
              <w:t>sufficient public health personnel</w:t>
            </w:r>
            <w:r>
              <w:rPr>
                <w:rFonts w:ascii="Arial" w:hAnsi="Arial" w:cs="Arial" w:hint="eastAsia"/>
                <w:lang w:eastAsia="zh-CN"/>
              </w:rPr>
              <w:t>, c</w:t>
            </w:r>
            <w:r w:rsidRPr="00297FB0">
              <w:rPr>
                <w:rFonts w:ascii="Arial" w:hAnsi="Arial" w:cs="Arial"/>
                <w:lang w:eastAsia="zh-CN"/>
              </w:rPr>
              <w:t>ertified</w:t>
            </w:r>
            <w:r>
              <w:rPr>
                <w:rFonts w:ascii="Arial" w:hAnsi="Arial" w:cs="Arial" w:hint="eastAsia"/>
                <w:lang w:eastAsia="zh-CN"/>
              </w:rPr>
              <w:t xml:space="preserve"> medicines and sufficient h</w:t>
            </w:r>
            <w:r w:rsidRPr="00297FB0">
              <w:rPr>
                <w:rFonts w:ascii="Arial" w:hAnsi="Arial" w:cs="Arial"/>
                <w:lang w:eastAsia="zh-CN"/>
              </w:rPr>
              <w:t>ospital equipment suppl</w:t>
            </w:r>
            <w:r>
              <w:rPr>
                <w:rFonts w:ascii="Arial" w:hAnsi="Arial" w:cs="Arial" w:hint="eastAsia"/>
                <w:lang w:eastAsia="zh-CN"/>
              </w:rPr>
              <w:t>ies,</w:t>
            </w:r>
            <w:r w:rsidRPr="00297FB0">
              <w:rPr>
                <w:rFonts w:ascii="Arial" w:hAnsi="Arial" w:cs="Arial" w:hint="eastAsia"/>
                <w:lang w:eastAsia="zh-CN"/>
              </w:rPr>
              <w:t xml:space="preserve"> </w:t>
            </w:r>
            <w:r>
              <w:rPr>
                <w:rFonts w:ascii="Arial" w:hAnsi="Arial" w:cs="Arial" w:hint="eastAsia"/>
                <w:lang w:eastAsia="zh-CN"/>
              </w:rPr>
              <w:t xml:space="preserve">should serve as </w:t>
            </w:r>
            <w:r w:rsidRPr="00537FF3">
              <w:rPr>
                <w:rFonts w:ascii="Arial" w:hAnsi="Arial" w:cs="Arial"/>
                <w:lang w:eastAsia="zh-CN"/>
              </w:rPr>
              <w:t>prerequisite</w:t>
            </w:r>
            <w:r>
              <w:rPr>
                <w:rFonts w:ascii="Arial" w:hAnsi="Arial" w:cs="Arial" w:hint="eastAsia"/>
                <w:lang w:eastAsia="zh-CN"/>
              </w:rPr>
              <w:t>s</w:t>
            </w:r>
            <w:r w:rsidRPr="00537FF3">
              <w:rPr>
                <w:rFonts w:ascii="Arial" w:hAnsi="Arial" w:cs="Arial" w:hint="eastAsia"/>
                <w:lang w:eastAsia="zh-CN"/>
              </w:rPr>
              <w:t xml:space="preserve"> </w:t>
            </w:r>
            <w:r w:rsidR="00F865AA">
              <w:rPr>
                <w:rFonts w:ascii="Arial" w:hAnsi="Arial" w:cs="Arial"/>
                <w:lang w:eastAsia="zh-CN"/>
              </w:rPr>
              <w:t>for</w:t>
            </w:r>
            <w:r>
              <w:rPr>
                <w:rFonts w:ascii="Arial" w:hAnsi="Arial" w:cs="Arial" w:hint="eastAsia"/>
                <w:lang w:eastAsia="zh-CN"/>
              </w:rPr>
              <w:t xml:space="preserve"> </w:t>
            </w:r>
            <w:r w:rsidRPr="00537FF3">
              <w:rPr>
                <w:rFonts w:ascii="Arial" w:hAnsi="Arial" w:cs="Arial"/>
                <w:lang w:eastAsia="zh-CN"/>
              </w:rPr>
              <w:t>quality health-care services</w:t>
            </w:r>
            <w:r>
              <w:rPr>
                <w:rFonts w:ascii="Arial" w:hAnsi="Arial" w:cs="Arial" w:hint="eastAsia"/>
                <w:lang w:eastAsia="zh-CN"/>
              </w:rPr>
              <w:t>.</w:t>
            </w:r>
          </w:p>
          <w:p w:rsidR="00772D04" w:rsidRPr="006E4558" w:rsidRDefault="00772D04" w:rsidP="00D33E5F">
            <w:pPr>
              <w:spacing w:after="240" w:line="240" w:lineRule="auto"/>
              <w:jc w:val="both"/>
              <w:rPr>
                <w:rFonts w:ascii="Arial" w:hAnsi="Arial" w:cs="Arial"/>
                <w:lang w:eastAsia="zh-CN"/>
              </w:rPr>
            </w:pPr>
            <w:r w:rsidRPr="00B1283B">
              <w:rPr>
                <w:rFonts w:ascii="Arial" w:hAnsi="Arial" w:cs="Arial"/>
                <w:bCs/>
                <w:color w:val="000000"/>
                <w:lang w:eastAsia="en-GB"/>
              </w:rPr>
              <w:t>Capacity</w:t>
            </w:r>
            <w:r>
              <w:rPr>
                <w:rFonts w:ascii="Arial" w:hAnsi="Arial" w:cs="Arial" w:hint="eastAsia"/>
                <w:bCs/>
                <w:color w:val="000000"/>
                <w:lang w:eastAsia="zh-CN"/>
              </w:rPr>
              <w:t>-</w:t>
            </w:r>
            <w:r w:rsidRPr="00B1283B">
              <w:rPr>
                <w:rFonts w:ascii="Arial" w:hAnsi="Arial" w:cs="Arial"/>
                <w:bCs/>
                <w:color w:val="000000"/>
                <w:lang w:eastAsia="en-GB"/>
              </w:rPr>
              <w:t>building</w:t>
            </w:r>
            <w:r>
              <w:rPr>
                <w:rFonts w:ascii="Arial" w:hAnsi="Arial" w:cs="Arial" w:hint="eastAsia"/>
                <w:bCs/>
                <w:color w:val="000000"/>
                <w:lang w:eastAsia="zh-CN"/>
              </w:rPr>
              <w:t xml:space="preserve"> in public health</w:t>
            </w:r>
            <w:r w:rsidRPr="00B1283B">
              <w:rPr>
                <w:rFonts w:ascii="Arial" w:hAnsi="Arial" w:cs="Arial"/>
                <w:bCs/>
                <w:color w:val="000000"/>
                <w:lang w:eastAsia="en-GB"/>
              </w:rPr>
              <w:t xml:space="preserve"> must also be </w:t>
            </w:r>
            <w:r>
              <w:rPr>
                <w:rFonts w:ascii="Arial" w:hAnsi="Arial" w:cs="Arial" w:hint="eastAsia"/>
                <w:bCs/>
                <w:color w:val="000000"/>
                <w:lang w:eastAsia="zh-CN"/>
              </w:rPr>
              <w:t>pursued through</w:t>
            </w:r>
            <w:r w:rsidRPr="00B1283B">
              <w:rPr>
                <w:rFonts w:ascii="Arial" w:hAnsi="Arial" w:cs="Arial"/>
                <w:bCs/>
                <w:color w:val="000000"/>
                <w:lang w:eastAsia="en-GB"/>
              </w:rPr>
              <w:t xml:space="preserve"> international cooperation</w:t>
            </w:r>
            <w:r>
              <w:rPr>
                <w:rFonts w:ascii="Arial" w:hAnsi="Arial" w:cs="Arial" w:hint="eastAsia"/>
                <w:bCs/>
                <w:color w:val="000000"/>
                <w:lang w:eastAsia="zh-CN"/>
              </w:rPr>
              <w:t xml:space="preserve">, especially </w:t>
            </w:r>
            <w:r w:rsidRPr="00A023C9">
              <w:rPr>
                <w:rFonts w:ascii="Arial" w:hAnsi="Arial" w:cs="Arial"/>
                <w:bCs/>
                <w:color w:val="000000"/>
                <w:lang w:eastAsia="zh-CN"/>
              </w:rPr>
              <w:t xml:space="preserve">through the provision of </w:t>
            </w:r>
            <w:r>
              <w:rPr>
                <w:rFonts w:ascii="Arial" w:hAnsi="Arial" w:cs="Arial" w:hint="eastAsia"/>
                <w:bCs/>
                <w:color w:val="000000"/>
                <w:lang w:eastAsia="zh-CN"/>
              </w:rPr>
              <w:t xml:space="preserve">financial, </w:t>
            </w:r>
            <w:r w:rsidRPr="00A023C9">
              <w:rPr>
                <w:rFonts w:ascii="Arial" w:hAnsi="Arial" w:cs="Arial"/>
                <w:bCs/>
                <w:color w:val="000000"/>
                <w:lang w:eastAsia="zh-CN"/>
              </w:rPr>
              <w:t xml:space="preserve">technical </w:t>
            </w:r>
            <w:r>
              <w:rPr>
                <w:rFonts w:ascii="Arial" w:hAnsi="Arial" w:cs="Arial"/>
                <w:bCs/>
                <w:color w:val="000000"/>
                <w:lang w:eastAsia="zh-CN"/>
              </w:rPr>
              <w:t>cooperation</w:t>
            </w:r>
            <w:r>
              <w:rPr>
                <w:rFonts w:ascii="Arial" w:hAnsi="Arial" w:cs="Arial" w:hint="eastAsia"/>
                <w:bCs/>
                <w:color w:val="000000"/>
                <w:lang w:eastAsia="zh-CN"/>
              </w:rPr>
              <w:t xml:space="preserve"> to </w:t>
            </w:r>
            <w:r w:rsidRPr="008B0881">
              <w:rPr>
                <w:rFonts w:ascii="Arial" w:hAnsi="Arial" w:cs="Arial"/>
                <w:bCs/>
                <w:color w:val="000000"/>
                <w:lang w:eastAsia="zh-CN"/>
              </w:rPr>
              <w:t>strengthen</w:t>
            </w:r>
            <w:r w:rsidRPr="00A023C9">
              <w:rPr>
                <w:rFonts w:ascii="Arial" w:hAnsi="Arial" w:cs="Arial"/>
                <w:bCs/>
                <w:color w:val="000000"/>
                <w:lang w:eastAsia="zh-CN"/>
              </w:rPr>
              <w:t xml:space="preserve"> </w:t>
            </w:r>
            <w:r w:rsidRPr="008B0881">
              <w:rPr>
                <w:rFonts w:ascii="Arial" w:hAnsi="Arial" w:cs="Arial"/>
                <w:bCs/>
                <w:color w:val="000000"/>
                <w:lang w:eastAsia="zh-CN"/>
              </w:rPr>
              <w:t>national health systems</w:t>
            </w:r>
            <w:r>
              <w:rPr>
                <w:rFonts w:ascii="Arial" w:hAnsi="Arial" w:cs="Arial" w:hint="eastAsia"/>
                <w:bCs/>
                <w:color w:val="000000"/>
                <w:lang w:eastAsia="zh-CN"/>
              </w:rPr>
              <w:t xml:space="preserve"> in</w:t>
            </w:r>
            <w:r w:rsidRPr="00A023C9">
              <w:rPr>
                <w:rFonts w:ascii="Arial" w:hAnsi="Arial" w:cs="Arial"/>
                <w:bCs/>
                <w:color w:val="000000"/>
                <w:lang w:eastAsia="zh-CN"/>
              </w:rPr>
              <w:t xml:space="preserve"> developing countries</w:t>
            </w:r>
            <w:r>
              <w:rPr>
                <w:rFonts w:ascii="Arial" w:hAnsi="Arial" w:cs="Arial" w:hint="eastAsia"/>
                <w:bCs/>
                <w:color w:val="000000"/>
                <w:lang w:eastAsia="zh-CN"/>
              </w:rPr>
              <w:t xml:space="preserve">, </w:t>
            </w:r>
            <w:r w:rsidRPr="00C71BDF">
              <w:rPr>
                <w:rFonts w:ascii="Arial" w:hAnsi="Arial" w:cs="Arial"/>
                <w:bCs/>
                <w:color w:val="000000"/>
                <w:lang w:eastAsia="zh-CN"/>
              </w:rPr>
              <w:t xml:space="preserve">training of personnel and through access to medicines that are affordable, safe, </w:t>
            </w:r>
            <w:proofErr w:type="gramStart"/>
            <w:r w:rsidRPr="00C71BDF">
              <w:rPr>
                <w:rFonts w:ascii="Arial" w:hAnsi="Arial" w:cs="Arial"/>
                <w:bCs/>
                <w:color w:val="000000"/>
                <w:lang w:eastAsia="zh-CN"/>
              </w:rPr>
              <w:t>efficacious</w:t>
            </w:r>
            <w:proofErr w:type="gramEnd"/>
            <w:r w:rsidRPr="00C71BDF">
              <w:rPr>
                <w:rFonts w:ascii="Arial" w:hAnsi="Arial" w:cs="Arial"/>
                <w:bCs/>
                <w:color w:val="000000"/>
                <w:lang w:eastAsia="zh-CN"/>
              </w:rPr>
              <w:t xml:space="preserve"> and of quality, including generic medicines, biological products and diagnostics</w:t>
            </w:r>
            <w:r>
              <w:rPr>
                <w:rFonts w:ascii="Arial" w:hAnsi="Arial" w:cs="Arial" w:hint="eastAsia"/>
                <w:bCs/>
                <w:color w:val="000000"/>
                <w:lang w:eastAsia="zh-CN"/>
              </w:rPr>
              <w:t>. S</w:t>
            </w:r>
            <w:r w:rsidRPr="00964632">
              <w:rPr>
                <w:rFonts w:ascii="Arial" w:hAnsi="Arial" w:cs="Arial"/>
                <w:bCs/>
                <w:color w:val="000000"/>
                <w:lang w:eastAsia="zh-CN"/>
              </w:rPr>
              <w:t xml:space="preserve">tates </w:t>
            </w:r>
            <w:r>
              <w:rPr>
                <w:rFonts w:ascii="Arial" w:hAnsi="Arial" w:cs="Arial" w:hint="eastAsia"/>
                <w:bCs/>
                <w:color w:val="000000"/>
                <w:lang w:eastAsia="zh-CN"/>
              </w:rPr>
              <w:t>should</w:t>
            </w:r>
            <w:r w:rsidRPr="00964632">
              <w:rPr>
                <w:rFonts w:ascii="Arial" w:hAnsi="Arial" w:cs="Arial"/>
                <w:bCs/>
                <w:color w:val="000000"/>
                <w:lang w:eastAsia="zh-CN"/>
              </w:rPr>
              <w:t xml:space="preserve"> fulfil their respective official development assistance commitments</w:t>
            </w:r>
            <w:r>
              <w:rPr>
                <w:rFonts w:ascii="Arial" w:hAnsi="Arial" w:cs="Arial" w:hint="eastAsia"/>
                <w:bCs/>
                <w:color w:val="000000"/>
                <w:lang w:eastAsia="zh-CN"/>
              </w:rPr>
              <w:t xml:space="preserve"> </w:t>
            </w:r>
            <w:r w:rsidRPr="00964632">
              <w:rPr>
                <w:rFonts w:ascii="Arial" w:hAnsi="Arial" w:cs="Arial"/>
                <w:bCs/>
                <w:color w:val="000000"/>
                <w:lang w:eastAsia="zh-CN"/>
              </w:rPr>
              <w:t>on the basis of mutual respect and equality, including the commitments by many developed countries to achieve the target of 0.7 per cent of gross national income for official development assistance</w:t>
            </w:r>
            <w:r>
              <w:rPr>
                <w:rFonts w:ascii="Arial" w:hAnsi="Arial" w:cs="Arial" w:hint="eastAsia"/>
                <w:bCs/>
                <w:color w:val="000000"/>
                <w:lang w:eastAsia="zh-CN"/>
              </w:rPr>
              <w:t xml:space="preserve">. United </w:t>
            </w:r>
            <w:r w:rsidRPr="00117948">
              <w:rPr>
                <w:rFonts w:ascii="Arial" w:hAnsi="Arial" w:cs="Arial"/>
                <w:bCs/>
                <w:color w:val="000000"/>
                <w:lang w:eastAsia="zh-CN"/>
              </w:rPr>
              <w:t xml:space="preserve">Nations agencies, in particular </w:t>
            </w:r>
            <w:r>
              <w:rPr>
                <w:rFonts w:ascii="Arial" w:hAnsi="Arial" w:cs="Arial" w:hint="eastAsia"/>
                <w:bCs/>
                <w:color w:val="000000"/>
                <w:lang w:eastAsia="zh-CN"/>
              </w:rPr>
              <w:t>h</w:t>
            </w:r>
            <w:r w:rsidRPr="00117948">
              <w:rPr>
                <w:rFonts w:ascii="Arial" w:hAnsi="Arial" w:cs="Arial"/>
                <w:bCs/>
                <w:color w:val="000000"/>
                <w:lang w:eastAsia="zh-CN"/>
              </w:rPr>
              <w:t>ealth</w:t>
            </w:r>
            <w:r>
              <w:rPr>
                <w:rFonts w:ascii="Arial" w:hAnsi="Arial" w:cs="Arial" w:hint="eastAsia"/>
                <w:bCs/>
                <w:color w:val="000000"/>
                <w:lang w:eastAsia="zh-CN"/>
              </w:rPr>
              <w:t>-related</w:t>
            </w:r>
            <w:r w:rsidRPr="00117948">
              <w:rPr>
                <w:rFonts w:ascii="Arial" w:hAnsi="Arial" w:cs="Arial"/>
                <w:bCs/>
                <w:color w:val="000000"/>
                <w:lang w:eastAsia="zh-CN"/>
              </w:rPr>
              <w:t xml:space="preserve"> </w:t>
            </w:r>
            <w:r>
              <w:rPr>
                <w:rFonts w:ascii="Arial" w:hAnsi="Arial" w:cs="Arial" w:hint="eastAsia"/>
                <w:bCs/>
                <w:color w:val="000000"/>
                <w:lang w:eastAsia="zh-CN"/>
              </w:rPr>
              <w:t>o</w:t>
            </w:r>
            <w:r w:rsidRPr="00117948">
              <w:rPr>
                <w:rFonts w:ascii="Arial" w:hAnsi="Arial" w:cs="Arial"/>
                <w:bCs/>
                <w:color w:val="000000"/>
                <w:lang w:eastAsia="zh-CN"/>
              </w:rPr>
              <w:t>rganization</w:t>
            </w:r>
            <w:r>
              <w:rPr>
                <w:rFonts w:ascii="Arial" w:hAnsi="Arial" w:cs="Arial" w:hint="eastAsia"/>
                <w:bCs/>
                <w:color w:val="000000"/>
                <w:lang w:eastAsia="zh-CN"/>
              </w:rPr>
              <w:t>s</w:t>
            </w:r>
            <w:r w:rsidRPr="00117948">
              <w:rPr>
                <w:rFonts w:ascii="Arial" w:hAnsi="Arial" w:cs="Arial"/>
                <w:bCs/>
                <w:color w:val="000000"/>
                <w:lang w:eastAsia="zh-CN"/>
              </w:rPr>
              <w:t>,</w:t>
            </w:r>
            <w:r>
              <w:rPr>
                <w:rFonts w:ascii="Arial" w:hAnsi="Arial" w:cs="Arial" w:hint="eastAsia"/>
                <w:bCs/>
                <w:color w:val="000000"/>
                <w:lang w:eastAsia="zh-CN"/>
              </w:rPr>
              <w:t xml:space="preserve"> should</w:t>
            </w:r>
            <w:r w:rsidRPr="00117948">
              <w:rPr>
                <w:rFonts w:ascii="Arial" w:hAnsi="Arial" w:cs="Arial"/>
                <w:bCs/>
                <w:color w:val="000000"/>
                <w:lang w:eastAsia="zh-CN"/>
              </w:rPr>
              <w:t xml:space="preserve"> in accordance with their respective mandates and as appropriate, continue to actively address public health concerns in </w:t>
            </w:r>
            <w:r>
              <w:rPr>
                <w:rFonts w:ascii="Arial" w:hAnsi="Arial" w:cs="Arial"/>
                <w:bCs/>
                <w:color w:val="000000"/>
                <w:lang w:eastAsia="zh-CN"/>
              </w:rPr>
              <w:t>the field of development</w:t>
            </w:r>
            <w:r>
              <w:rPr>
                <w:rFonts w:ascii="Arial" w:hAnsi="Arial" w:cs="Arial" w:hint="eastAsia"/>
                <w:bCs/>
                <w:color w:val="000000"/>
                <w:lang w:eastAsia="zh-CN"/>
              </w:rPr>
              <w:t xml:space="preserve">, </w:t>
            </w:r>
            <w:r w:rsidRPr="00117948">
              <w:rPr>
                <w:rFonts w:ascii="Arial" w:hAnsi="Arial" w:cs="Arial"/>
                <w:bCs/>
                <w:color w:val="000000"/>
                <w:lang w:eastAsia="zh-CN"/>
              </w:rPr>
              <w:t xml:space="preserve">actively support capacity-building in global public health </w:t>
            </w:r>
            <w:r>
              <w:rPr>
                <w:rFonts w:ascii="Arial" w:hAnsi="Arial" w:cs="Arial" w:hint="eastAsia"/>
                <w:bCs/>
                <w:color w:val="000000"/>
                <w:lang w:eastAsia="zh-CN"/>
              </w:rPr>
              <w:t>and provide</w:t>
            </w:r>
            <w:r w:rsidRPr="00117948">
              <w:rPr>
                <w:rFonts w:ascii="Arial" w:hAnsi="Arial" w:cs="Arial"/>
                <w:bCs/>
                <w:color w:val="000000"/>
                <w:lang w:eastAsia="zh-CN"/>
              </w:rPr>
              <w:t xml:space="preserve"> technical and other relevant assistance to developing countries</w:t>
            </w:r>
            <w:r>
              <w:rPr>
                <w:rFonts w:ascii="Arial" w:hAnsi="Arial" w:cs="Arial" w:hint="eastAsia"/>
                <w:bCs/>
                <w:color w:val="000000"/>
                <w:lang w:eastAsia="zh-CN"/>
              </w:rPr>
              <w:t>.</w:t>
            </w:r>
          </w:p>
        </w:tc>
      </w:tr>
      <w:tr w:rsidR="00772D04" w:rsidRPr="004F2312" w:rsidTr="00AD001D">
        <w:tc>
          <w:tcPr>
            <w:tcW w:w="1573" w:type="dxa"/>
            <w:shd w:val="clear" w:color="auto" w:fill="auto"/>
          </w:tcPr>
          <w:p w:rsidR="00772D04" w:rsidRPr="004F2312" w:rsidRDefault="00772D04" w:rsidP="004F2312">
            <w:pPr>
              <w:spacing w:after="0" w:line="240" w:lineRule="auto"/>
              <w:rPr>
                <w:rFonts w:ascii="Arial" w:hAnsi="Arial" w:cs="Arial"/>
                <w:b/>
              </w:rPr>
            </w:pPr>
            <w:r w:rsidRPr="004F2312">
              <w:rPr>
                <w:rFonts w:ascii="Arial" w:hAnsi="Arial" w:cs="Arial"/>
                <w:b/>
              </w:rPr>
              <w:lastRenderedPageBreak/>
              <w:t>Background documents:</w:t>
            </w:r>
          </w:p>
        </w:tc>
        <w:tc>
          <w:tcPr>
            <w:tcW w:w="8208" w:type="dxa"/>
            <w:shd w:val="clear" w:color="auto" w:fill="auto"/>
          </w:tcPr>
          <w:p w:rsidR="00772D04" w:rsidRPr="005B14A4" w:rsidRDefault="007A2EBA" w:rsidP="00D33E5F">
            <w:pPr>
              <w:pStyle w:val="Default"/>
              <w:numPr>
                <w:ilvl w:val="0"/>
                <w:numId w:val="18"/>
              </w:numPr>
              <w:ind w:left="357" w:hanging="357"/>
              <w:rPr>
                <w:rFonts w:ascii="Arial" w:hAnsi="Arial" w:cs="Arial"/>
                <w:sz w:val="22"/>
                <w:szCs w:val="22"/>
                <w:lang w:eastAsia="en-GB"/>
              </w:rPr>
            </w:pPr>
            <w:hyperlink r:id="rId11" w:history="1">
              <w:r w:rsidR="00772D04" w:rsidRPr="00D119E4">
                <w:rPr>
                  <w:rStyle w:val="Hyperlink"/>
                  <w:rFonts w:ascii="Arial" w:hAnsi="Arial" w:cs="Arial"/>
                  <w:sz w:val="22"/>
                  <w:szCs w:val="22"/>
                  <w:u w:val="none"/>
                </w:rPr>
                <w:t>Human Rights Council resolution 32/16</w:t>
              </w:r>
            </w:hyperlink>
            <w:r w:rsidR="00772D04" w:rsidRPr="005B14A4">
              <w:rPr>
                <w:rFonts w:ascii="Arial" w:hAnsi="Arial" w:cs="Arial"/>
                <w:sz w:val="22"/>
                <w:szCs w:val="22"/>
              </w:rPr>
              <w:t xml:space="preserve"> of 1 July 2016 </w:t>
            </w:r>
            <w:r w:rsidR="00772D04" w:rsidRPr="005B14A4">
              <w:rPr>
                <w:rFonts w:ascii="Arial" w:eastAsia="Arial Unicode MS" w:hAnsi="Arial" w:cs="Arial"/>
                <w:sz w:val="22"/>
                <w:szCs w:val="22"/>
                <w:lang w:val="en-US"/>
              </w:rPr>
              <w:t>entitled “</w:t>
            </w:r>
            <w:r w:rsidR="00772D04" w:rsidRPr="005B14A4">
              <w:rPr>
                <w:rFonts w:ascii="Arial" w:hAnsi="Arial" w:cs="Arial"/>
                <w:bCs/>
                <w:sz w:val="22"/>
                <w:szCs w:val="22"/>
                <w:lang w:eastAsia="en-GB"/>
              </w:rPr>
              <w:t>Promoting the right of everyone to the enjoyment of the highest attainable standard of physical and mental health through enhancing capacity-building in public health</w:t>
            </w:r>
            <w:r w:rsidR="00772D04" w:rsidRPr="005B14A4">
              <w:rPr>
                <w:rFonts w:ascii="Arial" w:eastAsia="Arial Unicode MS" w:hAnsi="Arial" w:cs="Arial"/>
                <w:sz w:val="22"/>
                <w:szCs w:val="22"/>
                <w:lang w:val="en-US"/>
              </w:rPr>
              <w:t>”</w:t>
            </w:r>
          </w:p>
          <w:p w:rsidR="00772D04" w:rsidRPr="005B14A4" w:rsidRDefault="007A2EBA" w:rsidP="00D33E5F">
            <w:pPr>
              <w:pStyle w:val="Default"/>
              <w:numPr>
                <w:ilvl w:val="0"/>
                <w:numId w:val="7"/>
              </w:numPr>
              <w:rPr>
                <w:rFonts w:ascii="Arial" w:eastAsia="Arial Unicode MS" w:hAnsi="Arial" w:cs="Arial"/>
                <w:sz w:val="22"/>
                <w:szCs w:val="22"/>
                <w:lang w:val="en-US"/>
              </w:rPr>
            </w:pPr>
            <w:hyperlink r:id="rId12" w:history="1">
              <w:r w:rsidR="00772D04" w:rsidRPr="00D119E4">
                <w:rPr>
                  <w:rStyle w:val="Hyperlink"/>
                  <w:rFonts w:ascii="Arial" w:eastAsia="Arial Unicode MS" w:hAnsi="Arial" w:cs="Arial"/>
                  <w:sz w:val="22"/>
                  <w:szCs w:val="22"/>
                  <w:u w:val="none"/>
                  <w:lang w:val="en-US"/>
                </w:rPr>
                <w:t>General Assembly resolution 70/1</w:t>
              </w:r>
            </w:hyperlink>
            <w:r w:rsidR="00772D04" w:rsidRPr="005B14A4">
              <w:rPr>
                <w:rFonts w:ascii="Arial" w:eastAsia="Arial Unicode MS" w:hAnsi="Arial" w:cs="Arial"/>
                <w:sz w:val="22"/>
                <w:szCs w:val="22"/>
                <w:lang w:val="en-US"/>
              </w:rPr>
              <w:t xml:space="preserve"> of 25 September 2015 entitled “Transforming our world: the 2030 Agenda for Sustainable Development”</w:t>
            </w:r>
          </w:p>
          <w:p w:rsidR="00772D04" w:rsidRPr="004F2312" w:rsidRDefault="00772D04" w:rsidP="00D33E5F">
            <w:pPr>
              <w:pStyle w:val="Default"/>
              <w:numPr>
                <w:ilvl w:val="0"/>
                <w:numId w:val="7"/>
              </w:numPr>
              <w:rPr>
                <w:rFonts w:ascii="Arial" w:hAnsi="Arial" w:cs="Arial"/>
                <w:bCs/>
                <w:lang w:val="en-US"/>
              </w:rPr>
            </w:pPr>
            <w:r w:rsidRPr="005B14A4">
              <w:rPr>
                <w:rFonts w:ascii="Arial" w:eastAsia="Arial Unicode MS" w:hAnsi="Arial" w:cs="Arial"/>
                <w:sz w:val="22"/>
                <w:szCs w:val="22"/>
                <w:lang w:val="en-US"/>
              </w:rPr>
              <w:t>Committee on Economic, Social and Cultural Rights, Gene</w:t>
            </w:r>
            <w:r>
              <w:rPr>
                <w:rFonts w:ascii="Arial" w:eastAsia="Arial Unicode MS" w:hAnsi="Arial" w:cs="Arial"/>
                <w:sz w:val="22"/>
                <w:szCs w:val="22"/>
                <w:lang w:val="en-US"/>
              </w:rPr>
              <w:t>ral C</w:t>
            </w:r>
            <w:r w:rsidRPr="005B14A4">
              <w:rPr>
                <w:rFonts w:ascii="Arial" w:eastAsia="Arial Unicode MS" w:hAnsi="Arial" w:cs="Arial"/>
                <w:sz w:val="22"/>
                <w:szCs w:val="22"/>
                <w:lang w:val="en-US"/>
              </w:rPr>
              <w:t xml:space="preserve">omments </w:t>
            </w:r>
            <w:hyperlink r:id="rId13" w:history="1">
              <w:r w:rsidRPr="00D119E4">
                <w:rPr>
                  <w:rStyle w:val="Hyperlink"/>
                  <w:rFonts w:ascii="Arial" w:eastAsia="Arial Unicode MS" w:hAnsi="Arial" w:cs="Arial"/>
                  <w:sz w:val="22"/>
                  <w:szCs w:val="22"/>
                  <w:u w:val="none"/>
                  <w:lang w:val="en-US"/>
                </w:rPr>
                <w:t>No. 14</w:t>
              </w:r>
            </w:hyperlink>
            <w:r w:rsidRPr="00D119E4">
              <w:rPr>
                <w:rFonts w:ascii="Arial" w:eastAsia="Arial Unicode MS" w:hAnsi="Arial" w:cs="Arial"/>
                <w:sz w:val="22"/>
                <w:szCs w:val="22"/>
                <w:lang w:val="en-US"/>
              </w:rPr>
              <w:t xml:space="preserve"> (2000), </w:t>
            </w:r>
            <w:hyperlink r:id="rId14" w:history="1">
              <w:r w:rsidRPr="00D119E4">
                <w:rPr>
                  <w:rStyle w:val="Hyperlink"/>
                  <w:rFonts w:ascii="Arial" w:eastAsia="Arial Unicode MS" w:hAnsi="Arial" w:cs="Arial"/>
                  <w:sz w:val="22"/>
                  <w:szCs w:val="22"/>
                  <w:u w:val="none"/>
                  <w:lang w:val="en-US"/>
                </w:rPr>
                <w:t>No. 17</w:t>
              </w:r>
            </w:hyperlink>
            <w:r w:rsidRPr="00D119E4">
              <w:rPr>
                <w:rFonts w:ascii="Arial" w:eastAsia="Arial Unicode MS" w:hAnsi="Arial" w:cs="Arial"/>
                <w:sz w:val="22"/>
                <w:szCs w:val="22"/>
                <w:lang w:val="en-US"/>
              </w:rPr>
              <w:t xml:space="preserve"> (200</w:t>
            </w:r>
            <w:r w:rsidR="008E6CAC" w:rsidRPr="00D119E4">
              <w:rPr>
                <w:rFonts w:ascii="Arial" w:eastAsia="Arial Unicode MS" w:hAnsi="Arial" w:cs="Arial"/>
                <w:sz w:val="22"/>
                <w:szCs w:val="22"/>
                <w:lang w:val="en-US"/>
              </w:rPr>
              <w:t>5</w:t>
            </w:r>
            <w:r w:rsidRPr="00D119E4">
              <w:rPr>
                <w:rFonts w:ascii="Arial" w:eastAsia="Arial Unicode MS" w:hAnsi="Arial" w:cs="Arial"/>
                <w:sz w:val="22"/>
                <w:szCs w:val="22"/>
                <w:lang w:val="en-US"/>
              </w:rPr>
              <w:t>),</w:t>
            </w:r>
            <w:r w:rsidRPr="00D119E4">
              <w:rPr>
                <w:rFonts w:ascii="Arial" w:hAnsi="Arial" w:cs="Arial"/>
                <w:sz w:val="22"/>
                <w:szCs w:val="22"/>
              </w:rPr>
              <w:t xml:space="preserve"> and </w:t>
            </w:r>
            <w:hyperlink r:id="rId15" w:history="1">
              <w:r w:rsidRPr="00D119E4">
                <w:rPr>
                  <w:rStyle w:val="Hyperlink"/>
                  <w:rFonts w:ascii="Arial" w:hAnsi="Arial" w:cs="Arial"/>
                  <w:sz w:val="22"/>
                  <w:szCs w:val="22"/>
                  <w:u w:val="none"/>
                </w:rPr>
                <w:t>No. 22</w:t>
              </w:r>
            </w:hyperlink>
            <w:r w:rsidRPr="00D119E4">
              <w:rPr>
                <w:rFonts w:ascii="Arial" w:hAnsi="Arial" w:cs="Arial"/>
                <w:sz w:val="22"/>
                <w:szCs w:val="22"/>
              </w:rPr>
              <w:t xml:space="preserve"> (2016)</w:t>
            </w:r>
          </w:p>
        </w:tc>
      </w:tr>
    </w:tbl>
    <w:p w:rsidR="00FF74C5" w:rsidRPr="004F2312" w:rsidRDefault="00FF74C5" w:rsidP="004F2312">
      <w:pPr>
        <w:spacing w:after="0" w:line="240" w:lineRule="auto"/>
        <w:rPr>
          <w:rFonts w:ascii="Arial" w:hAnsi="Arial" w:cs="Arial"/>
          <w:b/>
          <w:sz w:val="20"/>
          <w:szCs w:val="20"/>
          <w:u w:val="single"/>
        </w:rPr>
      </w:pPr>
    </w:p>
    <w:sectPr w:rsidR="00FF74C5" w:rsidRPr="004F2312" w:rsidSect="009853EB">
      <w:footerReference w:type="default" r:id="rId16"/>
      <w:pgSz w:w="11906" w:h="16838"/>
      <w:pgMar w:top="709" w:right="1440" w:bottom="993" w:left="1440" w:header="708" w:footer="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C0E" w:rsidRDefault="00BD4C0E" w:rsidP="002F2CB9">
      <w:pPr>
        <w:spacing w:after="0" w:line="240" w:lineRule="auto"/>
      </w:pPr>
      <w:r>
        <w:separator/>
      </w:r>
    </w:p>
  </w:endnote>
  <w:endnote w:type="continuationSeparator" w:id="0">
    <w:p w:rsidR="00BD4C0E" w:rsidRDefault="00BD4C0E" w:rsidP="002F2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3EB" w:rsidRDefault="007A2EBA">
    <w:pPr>
      <w:pStyle w:val="Footer"/>
      <w:jc w:val="center"/>
    </w:pPr>
    <w:r>
      <w:fldChar w:fldCharType="begin"/>
    </w:r>
    <w:r w:rsidR="009853EB">
      <w:instrText xml:space="preserve"> PAGE   \* MERGEFORMAT </w:instrText>
    </w:r>
    <w:r>
      <w:fldChar w:fldCharType="separate"/>
    </w:r>
    <w:r w:rsidR="00A32CC2">
      <w:rPr>
        <w:noProof/>
      </w:rPr>
      <w:t>1</w:t>
    </w:r>
    <w:r>
      <w:rPr>
        <w:noProof/>
      </w:rPr>
      <w:fldChar w:fldCharType="end"/>
    </w:r>
  </w:p>
  <w:p w:rsidR="009853EB" w:rsidRDefault="00985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C0E" w:rsidRDefault="00BD4C0E" w:rsidP="002F2CB9">
      <w:pPr>
        <w:spacing w:after="0" w:line="240" w:lineRule="auto"/>
      </w:pPr>
      <w:r>
        <w:separator/>
      </w:r>
    </w:p>
  </w:footnote>
  <w:footnote w:type="continuationSeparator" w:id="0">
    <w:p w:rsidR="00BD4C0E" w:rsidRDefault="00BD4C0E" w:rsidP="002F2CB9">
      <w:pPr>
        <w:spacing w:after="0" w:line="240" w:lineRule="auto"/>
      </w:pPr>
      <w:r>
        <w:continuationSeparator/>
      </w:r>
    </w:p>
  </w:footnote>
  <w:footnote w:id="1">
    <w:p w:rsidR="00F865AA" w:rsidRPr="00BE1BA0" w:rsidRDefault="00F865AA" w:rsidP="00F865AA">
      <w:pPr>
        <w:pStyle w:val="FootnoteText"/>
        <w:spacing w:after="0" w:line="240" w:lineRule="auto"/>
        <w:rPr>
          <w:rFonts w:ascii="Arial" w:hAnsi="Arial" w:cs="Arial"/>
        </w:rPr>
      </w:pPr>
      <w:r w:rsidRPr="00BE1BA0">
        <w:rPr>
          <w:rStyle w:val="FootnoteReference"/>
          <w:rFonts w:ascii="Arial" w:hAnsi="Arial" w:cs="Arial"/>
        </w:rPr>
        <w:footnoteRef/>
      </w:r>
      <w:r w:rsidRPr="00BE1BA0">
        <w:rPr>
          <w:rFonts w:ascii="Arial" w:hAnsi="Arial" w:cs="Arial"/>
        </w:rPr>
        <w:t xml:space="preserve"> See </w:t>
      </w:r>
      <w:hyperlink r:id="rId1" w:history="1">
        <w:r w:rsidRPr="00BE1BA0">
          <w:rPr>
            <w:rStyle w:val="Hyperlink"/>
            <w:rFonts w:ascii="Arial" w:hAnsi="Arial" w:cs="Arial"/>
          </w:rPr>
          <w:t>www.ohchr.org/EN/HRBodies/HRC/Pages/AboutCouncil.aspx</w:t>
        </w:r>
      </w:hyperlink>
      <w:r w:rsidRPr="00BE1BA0">
        <w:rPr>
          <w:rFonts w:ascii="Arial" w:hAnsi="Arial" w:cs="Aria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96"/>
    <w:multiLevelType w:val="hybridMultilevel"/>
    <w:tmpl w:val="857ED1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471FD"/>
    <w:multiLevelType w:val="hybridMultilevel"/>
    <w:tmpl w:val="9D6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9">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3F1CD0"/>
    <w:multiLevelType w:val="hybridMultilevel"/>
    <w:tmpl w:val="2A5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AF2390"/>
    <w:multiLevelType w:val="hybridMultilevel"/>
    <w:tmpl w:val="EABA9D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nsid w:val="475D7851"/>
    <w:multiLevelType w:val="multilevel"/>
    <w:tmpl w:val="05A4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ED67FB7"/>
    <w:multiLevelType w:val="hybridMultilevel"/>
    <w:tmpl w:val="EA22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103AD0"/>
    <w:multiLevelType w:val="hybridMultilevel"/>
    <w:tmpl w:val="99A01268"/>
    <w:lvl w:ilvl="0" w:tplc="E14E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9"/>
  </w:num>
  <w:num w:numId="4">
    <w:abstractNumId w:val="18"/>
  </w:num>
  <w:num w:numId="5">
    <w:abstractNumId w:val="1"/>
  </w:num>
  <w:num w:numId="6">
    <w:abstractNumId w:val="6"/>
  </w:num>
  <w:num w:numId="7">
    <w:abstractNumId w:val="15"/>
  </w:num>
  <w:num w:numId="8">
    <w:abstractNumId w:val="7"/>
  </w:num>
  <w:num w:numId="9">
    <w:abstractNumId w:val="3"/>
  </w:num>
  <w:num w:numId="10">
    <w:abstractNumId w:val="2"/>
  </w:num>
  <w:num w:numId="11">
    <w:abstractNumId w:val="13"/>
  </w:num>
  <w:num w:numId="12">
    <w:abstractNumId w:val="5"/>
  </w:num>
  <w:num w:numId="13">
    <w:abstractNumId w:val="11"/>
  </w:num>
  <w:num w:numId="14">
    <w:abstractNumId w:val="0"/>
  </w:num>
  <w:num w:numId="15">
    <w:abstractNumId w:val="12"/>
  </w:num>
  <w:num w:numId="16">
    <w:abstractNumId w:val="8"/>
  </w:num>
  <w:num w:numId="17">
    <w:abstractNumId w:val="10"/>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grammar="clean"/>
  <w:defaultTabStop w:val="720"/>
  <w:hyphenationZone w:val="425"/>
  <w:characterSpacingControl w:val="doNotCompress"/>
  <w:hdrShapeDefaults>
    <o:shapedefaults v:ext="edit" spidmax="37890"/>
  </w:hdrShapeDefaults>
  <w:footnotePr>
    <w:footnote w:id="-1"/>
    <w:footnote w:id="0"/>
  </w:footnotePr>
  <w:endnotePr>
    <w:endnote w:id="-1"/>
    <w:endnote w:id="0"/>
  </w:endnotePr>
  <w:compat>
    <w:useFELayout/>
  </w:compat>
  <w:rsids>
    <w:rsidRoot w:val="00C85246"/>
    <w:rsid w:val="000031A7"/>
    <w:rsid w:val="00006B35"/>
    <w:rsid w:val="000074F5"/>
    <w:rsid w:val="00007689"/>
    <w:rsid w:val="00011848"/>
    <w:rsid w:val="00013327"/>
    <w:rsid w:val="00024327"/>
    <w:rsid w:val="00026064"/>
    <w:rsid w:val="00026D73"/>
    <w:rsid w:val="00033219"/>
    <w:rsid w:val="00034B3F"/>
    <w:rsid w:val="00035801"/>
    <w:rsid w:val="00045442"/>
    <w:rsid w:val="00047D98"/>
    <w:rsid w:val="00053DA5"/>
    <w:rsid w:val="00055041"/>
    <w:rsid w:val="0006690C"/>
    <w:rsid w:val="00066D4A"/>
    <w:rsid w:val="000716B3"/>
    <w:rsid w:val="00073562"/>
    <w:rsid w:val="00073FA4"/>
    <w:rsid w:val="00074CC4"/>
    <w:rsid w:val="00075A01"/>
    <w:rsid w:val="0007612A"/>
    <w:rsid w:val="00080057"/>
    <w:rsid w:val="00081178"/>
    <w:rsid w:val="000842D5"/>
    <w:rsid w:val="000878E3"/>
    <w:rsid w:val="00091C26"/>
    <w:rsid w:val="00091F81"/>
    <w:rsid w:val="000925C3"/>
    <w:rsid w:val="00094A0B"/>
    <w:rsid w:val="00094DC8"/>
    <w:rsid w:val="00095EC7"/>
    <w:rsid w:val="000A55B4"/>
    <w:rsid w:val="000A5E3B"/>
    <w:rsid w:val="000A7BC4"/>
    <w:rsid w:val="000B0B20"/>
    <w:rsid w:val="000B10B1"/>
    <w:rsid w:val="000B2188"/>
    <w:rsid w:val="000B3102"/>
    <w:rsid w:val="000B7CF9"/>
    <w:rsid w:val="000C0386"/>
    <w:rsid w:val="000C19E9"/>
    <w:rsid w:val="000C6EBE"/>
    <w:rsid w:val="000D0318"/>
    <w:rsid w:val="000D3DB4"/>
    <w:rsid w:val="000E0297"/>
    <w:rsid w:val="000E04AA"/>
    <w:rsid w:val="000E0A86"/>
    <w:rsid w:val="000E1E0B"/>
    <w:rsid w:val="000E2D1C"/>
    <w:rsid w:val="000F151F"/>
    <w:rsid w:val="000F5AD6"/>
    <w:rsid w:val="000F6886"/>
    <w:rsid w:val="000F7A01"/>
    <w:rsid w:val="0010087D"/>
    <w:rsid w:val="00100CC5"/>
    <w:rsid w:val="001037F6"/>
    <w:rsid w:val="001076FE"/>
    <w:rsid w:val="00107E98"/>
    <w:rsid w:val="00111FF0"/>
    <w:rsid w:val="0011279B"/>
    <w:rsid w:val="00115670"/>
    <w:rsid w:val="00117948"/>
    <w:rsid w:val="00123330"/>
    <w:rsid w:val="001236AD"/>
    <w:rsid w:val="001239C0"/>
    <w:rsid w:val="00124887"/>
    <w:rsid w:val="00127EC6"/>
    <w:rsid w:val="001323DB"/>
    <w:rsid w:val="001329E4"/>
    <w:rsid w:val="00133749"/>
    <w:rsid w:val="00137002"/>
    <w:rsid w:val="00137B1A"/>
    <w:rsid w:val="001403AC"/>
    <w:rsid w:val="001457BB"/>
    <w:rsid w:val="00146D37"/>
    <w:rsid w:val="00152095"/>
    <w:rsid w:val="00152B05"/>
    <w:rsid w:val="00153A41"/>
    <w:rsid w:val="0015407A"/>
    <w:rsid w:val="0015685E"/>
    <w:rsid w:val="0016067F"/>
    <w:rsid w:val="00160B92"/>
    <w:rsid w:val="0016640D"/>
    <w:rsid w:val="00166905"/>
    <w:rsid w:val="00166AC1"/>
    <w:rsid w:val="00166ADB"/>
    <w:rsid w:val="001678DE"/>
    <w:rsid w:val="00172476"/>
    <w:rsid w:val="001743B7"/>
    <w:rsid w:val="00174FA9"/>
    <w:rsid w:val="00175F28"/>
    <w:rsid w:val="00187036"/>
    <w:rsid w:val="001900DD"/>
    <w:rsid w:val="00191CF5"/>
    <w:rsid w:val="00197A05"/>
    <w:rsid w:val="001A0A63"/>
    <w:rsid w:val="001A1BF1"/>
    <w:rsid w:val="001A451D"/>
    <w:rsid w:val="001A4A56"/>
    <w:rsid w:val="001A772A"/>
    <w:rsid w:val="001A7CED"/>
    <w:rsid w:val="001B1B0F"/>
    <w:rsid w:val="001B220F"/>
    <w:rsid w:val="001B2FBA"/>
    <w:rsid w:val="001B6211"/>
    <w:rsid w:val="001B7658"/>
    <w:rsid w:val="001B7BB9"/>
    <w:rsid w:val="001C21EE"/>
    <w:rsid w:val="001C3FB0"/>
    <w:rsid w:val="001C425B"/>
    <w:rsid w:val="001C550C"/>
    <w:rsid w:val="001D0955"/>
    <w:rsid w:val="001D1D19"/>
    <w:rsid w:val="001D25E1"/>
    <w:rsid w:val="001D3CAC"/>
    <w:rsid w:val="001D3F6D"/>
    <w:rsid w:val="001D7A3A"/>
    <w:rsid w:val="001E14CD"/>
    <w:rsid w:val="001E42C3"/>
    <w:rsid w:val="001E57EB"/>
    <w:rsid w:val="001E5F9A"/>
    <w:rsid w:val="001E764F"/>
    <w:rsid w:val="001F000D"/>
    <w:rsid w:val="001F04AC"/>
    <w:rsid w:val="001F07C3"/>
    <w:rsid w:val="001F3640"/>
    <w:rsid w:val="001F4E91"/>
    <w:rsid w:val="001F724C"/>
    <w:rsid w:val="00200A6B"/>
    <w:rsid w:val="00200E2E"/>
    <w:rsid w:val="002021C7"/>
    <w:rsid w:val="002055E4"/>
    <w:rsid w:val="00206EFB"/>
    <w:rsid w:val="002135C4"/>
    <w:rsid w:val="00222BF2"/>
    <w:rsid w:val="002268BC"/>
    <w:rsid w:val="002269C6"/>
    <w:rsid w:val="00231B5E"/>
    <w:rsid w:val="00235017"/>
    <w:rsid w:val="002400DF"/>
    <w:rsid w:val="00240450"/>
    <w:rsid w:val="00241474"/>
    <w:rsid w:val="00242EA1"/>
    <w:rsid w:val="0024578D"/>
    <w:rsid w:val="00252E93"/>
    <w:rsid w:val="00253AAC"/>
    <w:rsid w:val="00257227"/>
    <w:rsid w:val="00257AA8"/>
    <w:rsid w:val="00261184"/>
    <w:rsid w:val="002611D9"/>
    <w:rsid w:val="002668D2"/>
    <w:rsid w:val="00267A7C"/>
    <w:rsid w:val="00271744"/>
    <w:rsid w:val="002766C6"/>
    <w:rsid w:val="00276A4B"/>
    <w:rsid w:val="00280D04"/>
    <w:rsid w:val="00283924"/>
    <w:rsid w:val="0028416B"/>
    <w:rsid w:val="002848CC"/>
    <w:rsid w:val="00285E7B"/>
    <w:rsid w:val="00286B74"/>
    <w:rsid w:val="002907FD"/>
    <w:rsid w:val="00290964"/>
    <w:rsid w:val="002939B3"/>
    <w:rsid w:val="00297FB0"/>
    <w:rsid w:val="002A473A"/>
    <w:rsid w:val="002A646E"/>
    <w:rsid w:val="002A7070"/>
    <w:rsid w:val="002A729D"/>
    <w:rsid w:val="002B0E9D"/>
    <w:rsid w:val="002B5C73"/>
    <w:rsid w:val="002B5E36"/>
    <w:rsid w:val="002B65A8"/>
    <w:rsid w:val="002C15A3"/>
    <w:rsid w:val="002C1D51"/>
    <w:rsid w:val="002C4038"/>
    <w:rsid w:val="002C5A51"/>
    <w:rsid w:val="002D159D"/>
    <w:rsid w:val="002D3310"/>
    <w:rsid w:val="002D42A4"/>
    <w:rsid w:val="002E293E"/>
    <w:rsid w:val="002E4C78"/>
    <w:rsid w:val="002E4EEE"/>
    <w:rsid w:val="002E74CA"/>
    <w:rsid w:val="002F0868"/>
    <w:rsid w:val="002F2475"/>
    <w:rsid w:val="002F2CB9"/>
    <w:rsid w:val="002F3743"/>
    <w:rsid w:val="002F414D"/>
    <w:rsid w:val="002F58F3"/>
    <w:rsid w:val="002F7161"/>
    <w:rsid w:val="00304796"/>
    <w:rsid w:val="00304FA8"/>
    <w:rsid w:val="003057D7"/>
    <w:rsid w:val="00307018"/>
    <w:rsid w:val="00307C77"/>
    <w:rsid w:val="00310213"/>
    <w:rsid w:val="00313297"/>
    <w:rsid w:val="00314103"/>
    <w:rsid w:val="0031602B"/>
    <w:rsid w:val="00316040"/>
    <w:rsid w:val="00317B9D"/>
    <w:rsid w:val="00320A5A"/>
    <w:rsid w:val="003216FE"/>
    <w:rsid w:val="00325890"/>
    <w:rsid w:val="003304A0"/>
    <w:rsid w:val="003334E6"/>
    <w:rsid w:val="0033753D"/>
    <w:rsid w:val="0034106B"/>
    <w:rsid w:val="003437EF"/>
    <w:rsid w:val="003521EF"/>
    <w:rsid w:val="00363469"/>
    <w:rsid w:val="00367A44"/>
    <w:rsid w:val="003720D2"/>
    <w:rsid w:val="0037272E"/>
    <w:rsid w:val="00372B98"/>
    <w:rsid w:val="00374A73"/>
    <w:rsid w:val="00377153"/>
    <w:rsid w:val="003804F6"/>
    <w:rsid w:val="003833E3"/>
    <w:rsid w:val="003909D8"/>
    <w:rsid w:val="003932A7"/>
    <w:rsid w:val="00393314"/>
    <w:rsid w:val="0039343A"/>
    <w:rsid w:val="00394BB7"/>
    <w:rsid w:val="00397B45"/>
    <w:rsid w:val="003A7917"/>
    <w:rsid w:val="003B1400"/>
    <w:rsid w:val="003B14E4"/>
    <w:rsid w:val="003B16B0"/>
    <w:rsid w:val="003B19B8"/>
    <w:rsid w:val="003B5AC0"/>
    <w:rsid w:val="003C0028"/>
    <w:rsid w:val="003C3797"/>
    <w:rsid w:val="003C5825"/>
    <w:rsid w:val="003C687A"/>
    <w:rsid w:val="003D17C6"/>
    <w:rsid w:val="003D1999"/>
    <w:rsid w:val="003D29FB"/>
    <w:rsid w:val="003D457C"/>
    <w:rsid w:val="003D5E3B"/>
    <w:rsid w:val="003D76DB"/>
    <w:rsid w:val="003E054B"/>
    <w:rsid w:val="003E0F4B"/>
    <w:rsid w:val="003E2A3C"/>
    <w:rsid w:val="003E4646"/>
    <w:rsid w:val="003E6201"/>
    <w:rsid w:val="003E7F68"/>
    <w:rsid w:val="003F01DC"/>
    <w:rsid w:val="003F225E"/>
    <w:rsid w:val="003F2A6D"/>
    <w:rsid w:val="003F3580"/>
    <w:rsid w:val="003F4519"/>
    <w:rsid w:val="003F6040"/>
    <w:rsid w:val="003F7808"/>
    <w:rsid w:val="0040254A"/>
    <w:rsid w:val="0040419E"/>
    <w:rsid w:val="0040751E"/>
    <w:rsid w:val="004127B0"/>
    <w:rsid w:val="004162F8"/>
    <w:rsid w:val="00417C23"/>
    <w:rsid w:val="00421CDD"/>
    <w:rsid w:val="00422A30"/>
    <w:rsid w:val="00425047"/>
    <w:rsid w:val="00426305"/>
    <w:rsid w:val="004275E0"/>
    <w:rsid w:val="00436FB6"/>
    <w:rsid w:val="004403A1"/>
    <w:rsid w:val="00442298"/>
    <w:rsid w:val="00442DA6"/>
    <w:rsid w:val="004431E7"/>
    <w:rsid w:val="004450A8"/>
    <w:rsid w:val="00445652"/>
    <w:rsid w:val="00445E25"/>
    <w:rsid w:val="0045062C"/>
    <w:rsid w:val="00452948"/>
    <w:rsid w:val="00453152"/>
    <w:rsid w:val="00454102"/>
    <w:rsid w:val="00454CD0"/>
    <w:rsid w:val="004561F0"/>
    <w:rsid w:val="00456848"/>
    <w:rsid w:val="00457578"/>
    <w:rsid w:val="004607F5"/>
    <w:rsid w:val="00470BC4"/>
    <w:rsid w:val="00470ED4"/>
    <w:rsid w:val="004717BC"/>
    <w:rsid w:val="00471EE0"/>
    <w:rsid w:val="00471F51"/>
    <w:rsid w:val="00472940"/>
    <w:rsid w:val="00472CCE"/>
    <w:rsid w:val="00473390"/>
    <w:rsid w:val="00473CC3"/>
    <w:rsid w:val="00473D8D"/>
    <w:rsid w:val="004810AD"/>
    <w:rsid w:val="00486B99"/>
    <w:rsid w:val="00486FBD"/>
    <w:rsid w:val="004875BC"/>
    <w:rsid w:val="00490026"/>
    <w:rsid w:val="00491429"/>
    <w:rsid w:val="00491A3A"/>
    <w:rsid w:val="00491A5D"/>
    <w:rsid w:val="00494210"/>
    <w:rsid w:val="00497448"/>
    <w:rsid w:val="004A441E"/>
    <w:rsid w:val="004B2454"/>
    <w:rsid w:val="004B2DB7"/>
    <w:rsid w:val="004B4B05"/>
    <w:rsid w:val="004B6AB7"/>
    <w:rsid w:val="004C0816"/>
    <w:rsid w:val="004C0938"/>
    <w:rsid w:val="004C2AE3"/>
    <w:rsid w:val="004C6E4B"/>
    <w:rsid w:val="004D0A62"/>
    <w:rsid w:val="004D1B20"/>
    <w:rsid w:val="004D4A30"/>
    <w:rsid w:val="004D5CC8"/>
    <w:rsid w:val="004D6B48"/>
    <w:rsid w:val="004D76B6"/>
    <w:rsid w:val="004E536D"/>
    <w:rsid w:val="004E5CAA"/>
    <w:rsid w:val="004F2312"/>
    <w:rsid w:val="004F23FC"/>
    <w:rsid w:val="004F2E84"/>
    <w:rsid w:val="004F4D51"/>
    <w:rsid w:val="004F59F4"/>
    <w:rsid w:val="004F6F6D"/>
    <w:rsid w:val="00500D80"/>
    <w:rsid w:val="00507E6E"/>
    <w:rsid w:val="005119FF"/>
    <w:rsid w:val="00511C86"/>
    <w:rsid w:val="00512D36"/>
    <w:rsid w:val="00515F0F"/>
    <w:rsid w:val="005224CA"/>
    <w:rsid w:val="00524789"/>
    <w:rsid w:val="005317F8"/>
    <w:rsid w:val="00533105"/>
    <w:rsid w:val="00534AE5"/>
    <w:rsid w:val="00537F20"/>
    <w:rsid w:val="00537FF3"/>
    <w:rsid w:val="00540DDD"/>
    <w:rsid w:val="00541AED"/>
    <w:rsid w:val="00551091"/>
    <w:rsid w:val="005516D8"/>
    <w:rsid w:val="005626F3"/>
    <w:rsid w:val="005629D2"/>
    <w:rsid w:val="00563F85"/>
    <w:rsid w:val="0056413F"/>
    <w:rsid w:val="00571AD3"/>
    <w:rsid w:val="0057603F"/>
    <w:rsid w:val="00580076"/>
    <w:rsid w:val="00584904"/>
    <w:rsid w:val="0058536B"/>
    <w:rsid w:val="00591CE3"/>
    <w:rsid w:val="00593E34"/>
    <w:rsid w:val="00594CDA"/>
    <w:rsid w:val="005A0F9C"/>
    <w:rsid w:val="005A42BE"/>
    <w:rsid w:val="005B14A4"/>
    <w:rsid w:val="005B3463"/>
    <w:rsid w:val="005B62CB"/>
    <w:rsid w:val="005D05AD"/>
    <w:rsid w:val="005D0836"/>
    <w:rsid w:val="005D2F50"/>
    <w:rsid w:val="005D4440"/>
    <w:rsid w:val="005D4F19"/>
    <w:rsid w:val="005D652D"/>
    <w:rsid w:val="005D76D3"/>
    <w:rsid w:val="005E0926"/>
    <w:rsid w:val="005E0D6A"/>
    <w:rsid w:val="005E3AD4"/>
    <w:rsid w:val="005F5078"/>
    <w:rsid w:val="005F6FE1"/>
    <w:rsid w:val="005F7F06"/>
    <w:rsid w:val="00600C0A"/>
    <w:rsid w:val="0060532B"/>
    <w:rsid w:val="006061E2"/>
    <w:rsid w:val="006119ED"/>
    <w:rsid w:val="00612B2E"/>
    <w:rsid w:val="00614441"/>
    <w:rsid w:val="00616D2D"/>
    <w:rsid w:val="00617086"/>
    <w:rsid w:val="006212C5"/>
    <w:rsid w:val="006217D0"/>
    <w:rsid w:val="006225DA"/>
    <w:rsid w:val="00625399"/>
    <w:rsid w:val="006257D6"/>
    <w:rsid w:val="00626CF7"/>
    <w:rsid w:val="006271E1"/>
    <w:rsid w:val="006302B7"/>
    <w:rsid w:val="006308C6"/>
    <w:rsid w:val="00637001"/>
    <w:rsid w:val="006374F8"/>
    <w:rsid w:val="006405A2"/>
    <w:rsid w:val="0064197D"/>
    <w:rsid w:val="00641991"/>
    <w:rsid w:val="00643452"/>
    <w:rsid w:val="00644173"/>
    <w:rsid w:val="0064432C"/>
    <w:rsid w:val="00644541"/>
    <w:rsid w:val="00650139"/>
    <w:rsid w:val="00651D22"/>
    <w:rsid w:val="00653F6A"/>
    <w:rsid w:val="00655885"/>
    <w:rsid w:val="00656DA1"/>
    <w:rsid w:val="00657AD7"/>
    <w:rsid w:val="00657EB9"/>
    <w:rsid w:val="0066090D"/>
    <w:rsid w:val="00661F1D"/>
    <w:rsid w:val="006638A2"/>
    <w:rsid w:val="0066442F"/>
    <w:rsid w:val="00667646"/>
    <w:rsid w:val="00677021"/>
    <w:rsid w:val="00677F7D"/>
    <w:rsid w:val="00682182"/>
    <w:rsid w:val="00682505"/>
    <w:rsid w:val="006858F2"/>
    <w:rsid w:val="00687364"/>
    <w:rsid w:val="006A0398"/>
    <w:rsid w:val="006A41E5"/>
    <w:rsid w:val="006A7149"/>
    <w:rsid w:val="006B03DB"/>
    <w:rsid w:val="006B0A18"/>
    <w:rsid w:val="006B692F"/>
    <w:rsid w:val="006C0141"/>
    <w:rsid w:val="006C25DE"/>
    <w:rsid w:val="006C2C0B"/>
    <w:rsid w:val="006C6B6A"/>
    <w:rsid w:val="006D05D0"/>
    <w:rsid w:val="006D256A"/>
    <w:rsid w:val="006D320D"/>
    <w:rsid w:val="006D3EB8"/>
    <w:rsid w:val="006E0316"/>
    <w:rsid w:val="006E3726"/>
    <w:rsid w:val="006E3E36"/>
    <w:rsid w:val="006E4558"/>
    <w:rsid w:val="006E662B"/>
    <w:rsid w:val="006E696E"/>
    <w:rsid w:val="006F1302"/>
    <w:rsid w:val="006F286F"/>
    <w:rsid w:val="006F3281"/>
    <w:rsid w:val="006F5B4C"/>
    <w:rsid w:val="006F69D8"/>
    <w:rsid w:val="006F7743"/>
    <w:rsid w:val="00700183"/>
    <w:rsid w:val="0070054B"/>
    <w:rsid w:val="00702A37"/>
    <w:rsid w:val="0070306D"/>
    <w:rsid w:val="007055AE"/>
    <w:rsid w:val="00712D28"/>
    <w:rsid w:val="0072036D"/>
    <w:rsid w:val="00720D6C"/>
    <w:rsid w:val="00726F8C"/>
    <w:rsid w:val="0073402D"/>
    <w:rsid w:val="00734AE0"/>
    <w:rsid w:val="00734E06"/>
    <w:rsid w:val="00740ED4"/>
    <w:rsid w:val="007430C4"/>
    <w:rsid w:val="00745124"/>
    <w:rsid w:val="00747AB9"/>
    <w:rsid w:val="00752E9A"/>
    <w:rsid w:val="007535CC"/>
    <w:rsid w:val="007549B7"/>
    <w:rsid w:val="00756061"/>
    <w:rsid w:val="00756093"/>
    <w:rsid w:val="007614EB"/>
    <w:rsid w:val="00761A7E"/>
    <w:rsid w:val="00761B98"/>
    <w:rsid w:val="00762913"/>
    <w:rsid w:val="00763690"/>
    <w:rsid w:val="0076591D"/>
    <w:rsid w:val="007675C3"/>
    <w:rsid w:val="00767C79"/>
    <w:rsid w:val="00772D04"/>
    <w:rsid w:val="0077366B"/>
    <w:rsid w:val="00775EA5"/>
    <w:rsid w:val="00781BF6"/>
    <w:rsid w:val="007822A2"/>
    <w:rsid w:val="00783196"/>
    <w:rsid w:val="007846C2"/>
    <w:rsid w:val="007849C9"/>
    <w:rsid w:val="00784E6F"/>
    <w:rsid w:val="00790358"/>
    <w:rsid w:val="007906F1"/>
    <w:rsid w:val="0079090F"/>
    <w:rsid w:val="0079215B"/>
    <w:rsid w:val="007929CF"/>
    <w:rsid w:val="00793C69"/>
    <w:rsid w:val="00794775"/>
    <w:rsid w:val="007A1369"/>
    <w:rsid w:val="007A2709"/>
    <w:rsid w:val="007A2EBA"/>
    <w:rsid w:val="007A79C0"/>
    <w:rsid w:val="007B005D"/>
    <w:rsid w:val="007B3DEF"/>
    <w:rsid w:val="007C1970"/>
    <w:rsid w:val="007C41DE"/>
    <w:rsid w:val="007C7AFA"/>
    <w:rsid w:val="007D3A74"/>
    <w:rsid w:val="007D58A1"/>
    <w:rsid w:val="007E15C1"/>
    <w:rsid w:val="007E690A"/>
    <w:rsid w:val="007F0A7E"/>
    <w:rsid w:val="007F299D"/>
    <w:rsid w:val="008003ED"/>
    <w:rsid w:val="008048C3"/>
    <w:rsid w:val="00805470"/>
    <w:rsid w:val="00807DA7"/>
    <w:rsid w:val="0081032F"/>
    <w:rsid w:val="00810714"/>
    <w:rsid w:val="00811AC4"/>
    <w:rsid w:val="0081498F"/>
    <w:rsid w:val="0082198B"/>
    <w:rsid w:val="00821F6C"/>
    <w:rsid w:val="0082232A"/>
    <w:rsid w:val="00822C88"/>
    <w:rsid w:val="00823887"/>
    <w:rsid w:val="008251EA"/>
    <w:rsid w:val="008279B4"/>
    <w:rsid w:val="00834A2E"/>
    <w:rsid w:val="0083628B"/>
    <w:rsid w:val="008402D0"/>
    <w:rsid w:val="00840AF8"/>
    <w:rsid w:val="00847DC8"/>
    <w:rsid w:val="00850D2F"/>
    <w:rsid w:val="008522C6"/>
    <w:rsid w:val="00852E22"/>
    <w:rsid w:val="008538E4"/>
    <w:rsid w:val="00853D82"/>
    <w:rsid w:val="008548C5"/>
    <w:rsid w:val="00855A63"/>
    <w:rsid w:val="00856CCF"/>
    <w:rsid w:val="00860903"/>
    <w:rsid w:val="00861610"/>
    <w:rsid w:val="0086203F"/>
    <w:rsid w:val="00862E42"/>
    <w:rsid w:val="00870B74"/>
    <w:rsid w:val="00871917"/>
    <w:rsid w:val="008759C3"/>
    <w:rsid w:val="00883283"/>
    <w:rsid w:val="0088536F"/>
    <w:rsid w:val="00887CA1"/>
    <w:rsid w:val="0089015B"/>
    <w:rsid w:val="00896085"/>
    <w:rsid w:val="00896501"/>
    <w:rsid w:val="00897A9D"/>
    <w:rsid w:val="008A1792"/>
    <w:rsid w:val="008A34E0"/>
    <w:rsid w:val="008A3AF0"/>
    <w:rsid w:val="008A6819"/>
    <w:rsid w:val="008A6DBA"/>
    <w:rsid w:val="008A704D"/>
    <w:rsid w:val="008B0881"/>
    <w:rsid w:val="008B26BD"/>
    <w:rsid w:val="008B3941"/>
    <w:rsid w:val="008B4387"/>
    <w:rsid w:val="008B48DB"/>
    <w:rsid w:val="008B4B30"/>
    <w:rsid w:val="008C5443"/>
    <w:rsid w:val="008C64C1"/>
    <w:rsid w:val="008C7EE0"/>
    <w:rsid w:val="008D09F1"/>
    <w:rsid w:val="008D2460"/>
    <w:rsid w:val="008D2773"/>
    <w:rsid w:val="008D4663"/>
    <w:rsid w:val="008E1A41"/>
    <w:rsid w:val="008E3CCC"/>
    <w:rsid w:val="008E6CAC"/>
    <w:rsid w:val="008F0559"/>
    <w:rsid w:val="008F0D72"/>
    <w:rsid w:val="008F44F1"/>
    <w:rsid w:val="008F62E2"/>
    <w:rsid w:val="0090133A"/>
    <w:rsid w:val="00901CDA"/>
    <w:rsid w:val="009021C4"/>
    <w:rsid w:val="0090286A"/>
    <w:rsid w:val="00904B61"/>
    <w:rsid w:val="0090653D"/>
    <w:rsid w:val="00912CDA"/>
    <w:rsid w:val="0091310A"/>
    <w:rsid w:val="00915E0F"/>
    <w:rsid w:val="009174FC"/>
    <w:rsid w:val="009219E5"/>
    <w:rsid w:val="009238A1"/>
    <w:rsid w:val="00924548"/>
    <w:rsid w:val="00930CDF"/>
    <w:rsid w:val="00932A24"/>
    <w:rsid w:val="00935870"/>
    <w:rsid w:val="00936DAF"/>
    <w:rsid w:val="00943202"/>
    <w:rsid w:val="00952C3E"/>
    <w:rsid w:val="009536D9"/>
    <w:rsid w:val="00954CBD"/>
    <w:rsid w:val="009568F6"/>
    <w:rsid w:val="00964632"/>
    <w:rsid w:val="009720AA"/>
    <w:rsid w:val="009746E7"/>
    <w:rsid w:val="009772BD"/>
    <w:rsid w:val="009778BD"/>
    <w:rsid w:val="00977A69"/>
    <w:rsid w:val="00980162"/>
    <w:rsid w:val="00980DA6"/>
    <w:rsid w:val="00981D1C"/>
    <w:rsid w:val="00981EF4"/>
    <w:rsid w:val="00983A77"/>
    <w:rsid w:val="00984EDE"/>
    <w:rsid w:val="009853EB"/>
    <w:rsid w:val="009853F4"/>
    <w:rsid w:val="00987656"/>
    <w:rsid w:val="0099180E"/>
    <w:rsid w:val="00991EA6"/>
    <w:rsid w:val="0099267E"/>
    <w:rsid w:val="009942D8"/>
    <w:rsid w:val="009A323B"/>
    <w:rsid w:val="009A7F53"/>
    <w:rsid w:val="009B0F2A"/>
    <w:rsid w:val="009B14FB"/>
    <w:rsid w:val="009B491A"/>
    <w:rsid w:val="009B63CF"/>
    <w:rsid w:val="009B6CD2"/>
    <w:rsid w:val="009C06DD"/>
    <w:rsid w:val="009C24CE"/>
    <w:rsid w:val="009C2504"/>
    <w:rsid w:val="009C3049"/>
    <w:rsid w:val="009C361E"/>
    <w:rsid w:val="009C5A79"/>
    <w:rsid w:val="009D1554"/>
    <w:rsid w:val="009D20B8"/>
    <w:rsid w:val="009D7F38"/>
    <w:rsid w:val="009E08AC"/>
    <w:rsid w:val="009E276D"/>
    <w:rsid w:val="009E4F94"/>
    <w:rsid w:val="009E6855"/>
    <w:rsid w:val="009E7AFE"/>
    <w:rsid w:val="009F0525"/>
    <w:rsid w:val="009F0FDF"/>
    <w:rsid w:val="009F1DD2"/>
    <w:rsid w:val="009F2971"/>
    <w:rsid w:val="00A0049C"/>
    <w:rsid w:val="00A023C9"/>
    <w:rsid w:val="00A02B61"/>
    <w:rsid w:val="00A03200"/>
    <w:rsid w:val="00A038D5"/>
    <w:rsid w:val="00A05A04"/>
    <w:rsid w:val="00A06BBB"/>
    <w:rsid w:val="00A1376B"/>
    <w:rsid w:val="00A14D15"/>
    <w:rsid w:val="00A15182"/>
    <w:rsid w:val="00A20605"/>
    <w:rsid w:val="00A20645"/>
    <w:rsid w:val="00A230FB"/>
    <w:rsid w:val="00A23F58"/>
    <w:rsid w:val="00A25225"/>
    <w:rsid w:val="00A252EA"/>
    <w:rsid w:val="00A256DB"/>
    <w:rsid w:val="00A30E23"/>
    <w:rsid w:val="00A317CE"/>
    <w:rsid w:val="00A32CC2"/>
    <w:rsid w:val="00A35111"/>
    <w:rsid w:val="00A37107"/>
    <w:rsid w:val="00A4087D"/>
    <w:rsid w:val="00A41007"/>
    <w:rsid w:val="00A415A3"/>
    <w:rsid w:val="00A46BB9"/>
    <w:rsid w:val="00A47564"/>
    <w:rsid w:val="00A53BF2"/>
    <w:rsid w:val="00A573B0"/>
    <w:rsid w:val="00A575C0"/>
    <w:rsid w:val="00A57973"/>
    <w:rsid w:val="00A60848"/>
    <w:rsid w:val="00A6216C"/>
    <w:rsid w:val="00A64D97"/>
    <w:rsid w:val="00A718A0"/>
    <w:rsid w:val="00A72E9C"/>
    <w:rsid w:val="00A74DE2"/>
    <w:rsid w:val="00A755DC"/>
    <w:rsid w:val="00A778CA"/>
    <w:rsid w:val="00A779A5"/>
    <w:rsid w:val="00A80D2A"/>
    <w:rsid w:val="00A816B0"/>
    <w:rsid w:val="00A82CE9"/>
    <w:rsid w:val="00A84547"/>
    <w:rsid w:val="00A8699A"/>
    <w:rsid w:val="00A90F07"/>
    <w:rsid w:val="00A9601C"/>
    <w:rsid w:val="00AA09DC"/>
    <w:rsid w:val="00AA4ABD"/>
    <w:rsid w:val="00AB0463"/>
    <w:rsid w:val="00AB2A48"/>
    <w:rsid w:val="00AB2C16"/>
    <w:rsid w:val="00AB4A1A"/>
    <w:rsid w:val="00AB5F9C"/>
    <w:rsid w:val="00AC10D2"/>
    <w:rsid w:val="00AC10E6"/>
    <w:rsid w:val="00AC129E"/>
    <w:rsid w:val="00AC3058"/>
    <w:rsid w:val="00AC3122"/>
    <w:rsid w:val="00AC4A87"/>
    <w:rsid w:val="00AC6C25"/>
    <w:rsid w:val="00AC754B"/>
    <w:rsid w:val="00AC7675"/>
    <w:rsid w:val="00AD001D"/>
    <w:rsid w:val="00AD104B"/>
    <w:rsid w:val="00AD225B"/>
    <w:rsid w:val="00AD4474"/>
    <w:rsid w:val="00AD7760"/>
    <w:rsid w:val="00AE0991"/>
    <w:rsid w:val="00AE0A86"/>
    <w:rsid w:val="00AE3CAC"/>
    <w:rsid w:val="00AE4A0C"/>
    <w:rsid w:val="00AE5C5C"/>
    <w:rsid w:val="00AF685E"/>
    <w:rsid w:val="00B03CCB"/>
    <w:rsid w:val="00B05564"/>
    <w:rsid w:val="00B076A1"/>
    <w:rsid w:val="00B10BDA"/>
    <w:rsid w:val="00B10C1A"/>
    <w:rsid w:val="00B22AA3"/>
    <w:rsid w:val="00B23F5E"/>
    <w:rsid w:val="00B24A53"/>
    <w:rsid w:val="00B24ED5"/>
    <w:rsid w:val="00B30B93"/>
    <w:rsid w:val="00B32B42"/>
    <w:rsid w:val="00B3638A"/>
    <w:rsid w:val="00B36752"/>
    <w:rsid w:val="00B367C6"/>
    <w:rsid w:val="00B372BE"/>
    <w:rsid w:val="00B403B7"/>
    <w:rsid w:val="00B519C1"/>
    <w:rsid w:val="00B527AA"/>
    <w:rsid w:val="00B55526"/>
    <w:rsid w:val="00B565AC"/>
    <w:rsid w:val="00B6117C"/>
    <w:rsid w:val="00B614C5"/>
    <w:rsid w:val="00B617E3"/>
    <w:rsid w:val="00B67A8F"/>
    <w:rsid w:val="00B81D93"/>
    <w:rsid w:val="00B864FC"/>
    <w:rsid w:val="00B920BF"/>
    <w:rsid w:val="00B93758"/>
    <w:rsid w:val="00B94441"/>
    <w:rsid w:val="00B96D69"/>
    <w:rsid w:val="00BA41A0"/>
    <w:rsid w:val="00BA68D1"/>
    <w:rsid w:val="00BB096A"/>
    <w:rsid w:val="00BB1A5B"/>
    <w:rsid w:val="00BB1B91"/>
    <w:rsid w:val="00BC3C13"/>
    <w:rsid w:val="00BC581E"/>
    <w:rsid w:val="00BC73F7"/>
    <w:rsid w:val="00BD1118"/>
    <w:rsid w:val="00BD4C0E"/>
    <w:rsid w:val="00BD71E6"/>
    <w:rsid w:val="00BE01FD"/>
    <w:rsid w:val="00BE1BA0"/>
    <w:rsid w:val="00BE3236"/>
    <w:rsid w:val="00BE4CEB"/>
    <w:rsid w:val="00BE5B8B"/>
    <w:rsid w:val="00BF4651"/>
    <w:rsid w:val="00C074B4"/>
    <w:rsid w:val="00C07F83"/>
    <w:rsid w:val="00C10724"/>
    <w:rsid w:val="00C12CBA"/>
    <w:rsid w:val="00C12E64"/>
    <w:rsid w:val="00C138B6"/>
    <w:rsid w:val="00C14920"/>
    <w:rsid w:val="00C14C52"/>
    <w:rsid w:val="00C15149"/>
    <w:rsid w:val="00C16956"/>
    <w:rsid w:val="00C16A95"/>
    <w:rsid w:val="00C17472"/>
    <w:rsid w:val="00C2185D"/>
    <w:rsid w:val="00C22C76"/>
    <w:rsid w:val="00C240E2"/>
    <w:rsid w:val="00C24BCA"/>
    <w:rsid w:val="00C27DAE"/>
    <w:rsid w:val="00C317A9"/>
    <w:rsid w:val="00C31C9C"/>
    <w:rsid w:val="00C32F45"/>
    <w:rsid w:val="00C3486F"/>
    <w:rsid w:val="00C34D82"/>
    <w:rsid w:val="00C3531B"/>
    <w:rsid w:val="00C36AA3"/>
    <w:rsid w:val="00C42ACB"/>
    <w:rsid w:val="00C42EEF"/>
    <w:rsid w:val="00C513A4"/>
    <w:rsid w:val="00C53FC9"/>
    <w:rsid w:val="00C54793"/>
    <w:rsid w:val="00C54EC7"/>
    <w:rsid w:val="00C55383"/>
    <w:rsid w:val="00C61F42"/>
    <w:rsid w:val="00C64559"/>
    <w:rsid w:val="00C6782A"/>
    <w:rsid w:val="00C71BDF"/>
    <w:rsid w:val="00C72901"/>
    <w:rsid w:val="00C74E1D"/>
    <w:rsid w:val="00C7531D"/>
    <w:rsid w:val="00C8027D"/>
    <w:rsid w:val="00C821B6"/>
    <w:rsid w:val="00C833AD"/>
    <w:rsid w:val="00C850AE"/>
    <w:rsid w:val="00C85246"/>
    <w:rsid w:val="00C9140C"/>
    <w:rsid w:val="00C924C5"/>
    <w:rsid w:val="00C92FF8"/>
    <w:rsid w:val="00C94C3B"/>
    <w:rsid w:val="00C95B2A"/>
    <w:rsid w:val="00C972D2"/>
    <w:rsid w:val="00CA0C5B"/>
    <w:rsid w:val="00CA56CC"/>
    <w:rsid w:val="00CB2644"/>
    <w:rsid w:val="00CB358C"/>
    <w:rsid w:val="00CB5808"/>
    <w:rsid w:val="00CC4D95"/>
    <w:rsid w:val="00CC51A6"/>
    <w:rsid w:val="00CD2D8F"/>
    <w:rsid w:val="00CD3539"/>
    <w:rsid w:val="00CD6406"/>
    <w:rsid w:val="00CD68DA"/>
    <w:rsid w:val="00CD6DC8"/>
    <w:rsid w:val="00CD7942"/>
    <w:rsid w:val="00CE0A4E"/>
    <w:rsid w:val="00CE2E8F"/>
    <w:rsid w:val="00CE575B"/>
    <w:rsid w:val="00CE75E4"/>
    <w:rsid w:val="00CE7797"/>
    <w:rsid w:val="00CE7B0E"/>
    <w:rsid w:val="00CF1AF1"/>
    <w:rsid w:val="00CF30B0"/>
    <w:rsid w:val="00CF3265"/>
    <w:rsid w:val="00CF6378"/>
    <w:rsid w:val="00CF6933"/>
    <w:rsid w:val="00CF7261"/>
    <w:rsid w:val="00CF7964"/>
    <w:rsid w:val="00D02E28"/>
    <w:rsid w:val="00D0321A"/>
    <w:rsid w:val="00D055A1"/>
    <w:rsid w:val="00D07380"/>
    <w:rsid w:val="00D0799E"/>
    <w:rsid w:val="00D114C0"/>
    <w:rsid w:val="00D119E4"/>
    <w:rsid w:val="00D14AEE"/>
    <w:rsid w:val="00D1643C"/>
    <w:rsid w:val="00D17A96"/>
    <w:rsid w:val="00D223D8"/>
    <w:rsid w:val="00D233F3"/>
    <w:rsid w:val="00D234B6"/>
    <w:rsid w:val="00D239E4"/>
    <w:rsid w:val="00D32D71"/>
    <w:rsid w:val="00D32ED4"/>
    <w:rsid w:val="00D33E5F"/>
    <w:rsid w:val="00D35A1A"/>
    <w:rsid w:val="00D36488"/>
    <w:rsid w:val="00D37C1C"/>
    <w:rsid w:val="00D41153"/>
    <w:rsid w:val="00D417CC"/>
    <w:rsid w:val="00D51B4D"/>
    <w:rsid w:val="00D51F24"/>
    <w:rsid w:val="00D522A5"/>
    <w:rsid w:val="00D55804"/>
    <w:rsid w:val="00D5580F"/>
    <w:rsid w:val="00D57E19"/>
    <w:rsid w:val="00D626EF"/>
    <w:rsid w:val="00D6387A"/>
    <w:rsid w:val="00D647E7"/>
    <w:rsid w:val="00D65B6F"/>
    <w:rsid w:val="00D662BC"/>
    <w:rsid w:val="00D70C3A"/>
    <w:rsid w:val="00D70DD0"/>
    <w:rsid w:val="00D75A2C"/>
    <w:rsid w:val="00D76263"/>
    <w:rsid w:val="00D802E9"/>
    <w:rsid w:val="00D83BFA"/>
    <w:rsid w:val="00D84694"/>
    <w:rsid w:val="00D8667E"/>
    <w:rsid w:val="00D90D81"/>
    <w:rsid w:val="00D92793"/>
    <w:rsid w:val="00D92AAF"/>
    <w:rsid w:val="00D93374"/>
    <w:rsid w:val="00D93CBE"/>
    <w:rsid w:val="00D95F36"/>
    <w:rsid w:val="00D9625A"/>
    <w:rsid w:val="00DA34BF"/>
    <w:rsid w:val="00DA48D2"/>
    <w:rsid w:val="00DA5418"/>
    <w:rsid w:val="00DA6F56"/>
    <w:rsid w:val="00DA77A4"/>
    <w:rsid w:val="00DB08FA"/>
    <w:rsid w:val="00DB595A"/>
    <w:rsid w:val="00DC16B5"/>
    <w:rsid w:val="00DC3265"/>
    <w:rsid w:val="00DC4607"/>
    <w:rsid w:val="00DC5FE6"/>
    <w:rsid w:val="00DC641C"/>
    <w:rsid w:val="00DD244C"/>
    <w:rsid w:val="00DD37FE"/>
    <w:rsid w:val="00DD4B46"/>
    <w:rsid w:val="00DE1EC9"/>
    <w:rsid w:val="00DE4654"/>
    <w:rsid w:val="00DE517B"/>
    <w:rsid w:val="00DE58C7"/>
    <w:rsid w:val="00DE6C2D"/>
    <w:rsid w:val="00DF2BBA"/>
    <w:rsid w:val="00DF31D6"/>
    <w:rsid w:val="00DF39FF"/>
    <w:rsid w:val="00DF3FB2"/>
    <w:rsid w:val="00DF55E2"/>
    <w:rsid w:val="00DF7AFB"/>
    <w:rsid w:val="00E02876"/>
    <w:rsid w:val="00E02D96"/>
    <w:rsid w:val="00E03A83"/>
    <w:rsid w:val="00E0476E"/>
    <w:rsid w:val="00E05525"/>
    <w:rsid w:val="00E06E67"/>
    <w:rsid w:val="00E125FF"/>
    <w:rsid w:val="00E14160"/>
    <w:rsid w:val="00E14472"/>
    <w:rsid w:val="00E14D57"/>
    <w:rsid w:val="00E15C80"/>
    <w:rsid w:val="00E16029"/>
    <w:rsid w:val="00E20F2E"/>
    <w:rsid w:val="00E20F58"/>
    <w:rsid w:val="00E2300A"/>
    <w:rsid w:val="00E2488C"/>
    <w:rsid w:val="00E24E54"/>
    <w:rsid w:val="00E24E68"/>
    <w:rsid w:val="00E2648C"/>
    <w:rsid w:val="00E30E8C"/>
    <w:rsid w:val="00E319AA"/>
    <w:rsid w:val="00E34BD0"/>
    <w:rsid w:val="00E35896"/>
    <w:rsid w:val="00E418DE"/>
    <w:rsid w:val="00E419D3"/>
    <w:rsid w:val="00E424BD"/>
    <w:rsid w:val="00E43218"/>
    <w:rsid w:val="00E51A5D"/>
    <w:rsid w:val="00E51BFF"/>
    <w:rsid w:val="00E527B1"/>
    <w:rsid w:val="00E53E03"/>
    <w:rsid w:val="00E633C0"/>
    <w:rsid w:val="00E66B5D"/>
    <w:rsid w:val="00E70669"/>
    <w:rsid w:val="00E7173D"/>
    <w:rsid w:val="00E71907"/>
    <w:rsid w:val="00E75C6F"/>
    <w:rsid w:val="00E80181"/>
    <w:rsid w:val="00E80485"/>
    <w:rsid w:val="00E808CB"/>
    <w:rsid w:val="00E8185D"/>
    <w:rsid w:val="00E818EF"/>
    <w:rsid w:val="00E859EC"/>
    <w:rsid w:val="00E87270"/>
    <w:rsid w:val="00EA04D6"/>
    <w:rsid w:val="00EA6568"/>
    <w:rsid w:val="00EA6B42"/>
    <w:rsid w:val="00EA6D27"/>
    <w:rsid w:val="00EB17A9"/>
    <w:rsid w:val="00EB2393"/>
    <w:rsid w:val="00EB4B6D"/>
    <w:rsid w:val="00EB5DD8"/>
    <w:rsid w:val="00EB7324"/>
    <w:rsid w:val="00EC492D"/>
    <w:rsid w:val="00EC5D87"/>
    <w:rsid w:val="00EC6F0F"/>
    <w:rsid w:val="00ED04F7"/>
    <w:rsid w:val="00ED4F81"/>
    <w:rsid w:val="00ED583A"/>
    <w:rsid w:val="00EE1510"/>
    <w:rsid w:val="00EF27C0"/>
    <w:rsid w:val="00EF285B"/>
    <w:rsid w:val="00EF54B3"/>
    <w:rsid w:val="00EF5BDD"/>
    <w:rsid w:val="00EF700F"/>
    <w:rsid w:val="00EF7C54"/>
    <w:rsid w:val="00F0037B"/>
    <w:rsid w:val="00F01EB3"/>
    <w:rsid w:val="00F0240C"/>
    <w:rsid w:val="00F026D9"/>
    <w:rsid w:val="00F030CB"/>
    <w:rsid w:val="00F04B14"/>
    <w:rsid w:val="00F068F2"/>
    <w:rsid w:val="00F1362E"/>
    <w:rsid w:val="00F1390C"/>
    <w:rsid w:val="00F1506C"/>
    <w:rsid w:val="00F15B70"/>
    <w:rsid w:val="00F169F1"/>
    <w:rsid w:val="00F172DC"/>
    <w:rsid w:val="00F231A0"/>
    <w:rsid w:val="00F250EB"/>
    <w:rsid w:val="00F262AE"/>
    <w:rsid w:val="00F26495"/>
    <w:rsid w:val="00F27178"/>
    <w:rsid w:val="00F30738"/>
    <w:rsid w:val="00F372CC"/>
    <w:rsid w:val="00F37ABD"/>
    <w:rsid w:val="00F41ECB"/>
    <w:rsid w:val="00F4514A"/>
    <w:rsid w:val="00F52964"/>
    <w:rsid w:val="00F55AD8"/>
    <w:rsid w:val="00F621F7"/>
    <w:rsid w:val="00F638DA"/>
    <w:rsid w:val="00F7623F"/>
    <w:rsid w:val="00F77FA0"/>
    <w:rsid w:val="00F83EEB"/>
    <w:rsid w:val="00F85267"/>
    <w:rsid w:val="00F865AA"/>
    <w:rsid w:val="00F914AB"/>
    <w:rsid w:val="00F942B0"/>
    <w:rsid w:val="00F97CE8"/>
    <w:rsid w:val="00F97E95"/>
    <w:rsid w:val="00FA2204"/>
    <w:rsid w:val="00FB3D53"/>
    <w:rsid w:val="00FB3F6F"/>
    <w:rsid w:val="00FB5C4B"/>
    <w:rsid w:val="00FB7C06"/>
    <w:rsid w:val="00FC1371"/>
    <w:rsid w:val="00FC1E02"/>
    <w:rsid w:val="00FC30AF"/>
    <w:rsid w:val="00FC475C"/>
    <w:rsid w:val="00FC541D"/>
    <w:rsid w:val="00FC5E13"/>
    <w:rsid w:val="00FC7B57"/>
    <w:rsid w:val="00FD026E"/>
    <w:rsid w:val="00FD30A7"/>
    <w:rsid w:val="00FD55F7"/>
    <w:rsid w:val="00FD6005"/>
    <w:rsid w:val="00FD73AE"/>
    <w:rsid w:val="00FE02CA"/>
    <w:rsid w:val="00FE39E3"/>
    <w:rsid w:val="00FE4789"/>
    <w:rsid w:val="00FE5251"/>
    <w:rsid w:val="00FE77A4"/>
    <w:rsid w:val="00FF74C5"/>
    <w:rsid w:val="00FF7A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BA"/>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F79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footnote text,FA F"/>
    <w:basedOn w:val="Normal"/>
    <w:link w:val="FootnoteTextChar"/>
    <w:unhideWhenUsed/>
    <w:qFormat/>
    <w:rsid w:val="002F2CB9"/>
    <w:rPr>
      <w:sz w:val="20"/>
      <w:szCs w:val="20"/>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footnote text Char,FA F Char"/>
    <w:link w:val="FootnoteText"/>
    <w:uiPriority w:val="99"/>
    <w:rsid w:val="002F2CB9"/>
    <w:rPr>
      <w:lang w:eastAsia="en-US"/>
    </w:rPr>
  </w:style>
  <w:style w:type="character" w:styleId="FootnoteReference">
    <w:name w:val="footnote reference"/>
    <w:aliases w:val="4_G,ftref,4_G Char Char,Footnote Reference1 Char Char,Footnotes refss Char Char,ftref Char Char,BVI fnr Char Char,BVI fnr Car Car Char Char,BVI fnr Car Char Char,BVI fnr Car Car Car Car Char Char1,BVI fnr Char Car Car Car Char Char"/>
    <w:link w:val="4GChar"/>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Default">
    <w:name w:val="Default"/>
    <w:rsid w:val="004F59F4"/>
    <w:pPr>
      <w:autoSpaceDE w:val="0"/>
      <w:autoSpaceDN w:val="0"/>
      <w:adjustRightInd w:val="0"/>
    </w:pPr>
    <w:rPr>
      <w:rFonts w:ascii="Times New Roman" w:hAnsi="Times New Roman"/>
      <w:color w:val="000000"/>
      <w:sz w:val="24"/>
      <w:szCs w:val="24"/>
      <w:lang w:eastAsia="pt-BR"/>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4F59F4"/>
    <w:pPr>
      <w:spacing w:after="160" w:line="240" w:lineRule="exact"/>
      <w:jc w:val="both"/>
    </w:pPr>
    <w:rPr>
      <w:sz w:val="20"/>
      <w:szCs w:val="20"/>
      <w:vertAlign w:val="superscript"/>
      <w:lang w:eastAsia="en-GB"/>
    </w:rPr>
  </w:style>
  <w:style w:type="character" w:customStyle="1" w:styleId="parasmalltext1">
    <w:name w:val="parasmalltext1"/>
    <w:basedOn w:val="DefaultParagraphFont"/>
    <w:rsid w:val="00417C23"/>
    <w:rPr>
      <w:b w:val="0"/>
      <w:bCs w:val="0"/>
      <w:i w:val="0"/>
      <w:iCs w:val="0"/>
      <w:sz w:val="16"/>
      <w:szCs w:val="16"/>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uiPriority w:val="99"/>
    <w:rsid w:val="005B62CB"/>
    <w:pPr>
      <w:spacing w:after="160" w:line="240" w:lineRule="exact"/>
      <w:jc w:val="both"/>
    </w:pPr>
    <w:rPr>
      <w:sz w:val="20"/>
      <w:szCs w:val="20"/>
      <w:lang w:eastAsia="en-GB"/>
    </w:rPr>
  </w:style>
  <w:style w:type="paragraph" w:customStyle="1" w:styleId="Rom2">
    <w:name w:val="Rom2"/>
    <w:basedOn w:val="Normal"/>
    <w:rsid w:val="003C0028"/>
    <w:pPr>
      <w:numPr>
        <w:numId w:val="16"/>
      </w:numPr>
      <w:spacing w:after="0" w:line="240" w:lineRule="auto"/>
    </w:pPr>
    <w:rPr>
      <w:rFonts w:ascii="Times New Roman" w:eastAsia="Times New Roman" w:hAnsi="Times New Roman"/>
      <w:sz w:val="24"/>
      <w:szCs w:val="20"/>
      <w:lang w:eastAsia="en-GB"/>
    </w:rPr>
  </w:style>
  <w:style w:type="character" w:customStyle="1" w:styleId="Heading2Char">
    <w:name w:val="Heading 2 Char"/>
    <w:basedOn w:val="DefaultParagraphFont"/>
    <w:link w:val="Heading2"/>
    <w:uiPriority w:val="9"/>
    <w:semiHidden/>
    <w:rsid w:val="00CF7964"/>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F79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footnote text,FA F"/>
    <w:basedOn w:val="Normal"/>
    <w:link w:val="FootnoteTextChar"/>
    <w:unhideWhenUsed/>
    <w:qFormat/>
    <w:rsid w:val="002F2CB9"/>
    <w:rPr>
      <w:sz w:val="20"/>
      <w:szCs w:val="20"/>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footnote text Char,FA F Char"/>
    <w:link w:val="FootnoteText"/>
    <w:uiPriority w:val="99"/>
    <w:rsid w:val="002F2CB9"/>
    <w:rPr>
      <w:lang w:eastAsia="en-US"/>
    </w:rPr>
  </w:style>
  <w:style w:type="character" w:styleId="FootnoteReference">
    <w:name w:val="footnote reference"/>
    <w:aliases w:val="4_G,ftref,4_G Char Char,Footnote Reference1 Char Char,Footnotes refss Char Char,ftref Char Char,BVI fnr Char Char,BVI fnr Car Car Char Char,BVI fnr Car Char Char,BVI fnr Car Car Car Car Char Char1,BVI fnr Char Car Car Car Char Char"/>
    <w:link w:val="4GChar"/>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Default">
    <w:name w:val="Default"/>
    <w:rsid w:val="004F59F4"/>
    <w:pPr>
      <w:autoSpaceDE w:val="0"/>
      <w:autoSpaceDN w:val="0"/>
      <w:adjustRightInd w:val="0"/>
    </w:pPr>
    <w:rPr>
      <w:rFonts w:ascii="Times New Roman" w:hAnsi="Times New Roman"/>
      <w:color w:val="000000"/>
      <w:sz w:val="24"/>
      <w:szCs w:val="24"/>
      <w:lang w:eastAsia="pt-BR"/>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4F59F4"/>
    <w:pPr>
      <w:spacing w:after="160" w:line="240" w:lineRule="exact"/>
      <w:jc w:val="both"/>
    </w:pPr>
    <w:rPr>
      <w:sz w:val="20"/>
      <w:szCs w:val="20"/>
      <w:vertAlign w:val="superscript"/>
      <w:lang w:eastAsia="en-GB"/>
    </w:rPr>
  </w:style>
  <w:style w:type="character" w:customStyle="1" w:styleId="parasmalltext1">
    <w:name w:val="parasmalltext1"/>
    <w:basedOn w:val="DefaultParagraphFont"/>
    <w:rsid w:val="00417C23"/>
    <w:rPr>
      <w:b w:val="0"/>
      <w:bCs w:val="0"/>
      <w:i w:val="0"/>
      <w:iCs w:val="0"/>
      <w:sz w:val="16"/>
      <w:szCs w:val="16"/>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uiPriority w:val="99"/>
    <w:rsid w:val="005B62CB"/>
    <w:pPr>
      <w:spacing w:after="160" w:line="240" w:lineRule="exact"/>
      <w:jc w:val="both"/>
    </w:pPr>
    <w:rPr>
      <w:sz w:val="20"/>
      <w:szCs w:val="20"/>
      <w:lang w:eastAsia="en-GB"/>
    </w:rPr>
  </w:style>
  <w:style w:type="paragraph" w:customStyle="1" w:styleId="Rom2">
    <w:name w:val="Rom2"/>
    <w:basedOn w:val="Normal"/>
    <w:rsid w:val="003C0028"/>
    <w:pPr>
      <w:numPr>
        <w:numId w:val="16"/>
      </w:numPr>
      <w:spacing w:after="0" w:line="240" w:lineRule="auto"/>
    </w:pPr>
    <w:rPr>
      <w:rFonts w:ascii="Times New Roman" w:eastAsia="Times New Roman" w:hAnsi="Times New Roman"/>
      <w:sz w:val="24"/>
      <w:szCs w:val="20"/>
      <w:lang w:eastAsia="en-GB"/>
    </w:rPr>
  </w:style>
  <w:style w:type="character" w:customStyle="1" w:styleId="Heading2Char">
    <w:name w:val="Heading 2 Char"/>
    <w:basedOn w:val="DefaultParagraphFont"/>
    <w:link w:val="Heading2"/>
    <w:uiPriority w:val="9"/>
    <w:semiHidden/>
    <w:rsid w:val="00CF796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357124330">
      <w:bodyDiv w:val="1"/>
      <w:marLeft w:val="0"/>
      <w:marRight w:val="0"/>
      <w:marTop w:val="0"/>
      <w:marBottom w:val="0"/>
      <w:divBdr>
        <w:top w:val="none" w:sz="0" w:space="0" w:color="auto"/>
        <w:left w:val="none" w:sz="0" w:space="0" w:color="auto"/>
        <w:bottom w:val="none" w:sz="0" w:space="0" w:color="auto"/>
        <w:right w:val="none" w:sz="0" w:space="0" w:color="auto"/>
      </w:divBdr>
    </w:div>
    <w:div w:id="1683429431">
      <w:bodyDiv w:val="1"/>
      <w:marLeft w:val="0"/>
      <w:marRight w:val="0"/>
      <w:marTop w:val="0"/>
      <w:marBottom w:val="0"/>
      <w:divBdr>
        <w:top w:val="none" w:sz="0" w:space="0" w:color="auto"/>
        <w:left w:val="none" w:sz="0" w:space="0" w:color="auto"/>
        <w:bottom w:val="none" w:sz="0" w:space="0" w:color="auto"/>
        <w:right w:val="none" w:sz="0" w:space="0" w:color="auto"/>
      </w:divBdr>
    </w:div>
    <w:div w:id="1823891173">
      <w:bodyDiv w:val="1"/>
      <w:marLeft w:val="0"/>
      <w:marRight w:val="0"/>
      <w:marTop w:val="0"/>
      <w:marBottom w:val="0"/>
      <w:divBdr>
        <w:top w:val="none" w:sz="0" w:space="0" w:color="auto"/>
        <w:left w:val="none" w:sz="0" w:space="0" w:color="auto"/>
        <w:bottom w:val="none" w:sz="0" w:space="0" w:color="auto"/>
        <w:right w:val="none" w:sz="0" w:space="0" w:color="auto"/>
      </w:divBdr>
    </w:div>
    <w:div w:id="1859730313">
      <w:bodyDiv w:val="1"/>
      <w:marLeft w:val="0"/>
      <w:marRight w:val="0"/>
      <w:marTop w:val="0"/>
      <w:marBottom w:val="0"/>
      <w:divBdr>
        <w:top w:val="none" w:sz="0" w:space="0" w:color="auto"/>
        <w:left w:val="none" w:sz="0" w:space="0" w:color="auto"/>
        <w:bottom w:val="none" w:sz="0" w:space="0" w:color="auto"/>
        <w:right w:val="none" w:sz="0" w:space="0" w:color="auto"/>
      </w:divBdr>
    </w:div>
    <w:div w:id="18686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binternet.ohchr.org/_layouts/treatybodyexternal/Download.aspx?symbolno=E%2fC.12%2f2000%2f4&amp;Lang=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en/ga/search/view_doc.asp?symbol=A/RES/7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32/16" TargetMode="External"/><Relationship Id="rId5" Type="http://schemas.openxmlformats.org/officeDocument/2006/relationships/numbering" Target="numbering.xml"/><Relationship Id="rId15" Type="http://schemas.openxmlformats.org/officeDocument/2006/relationships/hyperlink" Target="http://tbinternet.ohchr.org/_layouts/treatybodyexternal/Download.aspx?symbolno=E%2fC.12%2fGC%2f22&amp;Lang=en"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binternet.ohchr.org/_layouts/treatybodyexternal/Download.aspx?symbolno=E%2fC.12%2fGC%2f17&amp;Lan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HRC/Pages/AboutCounci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F18CF2D3D2A4AB909CA6360CF34E5" ma:contentTypeVersion="0" ma:contentTypeDescription="Create a new document." ma:contentTypeScope="" ma:versionID="dacf581b3f462a7f593ca3d68617f2f7">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4833-C42C-40BE-AA20-670EFCB786F6}">
  <ds:schemaRefs>
    <ds:schemaRef ds:uri="http://schemas.microsoft.com/sharepoint/v3/contenttype/forms"/>
  </ds:schemaRefs>
</ds:datastoreItem>
</file>

<file path=customXml/itemProps2.xml><?xml version="1.0" encoding="utf-8"?>
<ds:datastoreItem xmlns:ds="http://schemas.openxmlformats.org/officeDocument/2006/customXml" ds:itemID="{AEE881B4-1F37-4A0E-B30F-42023DA9E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237D4-D95D-486D-BA37-835B9845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100C42-50DC-4BDF-905C-37768FA3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11162</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Rishabh Kumar Dhir</dc:creator>
  <cp:lastModifiedBy>ssupatashvili</cp:lastModifiedBy>
  <cp:revision>2</cp:revision>
  <cp:lastPrinted>2017-05-17T21:20:00Z</cp:lastPrinted>
  <dcterms:created xsi:type="dcterms:W3CDTF">2017-05-31T08:08:00Z</dcterms:created>
  <dcterms:modified xsi:type="dcterms:W3CDTF">2017-05-31T08:08:00Z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0x010100CD2F18CF2D3D2A4AB909CA6360CF34E5</vt:lpwstr>
  </property>
</Properties>
</file>