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49" w:rsidRDefault="00612549" w:rsidP="00612549">
      <w:pPr>
        <w:shd w:val="clear" w:color="auto" w:fill="F9FAFA"/>
        <w:spacing w:after="0" w:line="240" w:lineRule="auto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</w:p>
    <w:p w:rsidR="00612549" w:rsidRDefault="00612549" w:rsidP="00612549">
      <w:pPr>
        <w:shd w:val="clear" w:color="auto" w:fill="F9FAFA"/>
        <w:spacing w:after="0" w:line="240" w:lineRule="auto"/>
        <w:ind w:left="360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</w:p>
    <w:p w:rsidR="00612549" w:rsidRDefault="00612549" w:rsidP="00612549">
      <w:pPr>
        <w:shd w:val="clear" w:color="auto" w:fill="F9FAFA"/>
        <w:spacing w:after="0" w:line="240" w:lineRule="auto"/>
        <w:ind w:left="360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</w:p>
    <w:p w:rsidR="0068193B" w:rsidRDefault="0068193B" w:rsidP="0068193B">
      <w:pPr>
        <w:shd w:val="clear" w:color="auto" w:fill="F9FAFA"/>
        <w:spacing w:after="0" w:line="240" w:lineRule="auto"/>
        <w:ind w:left="360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  <w:r>
        <w:rPr>
          <w:rFonts w:ascii="Phone R" w:eastAsia="Times New Roman" w:hAnsi="Phone R" w:cs="Times New Roman"/>
          <w:noProof/>
          <w:color w:val="05CCCF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513FC355" wp14:editId="163582DA">
            <wp:simplePos x="0" y="0"/>
            <wp:positionH relativeFrom="column">
              <wp:posOffset>15240</wp:posOffset>
            </wp:positionH>
            <wp:positionV relativeFrom="paragraph">
              <wp:posOffset>96520</wp:posOffset>
            </wp:positionV>
            <wp:extent cx="1534160" cy="1861185"/>
            <wp:effectExtent l="0" t="0" r="8890" b="5715"/>
            <wp:wrapSquare wrapText="bothSides"/>
            <wp:docPr id="1" name="Picture 1" descr="D:\Users\nkalandadze\Desktop\N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nkalandadze\Desktop\NIN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hone R" w:eastAsia="Times New Roman" w:hAnsi="Phone R" w:cs="Times New Roman"/>
          <w:color w:val="05CCCF"/>
          <w:sz w:val="21"/>
          <w:szCs w:val="21"/>
        </w:rPr>
        <w:tab/>
      </w:r>
      <w:bookmarkStart w:id="0" w:name="_GoBack"/>
      <w:bookmarkEnd w:id="0"/>
    </w:p>
    <w:p w:rsidR="0068193B" w:rsidRPr="003564C6" w:rsidRDefault="003564C6" w:rsidP="003564C6">
      <w:pPr>
        <w:pStyle w:val="ListParagraph"/>
        <w:shd w:val="clear" w:color="auto" w:fill="F9FAFA"/>
        <w:spacing w:after="0" w:line="240" w:lineRule="auto"/>
        <w:ind w:left="3049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  <w:r>
        <w:rPr>
          <w:rFonts w:ascii="Phone R" w:eastAsia="Times New Roman" w:hAnsi="Phone R" w:cs="Times New Roman"/>
          <w:color w:val="05CCCF"/>
          <w:sz w:val="21"/>
          <w:szCs w:val="21"/>
        </w:rPr>
        <w:t xml:space="preserve">    </w:t>
      </w:r>
      <w:r w:rsidR="0068193B" w:rsidRPr="003564C6">
        <w:rPr>
          <w:rFonts w:ascii="Phone R" w:eastAsia="Times New Roman" w:hAnsi="Phone R" w:cs="Times New Roman"/>
          <w:color w:val="05CCCF"/>
          <w:sz w:val="21"/>
          <w:szCs w:val="21"/>
        </w:rPr>
        <w:t>Nino Berdzuli</w:t>
      </w:r>
    </w:p>
    <w:p w:rsidR="0068193B" w:rsidRPr="00612549" w:rsidRDefault="0068193B" w:rsidP="0068193B">
      <w:pPr>
        <w:numPr>
          <w:ilvl w:val="0"/>
          <w:numId w:val="1"/>
        </w:numPr>
        <w:shd w:val="clear" w:color="auto" w:fill="F9FAFA"/>
        <w:spacing w:after="0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>
        <w:rPr>
          <w:rFonts w:ascii="Phone R" w:eastAsia="Times New Roman" w:hAnsi="Phone R" w:cs="Times New Roman"/>
          <w:color w:val="333333"/>
          <w:sz w:val="17"/>
          <w:szCs w:val="17"/>
          <w:bdr w:val="none" w:sz="0" w:space="0" w:color="auto" w:frame="1"/>
        </w:rPr>
        <w:t xml:space="preserve">               </w:t>
      </w:r>
      <w:r w:rsidRPr="00612549">
        <w:rPr>
          <w:rFonts w:ascii="Phone R" w:eastAsia="Times New Roman" w:hAnsi="Phone R" w:cs="Times New Roman"/>
          <w:color w:val="333333"/>
          <w:sz w:val="17"/>
          <w:szCs w:val="17"/>
          <w:bdr w:val="none" w:sz="0" w:space="0" w:color="auto" w:frame="1"/>
        </w:rPr>
        <w:t>Birth date:</w:t>
      </w: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 25 November, 1973</w:t>
      </w:r>
    </w:p>
    <w:p w:rsidR="0068193B" w:rsidRPr="00612549" w:rsidRDefault="0068193B" w:rsidP="0068193B">
      <w:pPr>
        <w:numPr>
          <w:ilvl w:val="0"/>
          <w:numId w:val="1"/>
        </w:numPr>
        <w:shd w:val="clear" w:color="auto" w:fill="F9FAFA"/>
        <w:spacing w:after="0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>
        <w:rPr>
          <w:rFonts w:ascii="Phone R" w:eastAsia="Times New Roman" w:hAnsi="Phone R" w:cs="Times New Roman"/>
          <w:color w:val="333333"/>
          <w:sz w:val="17"/>
          <w:szCs w:val="17"/>
          <w:bdr w:val="none" w:sz="0" w:space="0" w:color="auto" w:frame="1"/>
        </w:rPr>
        <w:t xml:space="preserve">               </w:t>
      </w:r>
      <w:r w:rsidRPr="00612549">
        <w:rPr>
          <w:rFonts w:ascii="Phone R" w:eastAsia="Times New Roman" w:hAnsi="Phone R" w:cs="Times New Roman"/>
          <w:color w:val="333333"/>
          <w:sz w:val="17"/>
          <w:szCs w:val="17"/>
          <w:bdr w:val="none" w:sz="0" w:space="0" w:color="auto" w:frame="1"/>
        </w:rPr>
        <w:t xml:space="preserve">Birth </w:t>
      </w:r>
      <w:proofErr w:type="spellStart"/>
      <w:r w:rsidRPr="00612549">
        <w:rPr>
          <w:rFonts w:ascii="Phone R" w:eastAsia="Times New Roman" w:hAnsi="Phone R" w:cs="Times New Roman"/>
          <w:color w:val="333333"/>
          <w:sz w:val="17"/>
          <w:szCs w:val="17"/>
          <w:bdr w:val="none" w:sz="0" w:space="0" w:color="auto" w:frame="1"/>
        </w:rPr>
        <w:t>plase</w:t>
      </w:r>
      <w:proofErr w:type="spellEnd"/>
      <w:r w:rsidRPr="00612549">
        <w:rPr>
          <w:rFonts w:ascii="Phone R" w:eastAsia="Times New Roman" w:hAnsi="Phone R" w:cs="Times New Roman"/>
          <w:color w:val="333333"/>
          <w:sz w:val="17"/>
          <w:szCs w:val="17"/>
          <w:bdr w:val="none" w:sz="0" w:space="0" w:color="auto" w:frame="1"/>
        </w:rPr>
        <w:t>:</w:t>
      </w: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 Kutaisi, Georgia</w:t>
      </w:r>
    </w:p>
    <w:p w:rsidR="0068193B" w:rsidRPr="00612549" w:rsidRDefault="0068193B" w:rsidP="0068193B">
      <w:pPr>
        <w:shd w:val="clear" w:color="auto" w:fill="F9FAFA"/>
        <w:spacing w:after="0" w:line="240" w:lineRule="auto"/>
        <w:ind w:left="360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  <w:r>
        <w:rPr>
          <w:rFonts w:ascii="Phone R" w:eastAsia="Times New Roman" w:hAnsi="Phone R" w:cs="Times New Roman"/>
          <w:color w:val="05CCCF"/>
          <w:sz w:val="21"/>
          <w:szCs w:val="21"/>
        </w:rPr>
        <w:t xml:space="preserve">            </w:t>
      </w:r>
      <w:r w:rsidRPr="00612549">
        <w:rPr>
          <w:rFonts w:ascii="Phone R" w:eastAsia="Times New Roman" w:hAnsi="Phone R" w:cs="Times New Roman"/>
          <w:color w:val="05CCCF"/>
          <w:sz w:val="21"/>
          <w:szCs w:val="21"/>
        </w:rPr>
        <w:t>Education:</w:t>
      </w:r>
    </w:p>
    <w:p w:rsidR="0068193B" w:rsidRPr="00612549" w:rsidRDefault="0068193B" w:rsidP="0068193B">
      <w:pPr>
        <w:numPr>
          <w:ilvl w:val="0"/>
          <w:numId w:val="2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>
        <w:rPr>
          <w:rFonts w:ascii="Phone R" w:eastAsia="Times New Roman" w:hAnsi="Phone R" w:cs="Times New Roman"/>
          <w:color w:val="333333"/>
          <w:sz w:val="17"/>
          <w:szCs w:val="17"/>
        </w:rPr>
        <w:t xml:space="preserve">              </w:t>
      </w: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1990-1996 - Tbilisi State Medical University, Medicine faculty</w:t>
      </w:r>
    </w:p>
    <w:p w:rsidR="0068193B" w:rsidRDefault="0068193B" w:rsidP="0068193B">
      <w:pPr>
        <w:numPr>
          <w:ilvl w:val="0"/>
          <w:numId w:val="2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>
        <w:rPr>
          <w:rFonts w:ascii="Phone R" w:eastAsia="Times New Roman" w:hAnsi="Phone R" w:cs="Times New Roman"/>
          <w:color w:val="333333"/>
          <w:sz w:val="17"/>
          <w:szCs w:val="17"/>
        </w:rPr>
        <w:t xml:space="preserve">              </w:t>
      </w: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1996-1997 - Tbilisi State Medical University, internship in obstetrics and gynecology</w:t>
      </w:r>
    </w:p>
    <w:p w:rsidR="0068193B" w:rsidRPr="0068193B" w:rsidRDefault="0068193B" w:rsidP="0068193B">
      <w:pPr>
        <w:numPr>
          <w:ilvl w:val="0"/>
          <w:numId w:val="2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>
        <w:rPr>
          <w:rFonts w:ascii="Phone R" w:eastAsia="Times New Roman" w:hAnsi="Phone R" w:cs="Times New Roman"/>
          <w:color w:val="333333"/>
          <w:sz w:val="17"/>
          <w:szCs w:val="17"/>
        </w:rPr>
        <w:t xml:space="preserve">              </w:t>
      </w:r>
      <w:r w:rsidRPr="0068193B">
        <w:rPr>
          <w:rFonts w:ascii="Phone R" w:eastAsia="Times New Roman" w:hAnsi="Phone R" w:cs="Times New Roman"/>
          <w:color w:val="333333"/>
          <w:sz w:val="17"/>
          <w:szCs w:val="17"/>
        </w:rPr>
        <w:t xml:space="preserve">2002-2004 - Master of Public Health - Emory University, Atlanta, USA, </w:t>
      </w:r>
    </w:p>
    <w:p w:rsidR="0068193B" w:rsidRDefault="0068193B" w:rsidP="0068193B">
      <w:pPr>
        <w:numPr>
          <w:ilvl w:val="0"/>
          <w:numId w:val="2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>
        <w:rPr>
          <w:rFonts w:ascii="Phone R" w:eastAsia="Times New Roman" w:hAnsi="Phone R" w:cs="Times New Roman"/>
          <w:color w:val="333333"/>
          <w:sz w:val="17"/>
          <w:szCs w:val="17"/>
        </w:rPr>
        <w:t xml:space="preserve">              </w:t>
      </w: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Edmund Mask's American State Department Scholarship</w:t>
      </w:r>
    </w:p>
    <w:p w:rsidR="00612549" w:rsidRPr="0068193B" w:rsidRDefault="0068193B" w:rsidP="0068193B">
      <w:pPr>
        <w:numPr>
          <w:ilvl w:val="0"/>
          <w:numId w:val="2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>
        <w:rPr>
          <w:rFonts w:ascii="Phone R" w:eastAsia="Times New Roman" w:hAnsi="Phone R" w:cs="Times New Roman"/>
          <w:color w:val="333333"/>
          <w:sz w:val="17"/>
          <w:szCs w:val="17"/>
        </w:rPr>
        <w:t xml:space="preserve">              </w:t>
      </w: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2014-2016 - Doctor of Public Health, Can</w:t>
      </w:r>
      <w:r>
        <w:rPr>
          <w:rFonts w:ascii="Phone R" w:eastAsia="Times New Roman" w:hAnsi="Phone R" w:cs="Times New Roman"/>
          <w:color w:val="333333"/>
          <w:sz w:val="17"/>
          <w:szCs w:val="17"/>
        </w:rPr>
        <w:t xml:space="preserve">didate - Oslo University, </w:t>
      </w:r>
      <w:r>
        <w:rPr>
          <w:rFonts w:ascii="Phone R" w:hAnsi="Phone R"/>
          <w:color w:val="333333"/>
          <w:sz w:val="17"/>
          <w:szCs w:val="17"/>
          <w:shd w:val="clear" w:color="auto" w:fill="F9FAFA"/>
        </w:rPr>
        <w:t>Norway</w:t>
      </w:r>
    </w:p>
    <w:p w:rsidR="0068193B" w:rsidRDefault="0068193B" w:rsidP="0068193B">
      <w:pPr>
        <w:shd w:val="clear" w:color="auto" w:fill="F9FAFA"/>
        <w:spacing w:after="0" w:line="240" w:lineRule="auto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</w:p>
    <w:p w:rsidR="0068193B" w:rsidRDefault="00612549" w:rsidP="0068193B">
      <w:pPr>
        <w:shd w:val="clear" w:color="auto" w:fill="F9FAFA"/>
        <w:spacing w:after="0" w:line="240" w:lineRule="auto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  <w:r w:rsidRPr="00612549">
        <w:rPr>
          <w:rFonts w:ascii="Phone R" w:eastAsia="Times New Roman" w:hAnsi="Phone R" w:cs="Times New Roman"/>
          <w:color w:val="05CCCF"/>
          <w:sz w:val="21"/>
          <w:szCs w:val="21"/>
        </w:rPr>
        <w:t>Professional development:</w:t>
      </w:r>
    </w:p>
    <w:p w:rsidR="0068193B" w:rsidRPr="0068193B" w:rsidRDefault="0068193B" w:rsidP="0068193B">
      <w:pPr>
        <w:shd w:val="clear" w:color="auto" w:fill="F9FAFA"/>
        <w:spacing w:after="0" w:line="240" w:lineRule="auto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</w:p>
    <w:p w:rsidR="00612549" w:rsidRPr="00612549" w:rsidRDefault="00612549" w:rsidP="00612549">
      <w:pPr>
        <w:numPr>
          <w:ilvl w:val="0"/>
          <w:numId w:val="3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1999 - Public Health and Primary Health Care Management and Leadership, Lund University, Sweden</w:t>
      </w:r>
    </w:p>
    <w:p w:rsidR="00612549" w:rsidRPr="00612549" w:rsidRDefault="00612549" w:rsidP="00612549">
      <w:pPr>
        <w:numPr>
          <w:ilvl w:val="0"/>
          <w:numId w:val="3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2003 – Advanced Life Support in Obstetrics (ALSO), Certificate</w:t>
      </w:r>
    </w:p>
    <w:p w:rsidR="00612549" w:rsidRPr="00612549" w:rsidRDefault="00612549" w:rsidP="00612549">
      <w:pPr>
        <w:numPr>
          <w:ilvl w:val="0"/>
          <w:numId w:val="3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2003 - Principles of Sexually Transmitted Diseases / HIV Infection, University of Washington, Seattle, USA</w:t>
      </w:r>
    </w:p>
    <w:p w:rsidR="00612549" w:rsidRPr="00612549" w:rsidRDefault="00612549" w:rsidP="00612549">
      <w:pPr>
        <w:numPr>
          <w:ilvl w:val="0"/>
          <w:numId w:val="3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2004 - Organizing Perinatal Services and Referral System, Department of Obstetrics-gynecology and Perinatal Medicine, Emory University, Atlanta, USA</w:t>
      </w:r>
    </w:p>
    <w:p w:rsidR="00612549" w:rsidRPr="00612549" w:rsidRDefault="00612549" w:rsidP="00612549">
      <w:pPr>
        <w:numPr>
          <w:ilvl w:val="0"/>
          <w:numId w:val="3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2011 - Accreditation of health care services and medical institutions, Joint Commission International, Chicago, USA</w:t>
      </w:r>
    </w:p>
    <w:p w:rsidR="00612549" w:rsidRPr="00612549" w:rsidRDefault="00612549" w:rsidP="00612549">
      <w:pPr>
        <w:numPr>
          <w:ilvl w:val="0"/>
          <w:numId w:val="3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2013 - Improvement of healthcare services, Harvard Community Health School, Harvard University, Boston, USA</w:t>
      </w:r>
    </w:p>
    <w:p w:rsidR="00612549" w:rsidRPr="00612549" w:rsidRDefault="00612549" w:rsidP="00612549">
      <w:pPr>
        <w:numPr>
          <w:ilvl w:val="0"/>
          <w:numId w:val="4"/>
        </w:numPr>
        <w:shd w:val="clear" w:color="auto" w:fill="F9FAFA"/>
        <w:spacing w:after="0" w:line="240" w:lineRule="auto"/>
        <w:ind w:left="0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  <w:r w:rsidRPr="00612549">
        <w:rPr>
          <w:rFonts w:ascii="Phone R" w:eastAsia="Times New Roman" w:hAnsi="Phone R" w:cs="Times New Roman"/>
          <w:color w:val="05CCCF"/>
          <w:sz w:val="21"/>
          <w:szCs w:val="21"/>
        </w:rPr>
        <w:t>Working Experience:</w:t>
      </w:r>
    </w:p>
    <w:p w:rsidR="00612549" w:rsidRPr="00612549" w:rsidRDefault="00612549" w:rsidP="00612549">
      <w:pPr>
        <w:numPr>
          <w:ilvl w:val="0"/>
          <w:numId w:val="4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 xml:space="preserve">19.11.2015 - Till today; Deputy Minister of </w:t>
      </w:r>
      <w:proofErr w:type="spellStart"/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Labour</w:t>
      </w:r>
      <w:proofErr w:type="spellEnd"/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, Health and social affairs of Georgia</w:t>
      </w:r>
    </w:p>
    <w:p w:rsidR="00612549" w:rsidRPr="00612549" w:rsidRDefault="00612549" w:rsidP="00612549">
      <w:pPr>
        <w:numPr>
          <w:ilvl w:val="0"/>
          <w:numId w:val="4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2013-2015 - USAID Maternal and Child Health and Reproductive Health Program - Director, “JSI” Institute for Research and Teaching, Tbilisi, Georgia</w:t>
      </w:r>
    </w:p>
    <w:p w:rsidR="00612549" w:rsidRPr="00612549" w:rsidRDefault="00612549" w:rsidP="00612549">
      <w:pPr>
        <w:numPr>
          <w:ilvl w:val="0"/>
          <w:numId w:val="4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2009-2013 - JSI Research and Training Institute, Senior Technical Advisor, Washington, USA</w:t>
      </w:r>
    </w:p>
    <w:p w:rsidR="00612549" w:rsidRPr="00612549" w:rsidRDefault="00612549" w:rsidP="00612549">
      <w:pPr>
        <w:numPr>
          <w:ilvl w:val="0"/>
          <w:numId w:val="4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2006-2009 - USAID European and Eurasian Regional Reproductive Health Program - Director, Washington, USA</w:t>
      </w:r>
    </w:p>
    <w:p w:rsidR="00612549" w:rsidRPr="00612549" w:rsidRDefault="00612549" w:rsidP="00612549">
      <w:pPr>
        <w:numPr>
          <w:ilvl w:val="0"/>
          <w:numId w:val="4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2004-2006 - JSI Research and Training Institute, Director's Advisor, Women's Health Program, Tbilisi, Georgia</w:t>
      </w:r>
    </w:p>
    <w:p w:rsidR="00612549" w:rsidRPr="00612549" w:rsidRDefault="00612549" w:rsidP="00612549">
      <w:pPr>
        <w:numPr>
          <w:ilvl w:val="0"/>
          <w:numId w:val="4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2003-2004- Centers for Disease Control and Prevention, Scientist, USA Atlanta</w:t>
      </w:r>
    </w:p>
    <w:p w:rsidR="00612549" w:rsidRPr="00612549" w:rsidRDefault="00612549" w:rsidP="00612549">
      <w:pPr>
        <w:numPr>
          <w:ilvl w:val="0"/>
          <w:numId w:val="4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1997-2002-Maternity house, Obstetrician gynecologist. Kutaisi. Georgia</w:t>
      </w:r>
    </w:p>
    <w:p w:rsidR="00612549" w:rsidRPr="00612549" w:rsidRDefault="00612549" w:rsidP="00612549">
      <w:pPr>
        <w:numPr>
          <w:ilvl w:val="0"/>
          <w:numId w:val="4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12549">
        <w:rPr>
          <w:rFonts w:ascii="Phone R" w:eastAsia="Times New Roman" w:hAnsi="Phone R" w:cs="Times New Roman"/>
          <w:color w:val="333333"/>
          <w:sz w:val="17"/>
          <w:szCs w:val="17"/>
        </w:rPr>
        <w:t>Awards and Publications:</w:t>
      </w:r>
    </w:p>
    <w:p w:rsidR="00695907" w:rsidRPr="00695907" w:rsidRDefault="00695907" w:rsidP="00695907">
      <w:pPr>
        <w:numPr>
          <w:ilvl w:val="0"/>
          <w:numId w:val="7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proofErr w:type="gramStart"/>
      <w:r w:rsidRPr="00695907">
        <w:rPr>
          <w:rFonts w:ascii="Phone R" w:eastAsia="Times New Roman" w:hAnsi="Phone R" w:cs="Times New Roman"/>
          <w:color w:val="333333"/>
          <w:sz w:val="17"/>
          <w:szCs w:val="17"/>
        </w:rPr>
        <w:t>is</w:t>
      </w:r>
      <w:proofErr w:type="gramEnd"/>
      <w:r w:rsidRPr="00695907">
        <w:rPr>
          <w:rFonts w:ascii="Phone R" w:eastAsia="Times New Roman" w:hAnsi="Phone R" w:cs="Times New Roman"/>
          <w:color w:val="333333"/>
          <w:sz w:val="17"/>
          <w:szCs w:val="17"/>
        </w:rPr>
        <w:t xml:space="preserve"> the owner of the Delta-Omega Order of Emory University, for best academic achievements and the introduction of public health principles and contributing. </w:t>
      </w:r>
      <w:proofErr w:type="spellStart"/>
      <w:r w:rsidRPr="00695907">
        <w:rPr>
          <w:rFonts w:ascii="Phone R" w:eastAsia="Times New Roman" w:hAnsi="Phone R" w:cs="Times New Roman"/>
          <w:color w:val="333333"/>
          <w:sz w:val="17"/>
          <w:szCs w:val="17"/>
        </w:rPr>
        <w:t>Emmor</w:t>
      </w:r>
      <w:proofErr w:type="spellEnd"/>
      <w:r w:rsidRPr="00695907">
        <w:rPr>
          <w:rFonts w:ascii="Phone R" w:eastAsia="Times New Roman" w:hAnsi="Phone R" w:cs="Times New Roman"/>
          <w:color w:val="333333"/>
          <w:sz w:val="17"/>
          <w:szCs w:val="17"/>
        </w:rPr>
        <w:t xml:space="preserve"> University, USA, 2004</w:t>
      </w:r>
    </w:p>
    <w:p w:rsidR="00695907" w:rsidRPr="00695907" w:rsidRDefault="00695907" w:rsidP="00695907">
      <w:pPr>
        <w:numPr>
          <w:ilvl w:val="0"/>
          <w:numId w:val="7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95907">
        <w:rPr>
          <w:rFonts w:ascii="Phone R" w:eastAsia="Times New Roman" w:hAnsi="Phone R" w:cs="Times New Roman"/>
          <w:color w:val="333333"/>
          <w:sz w:val="17"/>
          <w:szCs w:val="17"/>
        </w:rPr>
        <w:t xml:space="preserve">Her 12 scientific articles, monographs and other scientific writings have been published. </w:t>
      </w:r>
      <w:proofErr w:type="gramStart"/>
      <w:r w:rsidRPr="00695907">
        <w:rPr>
          <w:rFonts w:ascii="Phone R" w:eastAsia="Times New Roman" w:hAnsi="Phone R" w:cs="Times New Roman"/>
          <w:color w:val="333333"/>
          <w:sz w:val="17"/>
          <w:szCs w:val="17"/>
        </w:rPr>
        <w:t>Is</w:t>
      </w:r>
      <w:proofErr w:type="gramEnd"/>
      <w:r w:rsidRPr="00695907">
        <w:rPr>
          <w:rFonts w:ascii="Phone R" w:eastAsia="Times New Roman" w:hAnsi="Phone R" w:cs="Times New Roman"/>
          <w:color w:val="333333"/>
          <w:sz w:val="17"/>
          <w:szCs w:val="17"/>
        </w:rPr>
        <w:t xml:space="preserve"> a reporter and expert on more than 50 international conferences and congresses.</w:t>
      </w:r>
    </w:p>
    <w:p w:rsidR="00695907" w:rsidRPr="00695907" w:rsidRDefault="00695907" w:rsidP="00695907">
      <w:pPr>
        <w:numPr>
          <w:ilvl w:val="0"/>
          <w:numId w:val="8"/>
        </w:numPr>
        <w:shd w:val="clear" w:color="auto" w:fill="F9FAFA"/>
        <w:spacing w:after="0" w:line="240" w:lineRule="auto"/>
        <w:ind w:left="0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  <w:r w:rsidRPr="00695907">
        <w:rPr>
          <w:rFonts w:ascii="Phone R" w:eastAsia="Times New Roman" w:hAnsi="Phone R" w:cs="Times New Roman"/>
          <w:color w:val="05CCCF"/>
          <w:sz w:val="21"/>
          <w:szCs w:val="21"/>
        </w:rPr>
        <w:t>Languages:</w:t>
      </w:r>
    </w:p>
    <w:p w:rsidR="00695907" w:rsidRPr="00695907" w:rsidRDefault="00695907" w:rsidP="00695907">
      <w:pPr>
        <w:numPr>
          <w:ilvl w:val="0"/>
          <w:numId w:val="8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95907">
        <w:rPr>
          <w:rFonts w:ascii="Phone R" w:eastAsia="Times New Roman" w:hAnsi="Phone R" w:cs="Times New Roman"/>
          <w:color w:val="333333"/>
          <w:sz w:val="17"/>
          <w:szCs w:val="17"/>
        </w:rPr>
        <w:t>Georgian, English, Russian.</w:t>
      </w:r>
    </w:p>
    <w:p w:rsidR="00695907" w:rsidRPr="00695907" w:rsidRDefault="00695907" w:rsidP="00695907">
      <w:pPr>
        <w:numPr>
          <w:ilvl w:val="0"/>
          <w:numId w:val="9"/>
        </w:numPr>
        <w:shd w:val="clear" w:color="auto" w:fill="F9FAFA"/>
        <w:spacing w:after="0" w:line="240" w:lineRule="auto"/>
        <w:ind w:left="0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  <w:r w:rsidRPr="00695907">
        <w:rPr>
          <w:rFonts w:ascii="Phone R" w:eastAsia="Times New Roman" w:hAnsi="Phone R" w:cs="Times New Roman"/>
          <w:color w:val="05CCCF"/>
          <w:sz w:val="21"/>
          <w:szCs w:val="21"/>
        </w:rPr>
        <w:t>Marital status:</w:t>
      </w:r>
    </w:p>
    <w:p w:rsidR="00695907" w:rsidRPr="00695907" w:rsidRDefault="00695907" w:rsidP="00695907">
      <w:pPr>
        <w:numPr>
          <w:ilvl w:val="0"/>
          <w:numId w:val="9"/>
        </w:numPr>
        <w:shd w:val="clear" w:color="auto" w:fill="F9FAFA"/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695907">
        <w:rPr>
          <w:rFonts w:ascii="Phone R" w:eastAsia="Times New Roman" w:hAnsi="Phone R" w:cs="Times New Roman"/>
          <w:color w:val="333333"/>
          <w:sz w:val="17"/>
          <w:szCs w:val="17"/>
        </w:rPr>
        <w:t>She has a husband and a child.</w:t>
      </w:r>
    </w:p>
    <w:p w:rsidR="00584630" w:rsidRDefault="00584630"/>
    <w:sectPr w:rsidR="00584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BAD" w:rsidRDefault="00EA2BAD" w:rsidP="00612549">
      <w:pPr>
        <w:spacing w:after="0" w:line="240" w:lineRule="auto"/>
      </w:pPr>
      <w:r>
        <w:separator/>
      </w:r>
    </w:p>
  </w:endnote>
  <w:endnote w:type="continuationSeparator" w:id="0">
    <w:p w:rsidR="00EA2BAD" w:rsidRDefault="00EA2BAD" w:rsidP="00612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hone 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BAD" w:rsidRDefault="00EA2BAD" w:rsidP="00612549">
      <w:pPr>
        <w:spacing w:after="0" w:line="240" w:lineRule="auto"/>
      </w:pPr>
      <w:r>
        <w:separator/>
      </w:r>
    </w:p>
  </w:footnote>
  <w:footnote w:type="continuationSeparator" w:id="0">
    <w:p w:rsidR="00EA2BAD" w:rsidRDefault="00EA2BAD" w:rsidP="00612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0CF5"/>
    <w:multiLevelType w:val="multilevel"/>
    <w:tmpl w:val="1ADC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D41D1"/>
    <w:multiLevelType w:val="multilevel"/>
    <w:tmpl w:val="4092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341143"/>
    <w:multiLevelType w:val="hybridMultilevel"/>
    <w:tmpl w:val="D10C5DBE"/>
    <w:lvl w:ilvl="0" w:tplc="0409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9" w:hanging="360"/>
      </w:pPr>
      <w:rPr>
        <w:rFonts w:ascii="Wingdings" w:hAnsi="Wingdings" w:hint="default"/>
      </w:rPr>
    </w:lvl>
  </w:abstractNum>
  <w:abstractNum w:abstractNumId="3">
    <w:nsid w:val="33481D3E"/>
    <w:multiLevelType w:val="multilevel"/>
    <w:tmpl w:val="2B0E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F13C51"/>
    <w:multiLevelType w:val="multilevel"/>
    <w:tmpl w:val="8518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0943EA"/>
    <w:multiLevelType w:val="multilevel"/>
    <w:tmpl w:val="78EE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F363D6"/>
    <w:multiLevelType w:val="multilevel"/>
    <w:tmpl w:val="BFFC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5720B1"/>
    <w:multiLevelType w:val="multilevel"/>
    <w:tmpl w:val="C12E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4D12B5"/>
    <w:multiLevelType w:val="multilevel"/>
    <w:tmpl w:val="B9A6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1C1157"/>
    <w:multiLevelType w:val="multilevel"/>
    <w:tmpl w:val="C5CC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99083D"/>
    <w:multiLevelType w:val="hybridMultilevel"/>
    <w:tmpl w:val="84CC2480"/>
    <w:lvl w:ilvl="0" w:tplc="040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56"/>
    <w:rsid w:val="000354A5"/>
    <w:rsid w:val="003564C6"/>
    <w:rsid w:val="00584630"/>
    <w:rsid w:val="005C1A0A"/>
    <w:rsid w:val="00612549"/>
    <w:rsid w:val="0068193B"/>
    <w:rsid w:val="00695907"/>
    <w:rsid w:val="006A0818"/>
    <w:rsid w:val="00856656"/>
    <w:rsid w:val="008C616A"/>
    <w:rsid w:val="00922E91"/>
    <w:rsid w:val="00EA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125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125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5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25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549"/>
  </w:style>
  <w:style w:type="paragraph" w:styleId="Footer">
    <w:name w:val="footer"/>
    <w:basedOn w:val="Normal"/>
    <w:link w:val="FooterChar"/>
    <w:uiPriority w:val="99"/>
    <w:unhideWhenUsed/>
    <w:rsid w:val="006125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549"/>
  </w:style>
  <w:style w:type="paragraph" w:styleId="ListParagraph">
    <w:name w:val="List Paragraph"/>
    <w:basedOn w:val="Normal"/>
    <w:uiPriority w:val="34"/>
    <w:qFormat/>
    <w:rsid w:val="00356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125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125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5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25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549"/>
  </w:style>
  <w:style w:type="paragraph" w:styleId="Footer">
    <w:name w:val="footer"/>
    <w:basedOn w:val="Normal"/>
    <w:link w:val="FooterChar"/>
    <w:uiPriority w:val="99"/>
    <w:unhideWhenUsed/>
    <w:rsid w:val="006125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549"/>
  </w:style>
  <w:style w:type="paragraph" w:styleId="ListParagraph">
    <w:name w:val="List Paragraph"/>
    <w:basedOn w:val="Normal"/>
    <w:uiPriority w:val="34"/>
    <w:qFormat/>
    <w:rsid w:val="00356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Kalandadze</dc:creator>
  <cp:keywords/>
  <dc:description/>
  <cp:lastModifiedBy>Nino Kalandadze</cp:lastModifiedBy>
  <cp:revision>9</cp:revision>
  <cp:lastPrinted>2017-11-08T07:24:00Z</cp:lastPrinted>
  <dcterms:created xsi:type="dcterms:W3CDTF">2017-11-08T06:57:00Z</dcterms:created>
  <dcterms:modified xsi:type="dcterms:W3CDTF">2017-11-08T07:42:00Z</dcterms:modified>
</cp:coreProperties>
</file>