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69" w:rsidRPr="002D5D80" w:rsidRDefault="000114F7" w:rsidP="00735B0B">
      <w:pPr>
        <w:rPr>
          <w:rFonts w:ascii="Sylfaen" w:hAnsi="Sylfaen" w:cstheme="minorHAnsi"/>
          <w:sz w:val="24"/>
          <w:szCs w:val="24"/>
          <w:u w:val="single"/>
        </w:rPr>
      </w:pPr>
      <w:r w:rsidRPr="002D5D80">
        <w:rPr>
          <w:rFonts w:ascii="Sylfaen" w:hAnsi="Sylfaen" w:cstheme="minorHAnsi"/>
          <w:sz w:val="24"/>
          <w:szCs w:val="24"/>
          <w:u w:val="single"/>
        </w:rPr>
        <w:t>Universal Health Care</w:t>
      </w:r>
    </w:p>
    <w:p w:rsidR="00146269" w:rsidRPr="002D5D80" w:rsidRDefault="00146269" w:rsidP="00735B0B">
      <w:pPr>
        <w:autoSpaceDE w:val="0"/>
        <w:autoSpaceDN w:val="0"/>
        <w:adjustRightInd w:val="0"/>
        <w:jc w:val="both"/>
        <w:rPr>
          <w:rFonts w:ascii="Sylfaen" w:hAnsi="Sylfaen" w:cs="Sylfaen"/>
          <w:color w:val="000000"/>
          <w:sz w:val="24"/>
          <w:szCs w:val="24"/>
        </w:rPr>
      </w:pPr>
    </w:p>
    <w:p w:rsidR="000114F7" w:rsidRPr="002D5D80" w:rsidRDefault="000114F7" w:rsidP="000114F7">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One of the top priorities of the Government of Georgia is universal health coverage of population of Georgia. </w:t>
      </w:r>
      <w:r w:rsidR="00146269" w:rsidRPr="002D5D80">
        <w:rPr>
          <w:rFonts w:ascii="Sylfaen" w:hAnsi="Sylfaen" w:cs="Sylfaen"/>
          <w:color w:val="000000"/>
          <w:sz w:val="24"/>
          <w:szCs w:val="24"/>
        </w:rPr>
        <w:t xml:space="preserve">Universal Health Care Program launched by the Government of Georgia in 2013 has led to a major expansion in population </w:t>
      </w:r>
      <w:r w:rsidR="00735B0B" w:rsidRPr="002D5D80">
        <w:rPr>
          <w:rFonts w:ascii="Sylfaen" w:hAnsi="Sylfaen" w:cs="Sylfaen"/>
          <w:color w:val="000000"/>
          <w:sz w:val="24"/>
          <w:szCs w:val="24"/>
        </w:rPr>
        <w:t>entitlement to publicly financed</w:t>
      </w:r>
      <w:r w:rsidR="00146269" w:rsidRPr="002D5D80">
        <w:rPr>
          <w:rFonts w:ascii="Sylfaen" w:hAnsi="Sylfaen" w:cs="Sylfaen"/>
          <w:color w:val="000000"/>
          <w:sz w:val="24"/>
          <w:szCs w:val="24"/>
        </w:rPr>
        <w:t xml:space="preserve"> health services, from 29% to over 90% of the population. The progress is notable. Out of pocket ex</w:t>
      </w:r>
      <w:r w:rsidR="0028062A" w:rsidRPr="002D5D80">
        <w:rPr>
          <w:rFonts w:ascii="Sylfaen" w:hAnsi="Sylfaen" w:cs="Sylfaen"/>
          <w:color w:val="000000"/>
          <w:sz w:val="24"/>
          <w:szCs w:val="24"/>
        </w:rPr>
        <w:t xml:space="preserve">penses </w:t>
      </w:r>
      <w:r w:rsidR="00735B0B" w:rsidRPr="002D5D80">
        <w:rPr>
          <w:rFonts w:ascii="Sylfaen" w:hAnsi="Sylfaen" w:cs="Sylfaen"/>
          <w:color w:val="000000"/>
          <w:sz w:val="24"/>
          <w:szCs w:val="24"/>
        </w:rPr>
        <w:t xml:space="preserve">on health </w:t>
      </w:r>
      <w:r w:rsidR="00AC45D7" w:rsidRPr="002D5D80">
        <w:rPr>
          <w:rFonts w:ascii="Sylfaen" w:hAnsi="Sylfaen" w:cs="Sylfaen"/>
          <w:color w:val="000000"/>
          <w:sz w:val="24"/>
          <w:szCs w:val="24"/>
        </w:rPr>
        <w:t xml:space="preserve">is </w:t>
      </w:r>
      <w:r w:rsidR="00735B0B" w:rsidRPr="002D5D80">
        <w:rPr>
          <w:rFonts w:ascii="Sylfaen" w:hAnsi="Sylfaen" w:cs="Sylfaen"/>
          <w:color w:val="000000"/>
          <w:sz w:val="24"/>
          <w:szCs w:val="24"/>
        </w:rPr>
        <w:t>reduced by 25%</w:t>
      </w:r>
      <w:r w:rsidR="00146269" w:rsidRPr="002D5D80">
        <w:rPr>
          <w:rFonts w:ascii="Sylfaen" w:hAnsi="Sylfaen" w:cs="Sylfaen"/>
          <w:color w:val="000000"/>
          <w:sz w:val="24"/>
          <w:szCs w:val="24"/>
        </w:rPr>
        <w:t xml:space="preserve"> and satisfaction of the population</w:t>
      </w:r>
      <w:r w:rsidR="00AC45D7" w:rsidRPr="002D5D80">
        <w:rPr>
          <w:rFonts w:ascii="Sylfaen" w:hAnsi="Sylfaen" w:cs="Sylfaen"/>
          <w:color w:val="000000"/>
          <w:sz w:val="24"/>
          <w:szCs w:val="24"/>
        </w:rPr>
        <w:t xml:space="preserve"> is </w:t>
      </w:r>
      <w:r w:rsidR="00735B0B" w:rsidRPr="002D5D80">
        <w:rPr>
          <w:rFonts w:ascii="Sylfaen" w:hAnsi="Sylfaen" w:cs="Sylfaen"/>
          <w:color w:val="000000"/>
          <w:sz w:val="24"/>
          <w:szCs w:val="24"/>
        </w:rPr>
        <w:t xml:space="preserve">consequently </w:t>
      </w:r>
      <w:r w:rsidR="00AC45D7" w:rsidRPr="002D5D80">
        <w:rPr>
          <w:rFonts w:ascii="Sylfaen" w:hAnsi="Sylfaen" w:cs="Sylfaen"/>
          <w:color w:val="000000"/>
          <w:sz w:val="24"/>
          <w:szCs w:val="24"/>
        </w:rPr>
        <w:t>increased</w:t>
      </w:r>
      <w:r w:rsidR="00146269" w:rsidRPr="002D5D80">
        <w:rPr>
          <w:rFonts w:ascii="Sylfaen" w:hAnsi="Sylfaen" w:cs="Sylfaen"/>
          <w:color w:val="000000"/>
          <w:sz w:val="24"/>
          <w:szCs w:val="24"/>
        </w:rPr>
        <w:t>.</w:t>
      </w:r>
    </w:p>
    <w:p w:rsidR="000114F7" w:rsidRPr="002D5D80" w:rsidRDefault="000114F7" w:rsidP="000114F7">
      <w:pPr>
        <w:autoSpaceDE w:val="0"/>
        <w:autoSpaceDN w:val="0"/>
        <w:adjustRightInd w:val="0"/>
        <w:jc w:val="both"/>
        <w:rPr>
          <w:rFonts w:ascii="Sylfaen" w:hAnsi="Sylfaen" w:cs="Sylfaen"/>
          <w:color w:val="000000"/>
          <w:sz w:val="24"/>
          <w:szCs w:val="24"/>
        </w:rPr>
      </w:pPr>
    </w:p>
    <w:p w:rsidR="00890CB7" w:rsidRPr="002D5D80" w:rsidRDefault="00890CB7" w:rsidP="000114F7">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The UHC reforms have improved access to health care and people are more likely to consult a health care provider when th</w:t>
      </w:r>
      <w:r w:rsidR="00735B0B" w:rsidRPr="002D5D80">
        <w:rPr>
          <w:rFonts w:ascii="Sylfaen" w:hAnsi="Sylfaen" w:cs="Sylfaen"/>
          <w:color w:val="000000"/>
          <w:sz w:val="24"/>
          <w:szCs w:val="24"/>
        </w:rPr>
        <w:t>ey are sick. Financial barriers</w:t>
      </w:r>
      <w:r w:rsidR="00CF3596" w:rsidRPr="002D5D80">
        <w:rPr>
          <w:rFonts w:ascii="Sylfaen" w:hAnsi="Sylfaen" w:cs="Sylfaen"/>
          <w:color w:val="000000"/>
          <w:sz w:val="24"/>
          <w:szCs w:val="24"/>
        </w:rPr>
        <w:t xml:space="preserve"> have been removed</w:t>
      </w:r>
      <w:r w:rsidRPr="002D5D80">
        <w:rPr>
          <w:rFonts w:ascii="Sylfaen" w:hAnsi="Sylfaen" w:cs="Sylfaen"/>
          <w:color w:val="000000"/>
          <w:sz w:val="24"/>
          <w:szCs w:val="24"/>
        </w:rPr>
        <w:t xml:space="preserve">, mainly for outpatient visits and hospital care. </w:t>
      </w:r>
    </w:p>
    <w:p w:rsidR="000114F7" w:rsidRPr="002D5D80" w:rsidRDefault="000114F7" w:rsidP="000114F7">
      <w:pPr>
        <w:autoSpaceDE w:val="0"/>
        <w:autoSpaceDN w:val="0"/>
        <w:adjustRightInd w:val="0"/>
        <w:jc w:val="both"/>
        <w:rPr>
          <w:rFonts w:ascii="Sylfaen" w:hAnsi="Sylfaen" w:cs="Sylfaen"/>
          <w:color w:val="000000"/>
          <w:sz w:val="24"/>
          <w:szCs w:val="24"/>
        </w:rPr>
      </w:pPr>
    </w:p>
    <w:p w:rsidR="00890CB7" w:rsidRPr="002D5D80" w:rsidRDefault="00CE5173" w:rsidP="000114F7">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In May 2017 new criteria for differentiation of beneficiaries according to revenue</w:t>
      </w:r>
      <w:r w:rsidR="00B67FC5" w:rsidRPr="002D5D80">
        <w:rPr>
          <w:rFonts w:ascii="Sylfaen" w:hAnsi="Sylfaen" w:cs="Sylfaen"/>
          <w:color w:val="000000"/>
          <w:sz w:val="24"/>
          <w:szCs w:val="24"/>
        </w:rPr>
        <w:t>s</w:t>
      </w:r>
      <w:r w:rsidRPr="002D5D80">
        <w:rPr>
          <w:rFonts w:ascii="Sylfaen" w:hAnsi="Sylfaen" w:cs="Sylfaen"/>
          <w:color w:val="000000"/>
          <w:sz w:val="24"/>
          <w:szCs w:val="24"/>
        </w:rPr>
        <w:t xml:space="preserve"> has been implemented for provision of more needs-oriented services and development of "social justice" approach, </w:t>
      </w:r>
      <w:r w:rsidR="00455CA4" w:rsidRPr="002D5D80">
        <w:rPr>
          <w:rFonts w:ascii="Sylfaen" w:hAnsi="Sylfaen" w:cs="Sylfaen"/>
          <w:color w:val="000000"/>
          <w:sz w:val="24"/>
          <w:szCs w:val="24"/>
        </w:rPr>
        <w:t>r</w:t>
      </w:r>
      <w:r w:rsidRPr="002D5D80">
        <w:rPr>
          <w:rFonts w:ascii="Sylfaen" w:hAnsi="Sylfaen" w:cs="Sylfaen"/>
          <w:color w:val="000000"/>
          <w:sz w:val="24"/>
          <w:szCs w:val="24"/>
        </w:rPr>
        <w:t xml:space="preserve">educing inequalities within the health system. </w:t>
      </w:r>
    </w:p>
    <w:p w:rsidR="000114F7" w:rsidRPr="002D5D80" w:rsidRDefault="000114F7" w:rsidP="000114F7">
      <w:pPr>
        <w:autoSpaceDE w:val="0"/>
        <w:autoSpaceDN w:val="0"/>
        <w:adjustRightInd w:val="0"/>
        <w:jc w:val="both"/>
        <w:rPr>
          <w:rFonts w:ascii="Sylfaen" w:hAnsi="Sylfaen" w:cs="Sylfaen"/>
          <w:color w:val="000000"/>
          <w:sz w:val="24"/>
          <w:szCs w:val="24"/>
        </w:rPr>
      </w:pPr>
    </w:p>
    <w:p w:rsidR="005C762C" w:rsidRPr="002D5D80" w:rsidRDefault="00890CB7" w:rsidP="000114F7">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Georgia is committed to Universal Health Care and determined to build on recent successes. </w:t>
      </w:r>
      <w:r w:rsidR="005C762C" w:rsidRPr="002D5D80">
        <w:rPr>
          <w:rFonts w:ascii="Sylfaen" w:hAnsi="Sylfaen" w:cs="Sylfaen"/>
          <w:color w:val="000000"/>
          <w:sz w:val="24"/>
          <w:szCs w:val="24"/>
        </w:rPr>
        <w:t>In order to further move</w:t>
      </w:r>
      <w:r w:rsidRPr="002D5D80">
        <w:rPr>
          <w:rFonts w:ascii="Sylfaen" w:hAnsi="Sylfaen" w:cs="Sylfaen"/>
          <w:color w:val="000000"/>
          <w:sz w:val="24"/>
          <w:szCs w:val="24"/>
        </w:rPr>
        <w:t xml:space="preserve"> t</w:t>
      </w:r>
      <w:r w:rsidR="005C762C" w:rsidRPr="002D5D80">
        <w:rPr>
          <w:rFonts w:ascii="Sylfaen" w:hAnsi="Sylfaen" w:cs="Sylfaen"/>
          <w:color w:val="000000"/>
          <w:sz w:val="24"/>
          <w:szCs w:val="24"/>
        </w:rPr>
        <w:t xml:space="preserve">owards progressive universalism, we are committed to expand access to essential medicines especially for major </w:t>
      </w:r>
      <w:r w:rsidR="000114F7" w:rsidRPr="002D5D80">
        <w:rPr>
          <w:rFonts w:ascii="Sylfaen" w:hAnsi="Sylfaen" w:cs="Sylfaen"/>
          <w:color w:val="000000"/>
          <w:sz w:val="24"/>
          <w:szCs w:val="24"/>
        </w:rPr>
        <w:t>noncommunicable diseases</w:t>
      </w:r>
      <w:r w:rsidR="005C762C" w:rsidRPr="002D5D80">
        <w:rPr>
          <w:rFonts w:ascii="Sylfaen" w:hAnsi="Sylfaen" w:cs="Sylfaen"/>
          <w:color w:val="000000"/>
          <w:sz w:val="24"/>
          <w:szCs w:val="24"/>
        </w:rPr>
        <w:t xml:space="preserve"> which is one of the main preconditions of poverty. </w:t>
      </w:r>
    </w:p>
    <w:p w:rsidR="00890CB7" w:rsidRPr="002D5D80" w:rsidRDefault="00890CB7" w:rsidP="00735B0B">
      <w:pPr>
        <w:autoSpaceDE w:val="0"/>
        <w:autoSpaceDN w:val="0"/>
        <w:adjustRightInd w:val="0"/>
        <w:jc w:val="both"/>
        <w:rPr>
          <w:rFonts w:ascii="Sylfaen" w:hAnsi="Sylfaen" w:cs="Sylfaen"/>
          <w:color w:val="000000"/>
          <w:sz w:val="24"/>
          <w:szCs w:val="24"/>
        </w:rPr>
      </w:pPr>
    </w:p>
    <w:p w:rsidR="000114F7" w:rsidRPr="002D5D80" w:rsidRDefault="000114F7" w:rsidP="000114F7">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u w:val="single"/>
        </w:rPr>
        <w:t>Hepatitis C Elimination Program</w:t>
      </w:r>
    </w:p>
    <w:p w:rsidR="002D5D80" w:rsidRPr="002D5D80" w:rsidRDefault="002D5D80" w:rsidP="000114F7">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r w:rsidRPr="002D5D80">
        <w:rPr>
          <w:rFonts w:ascii="Sylfaen" w:hAnsi="Sylfaen"/>
          <w:sz w:val="24"/>
          <w:szCs w:val="24"/>
        </w:rPr>
        <w:t>Hepatitis C virus (HCV) infection is a major public health burden in many parts of the world, including Georgia.</w:t>
      </w:r>
      <w:r w:rsidRPr="002D5D80">
        <w:rPr>
          <w:rFonts w:ascii="Sylfaen" w:hAnsi="Sylfaen"/>
          <w:sz w:val="24"/>
          <w:szCs w:val="24"/>
        </w:rPr>
        <w:t xml:space="preserve"> </w:t>
      </w:r>
      <w:r w:rsidRPr="002D5D80">
        <w:rPr>
          <w:rFonts w:ascii="Sylfaen" w:hAnsi="Sylfaen"/>
          <w:sz w:val="24"/>
          <w:szCs w:val="24"/>
        </w:rPr>
        <w:t>Recognizing a growing HCV burden, financial barriers for population to receive modern treatment regimens and expensive medications, the Government of Georgia stepped up its efforts to combat this extremely dangerous public health threat through elimination of Hepatitis C in the whole country</w:t>
      </w:r>
      <w:r w:rsidRPr="002D5D80">
        <w:rPr>
          <w:rFonts w:ascii="Sylfaen" w:hAnsi="Sylfaen"/>
          <w:sz w:val="24"/>
          <w:szCs w:val="24"/>
        </w:rPr>
        <w:t xml:space="preserve">. </w:t>
      </w:r>
      <w:r w:rsidRPr="002D5D80">
        <w:rPr>
          <w:rFonts w:ascii="Sylfaen" w:hAnsi="Sylfaen"/>
          <w:sz w:val="24"/>
          <w:szCs w:val="24"/>
        </w:rPr>
        <w:t>As a result, in 2015, after fruitful collaboration with WHO, US Centers for Disease Control and Public Health, Pharmaceutical Company Gilead Science Int. an unprecedented HCV Elimination Program was launched</w:t>
      </w:r>
      <w:r w:rsidRPr="002D5D80">
        <w:rPr>
          <w:rFonts w:ascii="Sylfaen" w:hAnsi="Sylfaen"/>
          <w:sz w:val="24"/>
          <w:szCs w:val="24"/>
          <w:lang w:val="ka-GE"/>
        </w:rPr>
        <w:t xml:space="preserve">, </w:t>
      </w:r>
      <w:r w:rsidRPr="002D5D80">
        <w:rPr>
          <w:rFonts w:ascii="Sylfaen" w:hAnsi="Sylfaen"/>
          <w:sz w:val="24"/>
          <w:szCs w:val="24"/>
        </w:rPr>
        <w:t>which had positive reflection from the international partners and scientific society.</w:t>
      </w:r>
    </w:p>
    <w:p w:rsidR="002D5D80" w:rsidRPr="002D5D80" w:rsidRDefault="002D5D80" w:rsidP="000114F7">
      <w:pPr>
        <w:autoSpaceDE w:val="0"/>
        <w:autoSpaceDN w:val="0"/>
        <w:adjustRightInd w:val="0"/>
        <w:jc w:val="both"/>
        <w:rPr>
          <w:rFonts w:ascii="Sylfaen" w:hAnsi="Sylfaen" w:cs="Sylfaen"/>
          <w:color w:val="000000"/>
          <w:sz w:val="24"/>
          <w:szCs w:val="24"/>
        </w:rPr>
      </w:pPr>
    </w:p>
    <w:p w:rsidR="002D5D80" w:rsidRPr="002D5D80" w:rsidRDefault="002D5D80" w:rsidP="002D5D80">
      <w:pPr>
        <w:jc w:val="both"/>
        <w:rPr>
          <w:rFonts w:ascii="Sylfaen" w:hAnsi="Sylfaen"/>
          <w:sz w:val="24"/>
          <w:szCs w:val="24"/>
        </w:rPr>
      </w:pPr>
      <w:r w:rsidRPr="002D5D80">
        <w:rPr>
          <w:rFonts w:ascii="Sylfaen" w:hAnsi="Sylfaen"/>
          <w:sz w:val="24"/>
          <w:szCs w:val="24"/>
        </w:rPr>
        <w:t xml:space="preserve">Since the launch of the program in 2015 through </w:t>
      </w:r>
      <w:r w:rsidRPr="002D5D80">
        <w:rPr>
          <w:rFonts w:ascii="Sylfaen" w:hAnsi="Sylfaen"/>
          <w:sz w:val="24"/>
          <w:szCs w:val="24"/>
        </w:rPr>
        <w:t>May</w:t>
      </w:r>
      <w:r w:rsidRPr="002D5D80">
        <w:rPr>
          <w:rFonts w:ascii="Sylfaen" w:hAnsi="Sylfaen"/>
          <w:sz w:val="24"/>
          <w:szCs w:val="24"/>
        </w:rPr>
        <w:t xml:space="preserve"> 201</w:t>
      </w:r>
      <w:r w:rsidRPr="002D5D80">
        <w:rPr>
          <w:rFonts w:ascii="Sylfaen" w:hAnsi="Sylfaen"/>
          <w:sz w:val="24"/>
          <w:szCs w:val="24"/>
        </w:rPr>
        <w:t>8</w:t>
      </w:r>
      <w:r w:rsidRPr="002D5D80">
        <w:rPr>
          <w:rFonts w:ascii="Sylfaen" w:hAnsi="Sylfaen"/>
          <w:sz w:val="24"/>
          <w:szCs w:val="24"/>
        </w:rPr>
        <w:t xml:space="preserve"> more t</w:t>
      </w:r>
      <w:r w:rsidRPr="002D5D80">
        <w:rPr>
          <w:rFonts w:ascii="Sylfaen" w:hAnsi="Sylfaen"/>
          <w:sz w:val="24"/>
          <w:szCs w:val="24"/>
        </w:rPr>
        <w:t xml:space="preserve">han </w:t>
      </w:r>
      <w:r w:rsidRPr="002D5D80">
        <w:rPr>
          <w:rFonts w:ascii="Sylfaen" w:hAnsi="Sylfaen" w:cstheme="minorHAnsi"/>
          <w:sz w:val="24"/>
          <w:szCs w:val="24"/>
          <w:lang w:val="ka-GE"/>
        </w:rPr>
        <w:t>45 462</w:t>
      </w:r>
      <w:r w:rsidRPr="002D5D80">
        <w:rPr>
          <w:rFonts w:ascii="Sylfaen" w:hAnsi="Sylfaen" w:cstheme="minorHAnsi"/>
          <w:sz w:val="24"/>
          <w:szCs w:val="24"/>
        </w:rPr>
        <w:t xml:space="preserve"> beneficiaries have been registered in the program</w:t>
      </w:r>
      <w:r w:rsidRPr="002D5D80">
        <w:rPr>
          <w:rFonts w:ascii="Sylfaen" w:hAnsi="Sylfaen"/>
          <w:sz w:val="24"/>
          <w:szCs w:val="24"/>
          <w:lang w:val="ka-GE"/>
        </w:rPr>
        <w:t xml:space="preserve"> </w:t>
      </w:r>
      <w:r w:rsidRPr="002D5D80">
        <w:rPr>
          <w:rFonts w:ascii="Sylfaen" w:hAnsi="Sylfaen"/>
          <w:sz w:val="24"/>
          <w:szCs w:val="24"/>
          <w:lang w:val="ka-GE"/>
        </w:rPr>
        <w:t>sofosburiv/ledipasvir</w:t>
      </w:r>
      <w:r w:rsidRPr="002D5D80">
        <w:rPr>
          <w:rFonts w:ascii="Sylfaen" w:hAnsi="Sylfaen"/>
          <w:sz w:val="24"/>
          <w:szCs w:val="24"/>
        </w:rPr>
        <w:t>-based treatment</w:t>
      </w:r>
      <w:r w:rsidRPr="002D5D80">
        <w:rPr>
          <w:rFonts w:ascii="Sylfaen" w:hAnsi="Sylfaen" w:cstheme="minorHAnsi"/>
          <w:sz w:val="24"/>
          <w:szCs w:val="24"/>
        </w:rPr>
        <w:t xml:space="preserve"> </w:t>
      </w:r>
      <w:r w:rsidRPr="002D5D80">
        <w:rPr>
          <w:rFonts w:ascii="Sylfaen" w:hAnsi="Sylfaen"/>
          <w:sz w:val="24"/>
          <w:szCs w:val="24"/>
        </w:rPr>
        <w:t>regimens</w:t>
      </w:r>
      <w:r w:rsidRPr="002D5D80">
        <w:rPr>
          <w:rFonts w:ascii="Sylfaen" w:hAnsi="Sylfaen" w:cstheme="minorHAnsi"/>
          <w:sz w:val="24"/>
          <w:szCs w:val="24"/>
        </w:rPr>
        <w:t xml:space="preserve"> </w:t>
      </w:r>
      <w:r w:rsidRPr="002D5D80">
        <w:rPr>
          <w:rFonts w:ascii="Sylfaen" w:hAnsi="Sylfaen" w:cstheme="minorHAnsi"/>
          <w:sz w:val="24"/>
          <w:szCs w:val="24"/>
        </w:rPr>
        <w:t>and more</w:t>
      </w:r>
      <w:r w:rsidRPr="002D5D80">
        <w:rPr>
          <w:rFonts w:ascii="Sylfaen" w:hAnsi="Sylfaen" w:cstheme="minorHAnsi"/>
          <w:sz w:val="24"/>
          <w:szCs w:val="24"/>
        </w:rPr>
        <w:t xml:space="preserve"> than </w:t>
      </w:r>
      <w:r w:rsidRPr="002D5D80">
        <w:rPr>
          <w:rFonts w:ascii="Sylfaen" w:hAnsi="Sylfaen" w:cstheme="minorHAnsi"/>
          <w:sz w:val="24"/>
          <w:szCs w:val="24"/>
          <w:lang w:val="ka-GE"/>
        </w:rPr>
        <w:t>41 580</w:t>
      </w:r>
      <w:r w:rsidRPr="002D5D80">
        <w:rPr>
          <w:rFonts w:ascii="Sylfaen" w:hAnsi="Sylfaen" w:cstheme="minorHAnsi"/>
          <w:sz w:val="24"/>
          <w:szCs w:val="24"/>
        </w:rPr>
        <w:t xml:space="preserve"> patients completed the treatment</w:t>
      </w:r>
      <w:r w:rsidRPr="002D5D80">
        <w:rPr>
          <w:rFonts w:ascii="Sylfaen" w:hAnsi="Sylfaen"/>
          <w:sz w:val="24"/>
          <w:szCs w:val="24"/>
        </w:rPr>
        <w:t xml:space="preserve">. SVR was achieved in 98% cases. </w:t>
      </w:r>
    </w:p>
    <w:p w:rsidR="002D5D80" w:rsidRPr="002D5D80" w:rsidRDefault="002D5D80" w:rsidP="002D5D80">
      <w:pPr>
        <w:jc w:val="both"/>
        <w:rPr>
          <w:rFonts w:ascii="Sylfaen" w:hAnsi="Sylfaen"/>
          <w:sz w:val="24"/>
          <w:szCs w:val="24"/>
        </w:rPr>
      </w:pPr>
    </w:p>
    <w:p w:rsidR="002D5D80" w:rsidRPr="002D5D80" w:rsidRDefault="002D5D80" w:rsidP="002D5D80">
      <w:pPr>
        <w:jc w:val="both"/>
        <w:rPr>
          <w:rFonts w:ascii="Sylfaen" w:hAnsi="Sylfaen" w:cs="Sylfaen"/>
          <w:sz w:val="24"/>
          <w:szCs w:val="24"/>
        </w:rPr>
      </w:pPr>
      <w:r w:rsidRPr="002D5D80">
        <w:rPr>
          <w:rFonts w:ascii="Sylfaen" w:hAnsi="Sylfaen"/>
          <w:sz w:val="24"/>
          <w:szCs w:val="24"/>
        </w:rPr>
        <w:t xml:space="preserve">The project itself is the best example of the successful public-private partnership, </w:t>
      </w:r>
      <w:r w:rsidRPr="002D5D80">
        <w:rPr>
          <w:rFonts w:ascii="Sylfaen" w:hAnsi="Sylfaen" w:cs="Sylfaen"/>
          <w:sz w:val="24"/>
          <w:szCs w:val="24"/>
        </w:rPr>
        <w:t>developed in close cooperation between the governmental institutions and pharmaceutical company.</w:t>
      </w:r>
    </w:p>
    <w:p w:rsidR="002D5D80" w:rsidRPr="002D5D80" w:rsidRDefault="002D5D80" w:rsidP="002D5D80">
      <w:pPr>
        <w:jc w:val="both"/>
        <w:rPr>
          <w:rFonts w:ascii="Sylfaen" w:hAnsi="Sylfaen" w:cs="Sylfaen"/>
          <w:sz w:val="24"/>
          <w:szCs w:val="24"/>
        </w:rPr>
      </w:pPr>
    </w:p>
    <w:p w:rsidR="002D5D80" w:rsidRPr="002D5D80" w:rsidRDefault="002D5D80" w:rsidP="002D5D80">
      <w:pPr>
        <w:jc w:val="both"/>
        <w:rPr>
          <w:rFonts w:ascii="Sylfaen" w:eastAsia="Times New Roman" w:hAnsi="Sylfaen" w:cs="Arial"/>
          <w:sz w:val="24"/>
          <w:szCs w:val="24"/>
        </w:rPr>
      </w:pPr>
      <w:r w:rsidRPr="002D5D80">
        <w:rPr>
          <w:rFonts w:ascii="Sylfaen" w:eastAsia="Times New Roman" w:hAnsi="Sylfaen" w:cs="Arial"/>
          <w:sz w:val="24"/>
          <w:szCs w:val="24"/>
        </w:rPr>
        <w:t xml:space="preserve">To achieve HCV elimination goal, Georgia set forth the following 2020 targets: a) identifying 90% of HCV-infected persons; b) treating 95% of people with chronic HCV infection; and c) curing 95% of persons treated of their HCV infection. To maintain the progress and reach the ultimate </w:t>
      </w:r>
      <w:r w:rsidRPr="002D5D80">
        <w:rPr>
          <w:rFonts w:ascii="Sylfaen" w:eastAsia="Times New Roman" w:hAnsi="Sylfaen" w:cs="Arial"/>
          <w:sz w:val="24"/>
          <w:szCs w:val="24"/>
        </w:rPr>
        <w:lastRenderedPageBreak/>
        <w:t xml:space="preserve">goal towards HCV elimination, the Ministry of Labour, Health and Social Affairs of Georgia continues its commitment to promote awareness raising of Hepatitis C virus, increase population coverage by HCV screening and diagnostics, </w:t>
      </w:r>
      <w:r w:rsidRPr="002D5D80">
        <w:rPr>
          <w:rFonts w:ascii="Sylfaen" w:hAnsi="Sylfaen"/>
          <w:sz w:val="24"/>
          <w:szCs w:val="24"/>
        </w:rPr>
        <w:t>ensure geographical accessibility and linkage to care in order to eventually improve treatment uptake with high cure rates within the national hepatitis C elimination program.</w:t>
      </w:r>
    </w:p>
    <w:p w:rsidR="000114F7" w:rsidRPr="002D5D80" w:rsidRDefault="000114F7" w:rsidP="00735B0B">
      <w:pPr>
        <w:autoSpaceDE w:val="0"/>
        <w:autoSpaceDN w:val="0"/>
        <w:adjustRightInd w:val="0"/>
        <w:jc w:val="both"/>
        <w:rPr>
          <w:rFonts w:ascii="Sylfaen" w:hAnsi="Sylfaen" w:cs="Sylfaen"/>
          <w:color w:val="000000"/>
          <w:sz w:val="24"/>
          <w:szCs w:val="24"/>
        </w:rPr>
      </w:pPr>
    </w:p>
    <w:p w:rsidR="00890CB7" w:rsidRPr="002D5D80" w:rsidRDefault="00890CB7" w:rsidP="002D5D80">
      <w:pPr>
        <w:autoSpaceDE w:val="0"/>
        <w:autoSpaceDN w:val="0"/>
        <w:adjustRightInd w:val="0"/>
        <w:jc w:val="both"/>
        <w:rPr>
          <w:rFonts w:ascii="Sylfaen" w:hAnsi="Sylfaen" w:cs="Sylfaen"/>
          <w:color w:val="000000"/>
          <w:sz w:val="24"/>
          <w:szCs w:val="24"/>
        </w:rPr>
      </w:pPr>
      <w:r w:rsidRPr="002D5D80">
        <w:rPr>
          <w:rFonts w:ascii="Sylfaen" w:hAnsi="Sylfaen" w:cs="Sylfaen"/>
          <w:color w:val="000000"/>
          <w:sz w:val="24"/>
          <w:szCs w:val="24"/>
        </w:rPr>
        <w:t xml:space="preserve">I </w:t>
      </w:r>
      <w:r w:rsidR="008042B2" w:rsidRPr="002D5D80">
        <w:rPr>
          <w:rFonts w:ascii="Sylfaen" w:hAnsi="Sylfaen" w:cs="Sylfaen"/>
          <w:color w:val="000000"/>
          <w:sz w:val="24"/>
          <w:szCs w:val="24"/>
        </w:rPr>
        <w:t>would like</w:t>
      </w:r>
      <w:r w:rsidRPr="002D5D80">
        <w:rPr>
          <w:rFonts w:ascii="Sylfaen" w:hAnsi="Sylfaen" w:cs="Sylfaen"/>
          <w:color w:val="000000"/>
          <w:sz w:val="24"/>
          <w:szCs w:val="24"/>
        </w:rPr>
        <w:t xml:space="preserve"> </w:t>
      </w:r>
      <w:r w:rsidR="00B67FC5" w:rsidRPr="002D5D80">
        <w:rPr>
          <w:rFonts w:ascii="Sylfaen" w:hAnsi="Sylfaen" w:cs="Sylfaen"/>
          <w:color w:val="000000"/>
          <w:sz w:val="24"/>
          <w:szCs w:val="24"/>
        </w:rPr>
        <w:t xml:space="preserve">to </w:t>
      </w:r>
      <w:r w:rsidR="00B94054" w:rsidRPr="002D5D80">
        <w:rPr>
          <w:rFonts w:ascii="Sylfaen" w:hAnsi="Sylfaen" w:cs="Sylfaen"/>
          <w:color w:val="000000"/>
          <w:sz w:val="24"/>
          <w:szCs w:val="24"/>
        </w:rPr>
        <w:t>highlight</w:t>
      </w:r>
      <w:r w:rsidR="008042B2" w:rsidRPr="002D5D80">
        <w:rPr>
          <w:rFonts w:ascii="Sylfaen" w:hAnsi="Sylfaen" w:cs="Sylfaen"/>
          <w:color w:val="000000"/>
          <w:sz w:val="24"/>
          <w:szCs w:val="24"/>
        </w:rPr>
        <w:t xml:space="preserve"> the importance of</w:t>
      </w:r>
      <w:r w:rsidRPr="002D5D80">
        <w:rPr>
          <w:rFonts w:ascii="Sylfaen" w:hAnsi="Sylfaen" w:cs="Sylfaen"/>
          <w:color w:val="000000"/>
          <w:sz w:val="24"/>
          <w:szCs w:val="24"/>
        </w:rPr>
        <w:t xml:space="preserve"> innovative approaches for improving maternal and child health, and reproductive health. Georgia has made a steady progress in health outcomes for mothers and children.  The emphasis we are having is not only increasing access to care</w:t>
      </w:r>
      <w:r w:rsidR="00782901" w:rsidRPr="002D5D80">
        <w:rPr>
          <w:rFonts w:ascii="Sylfaen" w:hAnsi="Sylfaen" w:cs="Sylfaen"/>
          <w:color w:val="000000"/>
          <w:sz w:val="24"/>
          <w:szCs w:val="24"/>
        </w:rPr>
        <w:t>, but also</w:t>
      </w:r>
      <w:r w:rsidR="00B94054" w:rsidRPr="002D5D80">
        <w:rPr>
          <w:rFonts w:ascii="Sylfaen" w:hAnsi="Sylfaen" w:cs="Sylfaen"/>
          <w:color w:val="000000"/>
          <w:sz w:val="24"/>
          <w:szCs w:val="24"/>
        </w:rPr>
        <w:t xml:space="preserve"> to</w:t>
      </w:r>
      <w:r w:rsidR="00782901" w:rsidRPr="002D5D80">
        <w:rPr>
          <w:rFonts w:ascii="Sylfaen" w:hAnsi="Sylfaen" w:cs="Sylfaen"/>
          <w:color w:val="000000"/>
          <w:sz w:val="24"/>
          <w:szCs w:val="24"/>
        </w:rPr>
        <w:t xml:space="preserve"> </w:t>
      </w:r>
      <w:r w:rsidR="00B94054" w:rsidRPr="002D5D80">
        <w:rPr>
          <w:rFonts w:ascii="Sylfaen" w:hAnsi="Sylfaen" w:cs="Sylfaen"/>
          <w:color w:val="000000"/>
          <w:sz w:val="24"/>
          <w:szCs w:val="24"/>
        </w:rPr>
        <w:t>improve</w:t>
      </w:r>
      <w:r w:rsidR="00782901" w:rsidRPr="002D5D80">
        <w:rPr>
          <w:rFonts w:ascii="Sylfaen" w:hAnsi="Sylfaen" w:cs="Sylfaen"/>
          <w:color w:val="000000"/>
          <w:sz w:val="24"/>
          <w:szCs w:val="24"/>
        </w:rPr>
        <w:t xml:space="preserve"> quality </w:t>
      </w:r>
      <w:r w:rsidRPr="002D5D80">
        <w:rPr>
          <w:rFonts w:ascii="Sylfaen" w:hAnsi="Sylfaen" w:cs="Sylfaen"/>
          <w:color w:val="000000"/>
          <w:sz w:val="24"/>
          <w:szCs w:val="24"/>
        </w:rPr>
        <w:t xml:space="preserve">of care provided to women and children through services regionalization, effectiveness of care measurement, and better regulations. </w:t>
      </w:r>
    </w:p>
    <w:p w:rsid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u w:val="single"/>
        </w:rPr>
      </w:pPr>
      <w:r w:rsidRPr="002D5D80">
        <w:rPr>
          <w:rFonts w:ascii="Sylfaen" w:hAnsi="Sylfaen" w:cs="Sylfaen"/>
          <w:color w:val="000000"/>
          <w:sz w:val="24"/>
          <w:szCs w:val="24"/>
          <w:u w:val="single"/>
        </w:rPr>
        <w:t>Maternal and Child Health</w:t>
      </w: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Pr>
          <w:rFonts w:ascii="Sylfaen" w:hAnsi="Sylfaen" w:cstheme="minorHAnsi"/>
          <w:color w:val="000000" w:themeColor="text1"/>
          <w:kern w:val="24"/>
          <w:sz w:val="24"/>
          <w:szCs w:val="24"/>
          <w:lang w:val="en-GB" w:eastAsia="ka-GE"/>
        </w:rPr>
        <w:t xml:space="preserve">In 2015, the Government of Georgia initiated </w:t>
      </w:r>
      <w:r w:rsidRPr="000E6BA6">
        <w:rPr>
          <w:rFonts w:ascii="Sylfaen" w:hAnsi="Sylfaen" w:cstheme="minorHAnsi"/>
          <w:color w:val="000000" w:themeColor="text1"/>
          <w:kern w:val="24"/>
          <w:sz w:val="24"/>
          <w:szCs w:val="24"/>
          <w:lang w:val="en-GB" w:eastAsia="ka-GE"/>
        </w:rPr>
        <w:t>perinata</w:t>
      </w:r>
      <w:r>
        <w:rPr>
          <w:rFonts w:ascii="Sylfaen" w:hAnsi="Sylfaen" w:cstheme="minorHAnsi"/>
          <w:color w:val="000000" w:themeColor="text1"/>
          <w:kern w:val="24"/>
          <w:sz w:val="24"/>
          <w:szCs w:val="24"/>
          <w:lang w:val="en-GB" w:eastAsia="ka-GE"/>
        </w:rPr>
        <w:t xml:space="preserve">l care regionalization in order </w:t>
      </w:r>
      <w:r w:rsidRPr="000E6BA6">
        <w:rPr>
          <w:rFonts w:ascii="Sylfaen" w:hAnsi="Sylfaen" w:cstheme="minorHAnsi"/>
          <w:color w:val="000000" w:themeColor="text1"/>
          <w:kern w:val="24"/>
          <w:sz w:val="24"/>
          <w:szCs w:val="24"/>
          <w:lang w:val="en-GB" w:eastAsia="ka-GE"/>
        </w:rPr>
        <w:t>to improve health outcomes and decrease maternal and infant morbidity and mortality through provision of risk-appropriate care. Through regionalized system Georgia ensures that each mother and newborn is delivered and cared for in a facility appropriate for</w:t>
      </w:r>
      <w:r>
        <w:rPr>
          <w:rFonts w:ascii="Sylfaen" w:hAnsi="Sylfaen" w:cstheme="minorHAnsi"/>
          <w:color w:val="000000" w:themeColor="text1"/>
          <w:kern w:val="24"/>
          <w:sz w:val="24"/>
          <w:szCs w:val="24"/>
          <w:lang w:val="en-GB" w:eastAsia="ka-GE"/>
        </w:rPr>
        <w:t xml:space="preserve"> his or her healthcare needs</w:t>
      </w:r>
      <w:r w:rsidRPr="000E6BA6">
        <w:rPr>
          <w:rFonts w:ascii="Sylfaen" w:hAnsi="Sylfaen" w:cstheme="minorHAnsi"/>
          <w:color w:val="000000" w:themeColor="text1"/>
          <w:kern w:val="24"/>
          <w:sz w:val="24"/>
          <w:szCs w:val="24"/>
          <w:lang w:val="en-GB" w:eastAsia="ka-GE"/>
        </w:rPr>
        <w:t>.</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F6237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2D5D80" w:rsidRPr="000E6BA6" w:rsidRDefault="002D5D80" w:rsidP="002D5D80">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has been completed in 2017. National Maternal and Newborn Health Strategy 2017-2030 and corresponding short term Action Plan (2017-2019) was developed and approved by the Government of Georgia</w:t>
      </w:r>
      <w:bookmarkStart w:id="0" w:name="_GoBack"/>
      <w:bookmarkEnd w:id="0"/>
      <w:r w:rsidRPr="000E6BA6">
        <w:rPr>
          <w:rFonts w:ascii="Sylfaen" w:hAnsi="Sylfaen"/>
          <w:color w:val="000000"/>
          <w:sz w:val="24"/>
          <w:szCs w:val="24"/>
          <w:lang w:val="en-GB" w:eastAsia="ka-GE"/>
        </w:rPr>
        <w:t xml:space="preserve">.   </w:t>
      </w:r>
    </w:p>
    <w:p w:rsidR="002D5D80" w:rsidRPr="002D5D80" w:rsidRDefault="002D5D80" w:rsidP="002D5D80">
      <w:pPr>
        <w:autoSpaceDE w:val="0"/>
        <w:autoSpaceDN w:val="0"/>
        <w:adjustRightInd w:val="0"/>
        <w:jc w:val="both"/>
        <w:rPr>
          <w:rFonts w:ascii="Sylfaen" w:hAnsi="Sylfaen" w:cs="Sylfaen"/>
          <w:color w:val="000000"/>
          <w:sz w:val="24"/>
          <w:szCs w:val="24"/>
          <w:lang w:val="en-GB"/>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p w:rsidR="002D5D80" w:rsidRPr="002D5D80" w:rsidRDefault="002D5D80" w:rsidP="002D5D80">
      <w:pPr>
        <w:autoSpaceDE w:val="0"/>
        <w:autoSpaceDN w:val="0"/>
        <w:adjustRightInd w:val="0"/>
        <w:jc w:val="both"/>
        <w:rPr>
          <w:rFonts w:ascii="Sylfaen" w:hAnsi="Sylfaen" w:cs="Sylfaen"/>
          <w:color w:val="000000"/>
          <w:sz w:val="24"/>
          <w:szCs w:val="24"/>
        </w:rPr>
      </w:pPr>
    </w:p>
    <w:sectPr w:rsidR="002D5D80" w:rsidRPr="002D5D8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44" w:rsidRDefault="001C1E44" w:rsidP="002D5D80">
      <w:r>
        <w:separator/>
      </w:r>
    </w:p>
  </w:endnote>
  <w:endnote w:type="continuationSeparator" w:id="0">
    <w:p w:rsidR="001C1E44" w:rsidRDefault="001C1E44" w:rsidP="002D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44" w:rsidRDefault="001C1E44" w:rsidP="002D5D80">
      <w:r>
        <w:separator/>
      </w:r>
    </w:p>
  </w:footnote>
  <w:footnote w:type="continuationSeparator" w:id="0">
    <w:p w:rsidR="001C1E44" w:rsidRDefault="001C1E44" w:rsidP="002D5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DBD"/>
    <w:multiLevelType w:val="hybridMultilevel"/>
    <w:tmpl w:val="66E2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E221F1"/>
    <w:multiLevelType w:val="hybridMultilevel"/>
    <w:tmpl w:val="6564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6"/>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0114F7"/>
    <w:rsid w:val="000521AC"/>
    <w:rsid w:val="00095163"/>
    <w:rsid w:val="000C0983"/>
    <w:rsid w:val="00146269"/>
    <w:rsid w:val="001710FB"/>
    <w:rsid w:val="001C1E44"/>
    <w:rsid w:val="002767F8"/>
    <w:rsid w:val="0028062A"/>
    <w:rsid w:val="002D5D80"/>
    <w:rsid w:val="002D6498"/>
    <w:rsid w:val="00303F47"/>
    <w:rsid w:val="00455CA4"/>
    <w:rsid w:val="00511D81"/>
    <w:rsid w:val="005C762C"/>
    <w:rsid w:val="00607363"/>
    <w:rsid w:val="00717636"/>
    <w:rsid w:val="00735B0B"/>
    <w:rsid w:val="00782901"/>
    <w:rsid w:val="007934E8"/>
    <w:rsid w:val="008042B2"/>
    <w:rsid w:val="00890CB7"/>
    <w:rsid w:val="008A6B12"/>
    <w:rsid w:val="009D32BC"/>
    <w:rsid w:val="009E0AEC"/>
    <w:rsid w:val="00A13650"/>
    <w:rsid w:val="00A63F49"/>
    <w:rsid w:val="00AC45D7"/>
    <w:rsid w:val="00B67FC5"/>
    <w:rsid w:val="00B94054"/>
    <w:rsid w:val="00C067A6"/>
    <w:rsid w:val="00C35EA8"/>
    <w:rsid w:val="00C77DC2"/>
    <w:rsid w:val="00C92E5E"/>
    <w:rsid w:val="00CE5173"/>
    <w:rsid w:val="00CF3596"/>
    <w:rsid w:val="00D56724"/>
    <w:rsid w:val="00E9062B"/>
    <w:rsid w:val="00F06E8B"/>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780C"/>
  <w15:docId w15:val="{104C21FB-2241-4007-B177-5BFF9088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 w:type="paragraph" w:styleId="NoSpacing">
    <w:name w:val="No Spacing"/>
    <w:uiPriority w:val="1"/>
    <w:qFormat/>
    <w:rsid w:val="000114F7"/>
    <w:pPr>
      <w:spacing w:after="0" w:line="240" w:lineRule="auto"/>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114F7"/>
    <w:rPr>
      <w:rFonts w:ascii="Times New Roman" w:hAnsi="Times New Roman" w:cs="Times New Roman"/>
      <w:sz w:val="24"/>
      <w:szCs w:val="24"/>
    </w:rPr>
  </w:style>
  <w:style w:type="character" w:styleId="EndnoteReference">
    <w:name w:val="endnote reference"/>
    <w:uiPriority w:val="99"/>
    <w:semiHidden/>
    <w:unhideWhenUsed/>
    <w:rsid w:val="002D5D80"/>
    <w:rPr>
      <w:vertAlign w:val="superscript"/>
    </w:rPr>
  </w:style>
  <w:style w:type="character" w:styleId="Hyperlink">
    <w:name w:val="Hyperlink"/>
    <w:uiPriority w:val="99"/>
    <w:unhideWhenUsed/>
    <w:rsid w:val="002D5D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35B0F-55EC-46B0-B24B-890AC317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Maia Nikoleishvili</cp:lastModifiedBy>
  <cp:revision>3</cp:revision>
  <cp:lastPrinted>2018-05-18T08:51:00Z</cp:lastPrinted>
  <dcterms:created xsi:type="dcterms:W3CDTF">2018-06-12T11:24:00Z</dcterms:created>
  <dcterms:modified xsi:type="dcterms:W3CDTF">2018-06-12T11:24:00Z</dcterms:modified>
</cp:coreProperties>
</file>