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AE" w:rsidRDefault="00DD59AE" w:rsidP="00DD59AE">
      <w:pPr>
        <w:jc w:val="both"/>
        <w:rPr>
          <w:b/>
        </w:rPr>
      </w:pPr>
      <w:r>
        <w:rPr>
          <w:b/>
        </w:rPr>
        <w:t>TSA</w:t>
      </w:r>
    </w:p>
    <w:p w:rsidR="00DD59AE" w:rsidRDefault="00DD59AE" w:rsidP="00DD59AE">
      <w:pPr>
        <w:jc w:val="both"/>
        <w:rPr>
          <w:rFonts w:cs="Geo ABC"/>
          <w:bCs/>
          <w:lang w:val="ka-GE"/>
        </w:rPr>
      </w:pPr>
      <w:r>
        <w:rPr>
          <w:rFonts w:eastAsia="Times New Roman" w:cs="Sylfaen"/>
          <w:lang w:val="ka-GE" w:eastAsia="x-none"/>
        </w:rPr>
        <w:t xml:space="preserve">მოსახლეობის სოციალური დაცვის სისტემის ეფექტურობის გაზრდის მიზნით 2005 წლიდან საქართველოს მთავრობამ მიიღო გადაწყვეტილება, გადასულიყო სოციალური დახმარების განაწილების ახალ სისტემაზე, რომელიც მაქსიმალურად უზრუნველყოფდა სახელმწიფოს ხელთ არსებული რესურსების განაწილებას საზოგადოების უკიდურესად ღატაკი ფენისათვის და იმ ოჯახებისათვის, რომლებიც პირველ რიგში საჭიროებენ დახმარებას. სოციალურად დაუცველი ოჯახების სოციალურ-ეკონომიკური მდგომარეობის შეფასების მეთოდოლოგია, </w:t>
      </w:r>
      <w:bookmarkStart w:id="0" w:name="_GoBack"/>
      <w:bookmarkEnd w:id="0"/>
      <w:r>
        <w:rPr>
          <w:rFonts w:eastAsia="Times New Roman" w:cs="Sylfaen"/>
          <w:lang w:val="ka-GE" w:eastAsia="x-none"/>
        </w:rPr>
        <w:t>რომელსაც საქართველო იყენებს არის კეთილდღეობის შეფასების მსოფლიო პრაქტიკაში არსებული მეთოდოლოგია ე.წ. ოჯახების შეფასების არაპირდაპირი მეთოდი, სტატისტიკური მოდელი, ფორმულა, რომლის მეშვეობითაც სხვადასხვა ცვლადების გამოყენებით შესაძლებელია ოჯახების რანჟირება მათი კეთილდღეობის მიხედვით. ოჯახების სოციალურ-ეკონომიკური მდგომარეობის შეფასების სისტემა (მეთოდოლოგია) რამდენჯერმე გადაიხედა</w:t>
      </w:r>
      <w:r>
        <w:rPr>
          <w:rFonts w:eastAsia="Times New Roman" w:cs="Sylfaen"/>
          <w:lang w:eastAsia="x-none"/>
        </w:rPr>
        <w:t xml:space="preserve">, </w:t>
      </w:r>
      <w:r>
        <w:rPr>
          <w:rFonts w:eastAsia="Times New Roman" w:cs="Sylfaen"/>
          <w:lang w:val="ka-GE" w:eastAsia="x-none"/>
        </w:rPr>
        <w:t xml:space="preserve">მათ შორის, უკანასკნელად, გაეროს ბავშვთა ფონდის დახმარებით მომზადდა და საქართველოს მთავრობის მიერ </w:t>
      </w:r>
      <w:r>
        <w:t xml:space="preserve">2014 </w:t>
      </w:r>
      <w:proofErr w:type="spellStart"/>
      <w:r>
        <w:rPr>
          <w:rFonts w:cs="Sylfaen"/>
        </w:rPr>
        <w:t>წლის</w:t>
      </w:r>
      <w:proofErr w:type="spellEnd"/>
      <w:r>
        <w:t xml:space="preserve"> 31 </w:t>
      </w:r>
      <w:proofErr w:type="spellStart"/>
      <w:r>
        <w:rPr>
          <w:rFonts w:cs="Sylfaen"/>
        </w:rPr>
        <w:t>დეკემბ</w:t>
      </w:r>
      <w:proofErr w:type="spellEnd"/>
      <w:r>
        <w:rPr>
          <w:rFonts w:cs="Sylfaen"/>
          <w:lang w:val="ka-GE"/>
        </w:rPr>
        <w:t>ერის</w:t>
      </w:r>
      <w:r>
        <w:rPr>
          <w:lang w:val="ka-GE"/>
        </w:rPr>
        <w:t xml:space="preserve"> </w:t>
      </w:r>
      <w:r>
        <w:t>№758</w:t>
      </w:r>
      <w:r>
        <w:rPr>
          <w:lang w:val="ka-GE"/>
        </w:rPr>
        <w:t xml:space="preserve"> </w:t>
      </w:r>
      <w:r>
        <w:rPr>
          <w:rFonts w:cs="Sylfaen"/>
          <w:lang w:val="ka-GE"/>
        </w:rPr>
        <w:t>დადგენილებით</w:t>
      </w:r>
      <w:r>
        <w:rPr>
          <w:lang w:val="ka-GE"/>
        </w:rPr>
        <w:t xml:space="preserve"> დამტკიცდა </w:t>
      </w:r>
      <w:r>
        <w:rPr>
          <w:rFonts w:cs="Sylfaen"/>
          <w:lang w:val="ka-GE"/>
        </w:rPr>
        <w:t>ახალი</w:t>
      </w:r>
      <w:r>
        <w:rPr>
          <w:lang w:val="ka-GE"/>
        </w:rPr>
        <w:t xml:space="preserve"> </w:t>
      </w:r>
      <w:r>
        <w:rPr>
          <w:rFonts w:cs="Sylfaen"/>
          <w:lang w:val="ka-GE"/>
        </w:rPr>
        <w:t>მეთოდოლოგია,</w:t>
      </w:r>
      <w:r>
        <w:rPr>
          <w:lang w:val="ka-GE"/>
        </w:rPr>
        <w:t xml:space="preserve">  რომელიც </w:t>
      </w:r>
      <w:r>
        <w:rPr>
          <w:rFonts w:cs="Sylfaen"/>
          <w:lang w:val="ka-GE"/>
        </w:rPr>
        <w:t>ძალაში</w:t>
      </w:r>
      <w:r>
        <w:rPr>
          <w:lang w:val="ka-GE"/>
        </w:rPr>
        <w:t xml:space="preserve"> </w:t>
      </w:r>
      <w:r>
        <w:rPr>
          <w:rFonts w:cs="Sylfaen"/>
          <w:lang w:val="ka-GE"/>
        </w:rPr>
        <w:t>შევიდა</w:t>
      </w:r>
      <w:r>
        <w:rPr>
          <w:lang w:val="ka-GE"/>
        </w:rPr>
        <w:t xml:space="preserve"> 2015 </w:t>
      </w:r>
      <w:r>
        <w:rPr>
          <w:rFonts w:cs="Sylfaen"/>
          <w:lang w:val="ka-GE"/>
        </w:rPr>
        <w:t xml:space="preserve">წლიდან. </w:t>
      </w:r>
      <w:proofErr w:type="spellStart"/>
      <w:proofErr w:type="gramStart"/>
      <w:r>
        <w:rPr>
          <w:rFonts w:cs="Sylfaen"/>
        </w:rPr>
        <w:t>მეთოდოლოგია</w:t>
      </w:r>
      <w:proofErr w:type="spellEnd"/>
      <w:proofErr w:type="gramEnd"/>
      <w:r>
        <w:t xml:space="preserve"> </w:t>
      </w:r>
      <w:proofErr w:type="spellStart"/>
      <w:r>
        <w:rPr>
          <w:rFonts w:cs="Sylfaen"/>
        </w:rPr>
        <w:t>ორიენტირებული</w:t>
      </w:r>
      <w:proofErr w:type="spellEnd"/>
      <w:r>
        <w:rPr>
          <w:rFonts w:cs="Sylfaen"/>
          <w:lang w:val="ka-GE"/>
        </w:rPr>
        <w:t>ა</w:t>
      </w:r>
      <w:r>
        <w:rPr>
          <w:lang w:val="ka-GE"/>
        </w:rPr>
        <w:t xml:space="preserve"> </w:t>
      </w:r>
      <w:proofErr w:type="spellStart"/>
      <w:r>
        <w:rPr>
          <w:rFonts w:cs="Sylfaen"/>
        </w:rPr>
        <w:t>ოჯახების</w:t>
      </w:r>
      <w:proofErr w:type="spellEnd"/>
      <w:r>
        <w:t xml:space="preserve"> </w:t>
      </w:r>
      <w:proofErr w:type="spellStart"/>
      <w:r>
        <w:rPr>
          <w:rFonts w:cs="Sylfaen"/>
        </w:rPr>
        <w:t>შემოსავლებზე</w:t>
      </w:r>
      <w:proofErr w:type="spellEnd"/>
      <w:r>
        <w:t xml:space="preserve"> (</w:t>
      </w:r>
      <w:proofErr w:type="spellStart"/>
      <w:r>
        <w:rPr>
          <w:rFonts w:cs="Sylfaen"/>
        </w:rPr>
        <w:t>ან</w:t>
      </w:r>
      <w:proofErr w:type="spellEnd"/>
      <w:r>
        <w:t xml:space="preserve"> </w:t>
      </w:r>
      <w:proofErr w:type="spellStart"/>
      <w:r>
        <w:rPr>
          <w:rFonts w:cs="Sylfaen"/>
        </w:rPr>
        <w:t>შემოსავლის</w:t>
      </w:r>
      <w:proofErr w:type="spellEnd"/>
      <w:r>
        <w:t xml:space="preserve"> </w:t>
      </w:r>
      <w:proofErr w:type="spellStart"/>
      <w:r>
        <w:rPr>
          <w:rFonts w:cs="Sylfaen"/>
        </w:rPr>
        <w:t>მომტან</w:t>
      </w:r>
      <w:proofErr w:type="spellEnd"/>
      <w:r>
        <w:t xml:space="preserve"> </w:t>
      </w:r>
      <w:proofErr w:type="spellStart"/>
      <w:r>
        <w:rPr>
          <w:rFonts w:cs="Sylfaen"/>
        </w:rPr>
        <w:t>ქონებაზე</w:t>
      </w:r>
      <w:proofErr w:type="spellEnd"/>
      <w:r>
        <w:t>)</w:t>
      </w:r>
      <w:r>
        <w:rPr>
          <w:lang w:val="ka-GE"/>
        </w:rPr>
        <w:t xml:space="preserve">, </w:t>
      </w:r>
      <w:r>
        <w:rPr>
          <w:rFonts w:cs="Sylfaen"/>
          <w:lang w:val="ka-GE"/>
        </w:rPr>
        <w:t>შესაბამისად</w:t>
      </w:r>
      <w:r>
        <w:rPr>
          <w:lang w:val="ka-GE"/>
        </w:rPr>
        <w:t xml:space="preserve">, </w:t>
      </w:r>
      <w:r>
        <w:rPr>
          <w:rFonts w:cs="Sylfaen"/>
          <w:lang w:val="ka-GE"/>
        </w:rPr>
        <w:t>საარსებო</w:t>
      </w:r>
      <w:r>
        <w:rPr>
          <w:lang w:val="ka-GE"/>
        </w:rPr>
        <w:t xml:space="preserve"> </w:t>
      </w:r>
      <w:r>
        <w:rPr>
          <w:rFonts w:cs="Sylfaen"/>
          <w:lang w:val="ka-GE"/>
        </w:rPr>
        <w:t>შემწეობის</w:t>
      </w:r>
      <w:r>
        <w:rPr>
          <w:lang w:val="ka-GE"/>
        </w:rPr>
        <w:t xml:space="preserve"> </w:t>
      </w:r>
      <w:proofErr w:type="spellStart"/>
      <w:r>
        <w:rPr>
          <w:rFonts w:cs="Sylfaen"/>
        </w:rPr>
        <w:t>მიმღები</w:t>
      </w:r>
      <w:proofErr w:type="spellEnd"/>
      <w:r>
        <w:t xml:space="preserve"> </w:t>
      </w:r>
      <w:proofErr w:type="spellStart"/>
      <w:r>
        <w:rPr>
          <w:rFonts w:cs="Sylfaen"/>
        </w:rPr>
        <w:t>შეიძლება</w:t>
      </w:r>
      <w:proofErr w:type="spellEnd"/>
      <w:r>
        <w:t xml:space="preserve"> </w:t>
      </w:r>
      <w:proofErr w:type="spellStart"/>
      <w:r>
        <w:rPr>
          <w:rFonts w:cs="Sylfaen"/>
        </w:rPr>
        <w:t>გახდეს</w:t>
      </w:r>
      <w:proofErr w:type="spellEnd"/>
      <w:r>
        <w:t xml:space="preserve"> </w:t>
      </w:r>
      <w:proofErr w:type="spellStart"/>
      <w:r>
        <w:rPr>
          <w:rFonts w:cs="Sylfaen"/>
        </w:rPr>
        <w:t>ოჯახი</w:t>
      </w:r>
      <w:proofErr w:type="spellEnd"/>
      <w:r>
        <w:t xml:space="preserve">, </w:t>
      </w:r>
      <w:proofErr w:type="spellStart"/>
      <w:r>
        <w:rPr>
          <w:rFonts w:cs="Sylfaen"/>
        </w:rPr>
        <w:t>რომელსაც</w:t>
      </w:r>
      <w:proofErr w:type="spellEnd"/>
      <w:r>
        <w:t xml:space="preserve"> </w:t>
      </w:r>
      <w:proofErr w:type="spellStart"/>
      <w:r>
        <w:rPr>
          <w:rFonts w:cs="Sylfaen"/>
        </w:rPr>
        <w:t>არ</w:t>
      </w:r>
      <w:proofErr w:type="spellEnd"/>
      <w:r>
        <w:t xml:space="preserve"> </w:t>
      </w:r>
      <w:proofErr w:type="spellStart"/>
      <w:r>
        <w:rPr>
          <w:rFonts w:cs="Sylfaen"/>
        </w:rPr>
        <w:t>აქვს</w:t>
      </w:r>
      <w:proofErr w:type="spellEnd"/>
      <w:r>
        <w:t xml:space="preserve"> </w:t>
      </w:r>
      <w:proofErr w:type="spellStart"/>
      <w:r>
        <w:rPr>
          <w:rFonts w:cs="Sylfaen"/>
        </w:rPr>
        <w:t>შემოსავალი</w:t>
      </w:r>
      <w:proofErr w:type="spellEnd"/>
      <w:r>
        <w:t xml:space="preserve"> </w:t>
      </w:r>
      <w:proofErr w:type="spellStart"/>
      <w:r>
        <w:rPr>
          <w:rFonts w:cs="Sylfaen"/>
        </w:rPr>
        <w:t>ან</w:t>
      </w:r>
      <w:proofErr w:type="spellEnd"/>
      <w:r>
        <w:t xml:space="preserve"> </w:t>
      </w:r>
      <w:proofErr w:type="spellStart"/>
      <w:r>
        <w:rPr>
          <w:rFonts w:cs="Sylfaen"/>
        </w:rPr>
        <w:t>შემოსავლის</w:t>
      </w:r>
      <w:proofErr w:type="spellEnd"/>
      <w:r>
        <w:t xml:space="preserve"> </w:t>
      </w:r>
      <w:proofErr w:type="spellStart"/>
      <w:r>
        <w:rPr>
          <w:rFonts w:cs="Sylfaen"/>
        </w:rPr>
        <w:t>მომტანი</w:t>
      </w:r>
      <w:proofErr w:type="spellEnd"/>
      <w:r>
        <w:t xml:space="preserve"> </w:t>
      </w:r>
      <w:proofErr w:type="spellStart"/>
      <w:r>
        <w:rPr>
          <w:rFonts w:cs="Sylfaen"/>
        </w:rPr>
        <w:t>რაიმე</w:t>
      </w:r>
      <w:proofErr w:type="spellEnd"/>
      <w:r>
        <w:t xml:space="preserve"> </w:t>
      </w:r>
      <w:proofErr w:type="spellStart"/>
      <w:r>
        <w:rPr>
          <w:rFonts w:cs="Sylfaen"/>
        </w:rPr>
        <w:t>სახის</w:t>
      </w:r>
      <w:proofErr w:type="spellEnd"/>
      <w:r>
        <w:t xml:space="preserve"> </w:t>
      </w:r>
      <w:proofErr w:type="spellStart"/>
      <w:r>
        <w:rPr>
          <w:rFonts w:cs="Sylfaen"/>
        </w:rPr>
        <w:t>ქონება</w:t>
      </w:r>
      <w:proofErr w:type="spellEnd"/>
      <w:r>
        <w:t xml:space="preserve">. </w:t>
      </w:r>
      <w:proofErr w:type="spellStart"/>
      <w:proofErr w:type="gramStart"/>
      <w:r>
        <w:rPr>
          <w:rFonts w:cs="Sylfaen"/>
        </w:rPr>
        <w:t>მაგალითად</w:t>
      </w:r>
      <w:proofErr w:type="spellEnd"/>
      <w:proofErr w:type="gramEnd"/>
      <w:r>
        <w:rPr>
          <w:lang w:val="ka-GE"/>
        </w:rPr>
        <w:t xml:space="preserve">, </w:t>
      </w:r>
      <w:proofErr w:type="spellStart"/>
      <w:r>
        <w:rPr>
          <w:rFonts w:cs="Sylfaen"/>
        </w:rPr>
        <w:t>დამატებითი</w:t>
      </w:r>
      <w:proofErr w:type="spellEnd"/>
      <w:r>
        <w:t xml:space="preserve"> </w:t>
      </w:r>
      <w:proofErr w:type="spellStart"/>
      <w:r>
        <w:rPr>
          <w:rFonts w:cs="Sylfaen"/>
        </w:rPr>
        <w:t>ბინა</w:t>
      </w:r>
      <w:proofErr w:type="spellEnd"/>
      <w:r>
        <w:t xml:space="preserve">, </w:t>
      </w:r>
      <w:proofErr w:type="spellStart"/>
      <w:r>
        <w:rPr>
          <w:rFonts w:cs="Sylfaen"/>
        </w:rPr>
        <w:t>სახნავ</w:t>
      </w:r>
      <w:r>
        <w:t>-</w:t>
      </w:r>
      <w:r>
        <w:rPr>
          <w:rFonts w:cs="Sylfaen"/>
        </w:rPr>
        <w:t>სათესი</w:t>
      </w:r>
      <w:proofErr w:type="spellEnd"/>
      <w:r>
        <w:t xml:space="preserve"> </w:t>
      </w:r>
      <w:proofErr w:type="spellStart"/>
      <w:r>
        <w:rPr>
          <w:rFonts w:cs="Sylfaen"/>
        </w:rPr>
        <w:t>სავარგულები</w:t>
      </w:r>
      <w:proofErr w:type="spellEnd"/>
      <w:r>
        <w:t xml:space="preserve">, </w:t>
      </w:r>
      <w:proofErr w:type="spellStart"/>
      <w:r>
        <w:rPr>
          <w:rFonts w:cs="Sylfaen"/>
        </w:rPr>
        <w:t>ავტომობილი</w:t>
      </w:r>
      <w:proofErr w:type="spellEnd"/>
      <w:r>
        <w:t xml:space="preserve">. </w:t>
      </w:r>
      <w:proofErr w:type="spellStart"/>
      <w:proofErr w:type="gramStart"/>
      <w:r>
        <w:rPr>
          <w:rFonts w:cs="Sylfaen"/>
        </w:rPr>
        <w:t>საყოფაცხოვრებო</w:t>
      </w:r>
      <w:proofErr w:type="spellEnd"/>
      <w:proofErr w:type="gramEnd"/>
      <w:r>
        <w:t xml:space="preserve"> </w:t>
      </w:r>
      <w:r>
        <w:rPr>
          <w:rFonts w:cs="Sylfaen"/>
          <w:lang w:val="ka-GE"/>
        </w:rPr>
        <w:t>ნივთები, როგორიცაა:</w:t>
      </w:r>
      <w:r>
        <w:rPr>
          <w:lang w:val="ka-GE"/>
        </w:rPr>
        <w:t xml:space="preserve"> </w:t>
      </w:r>
      <w:proofErr w:type="spellStart"/>
      <w:r>
        <w:rPr>
          <w:rFonts w:cs="Sylfaen"/>
        </w:rPr>
        <w:t>მაცივარი</w:t>
      </w:r>
      <w:proofErr w:type="spellEnd"/>
      <w:r>
        <w:t xml:space="preserve">, </w:t>
      </w:r>
      <w:proofErr w:type="spellStart"/>
      <w:r>
        <w:rPr>
          <w:rFonts w:cs="Sylfaen"/>
        </w:rPr>
        <w:t>სარეცხი</w:t>
      </w:r>
      <w:proofErr w:type="spellEnd"/>
      <w:r>
        <w:t xml:space="preserve"> </w:t>
      </w:r>
      <w:proofErr w:type="spellStart"/>
      <w:r>
        <w:rPr>
          <w:rFonts w:cs="Sylfaen"/>
        </w:rPr>
        <w:t>მანქანა</w:t>
      </w:r>
      <w:proofErr w:type="spellEnd"/>
      <w:r>
        <w:t xml:space="preserve">, </w:t>
      </w:r>
      <w:proofErr w:type="spellStart"/>
      <w:r>
        <w:rPr>
          <w:rFonts w:cs="Sylfaen"/>
        </w:rPr>
        <w:t>გაზქურა</w:t>
      </w:r>
      <w:proofErr w:type="spellEnd"/>
      <w:r>
        <w:t xml:space="preserve">, </w:t>
      </w:r>
      <w:proofErr w:type="spellStart"/>
      <w:r>
        <w:rPr>
          <w:rFonts w:cs="Sylfaen"/>
        </w:rPr>
        <w:t>წყლის</w:t>
      </w:r>
      <w:proofErr w:type="spellEnd"/>
      <w:r>
        <w:t xml:space="preserve"> </w:t>
      </w:r>
      <w:proofErr w:type="spellStart"/>
      <w:r>
        <w:rPr>
          <w:rFonts w:cs="Sylfaen"/>
        </w:rPr>
        <w:t>გამათბობელი</w:t>
      </w:r>
      <w:proofErr w:type="spellEnd"/>
      <w:r>
        <w:t xml:space="preserve">, </w:t>
      </w:r>
      <w:proofErr w:type="spellStart"/>
      <w:r>
        <w:rPr>
          <w:rFonts w:cs="Sylfaen"/>
        </w:rPr>
        <w:t>კონდიციონერი</w:t>
      </w:r>
      <w:proofErr w:type="spellEnd"/>
      <w:r>
        <w:t xml:space="preserve">, </w:t>
      </w:r>
      <w:proofErr w:type="spellStart"/>
      <w:r>
        <w:rPr>
          <w:rFonts w:cs="Sylfaen"/>
        </w:rPr>
        <w:t>ტელევიზორი</w:t>
      </w:r>
      <w:proofErr w:type="spellEnd"/>
      <w:r>
        <w:t xml:space="preserve">, </w:t>
      </w:r>
      <w:proofErr w:type="spellStart"/>
      <w:r>
        <w:rPr>
          <w:rFonts w:cs="Sylfaen"/>
        </w:rPr>
        <w:t>სარეიტინგო</w:t>
      </w:r>
      <w:proofErr w:type="spellEnd"/>
      <w:r>
        <w:t xml:space="preserve"> </w:t>
      </w:r>
      <w:proofErr w:type="spellStart"/>
      <w:r>
        <w:rPr>
          <w:rFonts w:cs="Sylfaen"/>
        </w:rPr>
        <w:t>ქულებზე</w:t>
      </w:r>
      <w:proofErr w:type="spellEnd"/>
      <w:r>
        <w:t xml:space="preserve"> </w:t>
      </w:r>
      <w:proofErr w:type="spellStart"/>
      <w:r>
        <w:rPr>
          <w:rFonts w:cs="Sylfaen"/>
        </w:rPr>
        <w:t>გავლენას</w:t>
      </w:r>
      <w:proofErr w:type="spellEnd"/>
      <w:r>
        <w:t xml:space="preserve"> </w:t>
      </w:r>
      <w:proofErr w:type="spellStart"/>
      <w:r>
        <w:rPr>
          <w:rFonts w:cs="Sylfaen"/>
        </w:rPr>
        <w:t>არ</w:t>
      </w:r>
      <w:proofErr w:type="spellEnd"/>
      <w:r>
        <w:t xml:space="preserve"> </w:t>
      </w:r>
      <w:proofErr w:type="spellStart"/>
      <w:r>
        <w:rPr>
          <w:rFonts w:cs="Sylfaen"/>
        </w:rPr>
        <w:t>მოახდენს</w:t>
      </w:r>
      <w:proofErr w:type="spellEnd"/>
      <w:r>
        <w:t xml:space="preserve">. </w:t>
      </w:r>
      <w:proofErr w:type="spellStart"/>
      <w:proofErr w:type="gramStart"/>
      <w:r>
        <w:rPr>
          <w:rFonts w:cs="Sylfaen"/>
        </w:rPr>
        <w:t>სარეიტინგო</w:t>
      </w:r>
      <w:proofErr w:type="spellEnd"/>
      <w:proofErr w:type="gramEnd"/>
      <w:r>
        <w:t xml:space="preserve"> </w:t>
      </w:r>
      <w:proofErr w:type="spellStart"/>
      <w:r>
        <w:rPr>
          <w:rFonts w:cs="Sylfaen"/>
        </w:rPr>
        <w:t>ქულების</w:t>
      </w:r>
      <w:proofErr w:type="spellEnd"/>
      <w:r>
        <w:t xml:space="preserve"> </w:t>
      </w:r>
      <w:proofErr w:type="spellStart"/>
      <w:r>
        <w:rPr>
          <w:rFonts w:cs="Sylfaen"/>
        </w:rPr>
        <w:t>განსაზღვრისას</w:t>
      </w:r>
      <w:proofErr w:type="spellEnd"/>
      <w:r>
        <w:t xml:space="preserve"> </w:t>
      </w:r>
      <w:proofErr w:type="spellStart"/>
      <w:r>
        <w:rPr>
          <w:rFonts w:cs="Sylfaen"/>
        </w:rPr>
        <w:t>მხედველობაში</w:t>
      </w:r>
      <w:proofErr w:type="spellEnd"/>
      <w:r>
        <w:t xml:space="preserve"> </w:t>
      </w:r>
      <w:proofErr w:type="spellStart"/>
      <w:r>
        <w:rPr>
          <w:rFonts w:cs="Sylfaen"/>
        </w:rPr>
        <w:t>აღარ</w:t>
      </w:r>
      <w:proofErr w:type="spellEnd"/>
      <w:r>
        <w:t xml:space="preserve"> </w:t>
      </w:r>
      <w:proofErr w:type="spellStart"/>
      <w:r>
        <w:rPr>
          <w:rFonts w:cs="Sylfaen"/>
        </w:rPr>
        <w:t>მიიღება</w:t>
      </w:r>
      <w:proofErr w:type="spellEnd"/>
      <w:r>
        <w:t xml:space="preserve"> </w:t>
      </w:r>
      <w:proofErr w:type="spellStart"/>
      <w:r>
        <w:rPr>
          <w:rFonts w:cs="Sylfaen"/>
        </w:rPr>
        <w:t>სოციალური</w:t>
      </w:r>
      <w:proofErr w:type="spellEnd"/>
      <w:r>
        <w:t xml:space="preserve"> </w:t>
      </w:r>
      <w:proofErr w:type="spellStart"/>
      <w:r>
        <w:rPr>
          <w:rFonts w:cs="Sylfaen"/>
        </w:rPr>
        <w:t>აგენტის</w:t>
      </w:r>
      <w:proofErr w:type="spellEnd"/>
      <w:r>
        <w:t xml:space="preserve"> </w:t>
      </w:r>
      <w:proofErr w:type="spellStart"/>
      <w:r>
        <w:rPr>
          <w:rFonts w:cs="Sylfaen"/>
        </w:rPr>
        <w:t>სუბიექტური</w:t>
      </w:r>
      <w:proofErr w:type="spellEnd"/>
      <w:r>
        <w:t xml:space="preserve"> </w:t>
      </w:r>
      <w:r>
        <w:rPr>
          <w:rFonts w:cs="Sylfaen"/>
          <w:lang w:val="ka-GE"/>
        </w:rPr>
        <w:t>შეფასება</w:t>
      </w:r>
      <w:r>
        <w:rPr>
          <w:lang w:val="ka-GE"/>
        </w:rPr>
        <w:t xml:space="preserve">, </w:t>
      </w:r>
      <w:r>
        <w:rPr>
          <w:rFonts w:cs="Sylfaen"/>
          <w:lang w:val="ka-GE"/>
        </w:rPr>
        <w:t>ამასთან</w:t>
      </w:r>
      <w:r>
        <w:rPr>
          <w:lang w:val="ka-GE"/>
        </w:rPr>
        <w:t xml:space="preserve">, </w:t>
      </w:r>
      <w:r>
        <w:rPr>
          <w:rFonts w:cs="Sylfaen"/>
          <w:lang w:val="ka-GE"/>
        </w:rPr>
        <w:t>მეთოდოლოგიაში</w:t>
      </w:r>
      <w:r>
        <w:rPr>
          <w:lang w:val="ka-GE"/>
        </w:rPr>
        <w:t xml:space="preserve"> </w:t>
      </w:r>
      <w:proofErr w:type="spellStart"/>
      <w:r>
        <w:rPr>
          <w:rFonts w:cs="Sylfaen"/>
        </w:rPr>
        <w:t>გათვალისწინებული</w:t>
      </w:r>
      <w:proofErr w:type="spellEnd"/>
      <w:r>
        <w:rPr>
          <w:rFonts w:cs="Sylfaen"/>
          <w:lang w:val="ka-GE"/>
        </w:rPr>
        <w:t>ა</w:t>
      </w:r>
      <w:r>
        <w:rPr>
          <w:lang w:val="ka-GE"/>
        </w:rPr>
        <w:t xml:space="preserve"> </w:t>
      </w:r>
      <w:proofErr w:type="spellStart"/>
      <w:r>
        <w:rPr>
          <w:rFonts w:cs="Sylfaen"/>
        </w:rPr>
        <w:t>თავად</w:t>
      </w:r>
      <w:proofErr w:type="spellEnd"/>
      <w:r>
        <w:t xml:space="preserve"> </w:t>
      </w:r>
      <w:proofErr w:type="spellStart"/>
      <w:r>
        <w:rPr>
          <w:rFonts w:cs="Sylfaen"/>
        </w:rPr>
        <w:t>ოჯახის</w:t>
      </w:r>
      <w:proofErr w:type="spellEnd"/>
      <w:r>
        <w:t xml:space="preserve"> </w:t>
      </w:r>
      <w:proofErr w:type="spellStart"/>
      <w:r>
        <w:rPr>
          <w:rFonts w:cs="Sylfaen"/>
        </w:rPr>
        <w:t>საჭიროებები</w:t>
      </w:r>
      <w:proofErr w:type="spellEnd"/>
      <w:r>
        <w:rPr>
          <w:lang w:val="ka-GE"/>
        </w:rPr>
        <w:t xml:space="preserve">, </w:t>
      </w:r>
      <w:r>
        <w:rPr>
          <w:rFonts w:cs="Sylfaen"/>
          <w:lang w:val="ka-GE"/>
        </w:rPr>
        <w:t>ოჯახის</w:t>
      </w:r>
      <w:r>
        <w:rPr>
          <w:lang w:val="ka-GE"/>
        </w:rPr>
        <w:t xml:space="preserve"> </w:t>
      </w:r>
      <w:r>
        <w:rPr>
          <w:rFonts w:cs="Sylfaen"/>
          <w:lang w:val="ka-GE"/>
        </w:rPr>
        <w:t>წევრთა</w:t>
      </w:r>
      <w:r>
        <w:rPr>
          <w:lang w:val="ka-GE"/>
        </w:rPr>
        <w:t xml:space="preserve"> </w:t>
      </w:r>
      <w:r>
        <w:rPr>
          <w:rFonts w:cs="Sylfaen"/>
          <w:lang w:val="ka-GE"/>
        </w:rPr>
        <w:t>სპეციალური</w:t>
      </w:r>
      <w:r>
        <w:rPr>
          <w:lang w:val="ka-GE"/>
        </w:rPr>
        <w:t xml:space="preserve"> </w:t>
      </w:r>
      <w:r>
        <w:rPr>
          <w:rFonts w:cs="Sylfaen"/>
          <w:lang w:val="ka-GE"/>
        </w:rPr>
        <w:t>სტატუსი</w:t>
      </w:r>
      <w:r>
        <w:t xml:space="preserve"> (</w:t>
      </w:r>
      <w:proofErr w:type="spellStart"/>
      <w:r>
        <w:rPr>
          <w:rFonts w:cs="Sylfaen"/>
        </w:rPr>
        <w:t>შეზღუდული</w:t>
      </w:r>
      <w:proofErr w:type="spellEnd"/>
      <w:r>
        <w:t xml:space="preserve"> </w:t>
      </w:r>
      <w:proofErr w:type="spellStart"/>
      <w:r>
        <w:rPr>
          <w:rFonts w:cs="Sylfaen"/>
        </w:rPr>
        <w:t>შესაძლებლობის</w:t>
      </w:r>
      <w:proofErr w:type="spellEnd"/>
      <w:r>
        <w:t xml:space="preserve"> </w:t>
      </w:r>
      <w:proofErr w:type="spellStart"/>
      <w:r>
        <w:rPr>
          <w:rFonts w:cs="Sylfaen"/>
        </w:rPr>
        <w:t>მქონე</w:t>
      </w:r>
      <w:proofErr w:type="spellEnd"/>
      <w:r>
        <w:t xml:space="preserve"> </w:t>
      </w:r>
      <w:proofErr w:type="spellStart"/>
      <w:r>
        <w:rPr>
          <w:rFonts w:cs="Sylfaen"/>
        </w:rPr>
        <w:t>პირი</w:t>
      </w:r>
      <w:proofErr w:type="spellEnd"/>
      <w:r>
        <w:t xml:space="preserve">, </w:t>
      </w:r>
      <w:proofErr w:type="spellStart"/>
      <w:r>
        <w:rPr>
          <w:rFonts w:cs="Sylfaen"/>
        </w:rPr>
        <w:t>ქრონიკული</w:t>
      </w:r>
      <w:proofErr w:type="spellEnd"/>
      <w:r>
        <w:t xml:space="preserve"> </w:t>
      </w:r>
      <w:r>
        <w:rPr>
          <w:rFonts w:cs="Sylfaen"/>
          <w:lang w:val="ka-GE"/>
        </w:rPr>
        <w:t>დაავადებით</w:t>
      </w:r>
      <w:r>
        <w:rPr>
          <w:lang w:val="ka-GE"/>
        </w:rPr>
        <w:t xml:space="preserve"> </w:t>
      </w:r>
      <w:r>
        <w:rPr>
          <w:rFonts w:cs="Sylfaen"/>
          <w:lang w:val="ka-GE"/>
        </w:rPr>
        <w:t>დაავადებული</w:t>
      </w:r>
      <w:r>
        <w:rPr>
          <w:lang w:val="ka-GE"/>
        </w:rPr>
        <w:t xml:space="preserve"> </w:t>
      </w:r>
      <w:r>
        <w:rPr>
          <w:rFonts w:cs="Sylfaen"/>
          <w:lang w:val="ka-GE"/>
        </w:rPr>
        <w:t>პირი</w:t>
      </w:r>
      <w:r>
        <w:rPr>
          <w:lang w:val="ka-GE"/>
        </w:rPr>
        <w:t xml:space="preserve">, </w:t>
      </w:r>
      <w:r>
        <w:rPr>
          <w:rFonts w:cs="Sylfaen"/>
        </w:rPr>
        <w:t>ა</w:t>
      </w:r>
      <w:r>
        <w:rPr>
          <w:rFonts w:cs="Sylfaen"/>
          <w:lang w:val="ka-GE"/>
        </w:rPr>
        <w:t>რასრულწოვანი</w:t>
      </w:r>
      <w:r>
        <w:rPr>
          <w:lang w:val="ka-GE"/>
        </w:rPr>
        <w:t xml:space="preserve">, </w:t>
      </w:r>
      <w:r>
        <w:rPr>
          <w:rFonts w:cs="Sylfaen"/>
          <w:lang w:val="ka-GE"/>
        </w:rPr>
        <w:t>პენსიონერი</w:t>
      </w:r>
      <w:r>
        <w:rPr>
          <w:lang w:val="ka-GE"/>
        </w:rPr>
        <w:t xml:space="preserve"> </w:t>
      </w:r>
      <w:r>
        <w:rPr>
          <w:rFonts w:cs="Sylfaen"/>
          <w:lang w:val="ka-GE"/>
        </w:rPr>
        <w:t>და</w:t>
      </w:r>
      <w:r>
        <w:rPr>
          <w:lang w:val="ka-GE"/>
        </w:rPr>
        <w:t xml:space="preserve"> </w:t>
      </w:r>
      <w:proofErr w:type="spellStart"/>
      <w:r>
        <w:rPr>
          <w:rFonts w:cs="Sylfaen"/>
        </w:rPr>
        <w:t>ა</w:t>
      </w:r>
      <w:r>
        <w:t>.</w:t>
      </w:r>
      <w:r>
        <w:rPr>
          <w:rFonts w:cs="Sylfaen"/>
        </w:rPr>
        <w:t>შ</w:t>
      </w:r>
      <w:proofErr w:type="spellEnd"/>
      <w:r>
        <w:t>.).</w:t>
      </w:r>
      <w:r>
        <w:rPr>
          <w:lang w:val="ka-GE"/>
        </w:rPr>
        <w:t xml:space="preserve"> </w:t>
      </w:r>
    </w:p>
    <w:p w:rsidR="00DD59AE" w:rsidRDefault="00DD59AE" w:rsidP="00DD59AE">
      <w:pPr>
        <w:jc w:val="both"/>
        <w:rPr>
          <w:rFonts w:eastAsia="Sylfaen"/>
          <w:lang w:val="ka-GE"/>
        </w:rPr>
      </w:pPr>
      <w:r>
        <w:rPr>
          <w:rFonts w:eastAsia="Times New Roman" w:cs="Times New Roman"/>
          <w:lang w:val="ka-GE"/>
        </w:rPr>
        <w:t xml:space="preserve">ახალი მეთოდოლოგიით შემოღებულ იქნა სოციალური დახმარების დიფერენცირებული სისტემა, რომლის მიხედვითაც </w:t>
      </w:r>
      <w:r>
        <w:rPr>
          <w:rFonts w:eastAsia="Sylfaen"/>
          <w:lang w:val="de-AT"/>
        </w:rPr>
        <w:t>საარსებო</w:t>
      </w:r>
      <w:r>
        <w:rPr>
          <w:rFonts w:eastAsia="Sylfaen"/>
          <w:lang w:val="ka-GE"/>
        </w:rPr>
        <w:t xml:space="preserve"> </w:t>
      </w:r>
      <w:r>
        <w:rPr>
          <w:rFonts w:eastAsia="Sylfaen"/>
          <w:lang w:val="de-AT"/>
        </w:rPr>
        <w:t>შემწეობის</w:t>
      </w:r>
      <w:r>
        <w:rPr>
          <w:rFonts w:eastAsia="Sylfaen"/>
          <w:lang w:val="ka-GE"/>
        </w:rPr>
        <w:t xml:space="preserve"> </w:t>
      </w:r>
      <w:r>
        <w:rPr>
          <w:rFonts w:eastAsia="Sylfaen"/>
          <w:lang w:val="de-AT"/>
        </w:rPr>
        <w:t>ოდენობა</w:t>
      </w:r>
      <w:r>
        <w:rPr>
          <w:rFonts w:eastAsia="Sylfaen"/>
          <w:lang w:val="ka-GE"/>
        </w:rPr>
        <w:t xml:space="preserve"> </w:t>
      </w:r>
      <w:r>
        <w:rPr>
          <w:rFonts w:eastAsia="Sylfaen"/>
          <w:lang w:val="de-AT"/>
        </w:rPr>
        <w:t>განისაზღვრება</w:t>
      </w:r>
      <w:r>
        <w:rPr>
          <w:rFonts w:eastAsia="Sylfaen"/>
          <w:lang w:val="ka-GE"/>
        </w:rPr>
        <w:t xml:space="preserve"> შემდეგი პრინციპით: ოჯახებისთვის, რომელთა სარეიტინგო ქულა ნაკლებია 30001–ზე – საარსებო შემწეობის ოდენობა შეადგენს 60 ლარს ოჯახის თითოეულ  წევრზე; 30001-დან  57001-მდე  სარეიტინგო ქულის  მქონე ოჯახებისათვის 50 ლარს ოჯახის თითოეულ წევრზე, 57001-დან  60001-მდე სარეიტინგო ქულის მქონე ოჯახებისათვის -  40 ლარს ოჯახის თითოეულ წევრზე, 60001-დან 65001-მდე სარეიტინგო ქულის მქონე ოჯახებისათვის - 30 ლარს ოჯახის თითოეულ წევრზე, ხოლო ოჯახებისთვის, რომელთა სარეიტინგო ქულა 100001–ზე ნაკლები</w:t>
      </w:r>
      <w:r>
        <w:rPr>
          <w:rFonts w:eastAsia="Sylfaen"/>
          <w:lang w:val="de-AT"/>
        </w:rPr>
        <w:t>ა</w:t>
      </w:r>
      <w:r>
        <w:rPr>
          <w:rFonts w:eastAsia="Sylfaen"/>
          <w:lang w:val="ka-GE"/>
        </w:rPr>
        <w:t xml:space="preserve"> – საარსებო შემწეობა განისაზღვრება 10 ლარით ოჯახის თითოეულ 16 წლამდე ასაკის წევრზე.</w:t>
      </w:r>
    </w:p>
    <w:p w:rsidR="00DD59AE" w:rsidRDefault="00DD59AE" w:rsidP="00DD59AE">
      <w:pPr>
        <w:jc w:val="both"/>
        <w:rPr>
          <w:lang w:val="ka-GE"/>
        </w:rPr>
      </w:pPr>
      <w:r>
        <w:rPr>
          <w:lang w:val="ka-GE"/>
        </w:rPr>
        <w:t xml:space="preserve">გაეროს ბავშვთა ფონდი ყოველ ორ წელიწადში ერთხელ ატარებს მოსახლეობის კეთილდღეობის კვლევას. ბოლო კვლევის თანახმად, რომელიც 2015 წლის შედეგებს ასახავს, შემცირებულია ბავშვთა ზოგადი სიღარიბე, კერძოდ, თუ 2009 წელს ბავშვთა ზოგადი </w:t>
      </w:r>
      <w:r>
        <w:rPr>
          <w:lang w:val="ka-GE"/>
        </w:rPr>
        <w:lastRenderedPageBreak/>
        <w:t xml:space="preserve">სიღარიბის დონე 49% იყო, 2015 წლის მონაცემებით - 21,7%-ია. შემცირებულია ბავშვიანი ოჯახების ფარდობითი სიღარიბეც (2009 წ. – 26,8%-დან 2015 წ. - 25,5%-მდე). </w:t>
      </w:r>
    </w:p>
    <w:p w:rsidR="00DD59AE" w:rsidRDefault="00DD59AE" w:rsidP="00DD59AE">
      <w:pPr>
        <w:jc w:val="both"/>
        <w:rPr>
          <w:lang w:val="ka-GE"/>
        </w:rPr>
      </w:pPr>
      <w:r>
        <w:rPr>
          <w:lang w:val="ka-GE"/>
        </w:rPr>
        <w:t>აღსანიშნავია, რომ სოციალურ ტრანსფერებს - ასაკობრივ პენსიას, მიზნობრივ სოციალურ დახმარებას დიდი გავლენა აქვს სიღარიბის შემცირებაზე. როგორც გაეროს ბავშვთა ფონდის მოსახლეობის კეთილდღეობის კვლევაშია აღნიშნული „თუკი პენსიის შემოსავალს შინამეურნეობის მოხმარების მაჩვენებლიდან ამოვიღებთ, უკიდურეს სიღარიბეში მყოფი პენსიონერების და ბავშვების რაოდენობა მნიშვნელოვნად გაიზრდება: პენსიონერების შემთხვევაში - 1,7%-დან 26,2%-მდე, ხოლო ბავშვების შემთხვევაში - 2,5%-დან 7,5%-მდე“.</w:t>
      </w:r>
    </w:p>
    <w:p w:rsidR="00DD59AE" w:rsidRDefault="00DD59AE" w:rsidP="00DD59AE">
      <w:pPr>
        <w:jc w:val="both"/>
        <w:rPr>
          <w:lang w:val="ka-GE"/>
        </w:rPr>
      </w:pPr>
      <w:r>
        <w:rPr>
          <w:lang w:val="ka-GE"/>
        </w:rPr>
        <w:t xml:space="preserve">მნიშვნელოვანია ისიც, რომ თუ მიზნობრივი სოციალური დახმარებით მიღბულ შემოსავალს გამოვაკლებთ შინამეურნეობის მოხმარების მაჩვენებელს, სიღარიბის მაჩვენებლები გაიზრდება. მიზნობრივი სოციალური დახმარების სახით გაცემული სოციალური ტრანსფერების გარეშე უკიდურეს სიღარიბეში მცხოვრები ბავშვების წილი 2,5%-დან 8,9%-მდე გაიზრდება, ხოლო პენსიონერების - 1,7%-დან 4,7%-მდე. </w:t>
      </w:r>
    </w:p>
    <w:p w:rsidR="00DD59AE" w:rsidRDefault="00DD59AE" w:rsidP="00DD59AE">
      <w:pPr>
        <w:jc w:val="both"/>
      </w:pPr>
      <w:r>
        <w:rPr>
          <w:lang w:val="ka-GE"/>
        </w:rPr>
        <w:t>2017 წლის თებერვლის მდგომარეობით საარსებო შემწეობას იღებს 445555 პირი (131113 ოჯახი).</w:t>
      </w:r>
    </w:p>
    <w:p w:rsidR="00DD59AE" w:rsidRDefault="00DD59AE" w:rsidP="00DD59AE">
      <w:pPr>
        <w:jc w:val="both"/>
        <w:rPr>
          <w:b/>
          <w:lang w:val="ka-GE"/>
        </w:rPr>
      </w:pPr>
      <w:r>
        <w:rPr>
          <w:b/>
          <w:lang w:val="ka-GE"/>
        </w:rPr>
        <w:t>საპენსიო უზრუნველყოფა</w:t>
      </w:r>
    </w:p>
    <w:p w:rsidR="00DD59AE" w:rsidRDefault="00DD59AE" w:rsidP="00DD59AE">
      <w:pPr>
        <w:pStyle w:val="NoSpacing"/>
        <w:jc w:val="both"/>
        <w:rPr>
          <w:rFonts w:ascii="Sylfaen" w:hAnsi="Sylfaen"/>
          <w:lang w:val="ka-GE"/>
        </w:rPr>
      </w:pPr>
      <w:r>
        <w:rPr>
          <w:rFonts w:ascii="Sylfaen" w:hAnsi="Sylfaen"/>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განხორციელდა სახელმწიფო პენსიების ეტაპობრივი ზრდა,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 გაუმჯობესდა სახელმწიფო პენსიების ადმინისტრირების პროცედურები.</w:t>
      </w:r>
    </w:p>
    <w:p w:rsidR="00DD59AE" w:rsidRDefault="00DD59AE" w:rsidP="00DD59AE">
      <w:pPr>
        <w:pStyle w:val="NoSpacing"/>
        <w:jc w:val="both"/>
        <w:rPr>
          <w:rFonts w:ascii="Sylfaen" w:hAnsi="Sylfaen" w:cs="Sylfaen"/>
          <w:lang w:val="ka-GE"/>
        </w:rPr>
      </w:pPr>
      <w:r>
        <w:rPr>
          <w:rFonts w:ascii="Sylfaen" w:hAnsi="Sylfaen" w:cs="Sylfaen"/>
          <w:lang w:val="ka-GE"/>
        </w:rPr>
        <w:br/>
        <w:t>2006 წლის 1 იანვრიდან ძალაში შევიდა ,,სახელმწიფო პენსიის შესახებ’’ და ,,სახელმწიფო</w:t>
      </w:r>
      <w:r>
        <w:rPr>
          <w:lang w:val="ka-GE"/>
        </w:rPr>
        <w:t xml:space="preserve"> </w:t>
      </w:r>
      <w:r>
        <w:rPr>
          <w:rFonts w:ascii="Sylfaen" w:hAnsi="Sylfaen" w:cs="Sylfaen"/>
          <w:lang w:val="ka-GE"/>
        </w:rPr>
        <w:t>კომპენსაციისა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აკადემიური</w:t>
      </w:r>
      <w:r>
        <w:rPr>
          <w:lang w:val="ka-GE"/>
        </w:rPr>
        <w:t xml:space="preserve"> </w:t>
      </w:r>
      <w:r>
        <w:rPr>
          <w:rFonts w:ascii="Sylfaen" w:hAnsi="Sylfaen" w:cs="Sylfaen"/>
          <w:lang w:val="ka-GE"/>
        </w:rPr>
        <w:t>სტიპენდიის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კანონები, რომელთა</w:t>
      </w:r>
      <w:r>
        <w:rPr>
          <w:lang w:val="ka-GE"/>
        </w:rPr>
        <w:t xml:space="preserve"> </w:t>
      </w:r>
      <w:r>
        <w:rPr>
          <w:rFonts w:ascii="Sylfaen" w:hAnsi="Sylfaen" w:cs="Sylfaen"/>
          <w:lang w:val="ka-GE"/>
        </w:rPr>
        <w:t>მთავარი</w:t>
      </w:r>
      <w:r>
        <w:rPr>
          <w:lang w:val="ka-GE"/>
        </w:rPr>
        <w:t xml:space="preserve"> </w:t>
      </w:r>
      <w:r>
        <w:rPr>
          <w:rFonts w:ascii="Sylfaen" w:hAnsi="Sylfaen" w:cs="Sylfaen"/>
          <w:lang w:val="ka-GE"/>
        </w:rPr>
        <w:t>მიზანია</w:t>
      </w:r>
      <w:r>
        <w:rPr>
          <w:rFonts w:cs="Sylfaen"/>
          <w:lang w:val="ka-GE"/>
        </w:rPr>
        <w:t xml:space="preserve"> </w:t>
      </w:r>
      <w:r>
        <w:rPr>
          <w:rFonts w:ascii="Sylfaen" w:hAnsi="Sylfaen" w:cs="Sylfaen"/>
          <w:lang w:val="ka-GE"/>
        </w:rPr>
        <w:t>საქართველოს</w:t>
      </w:r>
      <w:r>
        <w:rPr>
          <w:rFonts w:cs="Sylfaen"/>
          <w:lang w:val="ka-GE"/>
        </w:rPr>
        <w:t xml:space="preserve"> </w:t>
      </w:r>
      <w:r>
        <w:rPr>
          <w:rFonts w:ascii="Sylfaen" w:hAnsi="Sylfaen" w:cs="Sylfaen"/>
          <w:lang w:val="ka-GE"/>
        </w:rPr>
        <w:t>მოქალაქეთა</w:t>
      </w:r>
      <w:r>
        <w:rPr>
          <w:rFonts w:cs="Sylfaen"/>
          <w:lang w:val="ka-GE"/>
        </w:rPr>
        <w:t xml:space="preserve"> </w:t>
      </w:r>
      <w:r>
        <w:rPr>
          <w:rFonts w:ascii="Sylfaen" w:hAnsi="Sylfaen" w:cs="Sylfaen"/>
          <w:lang w:val="ka-GE"/>
        </w:rPr>
        <w:t>სოციალურ</w:t>
      </w:r>
      <w:r>
        <w:rPr>
          <w:rFonts w:cs="Sylfaen"/>
          <w:lang w:val="ka-GE"/>
        </w:rPr>
        <w:t>-</w:t>
      </w:r>
      <w:r>
        <w:rPr>
          <w:rFonts w:ascii="Sylfaen" w:hAnsi="Sylfaen" w:cs="Sylfaen"/>
          <w:lang w:val="ka-GE"/>
        </w:rPr>
        <w:t>ეკონომიკური</w:t>
      </w:r>
      <w:r>
        <w:rPr>
          <w:rFonts w:cs="Sylfaen"/>
          <w:lang w:val="ka-GE"/>
        </w:rPr>
        <w:t xml:space="preserve"> </w:t>
      </w:r>
      <w:r>
        <w:rPr>
          <w:rFonts w:ascii="Sylfaen" w:hAnsi="Sylfaen" w:cs="Sylfaen"/>
          <w:lang w:val="ka-GE"/>
        </w:rPr>
        <w:t>უფლებების</w:t>
      </w:r>
      <w:r>
        <w:rPr>
          <w:rFonts w:cs="Sylfaen"/>
          <w:lang w:val="ka-GE"/>
        </w:rPr>
        <w:t xml:space="preserve"> </w:t>
      </w:r>
      <w:r>
        <w:rPr>
          <w:rFonts w:ascii="Sylfaen" w:hAnsi="Sylfaen" w:cs="Sylfaen"/>
          <w:lang w:val="ka-GE"/>
        </w:rPr>
        <w:t>რეალიზაციის</w:t>
      </w:r>
      <w:r>
        <w:rPr>
          <w:rFonts w:cs="Sylfaen"/>
          <w:lang w:val="ka-GE"/>
        </w:rPr>
        <w:t xml:space="preserve"> </w:t>
      </w:r>
      <w:r>
        <w:rPr>
          <w:rFonts w:ascii="Sylfaen" w:hAnsi="Sylfaen" w:cs="Sylfaen"/>
          <w:lang w:val="ka-GE"/>
        </w:rPr>
        <w:t>უზრუნველყოფა</w:t>
      </w:r>
      <w:r>
        <w:rPr>
          <w:rFonts w:cs="Sylfaen"/>
          <w:lang w:val="ka-GE"/>
        </w:rPr>
        <w:t xml:space="preserve">, </w:t>
      </w:r>
      <w:r>
        <w:rPr>
          <w:rFonts w:ascii="Sylfaen" w:hAnsi="Sylfaen" w:cs="Sylfaen"/>
          <w:lang w:val="ka-GE"/>
        </w:rPr>
        <w:t>სახელმწიფო</w:t>
      </w:r>
      <w:r>
        <w:rPr>
          <w:rFonts w:cs="Sylfaen"/>
          <w:lang w:val="ka-GE"/>
        </w:rPr>
        <w:t xml:space="preserve"> </w:t>
      </w:r>
      <w:r>
        <w:rPr>
          <w:rFonts w:ascii="Sylfaen" w:hAnsi="Sylfaen" w:cs="Sylfaen"/>
          <w:lang w:val="ka-GE"/>
        </w:rPr>
        <w:t>პენსიის</w:t>
      </w:r>
      <w:r>
        <w:rPr>
          <w:rFonts w:cs="Sylfaen"/>
          <w:lang w:val="ka-GE"/>
        </w:rPr>
        <w:t xml:space="preserve">  </w:t>
      </w:r>
      <w:r>
        <w:rPr>
          <w:rFonts w:ascii="Sylfaen" w:hAnsi="Sylfaen" w:cs="Sylfaen"/>
          <w:lang w:val="ka-GE"/>
        </w:rPr>
        <w:t>ასაკის</w:t>
      </w:r>
      <w:r>
        <w:rPr>
          <w:rFonts w:cs="Sylfaen"/>
          <w:lang w:val="ka-GE"/>
        </w:rPr>
        <w:t xml:space="preserve">, </w:t>
      </w:r>
      <w:r>
        <w:rPr>
          <w:rFonts w:ascii="Sylfaen" w:hAnsi="Sylfaen" w:cs="Sylfaen"/>
          <w:lang w:val="ka-GE"/>
        </w:rPr>
        <w:t>შესაძლებლობის</w:t>
      </w:r>
      <w:r>
        <w:rPr>
          <w:rFonts w:cs="Sylfaen"/>
          <w:lang w:val="ka-GE"/>
        </w:rPr>
        <w:t xml:space="preserve"> </w:t>
      </w:r>
      <w:r>
        <w:rPr>
          <w:rFonts w:ascii="Sylfaen" w:hAnsi="Sylfaen" w:cs="Sylfaen"/>
          <w:lang w:val="ka-GE"/>
        </w:rPr>
        <w:t>შეზღუდვის</w:t>
      </w:r>
      <w:r>
        <w:rPr>
          <w:rFonts w:cs="Sylfaen"/>
          <w:lang w:val="ka-GE"/>
        </w:rPr>
        <w:t xml:space="preserve"> </w:t>
      </w:r>
      <w:r>
        <w:rPr>
          <w:rFonts w:ascii="Sylfaen" w:hAnsi="Sylfaen" w:cs="Sylfaen"/>
          <w:lang w:val="ka-GE"/>
        </w:rPr>
        <w:t>და</w:t>
      </w:r>
      <w:r>
        <w:rPr>
          <w:rFonts w:cs="Sylfaen"/>
          <w:lang w:val="ka-GE"/>
        </w:rPr>
        <w:t xml:space="preserve"> </w:t>
      </w:r>
      <w:r>
        <w:rPr>
          <w:rFonts w:ascii="Sylfaen" w:hAnsi="Sylfaen" w:cs="Sylfaen"/>
          <w:lang w:val="ka-GE"/>
        </w:rPr>
        <w:t>მარჩენალის</w:t>
      </w:r>
      <w:r>
        <w:rPr>
          <w:rFonts w:cs="Sylfaen"/>
          <w:lang w:val="ka-GE"/>
        </w:rPr>
        <w:t xml:space="preserve"> </w:t>
      </w:r>
      <w:r>
        <w:rPr>
          <w:rFonts w:ascii="Sylfaen" w:hAnsi="Sylfaen" w:cs="Sylfaen"/>
          <w:lang w:val="ka-GE"/>
        </w:rPr>
        <w:t>დაკარგვის</w:t>
      </w:r>
      <w:r>
        <w:rPr>
          <w:rFonts w:cs="Sylfaen"/>
          <w:lang w:val="ka-GE"/>
        </w:rPr>
        <w:t xml:space="preserve"> </w:t>
      </w:r>
      <w:r>
        <w:rPr>
          <w:rFonts w:ascii="Sylfaen" w:hAnsi="Sylfaen" w:cs="Sylfaen"/>
          <w:lang w:val="ka-GE"/>
        </w:rPr>
        <w:t>გამო</w:t>
      </w:r>
      <w:r>
        <w:rPr>
          <w:rFonts w:cs="Sylfaen"/>
          <w:lang w:val="ka-GE"/>
        </w:rPr>
        <w:t xml:space="preserve"> </w:t>
      </w:r>
      <w:r>
        <w:rPr>
          <w:rFonts w:ascii="Sylfaen" w:hAnsi="Sylfaen" w:cs="Sylfaen"/>
          <w:lang w:val="ka-GE"/>
        </w:rPr>
        <w:t>დაწესებით პირის</w:t>
      </w:r>
      <w:r>
        <w:rPr>
          <w:rFonts w:cs="Sylfaen"/>
          <w:lang w:val="ka-GE"/>
        </w:rPr>
        <w:t xml:space="preserve"> </w:t>
      </w:r>
      <w:r>
        <w:rPr>
          <w:rFonts w:ascii="Sylfaen" w:hAnsi="Sylfaen" w:cs="Sylfaen"/>
          <w:lang w:val="ka-GE"/>
        </w:rPr>
        <w:t>მინიმალური</w:t>
      </w:r>
      <w:r>
        <w:rPr>
          <w:rFonts w:cs="Sylfaen"/>
          <w:lang w:val="ka-GE"/>
        </w:rPr>
        <w:t xml:space="preserve"> </w:t>
      </w:r>
      <w:r>
        <w:rPr>
          <w:rFonts w:ascii="Sylfaen" w:hAnsi="Sylfaen" w:cs="Sylfaen"/>
          <w:lang w:val="ka-GE"/>
        </w:rPr>
        <w:t>საარსებო</w:t>
      </w:r>
      <w:r>
        <w:rPr>
          <w:rFonts w:cs="Sylfaen"/>
          <w:lang w:val="ka-GE"/>
        </w:rPr>
        <w:t xml:space="preserve"> </w:t>
      </w:r>
      <w:r>
        <w:rPr>
          <w:rFonts w:ascii="Sylfaen" w:hAnsi="Sylfaen" w:cs="Sylfaen"/>
          <w:lang w:val="ka-GE"/>
        </w:rPr>
        <w:t>საშუალებით</w:t>
      </w:r>
      <w:r>
        <w:rPr>
          <w:rFonts w:cs="Sylfaen"/>
          <w:lang w:val="ka-GE"/>
        </w:rPr>
        <w:t xml:space="preserve"> </w:t>
      </w:r>
      <w:r>
        <w:rPr>
          <w:rFonts w:ascii="Sylfaen" w:hAnsi="Sylfaen" w:cs="Sylfaen"/>
          <w:lang w:val="ka-GE"/>
        </w:rPr>
        <w:t>უზრუნველყოფის</w:t>
      </w:r>
      <w:r>
        <w:rPr>
          <w:rFonts w:cs="Sylfaen"/>
          <w:lang w:val="ka-GE"/>
        </w:rPr>
        <w:t xml:space="preserve"> </w:t>
      </w:r>
      <w:r>
        <w:rPr>
          <w:rFonts w:ascii="Sylfaen" w:hAnsi="Sylfaen" w:cs="Sylfaen"/>
          <w:lang w:val="ka-GE"/>
        </w:rPr>
        <w:t>საყოველთაო</w:t>
      </w:r>
      <w:r>
        <w:rPr>
          <w:rFonts w:cs="Sylfaen"/>
          <w:lang w:val="ka-GE"/>
        </w:rPr>
        <w:t xml:space="preserve"> </w:t>
      </w:r>
      <w:r>
        <w:rPr>
          <w:rFonts w:ascii="Sylfaen" w:hAnsi="Sylfaen" w:cs="Sylfaen"/>
          <w:lang w:val="ka-GE"/>
        </w:rPr>
        <w:t>უფლებით</w:t>
      </w:r>
      <w:r>
        <w:rPr>
          <w:rFonts w:cs="Sylfaen"/>
          <w:lang w:val="ka-GE"/>
        </w:rPr>
        <w:t xml:space="preserve"> </w:t>
      </w:r>
      <w:r>
        <w:rPr>
          <w:rFonts w:ascii="Sylfaen" w:hAnsi="Sylfaen" w:cs="Sylfaen"/>
          <w:lang w:val="ka-GE"/>
        </w:rPr>
        <w:t>სარგებლობა</w:t>
      </w:r>
      <w:r>
        <w:rPr>
          <w:rFonts w:cs="Sylfaen"/>
          <w:lang w:val="ka-GE"/>
        </w:rPr>
        <w:t xml:space="preserve"> </w:t>
      </w:r>
      <w:r>
        <w:rPr>
          <w:rFonts w:ascii="Sylfaen" w:hAnsi="Sylfaen" w:cs="Sylfaen"/>
          <w:lang w:val="ka-GE"/>
        </w:rPr>
        <w:t>და</w:t>
      </w:r>
      <w:r>
        <w:rPr>
          <w:rFonts w:cs="Sylfaen"/>
          <w:lang w:val="ka-GE"/>
        </w:rPr>
        <w:t xml:space="preserve"> </w:t>
      </w:r>
      <w:r>
        <w:rPr>
          <w:rFonts w:ascii="Sylfaen" w:hAnsi="Sylfaen" w:cs="Sylfaen"/>
          <w:lang w:val="ka-GE"/>
        </w:rPr>
        <w:t>ამ</w:t>
      </w:r>
      <w:r>
        <w:rPr>
          <w:rFonts w:cs="Sylfaen"/>
          <w:lang w:val="ka-GE"/>
        </w:rPr>
        <w:t xml:space="preserve"> </w:t>
      </w:r>
      <w:r>
        <w:rPr>
          <w:rFonts w:ascii="Sylfaen" w:hAnsi="Sylfaen" w:cs="Sylfaen"/>
          <w:lang w:val="ka-GE"/>
        </w:rPr>
        <w:t>უფლების</w:t>
      </w:r>
      <w:r>
        <w:rPr>
          <w:rFonts w:cs="Sylfaen"/>
          <w:lang w:val="ka-GE"/>
        </w:rPr>
        <w:t xml:space="preserve"> </w:t>
      </w:r>
      <w:r>
        <w:rPr>
          <w:rFonts w:ascii="Sylfaen" w:hAnsi="Sylfaen" w:cs="Sylfaen"/>
          <w:lang w:val="ka-GE"/>
        </w:rPr>
        <w:t>რეალიზება</w:t>
      </w:r>
      <w:r>
        <w:rPr>
          <w:rFonts w:cs="Sylfaen"/>
          <w:lang w:val="ka-GE"/>
        </w:rPr>
        <w:t xml:space="preserve"> </w:t>
      </w:r>
      <w:r>
        <w:rPr>
          <w:rFonts w:ascii="Sylfaen" w:hAnsi="Sylfaen" w:cs="Sylfaen"/>
          <w:lang w:val="ka-GE"/>
        </w:rPr>
        <w:t>ეტაპობრივად</w:t>
      </w:r>
      <w:r>
        <w:rPr>
          <w:rFonts w:cs="Sylfaen"/>
          <w:lang w:val="ka-GE"/>
        </w:rPr>
        <w:t xml:space="preserve">, </w:t>
      </w:r>
      <w:r>
        <w:rPr>
          <w:rFonts w:ascii="Sylfaen" w:hAnsi="Sylfaen" w:cs="Sylfaen"/>
          <w:lang w:val="ka-GE"/>
        </w:rPr>
        <w:t>არსებული</w:t>
      </w:r>
      <w:r>
        <w:rPr>
          <w:rFonts w:cs="Sylfaen"/>
          <w:lang w:val="ka-GE"/>
        </w:rPr>
        <w:t xml:space="preserve"> </w:t>
      </w:r>
      <w:r>
        <w:rPr>
          <w:rFonts w:ascii="Sylfaen" w:hAnsi="Sylfaen" w:cs="Sylfaen"/>
          <w:lang w:val="ka-GE"/>
        </w:rPr>
        <w:t>რესურსების</w:t>
      </w:r>
      <w:r>
        <w:rPr>
          <w:rFonts w:cs="Sylfaen"/>
          <w:lang w:val="ka-GE"/>
        </w:rPr>
        <w:t xml:space="preserve"> </w:t>
      </w:r>
      <w:r>
        <w:rPr>
          <w:rFonts w:ascii="Sylfaen" w:hAnsi="Sylfaen" w:cs="Sylfaen"/>
          <w:lang w:val="ka-GE"/>
        </w:rPr>
        <w:t>ფარგლებში</w:t>
      </w:r>
      <w:r>
        <w:rPr>
          <w:rFonts w:cs="Sylfaen"/>
          <w:lang w:val="ka-GE"/>
        </w:rPr>
        <w:t xml:space="preserve">. </w:t>
      </w:r>
      <w:r>
        <w:rPr>
          <w:rFonts w:ascii="Sylfaen" w:hAnsi="Sylfaen" w:cs="Sylfaen"/>
          <w:lang w:val="ka-GE"/>
        </w:rPr>
        <w:t>გარდა</w:t>
      </w:r>
      <w:r>
        <w:rPr>
          <w:rFonts w:cs="Sylfaen"/>
          <w:lang w:val="ka-GE"/>
        </w:rPr>
        <w:t xml:space="preserve"> </w:t>
      </w:r>
      <w:r>
        <w:rPr>
          <w:rFonts w:ascii="Sylfaen" w:hAnsi="Sylfaen" w:cs="Sylfaen"/>
          <w:lang w:val="ka-GE"/>
        </w:rPr>
        <w:t>ამისა</w:t>
      </w:r>
      <w:r>
        <w:rPr>
          <w:rFonts w:cs="Sylfaen"/>
          <w:lang w:val="ka-GE"/>
        </w:rPr>
        <w:t xml:space="preserve">, </w:t>
      </w:r>
      <w:r>
        <w:rPr>
          <w:rFonts w:ascii="Sylfaen" w:hAnsi="Sylfaen" w:cs="Sylfaen"/>
          <w:lang w:val="ka-GE"/>
        </w:rPr>
        <w:t>სოციალური</w:t>
      </w:r>
      <w:r>
        <w:rPr>
          <w:rFonts w:cs="Sylfaen"/>
          <w:lang w:val="ka-GE"/>
        </w:rPr>
        <w:t xml:space="preserve"> </w:t>
      </w:r>
      <w:r>
        <w:rPr>
          <w:rFonts w:ascii="Sylfaen" w:hAnsi="Sylfaen" w:cs="Sylfaen"/>
          <w:lang w:val="ka-GE"/>
        </w:rPr>
        <w:t>დაცვის</w:t>
      </w:r>
      <w:r>
        <w:rPr>
          <w:rFonts w:cs="Sylfaen"/>
          <w:lang w:val="ka-GE"/>
        </w:rPr>
        <w:t xml:space="preserve"> </w:t>
      </w:r>
      <w:r>
        <w:rPr>
          <w:rFonts w:ascii="Sylfaen" w:hAnsi="Sylfaen" w:cs="Sylfaen"/>
          <w:lang w:val="ka-GE"/>
        </w:rPr>
        <w:t>გარანტიების</w:t>
      </w:r>
      <w:r>
        <w:rPr>
          <w:rFonts w:cs="Sylfaen"/>
          <w:lang w:val="ka-GE"/>
        </w:rPr>
        <w:t xml:space="preserve"> </w:t>
      </w:r>
      <w:r>
        <w:rPr>
          <w:rFonts w:ascii="Sylfaen" w:hAnsi="Sylfaen" w:cs="Sylfaen"/>
          <w:lang w:val="ka-GE"/>
        </w:rPr>
        <w:t>დაწესება</w:t>
      </w:r>
      <w:r>
        <w:rPr>
          <w:rFonts w:cs="Sylfaen"/>
          <w:lang w:val="ka-GE"/>
        </w:rPr>
        <w:t xml:space="preserve"> </w:t>
      </w:r>
      <w:r>
        <w:rPr>
          <w:rFonts w:ascii="Sylfaen" w:hAnsi="Sylfaen" w:cs="Sylfaen"/>
          <w:lang w:val="ka-GE"/>
        </w:rPr>
        <w:t>სახელმწიფოს</w:t>
      </w:r>
      <w:r>
        <w:rPr>
          <w:rFonts w:cs="Sylfaen"/>
          <w:lang w:val="ka-GE"/>
        </w:rPr>
        <w:t xml:space="preserve"> </w:t>
      </w:r>
      <w:r>
        <w:rPr>
          <w:rFonts w:ascii="Sylfaen" w:hAnsi="Sylfaen" w:cs="Sylfaen"/>
          <w:lang w:val="ka-GE"/>
        </w:rPr>
        <w:t>წინაშე</w:t>
      </w:r>
      <w:r>
        <w:rPr>
          <w:rFonts w:cs="Sylfaen"/>
          <w:lang w:val="ka-GE"/>
        </w:rPr>
        <w:t xml:space="preserve"> </w:t>
      </w:r>
      <w:r>
        <w:rPr>
          <w:rFonts w:ascii="Sylfaen" w:hAnsi="Sylfaen" w:cs="Sylfaen"/>
          <w:lang w:val="ka-GE"/>
        </w:rPr>
        <w:t>განსაკუთრებული</w:t>
      </w:r>
      <w:r>
        <w:rPr>
          <w:rFonts w:cs="Sylfaen"/>
          <w:lang w:val="ka-GE"/>
        </w:rPr>
        <w:t xml:space="preserve"> </w:t>
      </w:r>
      <w:r>
        <w:rPr>
          <w:rFonts w:ascii="Sylfaen" w:hAnsi="Sylfaen" w:cs="Sylfaen"/>
          <w:lang w:val="ka-GE"/>
        </w:rPr>
        <w:t>სამსახურის</w:t>
      </w:r>
      <w:r>
        <w:rPr>
          <w:rFonts w:cs="Sylfaen"/>
          <w:lang w:val="ka-GE"/>
        </w:rPr>
        <w:t xml:space="preserve"> </w:t>
      </w:r>
      <w:r>
        <w:rPr>
          <w:rFonts w:ascii="Sylfaen" w:hAnsi="Sylfaen" w:cs="Sylfaen"/>
          <w:lang w:val="ka-GE"/>
        </w:rPr>
        <w:t>გავლის</w:t>
      </w:r>
      <w:r>
        <w:rPr>
          <w:rFonts w:cs="Sylfaen"/>
          <w:lang w:val="ka-GE"/>
        </w:rPr>
        <w:t xml:space="preserve"> </w:t>
      </w:r>
      <w:r>
        <w:rPr>
          <w:rFonts w:ascii="Sylfaen" w:hAnsi="Sylfaen" w:cs="Sylfaen"/>
          <w:lang w:val="ka-GE"/>
        </w:rPr>
        <w:t>გამო</w:t>
      </w:r>
      <w:r>
        <w:rPr>
          <w:rFonts w:cs="Sylfaen"/>
          <w:lang w:val="ka-GE"/>
        </w:rPr>
        <w:t>.</w:t>
      </w:r>
      <w:r>
        <w:rPr>
          <w:lang w:val="ka-GE"/>
        </w:rPr>
        <w:t xml:space="preserve"> </w:t>
      </w:r>
    </w:p>
    <w:p w:rsidR="00DD59AE" w:rsidRDefault="00DD59AE" w:rsidP="00DD59AE">
      <w:pPr>
        <w:pStyle w:val="NoSpacing"/>
        <w:jc w:val="both"/>
        <w:rPr>
          <w:rFonts w:ascii="Sylfaen" w:hAnsi="Sylfaen"/>
          <w:lang w:val="ka-GE"/>
        </w:rPr>
      </w:pPr>
    </w:p>
    <w:p w:rsidR="00DD59AE" w:rsidRDefault="00DD59AE" w:rsidP="00DD59AE">
      <w:pPr>
        <w:jc w:val="both"/>
        <w:rPr>
          <w:rFonts w:eastAsia="Times New Roman" w:cs="Sylfaen"/>
          <w:lang w:val="ka-GE"/>
        </w:rPr>
      </w:pPr>
      <w:r>
        <w:rPr>
          <w:rFonts w:eastAsia="Times New Roman" w:cs="Sylfaen"/>
          <w:lang w:val="ka-GE"/>
        </w:rPr>
        <w:t xml:space="preserve">ასაკის პენსიის დანიშვნის საფუძველია საპენსიო ასაკის მიღწევა (მამაკაცებისათვის 65 წელი, ქალებისათვის - 60 წელი). </w:t>
      </w:r>
      <w:proofErr w:type="spellStart"/>
      <w:proofErr w:type="gramStart"/>
      <w:r>
        <w:rPr>
          <w:rFonts w:eastAsia="Times New Roman" w:cs="Sylfaen"/>
        </w:rPr>
        <w:t>ქვეყანაში</w:t>
      </w:r>
      <w:proofErr w:type="spellEnd"/>
      <w:r>
        <w:rPr>
          <w:rFonts w:ascii="Arial" w:eastAsia="Times New Roman" w:hAnsi="Arial" w:cs="Arial"/>
        </w:rPr>
        <w:t xml:space="preserve"> </w:t>
      </w:r>
      <w:r>
        <w:rPr>
          <w:rFonts w:eastAsia="Times New Roman" w:cs="Sylfaen"/>
          <w:lang w:val="ka-GE"/>
        </w:rPr>
        <w:t xml:space="preserve"> ასაკით</w:t>
      </w:r>
      <w:proofErr w:type="gramEnd"/>
      <w:r>
        <w:rPr>
          <w:rFonts w:eastAsia="Times New Roman" w:cs="Sylfaen"/>
          <w:lang w:val="ka-GE"/>
        </w:rPr>
        <w:t xml:space="preserve"> პენსიონერთათვის</w:t>
      </w:r>
      <w:r>
        <w:rPr>
          <w:rFonts w:ascii="Arial" w:eastAsia="Times New Roman" w:hAnsi="Arial" w:cs="Arial"/>
          <w:lang w:val="ka-GE"/>
        </w:rPr>
        <w:t xml:space="preserve"> </w:t>
      </w:r>
      <w:r>
        <w:rPr>
          <w:rFonts w:eastAsia="Times New Roman" w:cs="Sylfaen"/>
          <w:lang w:val="ka-GE"/>
        </w:rPr>
        <w:t xml:space="preserve">რამდენჯერმე განხორციელდა </w:t>
      </w:r>
      <w:r>
        <w:rPr>
          <w:rFonts w:ascii="Arial" w:eastAsia="Times New Roman" w:hAnsi="Arial" w:cs="Arial"/>
          <w:lang w:val="ka-GE"/>
        </w:rPr>
        <w:t xml:space="preserve"> </w:t>
      </w:r>
      <w:proofErr w:type="spellStart"/>
      <w:r>
        <w:rPr>
          <w:rFonts w:eastAsia="Times New Roman" w:cs="Sylfaen"/>
        </w:rPr>
        <w:t>პენსი</w:t>
      </w:r>
      <w:proofErr w:type="spellEnd"/>
      <w:r>
        <w:rPr>
          <w:rFonts w:eastAsia="Times New Roman" w:cs="Sylfaen"/>
          <w:lang w:val="ka-GE"/>
        </w:rPr>
        <w:t xml:space="preserve">ის ოდენობების ეტაპობრივი ზრდა. 2016 წლის ივლისიდან ასაკით პენსიის ოდენობაა 180 ლარი. </w:t>
      </w:r>
    </w:p>
    <w:p w:rsidR="00DD59AE" w:rsidRDefault="00DD59AE" w:rsidP="00DD59AE">
      <w:pPr>
        <w:jc w:val="both"/>
        <w:rPr>
          <w:rFonts w:eastAsia="Times New Roman" w:cs="Sylfaen"/>
          <w:lang w:val="ka-GE"/>
        </w:rPr>
      </w:pPr>
      <w:r>
        <w:rPr>
          <w:rFonts w:eastAsia="Times New Roman" w:cs="Sylfaen"/>
          <w:lang w:val="ka-GE"/>
        </w:rPr>
        <w:lastRenderedPageBreak/>
        <w:t xml:space="preserve">ასაკით პენსიის მიმღებთა რაოდენობა 2017 წლის თებერვლის მდგომარეობით შეადგენს 720304 პირს. </w:t>
      </w:r>
    </w:p>
    <w:p w:rsidR="00DD59AE" w:rsidRDefault="00DD59AE" w:rsidP="00DD59AE">
      <w:pPr>
        <w:jc w:val="both"/>
        <w:rPr>
          <w:b/>
          <w:lang w:val="ka-GE"/>
        </w:rPr>
      </w:pPr>
      <w:r>
        <w:rPr>
          <w:rFonts w:eastAsia="Times New Roman" w:cs="Sylfaen"/>
          <w:lang w:val="ka-GE"/>
        </w:rPr>
        <w:t xml:space="preserve">2016 წლის სექტემბრიდან „მაღალმთიანი რეგიონების განვითარების შესახებ“ საქართველოს კანონის თანახმად, მაღალმთიან დასხლებაში მუდმივად მცხოვრებ პენსიონერბს ერიცხებათ დანამატი პენსიის 20%-ის ოდენობით. </w:t>
      </w:r>
    </w:p>
    <w:p w:rsidR="00BD3880" w:rsidRPr="00DD59AE" w:rsidRDefault="00DD59AE">
      <w:pPr>
        <w:rPr>
          <w:b/>
        </w:rPr>
      </w:pPr>
      <w:r w:rsidRPr="00DD59AE">
        <w:rPr>
          <w:b/>
          <w:lang w:val="ka-GE"/>
        </w:rPr>
        <w:t>სოციალური სერვისები</w:t>
      </w:r>
    </w:p>
    <w:p w:rsidR="00BD3880" w:rsidRDefault="00BD3880" w:rsidP="00BD3880">
      <w:pPr>
        <w:jc w:val="both"/>
        <w:rPr>
          <w:lang w:val="ka-GE"/>
        </w:rPr>
      </w:pPr>
      <w:r>
        <w:rPr>
          <w:lang w:val="ka-GE"/>
        </w:rPr>
        <w:t xml:space="preserve">ყოველწლიურად  იზრდება შშმ პირთა, მზრუნველობამოკლებულ ბავშვთა და ხანდაზმულთა სოციალურ სერვისებზე ხელმისაწვდომობა. კერძოდ, სახელმწიფო პროგრამების </w:t>
      </w:r>
      <w:r w:rsidR="00DC5521">
        <w:rPr>
          <w:lang w:val="ka-GE"/>
        </w:rPr>
        <w:t>დაფინანსება</w:t>
      </w:r>
      <w:r>
        <w:rPr>
          <w:lang w:val="ka-GE"/>
        </w:rPr>
        <w:t>, ბენეფიციართა და მიმწოდებელთა რაოდენობა, მ.შ. რეგიონებში. მაგალითისთვის, 2010 წლიდან დღემდე  სახელმწიფო პროგრამის დაფინანსება, რომლითაც ხდება ზემოაღნიშნული ჯგუფებისთვის სოციალური სერვისების მიწოდება (</w:t>
      </w:r>
      <w:r w:rsidR="00DC5521">
        <w:rPr>
          <w:lang w:val="ka-GE"/>
        </w:rPr>
        <w:t xml:space="preserve">როგორც </w:t>
      </w:r>
      <w:r>
        <w:rPr>
          <w:lang w:val="ka-GE"/>
        </w:rPr>
        <w:t xml:space="preserve">დაფინანსება, </w:t>
      </w:r>
      <w:r w:rsidR="00DC5521">
        <w:rPr>
          <w:lang w:val="ka-GE"/>
        </w:rPr>
        <w:t xml:space="preserve">ისე </w:t>
      </w:r>
      <w:r>
        <w:rPr>
          <w:lang w:val="ka-GE"/>
        </w:rPr>
        <w:t xml:space="preserve">ბენეფიციართა და  მიმწოდებელთა რაოდენობა) </w:t>
      </w:r>
      <w:r w:rsidR="009D42F0">
        <w:rPr>
          <w:lang w:val="ka-GE"/>
        </w:rPr>
        <w:t xml:space="preserve">მინიმუმ </w:t>
      </w:r>
      <w:r>
        <w:rPr>
          <w:lang w:val="ka-GE"/>
        </w:rPr>
        <w:t>გაორმაგ</w:t>
      </w:r>
      <w:r w:rsidR="009D42F0">
        <w:rPr>
          <w:lang w:val="ka-GE"/>
        </w:rPr>
        <w:t>ებულია</w:t>
      </w:r>
      <w:r>
        <w:rPr>
          <w:lang w:val="ka-GE"/>
        </w:rPr>
        <w:t xml:space="preserve">. 2010 წელს სერვისების ძირითადი ნაწილი კონცენტრირებული იყო ქვეყნის 2-3 დიდ ქალაქში. ამ დროისთვის სხვადასხვა სერვისები ხელმისაწვდომია ქვეყნის 20-მდე მუნიციპალიტეტში. </w:t>
      </w:r>
      <w:r w:rsidR="009D42F0">
        <w:rPr>
          <w:lang w:val="ka-GE"/>
        </w:rPr>
        <w:t>აღსანიშნავია</w:t>
      </w:r>
      <w:r w:rsidR="00DC5521">
        <w:rPr>
          <w:lang w:val="ka-GE"/>
        </w:rPr>
        <w:t xml:space="preserve">, </w:t>
      </w:r>
      <w:r w:rsidR="009D42F0">
        <w:rPr>
          <w:lang w:val="ka-GE"/>
        </w:rPr>
        <w:t xml:space="preserve"> რომ ეს ხდება სერვისების ალტერნატიული, თანამედროვე მოდელების გაფართოებისა და მათი დეინსტიტუციონალიზაციის ხარჯზე.</w:t>
      </w:r>
    </w:p>
    <w:p w:rsidR="00BD3880" w:rsidRDefault="00BD3880" w:rsidP="00BD3880">
      <w:pPr>
        <w:jc w:val="both"/>
        <w:rPr>
          <w:lang w:val="ka-GE"/>
        </w:rPr>
      </w:pPr>
      <w:r>
        <w:rPr>
          <w:lang w:val="ka-GE"/>
        </w:rPr>
        <w:t xml:space="preserve">თუმცა, საერთო </w:t>
      </w:r>
      <w:r w:rsidR="00DC5521">
        <w:rPr>
          <w:lang w:val="ka-GE"/>
        </w:rPr>
        <w:t>ჯამში</w:t>
      </w:r>
      <w:r>
        <w:rPr>
          <w:lang w:val="ka-GE"/>
        </w:rPr>
        <w:t xml:space="preserve"> </w:t>
      </w:r>
      <w:r w:rsidR="009D42F0">
        <w:rPr>
          <w:lang w:val="ka-GE"/>
        </w:rPr>
        <w:t xml:space="preserve">სერვისებზე ხელმისაწვდომობა ქვეყნის მასშტაბით </w:t>
      </w:r>
      <w:r>
        <w:rPr>
          <w:lang w:val="ka-GE"/>
        </w:rPr>
        <w:t xml:space="preserve">ჯერ კიდევ </w:t>
      </w:r>
      <w:r w:rsidR="009D42F0">
        <w:rPr>
          <w:lang w:val="ka-GE"/>
        </w:rPr>
        <w:t>დაბალია, მაგრამ არსებული პოლიტიკა მიმართულია იქეთკენ, რომ  მოცემული ტენდენცია გაგრძელდეს და კიდევ უფრო გაძლიერდეს.</w:t>
      </w:r>
    </w:p>
    <w:p w:rsidR="009D42F0" w:rsidRDefault="009D42F0" w:rsidP="00BD3880">
      <w:pPr>
        <w:jc w:val="both"/>
        <w:rPr>
          <w:lang w:val="ka-GE"/>
        </w:rPr>
      </w:pPr>
      <w:r>
        <w:rPr>
          <w:lang w:val="ka-GE"/>
        </w:rPr>
        <w:t>გარდა სოციალური სერვისების გაფართოებისა, მნიშვნელოვანი ყურადღება ეთმობა სერვისების ხარისხის კონტროლს</w:t>
      </w:r>
      <w:r w:rsidR="00F94176">
        <w:rPr>
          <w:lang w:val="ka-GE"/>
        </w:rPr>
        <w:t>, რისთვისაც მიმდინარეობს მათი სტანდარტიზება (სტანდარტების დამტკიცება) და</w:t>
      </w:r>
      <w:r>
        <w:rPr>
          <w:lang w:val="ka-GE"/>
        </w:rPr>
        <w:t xml:space="preserve"> </w:t>
      </w:r>
      <w:r w:rsidR="00F94176">
        <w:rPr>
          <w:lang w:val="ka-GE"/>
        </w:rPr>
        <w:t>მონიტორინგი.</w:t>
      </w:r>
    </w:p>
    <w:p w:rsidR="009D42F0" w:rsidRDefault="009D42F0" w:rsidP="00BD3880">
      <w:pPr>
        <w:jc w:val="both"/>
        <w:rPr>
          <w:lang w:val="ka-GE"/>
        </w:rPr>
      </w:pPr>
      <w:r>
        <w:rPr>
          <w:lang w:val="ka-GE"/>
        </w:rPr>
        <w:t xml:space="preserve">ამასთან, უკვე განხორციელდა და მიმდინარეობს მუშაობა საკანონმდებლო ჩარჩოს დახვეწისა და საერთაშორისო სტანდარტებთან დაახლოების კუთხით ისეთ თემებზე, როგორიცაა ბავშვთა, შშმ პირთა, ხანდაზმულთა  უფლებების უზრუნველყოფა, </w:t>
      </w:r>
      <w:r w:rsidR="008854AF">
        <w:rPr>
          <w:lang w:val="ka-GE"/>
        </w:rPr>
        <w:t xml:space="preserve">მოწყვლადი ჯგუფების </w:t>
      </w:r>
      <w:r>
        <w:rPr>
          <w:lang w:val="ka-GE"/>
        </w:rPr>
        <w:t>ნებისმიერი ფორმის ძალადობისაგან დაცვა</w:t>
      </w:r>
      <w:r w:rsidR="008854AF">
        <w:rPr>
          <w:lang w:val="ka-GE"/>
        </w:rPr>
        <w:t xml:space="preserve">. </w:t>
      </w:r>
      <w:r>
        <w:rPr>
          <w:lang w:val="ka-GE"/>
        </w:rPr>
        <w:t xml:space="preserve"> </w:t>
      </w:r>
    </w:p>
    <w:p w:rsidR="00BD3880" w:rsidRDefault="00BD3880" w:rsidP="00BD3880">
      <w:pPr>
        <w:jc w:val="both"/>
        <w:rPr>
          <w:lang w:val="ka-GE"/>
        </w:rPr>
      </w:pPr>
    </w:p>
    <w:p w:rsidR="00BD3880" w:rsidRPr="00BD3880" w:rsidRDefault="00BD3880" w:rsidP="00BD3880">
      <w:pPr>
        <w:jc w:val="both"/>
        <w:rPr>
          <w:lang w:val="ka-GE"/>
        </w:rPr>
      </w:pPr>
    </w:p>
    <w:sectPr w:rsidR="00BD3880" w:rsidRPr="00BD3880" w:rsidSect="005D55AA">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 ABC">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80"/>
    <w:rsid w:val="005D55AA"/>
    <w:rsid w:val="00602D00"/>
    <w:rsid w:val="008854AF"/>
    <w:rsid w:val="009D42F0"/>
    <w:rsid w:val="00BD3880"/>
    <w:rsid w:val="00D10D66"/>
    <w:rsid w:val="00DC5521"/>
    <w:rsid w:val="00DD59AE"/>
    <w:rsid w:val="00F9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59AE"/>
    <w:pPr>
      <w:spacing w:after="0" w:line="240" w:lineRule="auto"/>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59AE"/>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91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39BD-B0FF-4C5C-A7E0-937B0DEC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Amiran Dateshidze</dc:creator>
  <cp:lastModifiedBy>Amiran Dateshidze</cp:lastModifiedBy>
  <cp:revision>5</cp:revision>
  <dcterms:created xsi:type="dcterms:W3CDTF">2017-03-09T10:57:00Z</dcterms:created>
  <dcterms:modified xsi:type="dcterms:W3CDTF">2017-03-09T12:21:00Z</dcterms:modified>
</cp:coreProperties>
</file>