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039A" w:rsidRDefault="0015653D" w:rsidP="0035062A">
      <w:pPr>
        <w:autoSpaceDE w:val="0"/>
        <w:autoSpaceDN w:val="0"/>
        <w:spacing w:before="240" w:after="240"/>
        <w:jc w:val="center"/>
        <w:rPr>
          <w:rFonts w:ascii="Sylfaen" w:hAnsi="Sylfaen"/>
          <w:b/>
          <w:color w:val="000000"/>
          <w:sz w:val="24"/>
          <w:szCs w:val="24"/>
        </w:rPr>
      </w:pPr>
      <w:r w:rsidRPr="000E6BA6">
        <w:rPr>
          <w:rFonts w:ascii="Sylfaen" w:hAnsi="Sylfaen"/>
          <w:b/>
          <w:color w:val="000000"/>
          <w:sz w:val="24"/>
          <w:szCs w:val="24"/>
        </w:rPr>
        <w:t>Significant</w:t>
      </w:r>
      <w:r w:rsidR="0006039A" w:rsidRPr="000E6BA6">
        <w:rPr>
          <w:rFonts w:ascii="Sylfaen" w:hAnsi="Sylfaen"/>
          <w:b/>
          <w:color w:val="000000"/>
          <w:sz w:val="24"/>
          <w:szCs w:val="24"/>
        </w:rPr>
        <w:t xml:space="preserve"> reforms undertaken by the Ministry of </w:t>
      </w:r>
      <w:proofErr w:type="spellStart"/>
      <w:r w:rsidR="0006039A" w:rsidRPr="000E6BA6">
        <w:rPr>
          <w:rFonts w:ascii="Sylfaen" w:hAnsi="Sylfaen"/>
          <w:b/>
          <w:color w:val="000000"/>
          <w:sz w:val="24"/>
          <w:szCs w:val="24"/>
        </w:rPr>
        <w:t>Labour</w:t>
      </w:r>
      <w:proofErr w:type="spellEnd"/>
      <w:r w:rsidR="0006039A" w:rsidRPr="000E6BA6">
        <w:rPr>
          <w:rFonts w:ascii="Sylfaen" w:hAnsi="Sylfaen"/>
          <w:b/>
          <w:color w:val="000000"/>
          <w:sz w:val="24"/>
          <w:szCs w:val="24"/>
        </w:rPr>
        <w:t>, Health and Social Affairs of Georgia</w:t>
      </w:r>
      <w:r w:rsidR="000E6BA6" w:rsidRPr="000E6BA6">
        <w:rPr>
          <w:rFonts w:ascii="Sylfaen" w:hAnsi="Sylfaen"/>
          <w:b/>
          <w:color w:val="000000"/>
          <w:sz w:val="24"/>
          <w:szCs w:val="24"/>
        </w:rPr>
        <w:t xml:space="preserve"> during recent years</w:t>
      </w:r>
    </w:p>
    <w:p w:rsidR="0035062A" w:rsidRPr="000E6BA6" w:rsidRDefault="0035062A" w:rsidP="0035062A">
      <w:pPr>
        <w:autoSpaceDE w:val="0"/>
        <w:autoSpaceDN w:val="0"/>
        <w:spacing w:before="240" w:after="240"/>
        <w:jc w:val="center"/>
        <w:rPr>
          <w:rFonts w:ascii="Sylfaen" w:hAnsi="Sylfaen"/>
          <w:b/>
          <w:color w:val="000000"/>
          <w:sz w:val="24"/>
          <w:szCs w:val="24"/>
        </w:rPr>
      </w:pPr>
    </w:p>
    <w:p w:rsidR="0006039A" w:rsidRPr="000E6BA6" w:rsidRDefault="0006039A" w:rsidP="000E6BA6">
      <w:pPr>
        <w:autoSpaceDE w:val="0"/>
        <w:autoSpaceDN w:val="0"/>
        <w:spacing w:before="240" w:after="240"/>
        <w:jc w:val="both"/>
        <w:rPr>
          <w:rFonts w:ascii="Sylfaen" w:hAnsi="Sylfaen"/>
          <w:b/>
          <w:color w:val="000000"/>
          <w:sz w:val="24"/>
          <w:szCs w:val="24"/>
        </w:rPr>
      </w:pPr>
      <w:r w:rsidRPr="000E6BA6">
        <w:rPr>
          <w:rFonts w:ascii="Sylfaen" w:hAnsi="Sylfaen"/>
          <w:b/>
          <w:color w:val="000000"/>
          <w:sz w:val="24"/>
          <w:szCs w:val="24"/>
        </w:rPr>
        <w:t xml:space="preserve">Health Care </w:t>
      </w:r>
    </w:p>
    <w:p w:rsidR="0015653D" w:rsidRPr="000E6BA6" w:rsidRDefault="001C0C24" w:rsidP="000E6BA6">
      <w:pPr>
        <w:autoSpaceDE w:val="0"/>
        <w:autoSpaceDN w:val="0"/>
        <w:spacing w:before="240" w:after="240"/>
        <w:jc w:val="both"/>
        <w:rPr>
          <w:rFonts w:ascii="Sylfaen" w:hAnsi="Sylfaen"/>
          <w:color w:val="000000"/>
          <w:sz w:val="24"/>
          <w:szCs w:val="24"/>
        </w:rPr>
      </w:pPr>
      <w:r w:rsidRPr="000E6BA6">
        <w:rPr>
          <w:rFonts w:ascii="Sylfaen" w:eastAsia="Sylfaen" w:hAnsi="Sylfaen" w:cs="Calibri"/>
          <w:sz w:val="24"/>
          <w:szCs w:val="24"/>
        </w:rPr>
        <w:t xml:space="preserve">Since 2013, the Universal Health Care (UHC) program has been launched to create a mechanism for protection against the catastrophic health expenditure for every citizen, as all citizens without health insurance have become beneficiaries of the program. </w:t>
      </w:r>
      <w:r w:rsidR="0015653D" w:rsidRPr="000E6BA6">
        <w:rPr>
          <w:rFonts w:ascii="Sylfaen" w:hAnsi="Sylfaen"/>
          <w:sz w:val="24"/>
          <w:szCs w:val="24"/>
        </w:rPr>
        <w:t xml:space="preserve">From May 2017, </w:t>
      </w:r>
      <w:r w:rsidR="004C2653">
        <w:rPr>
          <w:rFonts w:ascii="Sylfaen" w:hAnsi="Sylfaen"/>
          <w:sz w:val="24"/>
          <w:szCs w:val="24"/>
        </w:rPr>
        <w:t xml:space="preserve">in order </w:t>
      </w:r>
      <w:bookmarkStart w:id="0" w:name="_GoBack"/>
      <w:bookmarkEnd w:id="0"/>
      <w:r w:rsidR="0015653D" w:rsidRPr="000E6BA6">
        <w:rPr>
          <w:rFonts w:ascii="Sylfaen" w:hAnsi="Sylfaen"/>
          <w:sz w:val="24"/>
          <w:szCs w:val="24"/>
        </w:rPr>
        <w:t xml:space="preserve">to further </w:t>
      </w:r>
      <w:r w:rsidR="004C2653">
        <w:rPr>
          <w:rFonts w:ascii="Sylfaen" w:hAnsi="Sylfaen"/>
          <w:sz w:val="24"/>
          <w:szCs w:val="24"/>
        </w:rPr>
        <w:t>improve</w:t>
      </w:r>
      <w:r w:rsidR="0015653D" w:rsidRPr="000E6BA6">
        <w:rPr>
          <w:rFonts w:ascii="Sylfaen" w:hAnsi="Sylfaen"/>
          <w:sz w:val="24"/>
          <w:szCs w:val="24"/>
        </w:rPr>
        <w:t xml:space="preserve"> the program, elaboration of new criteria for differentiation of beneficiaries (according to beneficiaries' revenue) was considered reasonable for provision of more needs oriented services and development of "social justice" approach.</w:t>
      </w:r>
    </w:p>
    <w:p w:rsidR="0015653D" w:rsidRPr="000E6BA6" w:rsidRDefault="0015653D" w:rsidP="000E6BA6">
      <w:pPr>
        <w:jc w:val="both"/>
        <w:rPr>
          <w:rFonts w:ascii="Sylfaen" w:hAnsi="Sylfaen" w:cstheme="minorHAnsi"/>
          <w:sz w:val="24"/>
          <w:szCs w:val="24"/>
        </w:rPr>
      </w:pPr>
      <w:r w:rsidRPr="000E6BA6">
        <w:rPr>
          <w:rFonts w:ascii="Sylfaen" w:hAnsi="Sylfaen" w:cstheme="minorHAnsi"/>
          <w:sz w:val="24"/>
          <w:szCs w:val="24"/>
        </w:rPr>
        <w:t>From July 1, 2017, persons suffering from chronic conditions, who are registered in the unified database of "socially vulnerable families" with the rating score not exceeding 100,000, are eligible for the state program providing drugs for chronic conditions. The program provides patients with selected drugs for chronic cardiovascular diseases, chronic obstructive pulmonary disease, diabetes (type 2) and thyroid</w:t>
      </w:r>
      <w:r w:rsidRPr="000E6BA6">
        <w:rPr>
          <w:rFonts w:ascii="Sylfaen" w:hAnsi="Sylfaen"/>
          <w:sz w:val="24"/>
          <w:szCs w:val="24"/>
        </w:rPr>
        <w:t xml:space="preserve"> gland</w:t>
      </w:r>
      <w:r w:rsidRPr="000E6BA6">
        <w:rPr>
          <w:rFonts w:ascii="Sylfaen" w:hAnsi="Sylfaen" w:cstheme="minorHAnsi"/>
          <w:sz w:val="24"/>
          <w:szCs w:val="24"/>
        </w:rPr>
        <w:t xml:space="preserve"> conditions.</w:t>
      </w:r>
    </w:p>
    <w:p w:rsidR="0015653D" w:rsidRPr="000E6BA6" w:rsidRDefault="0015653D" w:rsidP="000E6BA6">
      <w:pPr>
        <w:autoSpaceDE w:val="0"/>
        <w:autoSpaceDN w:val="0"/>
        <w:adjustRightInd w:val="0"/>
        <w:jc w:val="both"/>
        <w:rPr>
          <w:rFonts w:ascii="Sylfaen" w:eastAsia="Segoe UI" w:hAnsi="Sylfaen" w:cs="Calibri"/>
          <w:sz w:val="24"/>
          <w:szCs w:val="24"/>
        </w:rPr>
      </w:pPr>
    </w:p>
    <w:p w:rsidR="0015653D" w:rsidRPr="000E6BA6" w:rsidRDefault="0015653D" w:rsidP="000E6BA6">
      <w:pPr>
        <w:autoSpaceDE w:val="0"/>
        <w:autoSpaceDN w:val="0"/>
        <w:adjustRightInd w:val="0"/>
        <w:spacing w:line="240" w:lineRule="atLeast"/>
        <w:jc w:val="both"/>
        <w:rPr>
          <w:rFonts w:ascii="Sylfaen" w:hAnsi="Sylfaen" w:cstheme="minorHAnsi"/>
          <w:color w:val="000000" w:themeColor="text1"/>
          <w:kern w:val="24"/>
          <w:sz w:val="24"/>
          <w:szCs w:val="24"/>
          <w:lang w:val="en-GB" w:eastAsia="ka-GE"/>
        </w:rPr>
      </w:pPr>
      <w:r w:rsidRPr="000E6BA6">
        <w:rPr>
          <w:rFonts w:ascii="Sylfaen" w:hAnsi="Sylfaen" w:cstheme="minorHAnsi"/>
          <w:color w:val="000000" w:themeColor="text1"/>
          <w:kern w:val="24"/>
          <w:sz w:val="24"/>
          <w:szCs w:val="24"/>
          <w:lang w:val="en-GB" w:eastAsia="ka-GE"/>
        </w:rPr>
        <w:t xml:space="preserve">Significant step toward improvement of maternal and </w:t>
      </w:r>
      <w:proofErr w:type="spellStart"/>
      <w:r w:rsidRPr="000E6BA6">
        <w:rPr>
          <w:rFonts w:ascii="Sylfaen" w:hAnsi="Sylfaen" w:cstheme="minorHAnsi"/>
          <w:color w:val="000000" w:themeColor="text1"/>
          <w:kern w:val="24"/>
          <w:sz w:val="24"/>
          <w:szCs w:val="24"/>
          <w:lang w:val="en-GB" w:eastAsia="ka-GE"/>
        </w:rPr>
        <w:t>newborn</w:t>
      </w:r>
      <w:proofErr w:type="spellEnd"/>
      <w:r w:rsidRPr="000E6BA6">
        <w:rPr>
          <w:rFonts w:ascii="Sylfaen" w:hAnsi="Sylfaen" w:cstheme="minorHAnsi"/>
          <w:color w:val="000000" w:themeColor="text1"/>
          <w:kern w:val="24"/>
          <w:sz w:val="24"/>
          <w:szCs w:val="24"/>
          <w:lang w:val="en-GB" w:eastAsia="ka-GE"/>
        </w:rPr>
        <w:t xml:space="preserve"> health outcomes was initiation of perinatal care regionalization in 2015. Regionalization of the perinatal care system is recognized as an ideal model of health care delivery to improve health outcomes and decrease maternal and infant morbidity and mortality through provision of risk-appropriate care. Through regionalized system Georgia ensures that each mother and </w:t>
      </w:r>
      <w:proofErr w:type="spellStart"/>
      <w:r w:rsidRPr="000E6BA6">
        <w:rPr>
          <w:rFonts w:ascii="Sylfaen" w:hAnsi="Sylfaen" w:cstheme="minorHAnsi"/>
          <w:color w:val="000000" w:themeColor="text1"/>
          <w:kern w:val="24"/>
          <w:sz w:val="24"/>
          <w:szCs w:val="24"/>
          <w:lang w:val="en-GB" w:eastAsia="ka-GE"/>
        </w:rPr>
        <w:t>newborn</w:t>
      </w:r>
      <w:proofErr w:type="spellEnd"/>
      <w:r w:rsidRPr="000E6BA6">
        <w:rPr>
          <w:rFonts w:ascii="Sylfaen" w:hAnsi="Sylfaen" w:cstheme="minorHAnsi"/>
          <w:color w:val="000000" w:themeColor="text1"/>
          <w:kern w:val="24"/>
          <w:sz w:val="24"/>
          <w:szCs w:val="24"/>
          <w:lang w:val="en-GB" w:eastAsia="ka-GE"/>
        </w:rPr>
        <w:t xml:space="preserve"> is delivered and cared for in a facility appropriate for his or her healthcare needs and to facilitate the achievement of optimal outcomes.</w:t>
      </w:r>
    </w:p>
    <w:p w:rsidR="0015653D" w:rsidRPr="000E6BA6" w:rsidRDefault="0015653D" w:rsidP="000E6BA6">
      <w:pPr>
        <w:autoSpaceDE w:val="0"/>
        <w:autoSpaceDN w:val="0"/>
        <w:adjustRightInd w:val="0"/>
        <w:spacing w:line="240" w:lineRule="atLeast"/>
        <w:jc w:val="both"/>
        <w:rPr>
          <w:rFonts w:ascii="Sylfaen" w:hAnsi="Sylfaen" w:cstheme="minorHAnsi"/>
          <w:color w:val="000000" w:themeColor="text1"/>
          <w:kern w:val="24"/>
          <w:sz w:val="24"/>
          <w:szCs w:val="24"/>
          <w:lang w:val="en-GB" w:eastAsia="ka-GE"/>
        </w:rPr>
      </w:pPr>
    </w:p>
    <w:p w:rsidR="0015653D" w:rsidRPr="00F62376" w:rsidRDefault="0015653D" w:rsidP="000E6BA6">
      <w:pPr>
        <w:autoSpaceDE w:val="0"/>
        <w:autoSpaceDN w:val="0"/>
        <w:adjustRightInd w:val="0"/>
        <w:spacing w:line="240" w:lineRule="atLeast"/>
        <w:jc w:val="both"/>
        <w:rPr>
          <w:rFonts w:ascii="Sylfaen" w:hAnsi="Sylfaen" w:cstheme="minorHAnsi"/>
          <w:color w:val="000000" w:themeColor="text1"/>
          <w:kern w:val="24"/>
          <w:sz w:val="24"/>
          <w:szCs w:val="24"/>
          <w:lang w:val="ka-GE" w:eastAsia="ka-GE"/>
        </w:rPr>
      </w:pPr>
      <w:r w:rsidRPr="000E6BA6">
        <w:rPr>
          <w:rFonts w:ascii="Sylfaen" w:hAnsi="Sylfaen" w:cstheme="minorHAnsi"/>
          <w:color w:val="000000" w:themeColor="text1"/>
          <w:kern w:val="24"/>
          <w:sz w:val="24"/>
          <w:szCs w:val="24"/>
          <w:lang w:val="en-GB" w:eastAsia="ka-GE"/>
        </w:rPr>
        <w:t xml:space="preserve">Within the framework of regionalization process, all facilities providing the perinatal care services in Georgia were divided by levels of perinatal care according to their capacity (i.e. the education, training, and experience of personnel, functional capabilities of the physical facilities). Additionally, the facilities had an opportunity to strengthen their capacity both in terms of infrastructure/equipment and competencies of health care providers. </w:t>
      </w:r>
    </w:p>
    <w:p w:rsidR="0035062A" w:rsidRPr="000E6BA6" w:rsidRDefault="0035062A" w:rsidP="000E6BA6">
      <w:pPr>
        <w:autoSpaceDE w:val="0"/>
        <w:autoSpaceDN w:val="0"/>
        <w:adjustRightInd w:val="0"/>
        <w:spacing w:line="240" w:lineRule="atLeast"/>
        <w:jc w:val="both"/>
        <w:rPr>
          <w:rFonts w:ascii="Sylfaen" w:hAnsi="Sylfaen" w:cstheme="minorHAnsi"/>
          <w:color w:val="000000" w:themeColor="text1"/>
          <w:kern w:val="24"/>
          <w:sz w:val="24"/>
          <w:szCs w:val="24"/>
          <w:lang w:val="en-GB" w:eastAsia="ka-GE"/>
        </w:rPr>
      </w:pPr>
    </w:p>
    <w:p w:rsidR="001C0C24" w:rsidRPr="000E6BA6" w:rsidRDefault="0015653D" w:rsidP="000E6BA6">
      <w:pPr>
        <w:autoSpaceDE w:val="0"/>
        <w:autoSpaceDN w:val="0"/>
        <w:adjustRightInd w:val="0"/>
        <w:spacing w:line="240" w:lineRule="atLeast"/>
        <w:jc w:val="both"/>
        <w:rPr>
          <w:rFonts w:ascii="Sylfaen" w:hAnsi="Sylfaen" w:cstheme="minorHAnsi"/>
          <w:color w:val="000000" w:themeColor="text1"/>
          <w:kern w:val="24"/>
          <w:sz w:val="24"/>
          <w:szCs w:val="24"/>
          <w:lang w:val="en-GB" w:eastAsia="ka-GE"/>
        </w:rPr>
      </w:pPr>
      <w:r w:rsidRPr="000E6BA6">
        <w:rPr>
          <w:rFonts w:ascii="Sylfaen" w:hAnsi="Sylfaen" w:cstheme="minorHAnsi"/>
          <w:color w:val="000000" w:themeColor="text1"/>
          <w:kern w:val="24"/>
          <w:sz w:val="24"/>
          <w:szCs w:val="24"/>
          <w:lang w:val="en-GB" w:eastAsia="ka-GE"/>
        </w:rPr>
        <w:t xml:space="preserve">Regionalization </w:t>
      </w:r>
      <w:r w:rsidR="0035062A">
        <w:rPr>
          <w:rFonts w:ascii="Sylfaen" w:hAnsi="Sylfaen" w:cstheme="minorHAnsi"/>
          <w:color w:val="000000" w:themeColor="text1"/>
          <w:kern w:val="24"/>
          <w:sz w:val="24"/>
          <w:szCs w:val="24"/>
          <w:lang w:val="en-GB" w:eastAsia="ka-GE"/>
        </w:rPr>
        <w:t xml:space="preserve">process </w:t>
      </w:r>
      <w:r w:rsidRPr="000E6BA6">
        <w:rPr>
          <w:rFonts w:ascii="Sylfaen" w:hAnsi="Sylfaen" w:cstheme="minorHAnsi"/>
          <w:color w:val="000000" w:themeColor="text1"/>
          <w:kern w:val="24"/>
          <w:sz w:val="24"/>
          <w:szCs w:val="24"/>
          <w:lang w:val="en-GB" w:eastAsia="ka-GE"/>
        </w:rPr>
        <w:t xml:space="preserve">has been completed in 2017. National Maternal and </w:t>
      </w:r>
      <w:proofErr w:type="spellStart"/>
      <w:r w:rsidRPr="000E6BA6">
        <w:rPr>
          <w:rFonts w:ascii="Sylfaen" w:hAnsi="Sylfaen" w:cstheme="minorHAnsi"/>
          <w:color w:val="000000" w:themeColor="text1"/>
          <w:kern w:val="24"/>
          <w:sz w:val="24"/>
          <w:szCs w:val="24"/>
          <w:lang w:val="en-GB" w:eastAsia="ka-GE"/>
        </w:rPr>
        <w:t>Newborn</w:t>
      </w:r>
      <w:proofErr w:type="spellEnd"/>
      <w:r w:rsidRPr="000E6BA6">
        <w:rPr>
          <w:rFonts w:ascii="Sylfaen" w:hAnsi="Sylfaen" w:cstheme="minorHAnsi"/>
          <w:color w:val="000000" w:themeColor="text1"/>
          <w:kern w:val="24"/>
          <w:sz w:val="24"/>
          <w:szCs w:val="24"/>
          <w:lang w:val="en-GB" w:eastAsia="ka-GE"/>
        </w:rPr>
        <w:t xml:space="preserve"> Health Strategy 2017-2030 and corresponding short term Action Plan (2017-2019) was developed and approved by the Government of Georgia with the aim to </w:t>
      </w:r>
      <w:r w:rsidR="001C0C24" w:rsidRPr="000E6BA6">
        <w:rPr>
          <w:rFonts w:ascii="Sylfaen" w:hAnsi="Sylfaen"/>
          <w:color w:val="000000"/>
          <w:sz w:val="24"/>
          <w:szCs w:val="24"/>
          <w:lang w:val="en-GB" w:eastAsia="ka-GE"/>
        </w:rPr>
        <w:t xml:space="preserve">provide long-term guidance and coherent plan of action for the improvement of maternal and new born health in Georgia.   </w:t>
      </w:r>
    </w:p>
    <w:p w:rsidR="00245D78" w:rsidRPr="000E6BA6" w:rsidRDefault="00245D78" w:rsidP="000E6BA6">
      <w:pPr>
        <w:jc w:val="both"/>
        <w:rPr>
          <w:rFonts w:ascii="Sylfaen" w:hAnsi="Sylfaen" w:cstheme="minorHAnsi"/>
          <w:sz w:val="24"/>
          <w:szCs w:val="24"/>
        </w:rPr>
      </w:pPr>
    </w:p>
    <w:p w:rsidR="004B2D0C" w:rsidRDefault="0006039A" w:rsidP="000E6BA6">
      <w:pPr>
        <w:jc w:val="both"/>
        <w:rPr>
          <w:rFonts w:ascii="Sylfaen" w:hAnsi="Sylfaen"/>
          <w:color w:val="000000"/>
          <w:sz w:val="24"/>
          <w:szCs w:val="24"/>
          <w:lang w:val="en-GB" w:eastAsia="ka-GE"/>
        </w:rPr>
      </w:pPr>
      <w:r w:rsidRPr="000E6BA6">
        <w:rPr>
          <w:rFonts w:ascii="Sylfaen" w:hAnsi="Sylfaen"/>
          <w:color w:val="000000"/>
          <w:sz w:val="24"/>
          <w:szCs w:val="24"/>
          <w:lang w:val="en-GB" w:eastAsia="ka-GE"/>
        </w:rPr>
        <w:t xml:space="preserve">   </w:t>
      </w:r>
    </w:p>
    <w:p w:rsidR="0035062A" w:rsidRPr="0035062A" w:rsidRDefault="0035062A" w:rsidP="000E6BA6">
      <w:pPr>
        <w:jc w:val="both"/>
        <w:rPr>
          <w:rFonts w:ascii="Sylfaen" w:hAnsi="Sylfaen"/>
          <w:color w:val="000000"/>
          <w:sz w:val="24"/>
          <w:szCs w:val="24"/>
          <w:lang w:val="en-GB" w:eastAsia="ka-GE"/>
        </w:rPr>
      </w:pPr>
    </w:p>
    <w:p w:rsidR="0006039A" w:rsidRPr="000E6BA6" w:rsidRDefault="0006039A" w:rsidP="000E6BA6">
      <w:pPr>
        <w:jc w:val="both"/>
        <w:rPr>
          <w:rFonts w:ascii="Sylfaen" w:hAnsi="Sylfaen"/>
          <w:b/>
          <w:sz w:val="24"/>
          <w:szCs w:val="24"/>
        </w:rPr>
      </w:pPr>
      <w:proofErr w:type="spellStart"/>
      <w:r w:rsidRPr="000E6BA6">
        <w:rPr>
          <w:rFonts w:ascii="Sylfaen" w:hAnsi="Sylfaen"/>
          <w:b/>
          <w:sz w:val="24"/>
          <w:szCs w:val="24"/>
        </w:rPr>
        <w:lastRenderedPageBreak/>
        <w:t>Labour</w:t>
      </w:r>
      <w:proofErr w:type="spellEnd"/>
    </w:p>
    <w:p w:rsidR="0006039A" w:rsidRPr="000E6BA6" w:rsidRDefault="0006039A" w:rsidP="000E6BA6">
      <w:pPr>
        <w:jc w:val="both"/>
        <w:rPr>
          <w:rFonts w:ascii="Sylfaen" w:hAnsi="Sylfaen"/>
          <w:sz w:val="24"/>
          <w:szCs w:val="24"/>
        </w:rPr>
      </w:pPr>
    </w:p>
    <w:p w:rsidR="0006039A" w:rsidRPr="000E6BA6" w:rsidRDefault="0006039A" w:rsidP="000E6BA6">
      <w:pPr>
        <w:pStyle w:val="NormalWeb"/>
        <w:jc w:val="both"/>
        <w:rPr>
          <w:rFonts w:ascii="Sylfaen" w:eastAsia="Times New Roman" w:hAnsi="Sylfaen"/>
          <w:color w:val="000000"/>
        </w:rPr>
      </w:pPr>
      <w:r w:rsidRPr="000E6BA6">
        <w:rPr>
          <w:rFonts w:ascii="Sylfaen" w:eastAsia="Times New Roman" w:hAnsi="Sylfaen"/>
          <w:color w:val="000000"/>
        </w:rPr>
        <w:t xml:space="preserve">Georgia continues its progress in establishment of </w:t>
      </w:r>
      <w:proofErr w:type="spellStart"/>
      <w:r w:rsidRPr="000E6BA6">
        <w:rPr>
          <w:rFonts w:ascii="Sylfaen" w:eastAsia="Times New Roman" w:hAnsi="Sylfaen"/>
          <w:color w:val="000000"/>
        </w:rPr>
        <w:t>labour</w:t>
      </w:r>
      <w:proofErr w:type="spellEnd"/>
      <w:r w:rsidRPr="000E6BA6">
        <w:rPr>
          <w:rFonts w:ascii="Sylfaen" w:eastAsia="Times New Roman" w:hAnsi="Sylfaen"/>
          <w:color w:val="000000"/>
        </w:rPr>
        <w:t xml:space="preserve"> inspectorate </w:t>
      </w:r>
      <w:r w:rsidR="000E6BA6" w:rsidRPr="000E6BA6">
        <w:rPr>
          <w:rFonts w:ascii="Sylfaen" w:eastAsia="Times New Roman" w:hAnsi="Sylfaen"/>
          <w:color w:val="000000"/>
        </w:rPr>
        <w:t>in accordance with</w:t>
      </w:r>
      <w:r w:rsidRPr="000E6BA6">
        <w:rPr>
          <w:rFonts w:ascii="Sylfaen" w:eastAsia="Times New Roman" w:hAnsi="Sylfaen"/>
          <w:color w:val="000000"/>
        </w:rPr>
        <w:t xml:space="preserve"> international standards.</w:t>
      </w:r>
    </w:p>
    <w:p w:rsidR="0006039A" w:rsidRPr="000E6BA6" w:rsidRDefault="0006039A" w:rsidP="000E6BA6">
      <w:pPr>
        <w:pStyle w:val="NormalWeb"/>
        <w:jc w:val="both"/>
        <w:rPr>
          <w:rFonts w:ascii="Sylfaen" w:eastAsia="Times New Roman" w:hAnsi="Sylfaen"/>
          <w:color w:val="000000"/>
        </w:rPr>
      </w:pPr>
    </w:p>
    <w:p w:rsidR="0006039A" w:rsidRPr="000E6BA6" w:rsidRDefault="000E6BA6" w:rsidP="000E6BA6">
      <w:pPr>
        <w:tabs>
          <w:tab w:val="left" w:pos="810"/>
        </w:tabs>
        <w:jc w:val="both"/>
        <w:rPr>
          <w:rFonts w:ascii="Sylfaen" w:eastAsia="Times New Roman" w:hAnsi="Sylfaen"/>
          <w:color w:val="000000"/>
          <w:sz w:val="24"/>
          <w:szCs w:val="24"/>
        </w:rPr>
      </w:pPr>
      <w:r w:rsidRPr="000E6BA6">
        <w:rPr>
          <w:rFonts w:ascii="Sylfaen" w:eastAsia="Times New Roman" w:hAnsi="Sylfaen"/>
          <w:color w:val="000000"/>
          <w:sz w:val="24"/>
          <w:szCs w:val="24"/>
        </w:rPr>
        <w:t>In terms of elaboration of legislative framework</w:t>
      </w:r>
      <w:r w:rsidR="0006039A" w:rsidRPr="000E6BA6">
        <w:rPr>
          <w:rFonts w:ascii="Sylfaen" w:eastAsia="Times New Roman" w:hAnsi="Sylfaen"/>
          <w:color w:val="000000"/>
          <w:sz w:val="24"/>
          <w:szCs w:val="24"/>
        </w:rPr>
        <w:t xml:space="preserve"> </w:t>
      </w:r>
      <w:r w:rsidRPr="000E6BA6">
        <w:rPr>
          <w:rFonts w:ascii="Sylfaen" w:eastAsia="Times New Roman" w:hAnsi="Sylfaen"/>
          <w:color w:val="000000"/>
          <w:sz w:val="24"/>
          <w:szCs w:val="24"/>
        </w:rPr>
        <w:t>last year (May, 2017)</w:t>
      </w:r>
      <w:r w:rsidR="0006039A" w:rsidRPr="000E6BA6">
        <w:rPr>
          <w:rFonts w:ascii="Sylfaen" w:eastAsia="Times New Roman" w:hAnsi="Sylfaen"/>
          <w:color w:val="000000"/>
          <w:sz w:val="24"/>
          <w:szCs w:val="24"/>
        </w:rPr>
        <w:t xml:space="preserve"> </w:t>
      </w:r>
      <w:r w:rsidR="0006039A" w:rsidRPr="000E6BA6">
        <w:rPr>
          <w:rFonts w:ascii="Sylfaen" w:hAnsi="Sylfaen"/>
          <w:color w:val="000000"/>
          <w:sz w:val="24"/>
          <w:szCs w:val="24"/>
          <w:shd w:val="clear" w:color="auto" w:fill="FFFFFF"/>
        </w:rPr>
        <w:t>a joint decree of the Minister of Labor, Health and Social Affairs of Georgia and Minister of Economy and Sustainable Development of Georgia was issued according to which occupational safety will be inspected in harm, hazardous and harmful working places mandatorily, without consent of the employer.  </w:t>
      </w:r>
      <w:r w:rsidR="0006039A" w:rsidRPr="000E6BA6">
        <w:rPr>
          <w:rFonts w:ascii="Sylfaen" w:eastAsia="Times New Roman" w:hAnsi="Sylfaen"/>
          <w:color w:val="000000"/>
          <w:sz w:val="24"/>
          <w:szCs w:val="24"/>
        </w:rPr>
        <w:t xml:space="preserve"> </w:t>
      </w:r>
    </w:p>
    <w:p w:rsidR="0006039A" w:rsidRPr="000E6BA6" w:rsidRDefault="0006039A" w:rsidP="000E6BA6">
      <w:pPr>
        <w:tabs>
          <w:tab w:val="left" w:pos="810"/>
        </w:tabs>
        <w:jc w:val="both"/>
        <w:rPr>
          <w:rFonts w:ascii="Sylfaen" w:eastAsia="Times New Roman" w:hAnsi="Sylfaen"/>
          <w:color w:val="000000"/>
          <w:sz w:val="24"/>
          <w:szCs w:val="24"/>
        </w:rPr>
      </w:pPr>
    </w:p>
    <w:p w:rsidR="0006039A" w:rsidRPr="000E6BA6" w:rsidRDefault="000E6BA6" w:rsidP="000E6BA6">
      <w:pPr>
        <w:tabs>
          <w:tab w:val="left" w:pos="810"/>
        </w:tabs>
        <w:jc w:val="both"/>
        <w:rPr>
          <w:rFonts w:ascii="Sylfaen" w:eastAsia="Times New Roman" w:hAnsi="Sylfaen"/>
          <w:color w:val="000000"/>
          <w:sz w:val="24"/>
          <w:szCs w:val="24"/>
        </w:rPr>
      </w:pPr>
      <w:r w:rsidRPr="000E6BA6">
        <w:rPr>
          <w:rFonts w:ascii="Sylfaen" w:hAnsi="Sylfaen"/>
          <w:color w:val="000000"/>
          <w:sz w:val="24"/>
          <w:szCs w:val="24"/>
          <w:shd w:val="clear" w:color="auto" w:fill="FFFFFF"/>
        </w:rPr>
        <w:t>In addition, the new technical regulation on prevention of falling down</w:t>
      </w:r>
      <w:r w:rsidR="0006039A" w:rsidRPr="000E6BA6">
        <w:rPr>
          <w:rFonts w:ascii="Sylfaen" w:hAnsi="Sylfaen"/>
          <w:color w:val="000000"/>
          <w:sz w:val="24"/>
          <w:szCs w:val="24"/>
          <w:shd w:val="clear" w:color="auto" w:fill="FFFFFF"/>
        </w:rPr>
        <w:t xml:space="preserve"> from constru</w:t>
      </w:r>
      <w:r w:rsidRPr="000E6BA6">
        <w:rPr>
          <w:rFonts w:ascii="Sylfaen" w:hAnsi="Sylfaen"/>
          <w:color w:val="000000"/>
          <w:sz w:val="24"/>
          <w:szCs w:val="24"/>
          <w:shd w:val="clear" w:color="auto" w:fill="FFFFFF"/>
        </w:rPr>
        <w:t xml:space="preserve">ction has been approved by the </w:t>
      </w:r>
      <w:r w:rsidR="0006039A" w:rsidRPr="000E6BA6">
        <w:rPr>
          <w:rFonts w:ascii="Sylfaen" w:hAnsi="Sylfaen"/>
          <w:color w:val="000000"/>
          <w:sz w:val="24"/>
          <w:szCs w:val="24"/>
          <w:shd w:val="clear" w:color="auto" w:fill="FFFFFF"/>
        </w:rPr>
        <w:t xml:space="preserve">Resolution </w:t>
      </w:r>
      <w:r w:rsidRPr="000E6BA6">
        <w:rPr>
          <w:rFonts w:ascii="Sylfaen" w:hAnsi="Sylfaen"/>
          <w:color w:val="000000"/>
          <w:sz w:val="24"/>
          <w:szCs w:val="24"/>
          <w:shd w:val="clear" w:color="auto" w:fill="FFFFFF"/>
        </w:rPr>
        <w:t>N477</w:t>
      </w:r>
      <w:r w:rsidR="0006039A" w:rsidRPr="000E6BA6">
        <w:rPr>
          <w:rFonts w:ascii="Sylfaen" w:hAnsi="Sylfaen"/>
          <w:color w:val="000000"/>
          <w:sz w:val="24"/>
          <w:szCs w:val="24"/>
          <w:shd w:val="clear" w:color="auto" w:fill="FFFFFF"/>
        </w:rPr>
        <w:t>of the Government</w:t>
      </w:r>
      <w:r w:rsidRPr="000E6BA6">
        <w:rPr>
          <w:rFonts w:ascii="Sylfaen" w:hAnsi="Sylfaen"/>
          <w:color w:val="000000"/>
          <w:sz w:val="24"/>
          <w:szCs w:val="24"/>
          <w:shd w:val="clear" w:color="auto" w:fill="FFFFFF"/>
        </w:rPr>
        <w:t xml:space="preserve"> of Georgia</w:t>
      </w:r>
      <w:r w:rsidR="0006039A" w:rsidRPr="000E6BA6">
        <w:rPr>
          <w:rFonts w:ascii="Sylfaen" w:hAnsi="Sylfaen"/>
          <w:color w:val="000000"/>
          <w:sz w:val="24"/>
          <w:szCs w:val="24"/>
          <w:shd w:val="clear" w:color="auto" w:fill="FFFFFF"/>
        </w:rPr>
        <w:t xml:space="preserve"> according to which the power o</w:t>
      </w:r>
      <w:r w:rsidRPr="000E6BA6">
        <w:rPr>
          <w:rFonts w:ascii="Sylfaen" w:hAnsi="Sylfaen"/>
          <w:color w:val="000000"/>
          <w:sz w:val="24"/>
          <w:szCs w:val="24"/>
          <w:shd w:val="clear" w:color="auto" w:fill="FFFFFF"/>
        </w:rPr>
        <w:t>f all state bodies responsible</w:t>
      </w:r>
      <w:r w:rsidR="0006039A" w:rsidRPr="000E6BA6">
        <w:rPr>
          <w:rFonts w:ascii="Sylfaen" w:hAnsi="Sylfaen"/>
          <w:color w:val="000000"/>
          <w:sz w:val="24"/>
          <w:szCs w:val="24"/>
          <w:shd w:val="clear" w:color="auto" w:fill="FFFFFF"/>
        </w:rPr>
        <w:t xml:space="preserve"> for supervision on constructions, including </w:t>
      </w:r>
      <w:proofErr w:type="spellStart"/>
      <w:r w:rsidR="0006039A" w:rsidRPr="000E6BA6">
        <w:rPr>
          <w:rFonts w:ascii="Sylfaen" w:hAnsi="Sylfaen"/>
          <w:color w:val="000000"/>
          <w:sz w:val="24"/>
          <w:szCs w:val="24"/>
          <w:shd w:val="clear" w:color="auto" w:fill="FFFFFF"/>
        </w:rPr>
        <w:t>labo</w:t>
      </w:r>
      <w:r w:rsidRPr="000E6BA6">
        <w:rPr>
          <w:rFonts w:ascii="Sylfaen" w:hAnsi="Sylfaen"/>
          <w:color w:val="000000"/>
          <w:sz w:val="24"/>
          <w:szCs w:val="24"/>
          <w:shd w:val="clear" w:color="auto" w:fill="FFFFFF"/>
        </w:rPr>
        <w:t>u</w:t>
      </w:r>
      <w:r w:rsidR="0035062A">
        <w:rPr>
          <w:rFonts w:ascii="Sylfaen" w:hAnsi="Sylfaen"/>
          <w:color w:val="000000"/>
          <w:sz w:val="24"/>
          <w:szCs w:val="24"/>
          <w:shd w:val="clear" w:color="auto" w:fill="FFFFFF"/>
        </w:rPr>
        <w:t>r</w:t>
      </w:r>
      <w:proofErr w:type="spellEnd"/>
      <w:r w:rsidR="0035062A">
        <w:rPr>
          <w:rFonts w:ascii="Sylfaen" w:hAnsi="Sylfaen"/>
          <w:color w:val="000000"/>
          <w:sz w:val="24"/>
          <w:szCs w:val="24"/>
          <w:shd w:val="clear" w:color="auto" w:fill="FFFFFF"/>
        </w:rPr>
        <w:t xml:space="preserve"> inspection department, </w:t>
      </w:r>
      <w:r w:rsidR="0006039A" w:rsidRPr="000E6BA6">
        <w:rPr>
          <w:rFonts w:ascii="Sylfaen" w:hAnsi="Sylfaen"/>
          <w:color w:val="000000"/>
          <w:sz w:val="24"/>
          <w:szCs w:val="24"/>
          <w:shd w:val="clear" w:color="auto" w:fill="FFFFFF"/>
        </w:rPr>
        <w:t>has been strengthened</w:t>
      </w:r>
      <w:r w:rsidR="0006039A" w:rsidRPr="000E6BA6">
        <w:rPr>
          <w:rFonts w:ascii="Sylfaen" w:hAnsi="Sylfaen"/>
          <w:sz w:val="24"/>
          <w:szCs w:val="24"/>
        </w:rPr>
        <w:t>.</w:t>
      </w:r>
    </w:p>
    <w:p w:rsidR="0006039A" w:rsidRPr="000E6BA6" w:rsidRDefault="0006039A" w:rsidP="000E6BA6">
      <w:pPr>
        <w:pStyle w:val="NormalWeb"/>
        <w:jc w:val="both"/>
        <w:rPr>
          <w:rFonts w:ascii="Sylfaen" w:hAnsi="Sylfaen"/>
          <w:color w:val="000000"/>
        </w:rPr>
      </w:pPr>
    </w:p>
    <w:p w:rsidR="0006039A" w:rsidRPr="000E6BA6" w:rsidRDefault="0006039A" w:rsidP="000E6BA6">
      <w:pPr>
        <w:pStyle w:val="NormalWeb"/>
        <w:jc w:val="both"/>
        <w:rPr>
          <w:rFonts w:ascii="Sylfaen" w:eastAsia="Calibri" w:hAnsi="Sylfaen"/>
        </w:rPr>
      </w:pPr>
      <w:r w:rsidRPr="000E6BA6">
        <w:rPr>
          <w:rFonts w:ascii="Sylfaen" w:eastAsia="Calibri" w:hAnsi="Sylfaen"/>
        </w:rPr>
        <w:t xml:space="preserve">Georgia also has passed legislation to provide some Occupational Safety and Health (OSH) protections by adopting a Law of Georgia on “Occupational Safety” (entering into force on March 21, 2018) together with amendments to the Law on Entrepreneurial Activity that authorizes unannounced inspections by </w:t>
      </w:r>
      <w:proofErr w:type="spellStart"/>
      <w:r w:rsidRPr="000E6BA6">
        <w:rPr>
          <w:rFonts w:ascii="Sylfaen" w:eastAsia="Calibri" w:hAnsi="Sylfaen"/>
        </w:rPr>
        <w:t>labour</w:t>
      </w:r>
      <w:proofErr w:type="spellEnd"/>
      <w:r w:rsidRPr="000E6BA6">
        <w:rPr>
          <w:rFonts w:ascii="Sylfaen" w:eastAsia="Calibri" w:hAnsi="Sylfaen"/>
        </w:rPr>
        <w:t xml:space="preserve"> officials acting within the scope of their mandate and has committed to take additional steps to give full effect to the eventual OSH and </w:t>
      </w:r>
      <w:proofErr w:type="spellStart"/>
      <w:r w:rsidRPr="000E6BA6">
        <w:rPr>
          <w:rFonts w:ascii="Sylfaen" w:eastAsia="Calibri" w:hAnsi="Sylfaen"/>
        </w:rPr>
        <w:t>labour</w:t>
      </w:r>
      <w:proofErr w:type="spellEnd"/>
      <w:r w:rsidRPr="000E6BA6">
        <w:rPr>
          <w:rFonts w:ascii="Sylfaen" w:eastAsia="Calibri" w:hAnsi="Sylfaen"/>
        </w:rPr>
        <w:t xml:space="preserve"> rights protections.</w:t>
      </w:r>
    </w:p>
    <w:p w:rsidR="0006039A" w:rsidRPr="000E6BA6" w:rsidRDefault="0006039A" w:rsidP="000E6BA6">
      <w:pPr>
        <w:pStyle w:val="NormalWeb"/>
        <w:jc w:val="both"/>
        <w:rPr>
          <w:rFonts w:ascii="Sylfaen" w:eastAsia="Calibri" w:hAnsi="Sylfaen"/>
        </w:rPr>
      </w:pPr>
    </w:p>
    <w:p w:rsidR="0006039A" w:rsidRPr="000E6BA6" w:rsidRDefault="0006039A" w:rsidP="000E6BA6">
      <w:pPr>
        <w:jc w:val="both"/>
        <w:rPr>
          <w:rFonts w:ascii="Sylfaen" w:hAnsi="Sylfaen"/>
          <w:sz w:val="24"/>
          <w:szCs w:val="24"/>
        </w:rPr>
      </w:pPr>
      <w:r w:rsidRPr="000E6BA6">
        <w:rPr>
          <w:rFonts w:ascii="Sylfaen" w:eastAsia="Calibri" w:hAnsi="Sylfaen"/>
          <w:sz w:val="24"/>
          <w:szCs w:val="24"/>
        </w:rPr>
        <w:t xml:space="preserve">Inspections during last years covered all economic sectors of all regions throughout the country and </w:t>
      </w:r>
      <w:r w:rsidRPr="000E6BA6">
        <w:rPr>
          <w:rFonts w:ascii="Sylfaen" w:hAnsi="Sylfaen"/>
          <w:sz w:val="24"/>
          <w:szCs w:val="24"/>
        </w:rPr>
        <w:t xml:space="preserve">around 6460 recommendations have been issued by the </w:t>
      </w:r>
      <w:proofErr w:type="spellStart"/>
      <w:r w:rsidRPr="000E6BA6">
        <w:rPr>
          <w:rFonts w:ascii="Sylfaen" w:hAnsi="Sylfaen"/>
          <w:sz w:val="24"/>
          <w:szCs w:val="24"/>
        </w:rPr>
        <w:t>labour</w:t>
      </w:r>
      <w:proofErr w:type="spellEnd"/>
      <w:r w:rsidRPr="000E6BA6">
        <w:rPr>
          <w:rFonts w:ascii="Sylfaen" w:hAnsi="Sylfaen"/>
          <w:sz w:val="24"/>
          <w:szCs w:val="24"/>
        </w:rPr>
        <w:t xml:space="preserve"> inspectors</w:t>
      </w:r>
    </w:p>
    <w:p w:rsidR="0006039A" w:rsidRPr="000E6BA6" w:rsidRDefault="0006039A" w:rsidP="000E6BA6">
      <w:pPr>
        <w:jc w:val="both"/>
        <w:rPr>
          <w:rFonts w:ascii="Sylfaen" w:hAnsi="Sylfaen"/>
          <w:sz w:val="24"/>
          <w:szCs w:val="24"/>
        </w:rPr>
      </w:pPr>
    </w:p>
    <w:p w:rsidR="0006039A" w:rsidRPr="000E6BA6" w:rsidRDefault="0006039A" w:rsidP="000E6BA6">
      <w:pPr>
        <w:jc w:val="both"/>
        <w:rPr>
          <w:rFonts w:ascii="Sylfaen" w:hAnsi="Sylfaen"/>
          <w:b/>
          <w:sz w:val="24"/>
          <w:szCs w:val="24"/>
        </w:rPr>
      </w:pPr>
      <w:r w:rsidRPr="000E6BA6">
        <w:rPr>
          <w:rFonts w:ascii="Sylfaen" w:hAnsi="Sylfaen"/>
          <w:b/>
          <w:sz w:val="24"/>
          <w:szCs w:val="24"/>
        </w:rPr>
        <w:t>Social Protection</w:t>
      </w:r>
    </w:p>
    <w:p w:rsidR="0006039A" w:rsidRPr="000E6BA6" w:rsidRDefault="0006039A" w:rsidP="000E6BA6">
      <w:pPr>
        <w:jc w:val="both"/>
        <w:rPr>
          <w:rFonts w:ascii="Sylfaen" w:hAnsi="Sylfaen"/>
          <w:sz w:val="24"/>
          <w:szCs w:val="24"/>
        </w:rPr>
      </w:pPr>
    </w:p>
    <w:p w:rsidR="0006039A" w:rsidRDefault="0006039A" w:rsidP="000E6BA6">
      <w:pPr>
        <w:jc w:val="both"/>
        <w:rPr>
          <w:rFonts w:ascii="Sylfaen" w:hAnsi="Sylfaen"/>
          <w:sz w:val="24"/>
          <w:szCs w:val="24"/>
        </w:rPr>
      </w:pPr>
      <w:r w:rsidRPr="000E6BA6">
        <w:rPr>
          <w:rFonts w:ascii="Sylfaen" w:hAnsi="Sylfaen"/>
          <w:sz w:val="24"/>
          <w:szCs w:val="24"/>
        </w:rPr>
        <w:t xml:space="preserve">In 2017 a new law on Adoption and Foster Care was adopted by </w:t>
      </w:r>
      <w:r w:rsidR="000E6BA6" w:rsidRPr="000E6BA6">
        <w:rPr>
          <w:rFonts w:ascii="Sylfaen" w:hAnsi="Sylfaen"/>
          <w:sz w:val="24"/>
          <w:szCs w:val="24"/>
        </w:rPr>
        <w:t xml:space="preserve">the </w:t>
      </w:r>
      <w:r w:rsidRPr="000E6BA6">
        <w:rPr>
          <w:rFonts w:ascii="Sylfaen" w:hAnsi="Sylfaen"/>
          <w:sz w:val="24"/>
          <w:szCs w:val="24"/>
        </w:rPr>
        <w:t>Parliament</w:t>
      </w:r>
      <w:r w:rsidR="000E6BA6" w:rsidRPr="000E6BA6">
        <w:rPr>
          <w:rFonts w:ascii="Sylfaen" w:hAnsi="Sylfaen"/>
          <w:sz w:val="24"/>
          <w:szCs w:val="24"/>
        </w:rPr>
        <w:t xml:space="preserve"> of Georgia</w:t>
      </w:r>
      <w:r w:rsidRPr="000E6BA6">
        <w:rPr>
          <w:rFonts w:ascii="Sylfaen" w:hAnsi="Sylfaen"/>
          <w:sz w:val="24"/>
          <w:szCs w:val="24"/>
        </w:rPr>
        <w:t xml:space="preserve"> in May 2017.  It focuses on the best interest of a child and prohibits direct adoption. The law has introduced basic trainings for adoptive parents. </w:t>
      </w:r>
    </w:p>
    <w:p w:rsidR="00F62376" w:rsidRPr="000E6BA6" w:rsidRDefault="00F62376" w:rsidP="000E6BA6">
      <w:pPr>
        <w:jc w:val="both"/>
        <w:rPr>
          <w:rFonts w:ascii="Sylfaen" w:hAnsi="Sylfaen"/>
          <w:sz w:val="24"/>
          <w:szCs w:val="24"/>
        </w:rPr>
      </w:pPr>
    </w:p>
    <w:p w:rsidR="0006039A" w:rsidRDefault="0006039A" w:rsidP="000E6BA6">
      <w:pPr>
        <w:jc w:val="both"/>
        <w:rPr>
          <w:rFonts w:ascii="Sylfaen" w:hAnsi="Sylfaen"/>
          <w:sz w:val="24"/>
          <w:szCs w:val="24"/>
        </w:rPr>
      </w:pPr>
      <w:r w:rsidRPr="000E6BA6">
        <w:rPr>
          <w:rFonts w:ascii="Sylfaen" w:hAnsi="Sylfaen"/>
          <w:sz w:val="24"/>
          <w:szCs w:val="24"/>
        </w:rPr>
        <w:t xml:space="preserve">In November 2017 following the new law on adoption and foster care Standards of Foster Care have been approved by the order of the Minister of </w:t>
      </w:r>
      <w:proofErr w:type="spellStart"/>
      <w:r w:rsidRPr="000E6BA6">
        <w:rPr>
          <w:rFonts w:ascii="Sylfaen" w:hAnsi="Sylfaen"/>
          <w:sz w:val="24"/>
          <w:szCs w:val="24"/>
        </w:rPr>
        <w:t>Labour</w:t>
      </w:r>
      <w:proofErr w:type="spellEnd"/>
      <w:r w:rsidRPr="000E6BA6">
        <w:rPr>
          <w:rFonts w:ascii="Sylfaen" w:hAnsi="Sylfaen"/>
          <w:sz w:val="24"/>
          <w:szCs w:val="24"/>
        </w:rPr>
        <w:t>, Health and Social Affairs</w:t>
      </w:r>
      <w:r w:rsidR="00F62376">
        <w:rPr>
          <w:rFonts w:ascii="Sylfaen" w:hAnsi="Sylfaen"/>
          <w:sz w:val="24"/>
          <w:szCs w:val="24"/>
          <w:lang w:val="ka-GE"/>
        </w:rPr>
        <w:t xml:space="preserve"> </w:t>
      </w:r>
      <w:r w:rsidR="00F62376">
        <w:rPr>
          <w:rFonts w:ascii="Sylfaen" w:hAnsi="Sylfaen"/>
          <w:sz w:val="24"/>
          <w:szCs w:val="24"/>
        </w:rPr>
        <w:t>of Georgia</w:t>
      </w:r>
      <w:r w:rsidRPr="000E6BA6">
        <w:rPr>
          <w:rFonts w:ascii="Sylfaen" w:hAnsi="Sylfaen"/>
          <w:sz w:val="24"/>
          <w:szCs w:val="24"/>
        </w:rPr>
        <w:t xml:space="preserve">.  New standards set out roles and responsibilities of the foster family and social workers, rights and best interest of a child, and allow better supervision of the process and monitoring.  </w:t>
      </w:r>
    </w:p>
    <w:p w:rsidR="00F62376" w:rsidRPr="000E6BA6" w:rsidRDefault="00F62376" w:rsidP="000E6BA6">
      <w:pPr>
        <w:jc w:val="both"/>
        <w:rPr>
          <w:rFonts w:ascii="Sylfaen" w:hAnsi="Sylfaen"/>
          <w:sz w:val="24"/>
          <w:szCs w:val="24"/>
        </w:rPr>
      </w:pPr>
    </w:p>
    <w:p w:rsidR="0006039A" w:rsidRPr="000E6BA6" w:rsidRDefault="0006039A" w:rsidP="000E6BA6">
      <w:pPr>
        <w:jc w:val="both"/>
        <w:rPr>
          <w:rFonts w:ascii="Sylfaen" w:hAnsi="Sylfaen"/>
          <w:sz w:val="24"/>
          <w:szCs w:val="24"/>
        </w:rPr>
      </w:pPr>
      <w:r w:rsidRPr="000E6BA6">
        <w:rPr>
          <w:rFonts w:ascii="Sylfaen" w:hAnsi="Sylfaen"/>
          <w:sz w:val="24"/>
          <w:szCs w:val="24"/>
        </w:rPr>
        <w:t xml:space="preserve">In Summer 2017 (July and August respectively) advance strengthening of child welfare system and further two important documents were issues and approved by the Minister of </w:t>
      </w:r>
      <w:proofErr w:type="spellStart"/>
      <w:r w:rsidRPr="000E6BA6">
        <w:rPr>
          <w:rFonts w:ascii="Sylfaen" w:hAnsi="Sylfaen"/>
          <w:sz w:val="24"/>
          <w:szCs w:val="24"/>
        </w:rPr>
        <w:t>Labour</w:t>
      </w:r>
      <w:proofErr w:type="spellEnd"/>
      <w:r w:rsidRPr="000E6BA6">
        <w:rPr>
          <w:rFonts w:ascii="Sylfaen" w:hAnsi="Sylfaen"/>
          <w:sz w:val="24"/>
          <w:szCs w:val="24"/>
        </w:rPr>
        <w:t xml:space="preserve">, </w:t>
      </w:r>
      <w:r w:rsidRPr="000E6BA6">
        <w:rPr>
          <w:rFonts w:ascii="Sylfaen" w:hAnsi="Sylfaen"/>
          <w:sz w:val="24"/>
          <w:szCs w:val="24"/>
        </w:rPr>
        <w:lastRenderedPageBreak/>
        <w:t xml:space="preserve">Health and Social Affairs of Georgia: instruction for medical personnel on preventing abandonment of children and Standards for Early Intervention Services. </w:t>
      </w:r>
    </w:p>
    <w:p w:rsidR="0006039A" w:rsidRPr="000E6BA6" w:rsidRDefault="0006039A" w:rsidP="000E6BA6">
      <w:pPr>
        <w:jc w:val="both"/>
        <w:rPr>
          <w:rFonts w:ascii="Sylfaen" w:hAnsi="Sylfaen"/>
          <w:sz w:val="24"/>
          <w:szCs w:val="24"/>
        </w:rPr>
      </w:pPr>
    </w:p>
    <w:sectPr w:rsidR="0006039A" w:rsidRPr="000E6B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8F0334"/>
    <w:multiLevelType w:val="hybridMultilevel"/>
    <w:tmpl w:val="2A7C1D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39A"/>
    <w:rsid w:val="00036958"/>
    <w:rsid w:val="0006039A"/>
    <w:rsid w:val="000E6BA6"/>
    <w:rsid w:val="0015653D"/>
    <w:rsid w:val="001C0C24"/>
    <w:rsid w:val="00245D78"/>
    <w:rsid w:val="0035062A"/>
    <w:rsid w:val="004C2653"/>
    <w:rsid w:val="00BA5F04"/>
    <w:rsid w:val="00F62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47FE4"/>
  <w15:chartTrackingRefBased/>
  <w15:docId w15:val="{4200D48F-8A06-4F70-963D-2FE5513CA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39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6039A"/>
    <w:rPr>
      <w:rFonts w:ascii="Times New Roman" w:hAnsi="Times New Roman"/>
      <w:sz w:val="24"/>
      <w:szCs w:val="24"/>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245D78"/>
    <w:pPr>
      <w:spacing w:after="200" w:line="276" w:lineRule="auto"/>
      <w:ind w:left="720"/>
      <w:contextualSpacing/>
    </w:pPr>
    <w:rPr>
      <w:rFonts w:asciiTheme="minorHAnsi" w:hAnsiTheme="minorHAnsi" w:cstheme="minorBidi"/>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245D78"/>
  </w:style>
  <w:style w:type="paragraph" w:styleId="BalloonText">
    <w:name w:val="Balloon Text"/>
    <w:basedOn w:val="Normal"/>
    <w:link w:val="BalloonTextChar"/>
    <w:uiPriority w:val="99"/>
    <w:semiHidden/>
    <w:unhideWhenUsed/>
    <w:rsid w:val="001C0C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0C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80454">
      <w:bodyDiv w:val="1"/>
      <w:marLeft w:val="0"/>
      <w:marRight w:val="0"/>
      <w:marTop w:val="0"/>
      <w:marBottom w:val="0"/>
      <w:divBdr>
        <w:top w:val="none" w:sz="0" w:space="0" w:color="auto"/>
        <w:left w:val="none" w:sz="0" w:space="0" w:color="auto"/>
        <w:bottom w:val="none" w:sz="0" w:space="0" w:color="auto"/>
        <w:right w:val="none" w:sz="0" w:space="0" w:color="auto"/>
      </w:divBdr>
    </w:div>
    <w:div w:id="518009213">
      <w:bodyDiv w:val="1"/>
      <w:marLeft w:val="0"/>
      <w:marRight w:val="0"/>
      <w:marTop w:val="0"/>
      <w:marBottom w:val="0"/>
      <w:divBdr>
        <w:top w:val="none" w:sz="0" w:space="0" w:color="auto"/>
        <w:left w:val="none" w:sz="0" w:space="0" w:color="auto"/>
        <w:bottom w:val="none" w:sz="0" w:space="0" w:color="auto"/>
        <w:right w:val="none" w:sz="0" w:space="0" w:color="auto"/>
      </w:divBdr>
    </w:div>
    <w:div w:id="725639844">
      <w:bodyDiv w:val="1"/>
      <w:marLeft w:val="0"/>
      <w:marRight w:val="0"/>
      <w:marTop w:val="0"/>
      <w:marBottom w:val="0"/>
      <w:divBdr>
        <w:top w:val="none" w:sz="0" w:space="0" w:color="auto"/>
        <w:left w:val="none" w:sz="0" w:space="0" w:color="auto"/>
        <w:bottom w:val="none" w:sz="0" w:space="0" w:color="auto"/>
        <w:right w:val="none" w:sz="0" w:space="0" w:color="auto"/>
      </w:divBdr>
    </w:div>
    <w:div w:id="795294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735</Words>
  <Characters>4196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Nikoleishvili</dc:creator>
  <cp:keywords/>
  <dc:description/>
  <cp:lastModifiedBy>Maia Nikoleishvili</cp:lastModifiedBy>
  <cp:revision>2</cp:revision>
  <dcterms:created xsi:type="dcterms:W3CDTF">2018-04-17T11:54:00Z</dcterms:created>
  <dcterms:modified xsi:type="dcterms:W3CDTF">2018-04-17T14:01:00Z</dcterms:modified>
</cp:coreProperties>
</file>