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E3" w:rsidRDefault="00484CE3" w:rsidP="00484CE3">
      <w:pPr>
        <w:spacing w:before="6" w:line="233" w:lineRule="auto"/>
        <w:ind w:right="117"/>
        <w:jc w:val="both"/>
        <w:rPr>
          <w:rFonts w:ascii="Sylfaen" w:eastAsia="Calibri" w:hAnsi="Sylfaen" w:cs="Calibri"/>
          <w:sz w:val="24"/>
          <w:szCs w:val="24"/>
          <w:lang w:val="ka-GE"/>
        </w:rPr>
      </w:pPr>
      <w:r>
        <w:rPr>
          <w:rFonts w:ascii="Calibri" w:eastAsia="Calibri" w:hAnsi="Calibri" w:cs="Calibri"/>
          <w:sz w:val="24"/>
          <w:szCs w:val="24"/>
        </w:rPr>
        <w:t xml:space="preserve">IT Department provides mostly in-house development of programs, databases and the infrastructure. Significant </w:t>
      </w:r>
      <w:proofErr w:type="gramStart"/>
      <w:r>
        <w:rPr>
          <w:rFonts w:ascii="Calibri" w:eastAsia="Calibri" w:hAnsi="Calibri" w:cs="Calibri"/>
          <w:sz w:val="24"/>
          <w:szCs w:val="24"/>
        </w:rPr>
        <w:t>number of people are</w:t>
      </w:r>
      <w:proofErr w:type="gramEnd"/>
      <w:r>
        <w:rPr>
          <w:rFonts w:ascii="Calibri" w:eastAsia="Calibri" w:hAnsi="Calibri" w:cs="Calibri"/>
          <w:sz w:val="24"/>
          <w:szCs w:val="24"/>
        </w:rPr>
        <w:t xml:space="preserve"> contracted for temporary terms which indicates</w:t>
      </w:r>
      <w:r>
        <w:rPr>
          <w:rFonts w:ascii="Calibri" w:eastAsia="Calibri" w:hAnsi="Calibri" w:cs="Calibri"/>
          <w:spacing w:val="10"/>
          <w:sz w:val="24"/>
          <w:szCs w:val="24"/>
        </w:rPr>
        <w:t xml:space="preserve"> </w:t>
      </w:r>
      <w:r>
        <w:rPr>
          <w:rFonts w:ascii="Calibri" w:eastAsia="Calibri" w:hAnsi="Calibri" w:cs="Calibri"/>
          <w:sz w:val="24"/>
          <w:szCs w:val="24"/>
        </w:rPr>
        <w:t>high</w:t>
      </w:r>
      <w:r>
        <w:rPr>
          <w:rFonts w:ascii="Calibri" w:eastAsia="Calibri" w:hAnsi="Calibri" w:cs="Calibri"/>
          <w:spacing w:val="10"/>
          <w:sz w:val="24"/>
          <w:szCs w:val="24"/>
        </w:rPr>
        <w:t xml:space="preserve"> </w:t>
      </w:r>
      <w:r>
        <w:rPr>
          <w:rFonts w:ascii="Calibri" w:eastAsia="Calibri" w:hAnsi="Calibri" w:cs="Calibri"/>
          <w:sz w:val="24"/>
          <w:szCs w:val="24"/>
        </w:rPr>
        <w:t>level</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flexibility</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SSA</w:t>
      </w:r>
      <w:r>
        <w:rPr>
          <w:rFonts w:ascii="Calibri" w:eastAsia="Calibri" w:hAnsi="Calibri" w:cs="Calibri"/>
          <w:spacing w:val="10"/>
          <w:sz w:val="24"/>
          <w:szCs w:val="24"/>
        </w:rPr>
        <w:t xml:space="preserve"> </w:t>
      </w:r>
      <w:r>
        <w:rPr>
          <w:rFonts w:ascii="Calibri" w:eastAsia="Calibri" w:hAnsi="Calibri" w:cs="Calibri"/>
          <w:sz w:val="24"/>
          <w:szCs w:val="24"/>
        </w:rPr>
        <w:t>to</w:t>
      </w:r>
      <w:r>
        <w:rPr>
          <w:rFonts w:ascii="Calibri" w:eastAsia="Calibri" w:hAnsi="Calibri" w:cs="Calibri"/>
          <w:spacing w:val="10"/>
          <w:sz w:val="24"/>
          <w:szCs w:val="24"/>
        </w:rPr>
        <w:t xml:space="preserve"> </w:t>
      </w:r>
      <w:r>
        <w:rPr>
          <w:rFonts w:ascii="Calibri" w:eastAsia="Calibri" w:hAnsi="Calibri" w:cs="Calibri"/>
          <w:sz w:val="24"/>
          <w:szCs w:val="24"/>
        </w:rPr>
        <w:t>keep</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staff</w:t>
      </w:r>
      <w:r>
        <w:rPr>
          <w:rFonts w:ascii="Calibri" w:eastAsia="Calibri" w:hAnsi="Calibri" w:cs="Calibri"/>
          <w:spacing w:val="10"/>
          <w:sz w:val="24"/>
          <w:szCs w:val="24"/>
        </w:rPr>
        <w:t xml:space="preserve"> </w:t>
      </w:r>
      <w:r>
        <w:rPr>
          <w:rFonts w:ascii="Calibri" w:eastAsia="Calibri" w:hAnsi="Calibri" w:cs="Calibri"/>
          <w:sz w:val="24"/>
          <w:szCs w:val="24"/>
        </w:rPr>
        <w:t>number</w:t>
      </w:r>
      <w:r>
        <w:rPr>
          <w:rFonts w:ascii="Calibri" w:eastAsia="Calibri" w:hAnsi="Calibri" w:cs="Calibri"/>
          <w:spacing w:val="10"/>
          <w:sz w:val="24"/>
          <w:szCs w:val="24"/>
        </w:rPr>
        <w:t xml:space="preserve"> </w:t>
      </w:r>
      <w:r>
        <w:rPr>
          <w:rFonts w:ascii="Calibri" w:eastAsia="Calibri" w:hAnsi="Calibri" w:cs="Calibri"/>
          <w:sz w:val="24"/>
          <w:szCs w:val="24"/>
        </w:rPr>
        <w:t>controlled</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enables to</w:t>
      </w:r>
      <w:r>
        <w:rPr>
          <w:rFonts w:ascii="Calibri" w:eastAsia="Calibri" w:hAnsi="Calibri" w:cs="Calibri"/>
          <w:spacing w:val="8"/>
          <w:sz w:val="24"/>
          <w:szCs w:val="24"/>
        </w:rPr>
        <w:t xml:space="preserve"> </w:t>
      </w:r>
      <w:r>
        <w:rPr>
          <w:rFonts w:ascii="Calibri" w:eastAsia="Calibri" w:hAnsi="Calibri" w:cs="Calibri"/>
          <w:sz w:val="24"/>
          <w:szCs w:val="24"/>
        </w:rPr>
        <w:t>pay</w:t>
      </w:r>
      <w:r>
        <w:rPr>
          <w:rFonts w:ascii="Calibri" w:eastAsia="Calibri" w:hAnsi="Calibri" w:cs="Calibri"/>
          <w:spacing w:val="8"/>
          <w:sz w:val="24"/>
          <w:szCs w:val="24"/>
        </w:rPr>
        <w:t xml:space="preserve"> </w:t>
      </w:r>
      <w:r>
        <w:rPr>
          <w:rFonts w:ascii="Calibri" w:eastAsia="Calibri" w:hAnsi="Calibri" w:cs="Calibri"/>
          <w:sz w:val="24"/>
          <w:szCs w:val="24"/>
        </w:rPr>
        <w:t>higher</w:t>
      </w:r>
      <w:r>
        <w:rPr>
          <w:rFonts w:ascii="Calibri" w:eastAsia="Calibri" w:hAnsi="Calibri" w:cs="Calibri"/>
          <w:spacing w:val="8"/>
          <w:sz w:val="24"/>
          <w:szCs w:val="24"/>
        </w:rPr>
        <w:t xml:space="preserve"> </w:t>
      </w:r>
      <w:r>
        <w:rPr>
          <w:rFonts w:ascii="Calibri" w:eastAsia="Calibri" w:hAnsi="Calibri" w:cs="Calibri"/>
          <w:sz w:val="24"/>
          <w:szCs w:val="24"/>
        </w:rPr>
        <w:t>salary</w:t>
      </w:r>
      <w:r>
        <w:rPr>
          <w:rFonts w:ascii="Calibri" w:eastAsia="Calibri" w:hAnsi="Calibri" w:cs="Calibri"/>
          <w:spacing w:val="8"/>
          <w:sz w:val="24"/>
          <w:szCs w:val="24"/>
        </w:rPr>
        <w:t xml:space="preserve"> </w:t>
      </w:r>
      <w:r>
        <w:rPr>
          <w:rFonts w:ascii="Calibri" w:eastAsia="Calibri" w:hAnsi="Calibri" w:cs="Calibri"/>
          <w:sz w:val="24"/>
          <w:szCs w:val="24"/>
        </w:rPr>
        <w:t>that</w:t>
      </w:r>
      <w:r>
        <w:rPr>
          <w:rFonts w:ascii="Calibri" w:eastAsia="Calibri" w:hAnsi="Calibri" w:cs="Calibri"/>
          <w:spacing w:val="8"/>
          <w:sz w:val="24"/>
          <w:szCs w:val="24"/>
        </w:rPr>
        <w:t xml:space="preserve"> </w:t>
      </w:r>
      <w:r>
        <w:rPr>
          <w:rFonts w:ascii="Calibri" w:eastAsia="Calibri" w:hAnsi="Calibri" w:cs="Calibri"/>
          <w:sz w:val="24"/>
          <w:szCs w:val="24"/>
        </w:rPr>
        <w:t>would</w:t>
      </w:r>
      <w:r>
        <w:rPr>
          <w:rFonts w:ascii="Calibri" w:eastAsia="Calibri" w:hAnsi="Calibri" w:cs="Calibri"/>
          <w:spacing w:val="8"/>
          <w:sz w:val="24"/>
          <w:szCs w:val="24"/>
        </w:rPr>
        <w:t xml:space="preserve"> </w:t>
      </w:r>
      <w:r>
        <w:rPr>
          <w:rFonts w:ascii="Calibri" w:eastAsia="Calibri" w:hAnsi="Calibri" w:cs="Calibri"/>
          <w:sz w:val="24"/>
          <w:szCs w:val="24"/>
        </w:rPr>
        <w:t>not</w:t>
      </w:r>
      <w:r>
        <w:rPr>
          <w:rFonts w:ascii="Calibri" w:eastAsia="Calibri" w:hAnsi="Calibri" w:cs="Calibri"/>
          <w:spacing w:val="8"/>
          <w:sz w:val="24"/>
          <w:szCs w:val="24"/>
        </w:rPr>
        <w:t xml:space="preserve"> </w:t>
      </w:r>
      <w:r>
        <w:rPr>
          <w:rFonts w:ascii="Calibri" w:eastAsia="Calibri" w:hAnsi="Calibri" w:cs="Calibri"/>
          <w:sz w:val="24"/>
          <w:szCs w:val="24"/>
        </w:rPr>
        <w:t>be</w:t>
      </w:r>
      <w:r>
        <w:rPr>
          <w:rFonts w:ascii="Calibri" w:eastAsia="Calibri" w:hAnsi="Calibri" w:cs="Calibri"/>
          <w:spacing w:val="8"/>
          <w:sz w:val="24"/>
          <w:szCs w:val="24"/>
        </w:rPr>
        <w:t xml:space="preserve"> </w:t>
      </w:r>
      <w:r>
        <w:rPr>
          <w:rFonts w:ascii="Calibri" w:eastAsia="Calibri" w:hAnsi="Calibri" w:cs="Calibri"/>
          <w:sz w:val="24"/>
          <w:szCs w:val="24"/>
        </w:rPr>
        <w:t>possible</w:t>
      </w:r>
      <w:r>
        <w:rPr>
          <w:rFonts w:ascii="Calibri" w:eastAsia="Calibri" w:hAnsi="Calibri" w:cs="Calibri"/>
          <w:spacing w:val="8"/>
          <w:sz w:val="24"/>
          <w:szCs w:val="24"/>
        </w:rPr>
        <w:t xml:space="preserve"> </w:t>
      </w:r>
      <w:r>
        <w:rPr>
          <w:rFonts w:ascii="Calibri" w:eastAsia="Calibri" w:hAnsi="Calibri" w:cs="Calibri"/>
          <w:sz w:val="24"/>
          <w:szCs w:val="24"/>
        </w:rPr>
        <w:t>under</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public</w:t>
      </w:r>
      <w:r>
        <w:rPr>
          <w:rFonts w:ascii="Calibri" w:eastAsia="Calibri" w:hAnsi="Calibri" w:cs="Calibri"/>
          <w:spacing w:val="8"/>
          <w:sz w:val="24"/>
          <w:szCs w:val="24"/>
        </w:rPr>
        <w:t xml:space="preserve"> </w:t>
      </w:r>
      <w:r>
        <w:rPr>
          <w:rFonts w:ascii="Calibri" w:eastAsia="Calibri" w:hAnsi="Calibri" w:cs="Calibri"/>
          <w:sz w:val="24"/>
          <w:szCs w:val="24"/>
        </w:rPr>
        <w:t>service</w:t>
      </w:r>
      <w:r>
        <w:rPr>
          <w:rFonts w:ascii="Calibri" w:eastAsia="Calibri" w:hAnsi="Calibri" w:cs="Calibri"/>
          <w:spacing w:val="8"/>
          <w:sz w:val="24"/>
          <w:szCs w:val="24"/>
        </w:rPr>
        <w:t xml:space="preserve"> </w:t>
      </w:r>
      <w:r>
        <w:rPr>
          <w:rFonts w:ascii="Calibri" w:eastAsia="Calibri" w:hAnsi="Calibri" w:cs="Calibri"/>
          <w:sz w:val="24"/>
          <w:szCs w:val="24"/>
        </w:rPr>
        <w:t>regulation.</w:t>
      </w:r>
      <w:r>
        <w:rPr>
          <w:rFonts w:ascii="Calibri" w:eastAsia="Calibri" w:hAnsi="Calibri" w:cs="Calibri"/>
          <w:spacing w:val="8"/>
          <w:sz w:val="24"/>
          <w:szCs w:val="24"/>
        </w:rPr>
        <w:t xml:space="preserve"> </w:t>
      </w:r>
      <w:r>
        <w:rPr>
          <w:rFonts w:ascii="Calibri" w:eastAsia="Calibri" w:hAnsi="Calibri" w:cs="Calibri"/>
          <w:sz w:val="24"/>
          <w:szCs w:val="24"/>
        </w:rPr>
        <w:t>Units</w:t>
      </w:r>
      <w:r>
        <w:rPr>
          <w:rFonts w:ascii="Calibri" w:eastAsia="Calibri" w:hAnsi="Calibri" w:cs="Calibri"/>
          <w:spacing w:val="8"/>
          <w:sz w:val="24"/>
          <w:szCs w:val="24"/>
        </w:rPr>
        <w:t xml:space="preserve"> </w:t>
      </w:r>
      <w:r>
        <w:rPr>
          <w:rFonts w:ascii="Calibri" w:eastAsia="Calibri" w:hAnsi="Calibri" w:cs="Calibri"/>
          <w:sz w:val="24"/>
          <w:szCs w:val="24"/>
        </w:rPr>
        <w:t>of Programming and Technical support are traditionally separate</w:t>
      </w:r>
      <w:r>
        <w:rPr>
          <w:rFonts w:ascii="Calibri" w:eastAsia="Calibri" w:hAnsi="Calibri" w:cs="Calibri"/>
          <w:spacing w:val="-2"/>
          <w:sz w:val="24"/>
          <w:szCs w:val="24"/>
        </w:rPr>
        <w:t>d</w:t>
      </w:r>
      <w:r>
        <w:rPr>
          <w:rFonts w:ascii="Calibri" w:eastAsia="Calibri" w:hAnsi="Calibri" w:cs="Calibri"/>
          <w:spacing w:val="3"/>
          <w:w w:val="99"/>
          <w:position w:val="11"/>
          <w:sz w:val="16"/>
          <w:szCs w:val="16"/>
        </w:rPr>
        <w:t>2</w:t>
      </w:r>
      <w:r>
        <w:rPr>
          <w:rFonts w:ascii="Calibri" w:eastAsia="Calibri" w:hAnsi="Calibri" w:cs="Calibri"/>
          <w:sz w:val="24"/>
          <w:szCs w:val="24"/>
        </w:rPr>
        <w:t xml:space="preserve">. </w:t>
      </w:r>
    </w:p>
    <w:p w:rsidR="00484CE3" w:rsidRPr="00441555" w:rsidRDefault="00484CE3" w:rsidP="00484CE3">
      <w:pPr>
        <w:spacing w:before="6" w:line="233" w:lineRule="auto"/>
        <w:ind w:right="117"/>
        <w:jc w:val="both"/>
        <w:rPr>
          <w:rFonts w:ascii="Sylfaen" w:eastAsia="Calibri" w:hAnsi="Sylfaen" w:cs="Calibri"/>
          <w:sz w:val="24"/>
          <w:szCs w:val="24"/>
          <w:lang w:val="ka-GE"/>
        </w:rPr>
      </w:pPr>
    </w:p>
    <w:p w:rsidR="00484CE3" w:rsidRDefault="00484CE3" w:rsidP="00484CE3">
      <w:pPr>
        <w:tabs>
          <w:tab w:val="left" w:pos="460"/>
        </w:tabs>
        <w:spacing w:before="11"/>
        <w:ind w:left="460" w:right="122" w:hanging="360"/>
        <w:jc w:val="both"/>
        <w:rPr>
          <w:rFonts w:ascii="Sylfaen" w:eastAsia="Calibri" w:hAnsi="Sylfaen" w:cs="Calibri"/>
          <w:sz w:val="24"/>
          <w:szCs w:val="24"/>
          <w:lang w:val="ka-GE"/>
        </w:rPr>
      </w:pPr>
      <w:r>
        <w:rPr>
          <w:w w:val="131"/>
          <w:sz w:val="24"/>
          <w:szCs w:val="24"/>
        </w:rPr>
        <w:t>•</w:t>
      </w:r>
      <w:r>
        <w:rPr>
          <w:sz w:val="24"/>
          <w:szCs w:val="24"/>
        </w:rPr>
        <w:tab/>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Testing</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Business</w:t>
      </w:r>
      <w:r>
        <w:rPr>
          <w:rFonts w:ascii="Calibri" w:eastAsia="Calibri" w:hAnsi="Calibri" w:cs="Calibri"/>
          <w:spacing w:val="-5"/>
          <w:sz w:val="24"/>
          <w:szCs w:val="24"/>
        </w:rPr>
        <w:t xml:space="preserve"> </w:t>
      </w:r>
      <w:r>
        <w:rPr>
          <w:rFonts w:ascii="Calibri" w:eastAsia="Calibri" w:hAnsi="Calibri" w:cs="Calibri"/>
          <w:sz w:val="24"/>
          <w:szCs w:val="24"/>
        </w:rPr>
        <w:t>Processes</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5"/>
          <w:sz w:val="24"/>
          <w:szCs w:val="24"/>
        </w:rPr>
        <w:t xml:space="preserve"> </w:t>
      </w:r>
      <w:r>
        <w:rPr>
          <w:rFonts w:ascii="Calibri" w:eastAsia="Calibri" w:hAnsi="Calibri" w:cs="Calibri"/>
          <w:sz w:val="24"/>
          <w:szCs w:val="24"/>
        </w:rPr>
        <w:t>challenging</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imagine</w:t>
      </w:r>
      <w:r>
        <w:rPr>
          <w:rFonts w:ascii="Calibri" w:eastAsia="Calibri" w:hAnsi="Calibri" w:cs="Calibri"/>
          <w:spacing w:val="-5"/>
          <w:sz w:val="24"/>
          <w:szCs w:val="24"/>
        </w:rPr>
        <w:t xml:space="preserve"> </w:t>
      </w:r>
      <w:r>
        <w:rPr>
          <w:rFonts w:ascii="Calibri" w:eastAsia="Calibri" w:hAnsi="Calibri" w:cs="Calibri"/>
          <w:sz w:val="24"/>
          <w:szCs w:val="24"/>
        </w:rPr>
        <w:t>that</w:t>
      </w:r>
      <w:r>
        <w:rPr>
          <w:rFonts w:ascii="Calibri" w:eastAsia="Calibri" w:hAnsi="Calibri" w:cs="Calibri"/>
          <w:spacing w:val="-5"/>
          <w:sz w:val="24"/>
          <w:szCs w:val="24"/>
        </w:rPr>
        <w:t xml:space="preserve"> </w:t>
      </w:r>
      <w:r>
        <w:rPr>
          <w:rFonts w:ascii="Calibri" w:eastAsia="Calibri" w:hAnsi="Calibri" w:cs="Calibri"/>
          <w:sz w:val="24"/>
          <w:szCs w:val="24"/>
        </w:rPr>
        <w:t>given</w:t>
      </w:r>
      <w:r>
        <w:rPr>
          <w:rFonts w:ascii="Calibri" w:eastAsia="Calibri" w:hAnsi="Calibri" w:cs="Calibri"/>
          <w:spacing w:val="-5"/>
          <w:sz w:val="24"/>
          <w:szCs w:val="24"/>
        </w:rPr>
        <w:t xml:space="preserve"> </w:t>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can</w:t>
      </w:r>
      <w:r>
        <w:rPr>
          <w:rFonts w:ascii="Calibri" w:eastAsia="Calibri" w:hAnsi="Calibri" w:cs="Calibri"/>
          <w:spacing w:val="-5"/>
          <w:sz w:val="24"/>
          <w:szCs w:val="24"/>
        </w:rPr>
        <w:t xml:space="preserve"> </w:t>
      </w:r>
      <w:r>
        <w:rPr>
          <w:rFonts w:ascii="Calibri" w:eastAsia="Calibri" w:hAnsi="Calibri" w:cs="Calibri"/>
          <w:sz w:val="24"/>
          <w:szCs w:val="24"/>
        </w:rPr>
        <w:t>be efficiently</w:t>
      </w:r>
      <w:r>
        <w:rPr>
          <w:rFonts w:ascii="Calibri" w:eastAsia="Calibri" w:hAnsi="Calibri" w:cs="Calibri"/>
          <w:spacing w:val="1"/>
          <w:sz w:val="24"/>
          <w:szCs w:val="24"/>
        </w:rPr>
        <w:t xml:space="preserve"> </w:t>
      </w:r>
      <w:r>
        <w:rPr>
          <w:rFonts w:ascii="Calibri" w:eastAsia="Calibri" w:hAnsi="Calibri" w:cs="Calibri"/>
          <w:sz w:val="24"/>
          <w:szCs w:val="24"/>
        </w:rPr>
        <w:t>occupied</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1"/>
          <w:sz w:val="24"/>
          <w:szCs w:val="24"/>
        </w:rPr>
        <w:t xml:space="preserve"> </w:t>
      </w:r>
      <w:r>
        <w:rPr>
          <w:rFonts w:ascii="Calibri" w:eastAsia="Calibri" w:hAnsi="Calibri" w:cs="Calibri"/>
          <w:sz w:val="24"/>
          <w:szCs w:val="24"/>
        </w:rPr>
        <w:t>Potentially</w:t>
      </w:r>
      <w:r>
        <w:rPr>
          <w:rFonts w:ascii="Calibri" w:eastAsia="Calibri" w:hAnsi="Calibri" w:cs="Calibri"/>
          <w:spacing w:val="1"/>
          <w:sz w:val="24"/>
          <w:szCs w:val="24"/>
        </w:rPr>
        <w:t xml:space="preserve"> </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also hinders</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responsibility</w:t>
      </w:r>
      <w:r>
        <w:rPr>
          <w:rFonts w:ascii="Calibri" w:eastAsia="Calibri" w:hAnsi="Calibri" w:cs="Calibri"/>
          <w:spacing w:val="1"/>
          <w:sz w:val="24"/>
          <w:szCs w:val="24"/>
        </w:rPr>
        <w:t xml:space="preserve"> </w:t>
      </w:r>
      <w:r>
        <w:rPr>
          <w:rFonts w:ascii="Calibri" w:eastAsia="Calibri" w:hAnsi="Calibri" w:cs="Calibri"/>
          <w:sz w:val="24"/>
          <w:szCs w:val="24"/>
        </w:rPr>
        <w:t>of programmers to take care of program development till successful closure of projects, includin</w:t>
      </w:r>
      <w:r>
        <w:rPr>
          <w:rFonts w:ascii="Calibri" w:eastAsia="Calibri" w:hAnsi="Calibri" w:cs="Calibri"/>
          <w:spacing w:val="-1"/>
          <w:sz w:val="24"/>
          <w:szCs w:val="24"/>
        </w:rPr>
        <w:t>g</w:t>
      </w:r>
      <w:r>
        <w:rPr>
          <w:rFonts w:ascii="Calibri" w:eastAsia="Calibri" w:hAnsi="Calibri" w:cs="Calibri"/>
          <w:sz w:val="24"/>
          <w:szCs w:val="24"/>
        </w:rPr>
        <w:t xml:space="preserve"> piloting and testing and providing full support till the full launch of the project. Testing</w:t>
      </w:r>
      <w:r>
        <w:rPr>
          <w:rFonts w:ascii="Calibri" w:eastAsia="Calibri" w:hAnsi="Calibri" w:cs="Calibri"/>
          <w:spacing w:val="41"/>
          <w:sz w:val="24"/>
          <w:szCs w:val="24"/>
        </w:rPr>
        <w:t xml:space="preserve"> </w:t>
      </w:r>
      <w:r>
        <w:rPr>
          <w:rFonts w:ascii="Calibri" w:eastAsia="Calibri" w:hAnsi="Calibri" w:cs="Calibri"/>
          <w:sz w:val="24"/>
          <w:szCs w:val="24"/>
        </w:rPr>
        <w:t>provides</w:t>
      </w:r>
      <w:r>
        <w:rPr>
          <w:rFonts w:ascii="Calibri" w:eastAsia="Calibri" w:hAnsi="Calibri" w:cs="Calibri"/>
          <w:spacing w:val="41"/>
          <w:sz w:val="24"/>
          <w:szCs w:val="24"/>
        </w:rPr>
        <w:t xml:space="preserve"> </w:t>
      </w:r>
      <w:r>
        <w:rPr>
          <w:rFonts w:ascii="Calibri" w:eastAsia="Calibri" w:hAnsi="Calibri" w:cs="Calibri"/>
          <w:sz w:val="24"/>
          <w:szCs w:val="24"/>
        </w:rPr>
        <w:t>often</w:t>
      </w:r>
      <w:r>
        <w:rPr>
          <w:rFonts w:ascii="Calibri" w:eastAsia="Calibri" w:hAnsi="Calibri" w:cs="Calibri"/>
          <w:spacing w:val="41"/>
          <w:sz w:val="24"/>
          <w:szCs w:val="24"/>
        </w:rPr>
        <w:t xml:space="preserve"> </w:t>
      </w:r>
      <w:r>
        <w:rPr>
          <w:rFonts w:ascii="Calibri" w:eastAsia="Calibri" w:hAnsi="Calibri" w:cs="Calibri"/>
          <w:sz w:val="24"/>
          <w:szCs w:val="24"/>
        </w:rPr>
        <w:t>useful</w:t>
      </w:r>
      <w:r>
        <w:rPr>
          <w:rFonts w:ascii="Calibri" w:eastAsia="Calibri" w:hAnsi="Calibri" w:cs="Calibri"/>
          <w:spacing w:val="41"/>
          <w:sz w:val="24"/>
          <w:szCs w:val="24"/>
        </w:rPr>
        <w:t xml:space="preserve"> </w:t>
      </w:r>
      <w:r>
        <w:rPr>
          <w:rFonts w:ascii="Calibri" w:eastAsia="Calibri" w:hAnsi="Calibri" w:cs="Calibri"/>
          <w:sz w:val="24"/>
          <w:szCs w:val="24"/>
        </w:rPr>
        <w:t>information</w:t>
      </w:r>
      <w:r>
        <w:rPr>
          <w:rFonts w:ascii="Calibri" w:eastAsia="Calibri" w:hAnsi="Calibri" w:cs="Calibri"/>
          <w:spacing w:val="41"/>
          <w:sz w:val="24"/>
          <w:szCs w:val="24"/>
        </w:rPr>
        <w:t xml:space="preserve"> </w:t>
      </w:r>
      <w:r>
        <w:rPr>
          <w:rFonts w:ascii="Calibri" w:eastAsia="Calibri" w:hAnsi="Calibri" w:cs="Calibri"/>
          <w:sz w:val="24"/>
          <w:szCs w:val="24"/>
        </w:rPr>
        <w:t>and</w:t>
      </w:r>
      <w:r>
        <w:rPr>
          <w:rFonts w:ascii="Calibri" w:eastAsia="Calibri" w:hAnsi="Calibri" w:cs="Calibri"/>
          <w:spacing w:val="41"/>
          <w:sz w:val="24"/>
          <w:szCs w:val="24"/>
        </w:rPr>
        <w:t xml:space="preserve"> </w:t>
      </w:r>
      <w:r>
        <w:rPr>
          <w:rFonts w:ascii="Calibri" w:eastAsia="Calibri" w:hAnsi="Calibri" w:cs="Calibri"/>
          <w:sz w:val="24"/>
          <w:szCs w:val="24"/>
        </w:rPr>
        <w:t>empowers</w:t>
      </w:r>
      <w:r>
        <w:rPr>
          <w:rFonts w:ascii="Calibri" w:eastAsia="Calibri" w:hAnsi="Calibri" w:cs="Calibri"/>
          <w:spacing w:val="41"/>
          <w:sz w:val="24"/>
          <w:szCs w:val="24"/>
        </w:rPr>
        <w:t xml:space="preserve"> </w:t>
      </w:r>
      <w:r>
        <w:rPr>
          <w:rFonts w:ascii="Calibri" w:eastAsia="Calibri" w:hAnsi="Calibri" w:cs="Calibri"/>
          <w:sz w:val="24"/>
          <w:szCs w:val="24"/>
        </w:rPr>
        <w:t>programmers</w:t>
      </w:r>
      <w:r>
        <w:rPr>
          <w:rFonts w:ascii="Calibri" w:eastAsia="Calibri" w:hAnsi="Calibri" w:cs="Calibri"/>
          <w:spacing w:val="41"/>
          <w:sz w:val="24"/>
          <w:szCs w:val="24"/>
        </w:rPr>
        <w:t xml:space="preserve"> </w:t>
      </w:r>
      <w:r>
        <w:rPr>
          <w:rFonts w:ascii="Calibri" w:eastAsia="Calibri" w:hAnsi="Calibri" w:cs="Calibri"/>
          <w:sz w:val="24"/>
          <w:szCs w:val="24"/>
        </w:rPr>
        <w:t>with</w:t>
      </w:r>
      <w:r>
        <w:rPr>
          <w:rFonts w:ascii="Calibri" w:eastAsia="Calibri" w:hAnsi="Calibri" w:cs="Calibri"/>
          <w:spacing w:val="41"/>
          <w:sz w:val="24"/>
          <w:szCs w:val="24"/>
        </w:rPr>
        <w:t xml:space="preserve"> </w:t>
      </w:r>
      <w:r>
        <w:rPr>
          <w:rFonts w:ascii="Calibri" w:eastAsia="Calibri" w:hAnsi="Calibri" w:cs="Calibri"/>
          <w:sz w:val="24"/>
          <w:szCs w:val="24"/>
        </w:rPr>
        <w:t xml:space="preserve">valuable hands-on competencies. </w:t>
      </w:r>
    </w:p>
    <w:p w:rsidR="00484CE3" w:rsidRDefault="00484CE3" w:rsidP="00484CE3">
      <w:pPr>
        <w:tabs>
          <w:tab w:val="left" w:pos="460"/>
        </w:tabs>
        <w:spacing w:before="11"/>
        <w:ind w:left="460" w:right="122" w:hanging="360"/>
        <w:jc w:val="both"/>
        <w:rPr>
          <w:rFonts w:ascii="Sylfaen" w:eastAsia="Calibri" w:hAnsi="Sylfaen" w:cs="Calibri"/>
          <w:sz w:val="24"/>
          <w:szCs w:val="24"/>
          <w:lang w:val="ka-GE"/>
        </w:rPr>
      </w:pPr>
    </w:p>
    <w:p w:rsidR="00484CE3" w:rsidRDefault="00484CE3" w:rsidP="00484CE3">
      <w:pPr>
        <w:tabs>
          <w:tab w:val="left" w:pos="460"/>
        </w:tabs>
        <w:spacing w:before="8"/>
        <w:ind w:left="460" w:right="122" w:hanging="360"/>
        <w:jc w:val="both"/>
        <w:rPr>
          <w:rFonts w:ascii="Sylfaen" w:eastAsia="Calibri" w:hAnsi="Sylfaen" w:cs="Calibri"/>
          <w:sz w:val="24"/>
          <w:szCs w:val="24"/>
          <w:lang w:val="ka-GE"/>
        </w:rPr>
      </w:pPr>
      <w:r>
        <w:rPr>
          <w:w w:val="131"/>
          <w:sz w:val="24"/>
          <w:szCs w:val="24"/>
        </w:rPr>
        <w:t>•</w:t>
      </w:r>
      <w:r>
        <w:rPr>
          <w:sz w:val="24"/>
          <w:szCs w:val="24"/>
        </w:rPr>
        <w:tab/>
      </w:r>
      <w:r>
        <w:rPr>
          <w:rFonts w:ascii="Calibri" w:eastAsia="Calibri" w:hAnsi="Calibri" w:cs="Calibri"/>
          <w:sz w:val="24"/>
          <w:szCs w:val="24"/>
        </w:rPr>
        <w:t>Unit</w:t>
      </w:r>
      <w:r>
        <w:rPr>
          <w:rFonts w:ascii="Calibri" w:eastAsia="Calibri" w:hAnsi="Calibri" w:cs="Calibri"/>
          <w:spacing w:val="21"/>
          <w:sz w:val="24"/>
          <w:szCs w:val="24"/>
        </w:rPr>
        <w:t xml:space="preserve"> </w:t>
      </w:r>
      <w:r>
        <w:rPr>
          <w:rFonts w:ascii="Calibri" w:eastAsia="Calibri" w:hAnsi="Calibri" w:cs="Calibri"/>
          <w:sz w:val="24"/>
          <w:szCs w:val="24"/>
        </w:rPr>
        <w:t>of</w:t>
      </w:r>
      <w:r>
        <w:rPr>
          <w:rFonts w:ascii="Calibri" w:eastAsia="Calibri" w:hAnsi="Calibri" w:cs="Calibri"/>
          <w:spacing w:val="21"/>
          <w:sz w:val="24"/>
          <w:szCs w:val="24"/>
        </w:rPr>
        <w:t xml:space="preserve"> </w:t>
      </w:r>
      <w:r>
        <w:rPr>
          <w:rFonts w:ascii="Calibri" w:eastAsia="Calibri" w:hAnsi="Calibri" w:cs="Calibri"/>
          <w:sz w:val="24"/>
          <w:szCs w:val="24"/>
        </w:rPr>
        <w:t>Statistical</w:t>
      </w:r>
      <w:r>
        <w:rPr>
          <w:rFonts w:ascii="Calibri" w:eastAsia="Calibri" w:hAnsi="Calibri" w:cs="Calibri"/>
          <w:spacing w:val="21"/>
          <w:sz w:val="24"/>
          <w:szCs w:val="24"/>
        </w:rPr>
        <w:t xml:space="preserve"> </w:t>
      </w:r>
      <w:r>
        <w:rPr>
          <w:rFonts w:ascii="Calibri" w:eastAsia="Calibri" w:hAnsi="Calibri" w:cs="Calibri"/>
          <w:sz w:val="24"/>
          <w:szCs w:val="24"/>
        </w:rPr>
        <w:t>Analyses</w:t>
      </w:r>
      <w:r>
        <w:rPr>
          <w:rFonts w:ascii="Calibri" w:eastAsia="Calibri" w:hAnsi="Calibri" w:cs="Calibri"/>
          <w:spacing w:val="21"/>
          <w:sz w:val="24"/>
          <w:szCs w:val="24"/>
        </w:rPr>
        <w:t xml:space="preserve"> </w:t>
      </w:r>
      <w:r>
        <w:rPr>
          <w:rFonts w:ascii="Calibri" w:eastAsia="Calibri" w:hAnsi="Calibri" w:cs="Calibri"/>
          <w:sz w:val="24"/>
          <w:szCs w:val="24"/>
        </w:rPr>
        <w:t>–</w:t>
      </w:r>
      <w:r>
        <w:rPr>
          <w:rFonts w:ascii="Calibri" w:eastAsia="Calibri" w:hAnsi="Calibri" w:cs="Calibri"/>
          <w:spacing w:val="21"/>
          <w:sz w:val="24"/>
          <w:szCs w:val="24"/>
        </w:rPr>
        <w:t xml:space="preserve"> </w:t>
      </w:r>
      <w:r>
        <w:rPr>
          <w:rFonts w:ascii="Calibri" w:eastAsia="Calibri" w:hAnsi="Calibri" w:cs="Calibri"/>
          <w:sz w:val="24"/>
          <w:szCs w:val="24"/>
        </w:rPr>
        <w:t>there</w:t>
      </w:r>
      <w:r>
        <w:rPr>
          <w:rFonts w:ascii="Calibri" w:eastAsia="Calibri" w:hAnsi="Calibri" w:cs="Calibri"/>
          <w:spacing w:val="21"/>
          <w:sz w:val="24"/>
          <w:szCs w:val="24"/>
        </w:rPr>
        <w:t xml:space="preserve"> </w:t>
      </w:r>
      <w:r>
        <w:rPr>
          <w:rFonts w:ascii="Calibri" w:eastAsia="Calibri" w:hAnsi="Calibri" w:cs="Calibri"/>
          <w:sz w:val="24"/>
          <w:szCs w:val="24"/>
        </w:rPr>
        <w:t>is</w:t>
      </w:r>
      <w:r>
        <w:rPr>
          <w:rFonts w:ascii="Calibri" w:eastAsia="Calibri" w:hAnsi="Calibri" w:cs="Calibri"/>
          <w:spacing w:val="21"/>
          <w:sz w:val="24"/>
          <w:szCs w:val="24"/>
        </w:rPr>
        <w:t xml:space="preserve"> </w:t>
      </w:r>
      <w:r>
        <w:rPr>
          <w:rFonts w:ascii="Calibri" w:eastAsia="Calibri" w:hAnsi="Calibri" w:cs="Calibri"/>
          <w:sz w:val="24"/>
          <w:szCs w:val="24"/>
        </w:rPr>
        <w:t>always</w:t>
      </w:r>
      <w:r>
        <w:rPr>
          <w:rFonts w:ascii="Calibri" w:eastAsia="Calibri" w:hAnsi="Calibri" w:cs="Calibri"/>
          <w:spacing w:val="21"/>
          <w:sz w:val="24"/>
          <w:szCs w:val="24"/>
        </w:rPr>
        <w:t xml:space="preserve"> </w:t>
      </w:r>
      <w:r>
        <w:rPr>
          <w:rFonts w:ascii="Calibri" w:eastAsia="Calibri" w:hAnsi="Calibri" w:cs="Calibri"/>
          <w:sz w:val="24"/>
          <w:szCs w:val="24"/>
        </w:rPr>
        <w:t>a</w:t>
      </w:r>
      <w:r>
        <w:rPr>
          <w:rFonts w:ascii="Calibri" w:eastAsia="Calibri" w:hAnsi="Calibri" w:cs="Calibri"/>
          <w:spacing w:val="21"/>
          <w:sz w:val="24"/>
          <w:szCs w:val="24"/>
        </w:rPr>
        <w:t xml:space="preserve"> </w:t>
      </w:r>
      <w:r>
        <w:rPr>
          <w:rFonts w:ascii="Calibri" w:eastAsia="Calibri" w:hAnsi="Calibri" w:cs="Calibri"/>
          <w:sz w:val="24"/>
          <w:szCs w:val="24"/>
        </w:rPr>
        <w:t>challenge</w:t>
      </w:r>
      <w:r>
        <w:rPr>
          <w:rFonts w:ascii="Calibri" w:eastAsia="Calibri" w:hAnsi="Calibri" w:cs="Calibri"/>
          <w:spacing w:val="21"/>
          <w:sz w:val="24"/>
          <w:szCs w:val="24"/>
        </w:rPr>
        <w:t xml:space="preserve"> </w:t>
      </w:r>
      <w:r>
        <w:rPr>
          <w:rFonts w:ascii="Calibri" w:eastAsia="Calibri" w:hAnsi="Calibri" w:cs="Calibri"/>
          <w:sz w:val="24"/>
          <w:szCs w:val="24"/>
        </w:rPr>
        <w:t>if</w:t>
      </w:r>
      <w:r>
        <w:rPr>
          <w:rFonts w:ascii="Calibri" w:eastAsia="Calibri" w:hAnsi="Calibri" w:cs="Calibri"/>
          <w:spacing w:val="21"/>
          <w:sz w:val="24"/>
          <w:szCs w:val="24"/>
        </w:rPr>
        <w:t xml:space="preserve"> </w:t>
      </w:r>
      <w:r>
        <w:rPr>
          <w:rFonts w:ascii="Calibri" w:eastAsia="Calibri" w:hAnsi="Calibri" w:cs="Calibri"/>
          <w:sz w:val="24"/>
          <w:szCs w:val="24"/>
        </w:rPr>
        <w:t>keeping</w:t>
      </w:r>
      <w:r>
        <w:rPr>
          <w:rFonts w:ascii="Calibri" w:eastAsia="Calibri" w:hAnsi="Calibri" w:cs="Calibri"/>
          <w:spacing w:val="21"/>
          <w:sz w:val="24"/>
          <w:szCs w:val="24"/>
        </w:rPr>
        <w:t xml:space="preserve"> </w:t>
      </w:r>
      <w:r>
        <w:rPr>
          <w:rFonts w:ascii="Calibri" w:eastAsia="Calibri" w:hAnsi="Calibri" w:cs="Calibri"/>
          <w:sz w:val="24"/>
          <w:szCs w:val="24"/>
        </w:rPr>
        <w:t>analytics</w:t>
      </w:r>
      <w:r>
        <w:rPr>
          <w:rFonts w:ascii="Calibri" w:eastAsia="Calibri" w:hAnsi="Calibri" w:cs="Calibri"/>
          <w:spacing w:val="21"/>
          <w:sz w:val="24"/>
          <w:szCs w:val="24"/>
        </w:rPr>
        <w:t xml:space="preserve"> </w:t>
      </w:r>
      <w:r>
        <w:rPr>
          <w:rFonts w:ascii="Calibri" w:eastAsia="Calibri" w:hAnsi="Calibri" w:cs="Calibri"/>
          <w:sz w:val="24"/>
          <w:szCs w:val="24"/>
        </w:rPr>
        <w:t>separately from “business units”. Namely, it is difficult to build good understanding of essence of “business” and provide high quality analytics for the organization if positioned farther. Often these units can provide reasonable routine and standardized data collection but it comes very challenging to build relevant capacity to cover different analytical needs and aspects</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functions.</w:t>
      </w:r>
      <w:r>
        <w:rPr>
          <w:rFonts w:ascii="Calibri" w:eastAsia="Calibri" w:hAnsi="Calibri" w:cs="Calibri"/>
          <w:spacing w:val="-13"/>
          <w:sz w:val="24"/>
          <w:szCs w:val="24"/>
        </w:rPr>
        <w:t xml:space="preserve"> </w:t>
      </w:r>
      <w:r>
        <w:rPr>
          <w:rFonts w:ascii="Calibri" w:eastAsia="Calibri" w:hAnsi="Calibri" w:cs="Calibri"/>
          <w:sz w:val="24"/>
          <w:szCs w:val="24"/>
        </w:rPr>
        <w:t>Also,</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becomes</w:t>
      </w:r>
      <w:r>
        <w:rPr>
          <w:rFonts w:ascii="Calibri" w:eastAsia="Calibri" w:hAnsi="Calibri" w:cs="Calibri"/>
          <w:spacing w:val="-13"/>
          <w:sz w:val="24"/>
          <w:szCs w:val="24"/>
        </w:rPr>
        <w:t xml:space="preserve"> </w:t>
      </w:r>
      <w:r>
        <w:rPr>
          <w:rFonts w:ascii="Calibri" w:eastAsia="Calibri" w:hAnsi="Calibri" w:cs="Calibri"/>
          <w:sz w:val="24"/>
          <w:szCs w:val="24"/>
        </w:rPr>
        <w:t>even</w:t>
      </w:r>
      <w:r>
        <w:rPr>
          <w:rFonts w:ascii="Calibri" w:eastAsia="Calibri" w:hAnsi="Calibri" w:cs="Calibri"/>
          <w:spacing w:val="-13"/>
          <w:sz w:val="24"/>
          <w:szCs w:val="24"/>
        </w:rPr>
        <w:t xml:space="preserve"> </w:t>
      </w:r>
      <w:r>
        <w:rPr>
          <w:rFonts w:ascii="Calibri" w:eastAsia="Calibri" w:hAnsi="Calibri" w:cs="Calibri"/>
          <w:sz w:val="24"/>
          <w:szCs w:val="24"/>
        </w:rPr>
        <w:t>more</w:t>
      </w:r>
      <w:r>
        <w:rPr>
          <w:rFonts w:ascii="Calibri" w:eastAsia="Calibri" w:hAnsi="Calibri" w:cs="Calibri"/>
          <w:spacing w:val="-13"/>
          <w:sz w:val="24"/>
          <w:szCs w:val="24"/>
        </w:rPr>
        <w:t xml:space="preserve"> </w:t>
      </w:r>
      <w:r>
        <w:rPr>
          <w:rFonts w:ascii="Calibri" w:eastAsia="Calibri" w:hAnsi="Calibri" w:cs="Calibri"/>
          <w:sz w:val="24"/>
          <w:szCs w:val="24"/>
        </w:rPr>
        <w:t>difficult</w:t>
      </w:r>
      <w:r>
        <w:rPr>
          <w:rFonts w:ascii="Calibri" w:eastAsia="Calibri" w:hAnsi="Calibri" w:cs="Calibri"/>
          <w:spacing w:val="-13"/>
          <w:sz w:val="24"/>
          <w:szCs w:val="24"/>
        </w:rPr>
        <w:t xml:space="preserve"> </w:t>
      </w:r>
      <w:r>
        <w:rPr>
          <w:rFonts w:ascii="Calibri" w:eastAsia="Calibri" w:hAnsi="Calibri" w:cs="Calibri"/>
          <w:sz w:val="24"/>
          <w:szCs w:val="24"/>
        </w:rPr>
        <w:t>if</w:t>
      </w:r>
      <w:r>
        <w:rPr>
          <w:rFonts w:ascii="Calibri" w:eastAsia="Calibri" w:hAnsi="Calibri" w:cs="Calibri"/>
          <w:spacing w:val="-13"/>
          <w:sz w:val="24"/>
          <w:szCs w:val="24"/>
        </w:rPr>
        <w:t xml:space="preserve"> </w:t>
      </w:r>
      <w:r>
        <w:rPr>
          <w:rFonts w:ascii="Calibri" w:eastAsia="Calibri" w:hAnsi="Calibri" w:cs="Calibri"/>
          <w:sz w:val="24"/>
          <w:szCs w:val="24"/>
        </w:rPr>
        <w:t>higher</w:t>
      </w:r>
      <w:r>
        <w:rPr>
          <w:rFonts w:ascii="Calibri" w:eastAsia="Calibri" w:hAnsi="Calibri" w:cs="Calibri"/>
          <w:spacing w:val="-13"/>
          <w:sz w:val="24"/>
          <w:szCs w:val="24"/>
        </w:rPr>
        <w:t xml:space="preserve"> </w:t>
      </w:r>
      <w:r>
        <w:rPr>
          <w:rFonts w:ascii="Calibri" w:eastAsia="Calibri" w:hAnsi="Calibri" w:cs="Calibri"/>
          <w:sz w:val="24"/>
          <w:szCs w:val="24"/>
        </w:rPr>
        <w:t>flexibility</w:t>
      </w:r>
      <w:r>
        <w:rPr>
          <w:rFonts w:ascii="Calibri" w:eastAsia="Calibri" w:hAnsi="Calibri" w:cs="Calibri"/>
          <w:spacing w:val="-13"/>
          <w:sz w:val="24"/>
          <w:szCs w:val="24"/>
        </w:rPr>
        <w:t xml:space="preserve"> </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 xml:space="preserve">needed and non-standardized analyses are requested.   </w:t>
      </w:r>
    </w:p>
    <w:p w:rsidR="00484CE3" w:rsidRDefault="00484CE3" w:rsidP="00484CE3">
      <w:pPr>
        <w:tabs>
          <w:tab w:val="left" w:pos="460"/>
        </w:tabs>
        <w:spacing w:before="8"/>
        <w:ind w:left="460" w:right="122" w:hanging="360"/>
        <w:jc w:val="both"/>
        <w:rPr>
          <w:rFonts w:ascii="Sylfaen" w:eastAsia="Calibri" w:hAnsi="Sylfaen" w:cs="Calibri"/>
          <w:sz w:val="24"/>
          <w:szCs w:val="24"/>
          <w:lang w:val="ka-GE"/>
        </w:rPr>
      </w:pPr>
    </w:p>
    <w:p w:rsidR="00484CE3" w:rsidRDefault="00484CE3" w:rsidP="00484CE3">
      <w:pPr>
        <w:tabs>
          <w:tab w:val="left" w:pos="460"/>
        </w:tabs>
        <w:spacing w:before="8"/>
        <w:ind w:left="460" w:right="122" w:hanging="360"/>
        <w:jc w:val="both"/>
        <w:rPr>
          <w:rFonts w:ascii="Sylfaen" w:eastAsia="Calibri" w:hAnsi="Sylfaen" w:cs="Calibri"/>
          <w:sz w:val="24"/>
          <w:szCs w:val="24"/>
          <w:lang w:val="ka-GE"/>
        </w:rPr>
      </w:pPr>
    </w:p>
    <w:p w:rsidR="00484CE3" w:rsidRDefault="00484CE3" w:rsidP="00484CE3">
      <w:pPr>
        <w:spacing w:before="62"/>
        <w:ind w:left="100" w:right="61"/>
        <w:jc w:val="both"/>
        <w:rPr>
          <w:rFonts w:ascii="Calibri" w:eastAsia="Calibri" w:hAnsi="Calibri" w:cs="Calibri"/>
          <w:sz w:val="24"/>
          <w:szCs w:val="24"/>
        </w:rPr>
      </w:pPr>
      <w:r>
        <w:rPr>
          <w:rFonts w:ascii="Calibri" w:eastAsia="Calibri" w:hAnsi="Calibri" w:cs="Calibri"/>
          <w:sz w:val="24"/>
          <w:szCs w:val="24"/>
        </w:rPr>
        <w:t>In a given situation, defining the core values for the SSA health care pillar may have a long-term and sustainable effect if followed in real life. The role of the SSA should be strengthened</w:t>
      </w:r>
      <w:r>
        <w:rPr>
          <w:rFonts w:ascii="Calibri" w:eastAsia="Calibri" w:hAnsi="Calibri" w:cs="Calibri"/>
          <w:spacing w:val="12"/>
          <w:sz w:val="24"/>
          <w:szCs w:val="24"/>
        </w:rPr>
        <w:t xml:space="preserve"> </w:t>
      </w:r>
      <w:r>
        <w:rPr>
          <w:rFonts w:ascii="Calibri" w:eastAsia="Calibri" w:hAnsi="Calibri" w:cs="Calibri"/>
          <w:sz w:val="24"/>
          <w:szCs w:val="24"/>
        </w:rPr>
        <w:t>as</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health</w:t>
      </w:r>
      <w:r>
        <w:rPr>
          <w:rFonts w:ascii="Calibri" w:eastAsia="Calibri" w:hAnsi="Calibri" w:cs="Calibri"/>
          <w:spacing w:val="12"/>
          <w:sz w:val="24"/>
          <w:szCs w:val="24"/>
        </w:rPr>
        <w:t xml:space="preserve"> </w:t>
      </w:r>
      <w:r>
        <w:rPr>
          <w:rFonts w:ascii="Calibri" w:eastAsia="Calibri" w:hAnsi="Calibri" w:cs="Calibri"/>
          <w:sz w:val="24"/>
          <w:szCs w:val="24"/>
        </w:rPr>
        <w:t>care</w:t>
      </w:r>
      <w:r>
        <w:rPr>
          <w:rFonts w:ascii="Calibri" w:eastAsia="Calibri" w:hAnsi="Calibri" w:cs="Calibri"/>
          <w:spacing w:val="12"/>
          <w:sz w:val="24"/>
          <w:szCs w:val="24"/>
        </w:rPr>
        <w:t xml:space="preserve"> </w:t>
      </w:r>
      <w:r>
        <w:rPr>
          <w:rFonts w:ascii="Calibri" w:eastAsia="Calibri" w:hAnsi="Calibri" w:cs="Calibri"/>
          <w:sz w:val="24"/>
          <w:szCs w:val="24"/>
        </w:rPr>
        <w:t>market</w:t>
      </w:r>
      <w:r>
        <w:rPr>
          <w:rFonts w:ascii="Calibri" w:eastAsia="Calibri" w:hAnsi="Calibri" w:cs="Calibri"/>
          <w:spacing w:val="12"/>
          <w:sz w:val="24"/>
          <w:szCs w:val="24"/>
        </w:rPr>
        <w:t xml:space="preserve"> </w:t>
      </w:r>
      <w:r>
        <w:rPr>
          <w:rFonts w:ascii="Calibri" w:eastAsia="Calibri" w:hAnsi="Calibri" w:cs="Calibri"/>
          <w:sz w:val="24"/>
          <w:szCs w:val="24"/>
        </w:rPr>
        <w:t>needs</w:t>
      </w:r>
      <w:r>
        <w:rPr>
          <w:rFonts w:ascii="Calibri" w:eastAsia="Calibri" w:hAnsi="Calibri" w:cs="Calibri"/>
          <w:spacing w:val="12"/>
          <w:sz w:val="24"/>
          <w:szCs w:val="24"/>
        </w:rPr>
        <w:t xml:space="preserve"> </w:t>
      </w:r>
      <w:r>
        <w:rPr>
          <w:rFonts w:ascii="Calibri" w:eastAsia="Calibri" w:hAnsi="Calibri" w:cs="Calibri"/>
          <w:sz w:val="24"/>
          <w:szCs w:val="24"/>
        </w:rPr>
        <w:t>SSA’s</w:t>
      </w:r>
      <w:r>
        <w:rPr>
          <w:rFonts w:ascii="Calibri" w:eastAsia="Calibri" w:hAnsi="Calibri" w:cs="Calibri"/>
          <w:spacing w:val="12"/>
          <w:sz w:val="24"/>
          <w:szCs w:val="24"/>
        </w:rPr>
        <w:t xml:space="preserve"> </w:t>
      </w:r>
      <w:r>
        <w:rPr>
          <w:rFonts w:ascii="Calibri" w:eastAsia="Calibri" w:hAnsi="Calibri" w:cs="Calibri"/>
          <w:sz w:val="24"/>
          <w:szCs w:val="24"/>
        </w:rPr>
        <w:t>leadership</w:t>
      </w:r>
      <w:r>
        <w:rPr>
          <w:rFonts w:ascii="Calibri" w:eastAsia="Calibri" w:hAnsi="Calibri" w:cs="Calibri"/>
          <w:spacing w:val="12"/>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z w:val="24"/>
          <w:szCs w:val="24"/>
        </w:rPr>
        <w:t>improve</w:t>
      </w:r>
      <w:r>
        <w:rPr>
          <w:rFonts w:ascii="Calibri" w:eastAsia="Calibri" w:hAnsi="Calibri" w:cs="Calibri"/>
          <w:spacing w:val="12"/>
          <w:sz w:val="24"/>
          <w:szCs w:val="24"/>
        </w:rPr>
        <w:t xml:space="preserve"> </w:t>
      </w:r>
      <w:r>
        <w:rPr>
          <w:rFonts w:ascii="Calibri" w:eastAsia="Calibri" w:hAnsi="Calibri" w:cs="Calibri"/>
          <w:sz w:val="24"/>
          <w:szCs w:val="24"/>
        </w:rPr>
        <w:t>its</w:t>
      </w:r>
      <w:r>
        <w:rPr>
          <w:rFonts w:ascii="Calibri" w:eastAsia="Calibri" w:hAnsi="Calibri" w:cs="Calibri"/>
          <w:spacing w:val="12"/>
          <w:sz w:val="24"/>
          <w:szCs w:val="24"/>
        </w:rPr>
        <w:t xml:space="preserve"> </w:t>
      </w:r>
      <w:r>
        <w:rPr>
          <w:rFonts w:ascii="Calibri" w:eastAsia="Calibri" w:hAnsi="Calibri" w:cs="Calibri"/>
          <w:sz w:val="24"/>
          <w:szCs w:val="24"/>
        </w:rPr>
        <w:t xml:space="preserve">performance to attain UHC goals. Also, the SSA identity has to be defined and strengthened.  </w:t>
      </w:r>
    </w:p>
    <w:p w:rsidR="00484CE3" w:rsidRDefault="00484CE3" w:rsidP="00484CE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484CE3" w:rsidRDefault="00484CE3" w:rsidP="00484CE3">
      <w:pPr>
        <w:ind w:left="100" w:right="7155"/>
        <w:jc w:val="both"/>
        <w:rPr>
          <w:rFonts w:ascii="Calibri" w:eastAsia="Calibri" w:hAnsi="Calibri" w:cs="Calibri"/>
          <w:sz w:val="24"/>
          <w:szCs w:val="24"/>
        </w:rPr>
      </w:pPr>
      <w:r>
        <w:rPr>
          <w:rFonts w:ascii="Calibri" w:eastAsia="Calibri" w:hAnsi="Calibri" w:cs="Calibri"/>
          <w:b/>
          <w:sz w:val="24"/>
          <w:szCs w:val="24"/>
        </w:rPr>
        <w:t xml:space="preserve">Recommendations: </w:t>
      </w:r>
    </w:p>
    <w:p w:rsidR="00484CE3" w:rsidRDefault="00484CE3" w:rsidP="00484CE3">
      <w:pPr>
        <w:ind w:left="820" w:right="61" w:hanging="360"/>
        <w:jc w:val="both"/>
        <w:rPr>
          <w:rFonts w:ascii="Calibri" w:eastAsia="Calibri" w:hAnsi="Calibri" w:cs="Calibri"/>
          <w:sz w:val="24"/>
          <w:szCs w:val="24"/>
        </w:rPr>
      </w:pPr>
      <w:r>
        <w:rPr>
          <w:sz w:val="24"/>
          <w:szCs w:val="24"/>
        </w:rPr>
        <w:t xml:space="preserve">Ø  </w:t>
      </w:r>
      <w:r>
        <w:rPr>
          <w:spacing w:val="5"/>
          <w:sz w:val="24"/>
          <w:szCs w:val="24"/>
        </w:rPr>
        <w:t xml:space="preserve"> </w:t>
      </w:r>
      <w:r>
        <w:rPr>
          <w:rFonts w:ascii="Calibri" w:eastAsia="Calibri" w:hAnsi="Calibri" w:cs="Calibri"/>
          <w:sz w:val="24"/>
          <w:szCs w:val="24"/>
        </w:rPr>
        <w:t>It is recommended to define core organizational values of the SSA health care area in parallel</w:t>
      </w:r>
      <w:r>
        <w:rPr>
          <w:rFonts w:ascii="Calibri" w:eastAsia="Calibri" w:hAnsi="Calibri" w:cs="Calibri"/>
          <w:spacing w:val="-5"/>
          <w:sz w:val="24"/>
          <w:szCs w:val="24"/>
        </w:rPr>
        <w:t xml:space="preserve"> </w:t>
      </w:r>
      <w:r>
        <w:rPr>
          <w:rFonts w:ascii="Calibri" w:eastAsia="Calibri" w:hAnsi="Calibri" w:cs="Calibri"/>
          <w:sz w:val="24"/>
          <w:szCs w:val="24"/>
        </w:rPr>
        <w:t>with</w:t>
      </w:r>
      <w:r>
        <w:rPr>
          <w:rFonts w:ascii="Calibri" w:eastAsia="Calibri" w:hAnsi="Calibri" w:cs="Calibri"/>
          <w:spacing w:val="-5"/>
          <w:sz w:val="24"/>
          <w:szCs w:val="24"/>
        </w:rPr>
        <w:t xml:space="preserve"> </w:t>
      </w:r>
      <w:r>
        <w:rPr>
          <w:rFonts w:ascii="Calibri" w:eastAsia="Calibri" w:hAnsi="Calibri" w:cs="Calibri"/>
          <w:sz w:val="24"/>
          <w:szCs w:val="24"/>
        </w:rPr>
        <w:t>strategy</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may</w:t>
      </w:r>
      <w:r>
        <w:rPr>
          <w:rFonts w:ascii="Calibri" w:eastAsia="Calibri" w:hAnsi="Calibri" w:cs="Calibri"/>
          <w:spacing w:val="-5"/>
          <w:sz w:val="24"/>
          <w:szCs w:val="24"/>
        </w:rPr>
        <w:t xml:space="preserve"> </w:t>
      </w:r>
      <w:r>
        <w:rPr>
          <w:rFonts w:ascii="Calibri" w:eastAsia="Calibri" w:hAnsi="Calibri" w:cs="Calibri"/>
          <w:sz w:val="24"/>
          <w:szCs w:val="24"/>
        </w:rPr>
        <w:t>not</w:t>
      </w:r>
      <w:r>
        <w:rPr>
          <w:rFonts w:ascii="Calibri" w:eastAsia="Calibri" w:hAnsi="Calibri" w:cs="Calibri"/>
          <w:spacing w:val="-5"/>
          <w:sz w:val="24"/>
          <w:szCs w:val="24"/>
        </w:rPr>
        <w:t xml:space="preserve"> </w:t>
      </w:r>
      <w:r>
        <w:rPr>
          <w:rFonts w:ascii="Calibri" w:eastAsia="Calibri" w:hAnsi="Calibri" w:cs="Calibri"/>
          <w:sz w:val="24"/>
          <w:szCs w:val="24"/>
        </w:rPr>
        <w:t>bring</w:t>
      </w:r>
      <w:r>
        <w:rPr>
          <w:rFonts w:ascii="Calibri" w:eastAsia="Calibri" w:hAnsi="Calibri" w:cs="Calibri"/>
          <w:spacing w:val="-5"/>
          <w:sz w:val="24"/>
          <w:szCs w:val="24"/>
        </w:rPr>
        <w:t xml:space="preserve"> </w:t>
      </w:r>
      <w:r>
        <w:rPr>
          <w:rFonts w:ascii="Calibri" w:eastAsia="Calibri" w:hAnsi="Calibri" w:cs="Calibri"/>
          <w:sz w:val="24"/>
          <w:szCs w:val="24"/>
        </w:rPr>
        <w:t>immediate</w:t>
      </w:r>
      <w:r>
        <w:rPr>
          <w:rFonts w:ascii="Calibri" w:eastAsia="Calibri" w:hAnsi="Calibri" w:cs="Calibri"/>
          <w:spacing w:val="-5"/>
          <w:sz w:val="24"/>
          <w:szCs w:val="24"/>
        </w:rPr>
        <w:t xml:space="preserve"> </w:t>
      </w:r>
      <w:r>
        <w:rPr>
          <w:rFonts w:ascii="Calibri" w:eastAsia="Calibri" w:hAnsi="Calibri" w:cs="Calibri"/>
          <w:sz w:val="24"/>
          <w:szCs w:val="24"/>
        </w:rPr>
        <w:t>effect,</w:t>
      </w:r>
      <w:r>
        <w:rPr>
          <w:rFonts w:ascii="Calibri" w:eastAsia="Calibri" w:hAnsi="Calibri" w:cs="Calibri"/>
          <w:spacing w:val="-5"/>
          <w:sz w:val="24"/>
          <w:szCs w:val="24"/>
        </w:rPr>
        <w:t xml:space="preserve"> </w:t>
      </w:r>
      <w:r>
        <w:rPr>
          <w:rFonts w:ascii="Calibri" w:eastAsia="Calibri" w:hAnsi="Calibri" w:cs="Calibri"/>
          <w:sz w:val="24"/>
          <w:szCs w:val="24"/>
        </w:rPr>
        <w:t>but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long</w:t>
      </w:r>
      <w:r>
        <w:rPr>
          <w:rFonts w:ascii="Calibri" w:eastAsia="Calibri" w:hAnsi="Calibri" w:cs="Calibri"/>
          <w:spacing w:val="-5"/>
          <w:sz w:val="24"/>
          <w:szCs w:val="24"/>
        </w:rPr>
        <w:t xml:space="preserve"> </w:t>
      </w:r>
      <w:r>
        <w:rPr>
          <w:rFonts w:ascii="Calibri" w:eastAsia="Calibri" w:hAnsi="Calibri" w:cs="Calibri"/>
          <w:sz w:val="24"/>
          <w:szCs w:val="24"/>
        </w:rPr>
        <w:t xml:space="preserve">run if used and communicated properly these values will support the strategy execution and </w:t>
      </w:r>
      <w:r>
        <w:rPr>
          <w:rFonts w:ascii="Calibri" w:eastAsia="Calibri" w:hAnsi="Calibri" w:cs="Calibri"/>
          <w:spacing w:val="44"/>
          <w:sz w:val="24"/>
          <w:szCs w:val="24"/>
        </w:rPr>
        <w:t xml:space="preserve"> </w:t>
      </w:r>
      <w:r>
        <w:rPr>
          <w:rFonts w:ascii="Calibri" w:eastAsia="Calibri" w:hAnsi="Calibri" w:cs="Calibri"/>
          <w:sz w:val="24"/>
          <w:szCs w:val="24"/>
        </w:rPr>
        <w:t xml:space="preserve">will </w:t>
      </w:r>
      <w:r>
        <w:rPr>
          <w:rFonts w:ascii="Calibri" w:eastAsia="Calibri" w:hAnsi="Calibri" w:cs="Calibri"/>
          <w:spacing w:val="44"/>
          <w:sz w:val="24"/>
          <w:szCs w:val="24"/>
        </w:rPr>
        <w:t xml:space="preserve"> </w:t>
      </w:r>
      <w:r>
        <w:rPr>
          <w:rFonts w:ascii="Calibri" w:eastAsia="Calibri" w:hAnsi="Calibri" w:cs="Calibri"/>
          <w:sz w:val="24"/>
          <w:szCs w:val="24"/>
        </w:rPr>
        <w:t xml:space="preserve">behave </w:t>
      </w:r>
      <w:r>
        <w:rPr>
          <w:rFonts w:ascii="Calibri" w:eastAsia="Calibri" w:hAnsi="Calibri" w:cs="Calibri"/>
          <w:spacing w:val="44"/>
          <w:sz w:val="24"/>
          <w:szCs w:val="24"/>
        </w:rPr>
        <w:t xml:space="preserve"> </w:t>
      </w:r>
      <w:r>
        <w:rPr>
          <w:rFonts w:ascii="Calibri" w:eastAsia="Calibri" w:hAnsi="Calibri" w:cs="Calibri"/>
          <w:sz w:val="24"/>
          <w:szCs w:val="24"/>
        </w:rPr>
        <w:t xml:space="preserve">as </w:t>
      </w:r>
      <w:r>
        <w:rPr>
          <w:rFonts w:ascii="Calibri" w:eastAsia="Calibri" w:hAnsi="Calibri" w:cs="Calibri"/>
          <w:spacing w:val="44"/>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44"/>
          <w:sz w:val="24"/>
          <w:szCs w:val="24"/>
        </w:rPr>
        <w:t xml:space="preserve"> </w:t>
      </w:r>
      <w:r>
        <w:rPr>
          <w:rFonts w:ascii="Calibri" w:eastAsia="Calibri" w:hAnsi="Calibri" w:cs="Calibri"/>
          <w:sz w:val="24"/>
          <w:szCs w:val="24"/>
        </w:rPr>
        <w:t xml:space="preserve">glue” </w:t>
      </w:r>
      <w:r>
        <w:rPr>
          <w:rFonts w:ascii="Calibri" w:eastAsia="Calibri" w:hAnsi="Calibri" w:cs="Calibri"/>
          <w:spacing w:val="44"/>
          <w:sz w:val="24"/>
          <w:szCs w:val="24"/>
        </w:rPr>
        <w:t xml:space="preserve"> </w:t>
      </w:r>
      <w:r>
        <w:rPr>
          <w:rFonts w:ascii="Calibri" w:eastAsia="Calibri" w:hAnsi="Calibri" w:cs="Calibri"/>
          <w:sz w:val="24"/>
          <w:szCs w:val="24"/>
        </w:rPr>
        <w:t xml:space="preserve">between </w:t>
      </w:r>
      <w:r>
        <w:rPr>
          <w:rFonts w:ascii="Calibri" w:eastAsia="Calibri" w:hAnsi="Calibri" w:cs="Calibri"/>
          <w:spacing w:val="44"/>
          <w:sz w:val="24"/>
          <w:szCs w:val="24"/>
        </w:rPr>
        <w:t xml:space="preserve"> </w:t>
      </w:r>
      <w:r>
        <w:rPr>
          <w:rFonts w:ascii="Calibri" w:eastAsia="Calibri" w:hAnsi="Calibri" w:cs="Calibri"/>
          <w:sz w:val="24"/>
          <w:szCs w:val="24"/>
        </w:rPr>
        <w:t xml:space="preserve">all </w:t>
      </w:r>
      <w:r>
        <w:rPr>
          <w:rFonts w:ascii="Calibri" w:eastAsia="Calibri" w:hAnsi="Calibri" w:cs="Calibri"/>
          <w:spacing w:val="44"/>
          <w:sz w:val="24"/>
          <w:szCs w:val="24"/>
        </w:rPr>
        <w:t xml:space="preserve"> </w:t>
      </w:r>
      <w:r>
        <w:rPr>
          <w:rFonts w:ascii="Calibri" w:eastAsia="Calibri" w:hAnsi="Calibri" w:cs="Calibri"/>
          <w:sz w:val="24"/>
          <w:szCs w:val="24"/>
        </w:rPr>
        <w:t xml:space="preserve">these </w:t>
      </w:r>
      <w:r>
        <w:rPr>
          <w:rFonts w:ascii="Calibri" w:eastAsia="Calibri" w:hAnsi="Calibri" w:cs="Calibri"/>
          <w:spacing w:val="44"/>
          <w:sz w:val="24"/>
          <w:szCs w:val="24"/>
        </w:rPr>
        <w:t xml:space="preserve"> </w:t>
      </w:r>
      <w:r>
        <w:rPr>
          <w:rFonts w:ascii="Calibri" w:eastAsia="Calibri" w:hAnsi="Calibri" w:cs="Calibri"/>
          <w:sz w:val="24"/>
          <w:szCs w:val="24"/>
        </w:rPr>
        <w:t xml:space="preserve">7S </w:t>
      </w:r>
      <w:r>
        <w:rPr>
          <w:rFonts w:ascii="Calibri" w:eastAsia="Calibri" w:hAnsi="Calibri" w:cs="Calibri"/>
          <w:spacing w:val="44"/>
          <w:sz w:val="24"/>
          <w:szCs w:val="24"/>
        </w:rPr>
        <w:t xml:space="preserve"> </w:t>
      </w:r>
      <w:r>
        <w:rPr>
          <w:rFonts w:ascii="Calibri" w:eastAsia="Calibri" w:hAnsi="Calibri" w:cs="Calibri"/>
          <w:sz w:val="24"/>
          <w:szCs w:val="24"/>
        </w:rPr>
        <w:t xml:space="preserve">of </w:t>
      </w:r>
      <w:r>
        <w:rPr>
          <w:rFonts w:ascii="Calibri" w:eastAsia="Calibri" w:hAnsi="Calibri" w:cs="Calibri"/>
          <w:spacing w:val="44"/>
          <w:sz w:val="24"/>
          <w:szCs w:val="24"/>
        </w:rPr>
        <w:t xml:space="preserve"> </w:t>
      </w:r>
      <w:r>
        <w:rPr>
          <w:rFonts w:ascii="Calibri" w:eastAsia="Calibri" w:hAnsi="Calibri" w:cs="Calibri"/>
          <w:sz w:val="24"/>
          <w:szCs w:val="24"/>
        </w:rPr>
        <w:t xml:space="preserve">McKinsey methodology. </w:t>
      </w:r>
    </w:p>
    <w:p w:rsidR="00484CE3" w:rsidRDefault="00484CE3" w:rsidP="00484CE3">
      <w:pPr>
        <w:ind w:left="100"/>
        <w:rPr>
          <w:rFonts w:ascii="Calibri" w:eastAsia="Calibri" w:hAnsi="Calibri" w:cs="Calibri"/>
          <w:sz w:val="24"/>
          <w:szCs w:val="24"/>
        </w:rPr>
      </w:pPr>
      <w:r>
        <w:rPr>
          <w:rFonts w:ascii="Calibri" w:eastAsia="Calibri" w:hAnsi="Calibri" w:cs="Calibri"/>
          <w:sz w:val="24"/>
          <w:szCs w:val="24"/>
        </w:rPr>
        <w:t xml:space="preserve"> </w:t>
      </w:r>
    </w:p>
    <w:p w:rsidR="00484CE3" w:rsidRDefault="00484CE3" w:rsidP="00484CE3">
      <w:pPr>
        <w:ind w:left="100"/>
        <w:rPr>
          <w:rFonts w:ascii="Calibri" w:eastAsia="Calibri" w:hAnsi="Calibri" w:cs="Calibri"/>
          <w:sz w:val="24"/>
          <w:szCs w:val="24"/>
        </w:rPr>
      </w:pPr>
      <w:r>
        <w:rPr>
          <w:rFonts w:ascii="Calibri" w:eastAsia="Calibri" w:hAnsi="Calibri" w:cs="Calibri"/>
          <w:sz w:val="24"/>
          <w:szCs w:val="24"/>
        </w:rPr>
        <w:t xml:space="preserve"> </w:t>
      </w:r>
    </w:p>
    <w:p w:rsidR="00B62FDA" w:rsidRDefault="00B62FDA" w:rsidP="00484CE3">
      <w:pPr>
        <w:spacing w:before="6" w:line="247" w:lineRule="auto"/>
        <w:ind w:left="460" w:right="166" w:hanging="360"/>
        <w:rPr>
          <w:rFonts w:ascii="Sylfaen" w:hAnsi="Sylfaen"/>
          <w:color w:val="2E5495"/>
          <w:spacing w:val="2"/>
          <w:sz w:val="31"/>
          <w:szCs w:val="31"/>
          <w:lang w:val="ka-GE"/>
        </w:rPr>
      </w:pPr>
    </w:p>
    <w:p w:rsidR="00B62FDA" w:rsidRDefault="00B62FDA" w:rsidP="00484CE3">
      <w:pPr>
        <w:spacing w:before="6" w:line="247" w:lineRule="auto"/>
        <w:ind w:left="460" w:right="166" w:hanging="360"/>
        <w:rPr>
          <w:rFonts w:ascii="Sylfaen" w:hAnsi="Sylfaen"/>
          <w:color w:val="2E5495"/>
          <w:spacing w:val="2"/>
          <w:sz w:val="31"/>
          <w:szCs w:val="31"/>
          <w:lang w:val="ka-GE"/>
        </w:rPr>
      </w:pPr>
    </w:p>
    <w:p w:rsidR="00B62FDA" w:rsidRDefault="00B62FDA" w:rsidP="00484CE3">
      <w:pPr>
        <w:spacing w:before="6" w:line="247" w:lineRule="auto"/>
        <w:ind w:left="460" w:right="166" w:hanging="360"/>
        <w:rPr>
          <w:rFonts w:ascii="Sylfaen" w:hAnsi="Sylfaen"/>
          <w:color w:val="2E5495"/>
          <w:spacing w:val="2"/>
          <w:sz w:val="31"/>
          <w:szCs w:val="31"/>
          <w:lang w:val="ka-GE"/>
        </w:rPr>
      </w:pPr>
    </w:p>
    <w:p w:rsidR="00B62FDA" w:rsidRDefault="00B62FDA" w:rsidP="00484CE3">
      <w:pPr>
        <w:spacing w:before="6" w:line="247" w:lineRule="auto"/>
        <w:ind w:left="460" w:right="166" w:hanging="360"/>
        <w:rPr>
          <w:rFonts w:ascii="Sylfaen" w:hAnsi="Sylfaen"/>
          <w:color w:val="2E5495"/>
          <w:spacing w:val="2"/>
          <w:sz w:val="31"/>
          <w:szCs w:val="31"/>
          <w:lang w:val="ka-GE"/>
        </w:rPr>
      </w:pPr>
    </w:p>
    <w:p w:rsidR="00B62FDA" w:rsidRDefault="00B62FDA" w:rsidP="00484CE3">
      <w:pPr>
        <w:spacing w:before="6" w:line="247" w:lineRule="auto"/>
        <w:ind w:left="460" w:right="166" w:hanging="360"/>
        <w:rPr>
          <w:rFonts w:ascii="Sylfaen" w:hAnsi="Sylfaen"/>
          <w:color w:val="2E5495"/>
          <w:spacing w:val="2"/>
          <w:sz w:val="31"/>
          <w:szCs w:val="31"/>
          <w:lang w:val="ka-GE"/>
        </w:rPr>
      </w:pPr>
    </w:p>
    <w:p w:rsidR="00B62FDA" w:rsidRDefault="00B62FDA" w:rsidP="00484CE3">
      <w:pPr>
        <w:spacing w:before="6" w:line="247" w:lineRule="auto"/>
        <w:ind w:left="460" w:right="166" w:hanging="360"/>
        <w:rPr>
          <w:rFonts w:ascii="Sylfaen" w:hAnsi="Sylfaen"/>
          <w:color w:val="2E5495"/>
          <w:spacing w:val="2"/>
          <w:sz w:val="31"/>
          <w:szCs w:val="31"/>
          <w:lang w:val="ka-GE"/>
        </w:rPr>
      </w:pPr>
    </w:p>
    <w:p w:rsidR="00484CE3" w:rsidRDefault="00484CE3" w:rsidP="00484CE3">
      <w:pPr>
        <w:spacing w:before="6" w:line="247" w:lineRule="auto"/>
        <w:ind w:left="460" w:right="166" w:hanging="360"/>
        <w:rPr>
          <w:rFonts w:ascii="Sylfaen" w:hAnsi="Sylfaen"/>
          <w:color w:val="2E5495"/>
          <w:spacing w:val="2"/>
          <w:w w:val="102"/>
          <w:sz w:val="31"/>
          <w:szCs w:val="31"/>
          <w:lang w:val="ka-GE"/>
        </w:rPr>
      </w:pPr>
      <w:r>
        <w:rPr>
          <w:color w:val="2E5495"/>
          <w:spacing w:val="2"/>
          <w:sz w:val="31"/>
          <w:szCs w:val="31"/>
        </w:rPr>
        <w:t>4</w:t>
      </w:r>
      <w:r>
        <w:rPr>
          <w:color w:val="2E5495"/>
          <w:sz w:val="31"/>
          <w:szCs w:val="31"/>
        </w:rPr>
        <w:t>.</w:t>
      </w:r>
      <w:r>
        <w:rPr>
          <w:color w:val="2E5495"/>
          <w:spacing w:val="48"/>
          <w:sz w:val="31"/>
          <w:szCs w:val="31"/>
        </w:rPr>
        <w:t xml:space="preserve"> </w:t>
      </w:r>
      <w:r>
        <w:rPr>
          <w:color w:val="2E5495"/>
          <w:spacing w:val="2"/>
          <w:sz w:val="31"/>
          <w:szCs w:val="31"/>
        </w:rPr>
        <w:t>P</w:t>
      </w:r>
      <w:r>
        <w:rPr>
          <w:color w:val="2E5495"/>
          <w:spacing w:val="1"/>
          <w:sz w:val="31"/>
          <w:szCs w:val="31"/>
        </w:rPr>
        <w:t>reli</w:t>
      </w:r>
      <w:r>
        <w:rPr>
          <w:color w:val="2E5495"/>
          <w:spacing w:val="3"/>
          <w:sz w:val="31"/>
          <w:szCs w:val="31"/>
        </w:rPr>
        <w:t>m</w:t>
      </w:r>
      <w:r>
        <w:rPr>
          <w:color w:val="2E5495"/>
          <w:spacing w:val="1"/>
          <w:sz w:val="31"/>
          <w:szCs w:val="31"/>
        </w:rPr>
        <w:t>i</w:t>
      </w:r>
      <w:r>
        <w:rPr>
          <w:color w:val="2E5495"/>
          <w:spacing w:val="2"/>
          <w:sz w:val="31"/>
          <w:szCs w:val="31"/>
        </w:rPr>
        <w:t>n</w:t>
      </w:r>
      <w:r>
        <w:rPr>
          <w:color w:val="2E5495"/>
          <w:spacing w:val="1"/>
          <w:sz w:val="31"/>
          <w:szCs w:val="31"/>
        </w:rPr>
        <w:t>ar</w:t>
      </w:r>
      <w:r>
        <w:rPr>
          <w:color w:val="2E5495"/>
          <w:sz w:val="31"/>
          <w:szCs w:val="31"/>
        </w:rPr>
        <w:t>y</w:t>
      </w:r>
      <w:r>
        <w:rPr>
          <w:color w:val="2E5495"/>
          <w:spacing w:val="33"/>
          <w:sz w:val="31"/>
          <w:szCs w:val="31"/>
        </w:rPr>
        <w:t xml:space="preserve"> </w:t>
      </w:r>
      <w:r>
        <w:rPr>
          <w:color w:val="2E5495"/>
          <w:spacing w:val="1"/>
          <w:sz w:val="31"/>
          <w:szCs w:val="31"/>
        </w:rPr>
        <w:t>r</w:t>
      </w:r>
      <w:r>
        <w:rPr>
          <w:color w:val="2E5495"/>
          <w:spacing w:val="2"/>
          <w:sz w:val="31"/>
          <w:szCs w:val="31"/>
        </w:rPr>
        <w:t>o</w:t>
      </w:r>
      <w:r>
        <w:rPr>
          <w:color w:val="2E5495"/>
          <w:spacing w:val="1"/>
          <w:sz w:val="31"/>
          <w:szCs w:val="31"/>
        </w:rPr>
        <w:t>a</w:t>
      </w:r>
      <w:r>
        <w:rPr>
          <w:color w:val="2E5495"/>
          <w:spacing w:val="2"/>
          <w:sz w:val="31"/>
          <w:szCs w:val="31"/>
        </w:rPr>
        <w:t>d</w:t>
      </w:r>
      <w:r>
        <w:rPr>
          <w:color w:val="2E5495"/>
          <w:spacing w:val="3"/>
          <w:sz w:val="31"/>
          <w:szCs w:val="31"/>
        </w:rPr>
        <w:t>m</w:t>
      </w:r>
      <w:r>
        <w:rPr>
          <w:color w:val="2E5495"/>
          <w:spacing w:val="1"/>
          <w:sz w:val="31"/>
          <w:szCs w:val="31"/>
        </w:rPr>
        <w:t>a</w:t>
      </w:r>
      <w:r>
        <w:rPr>
          <w:color w:val="2E5495"/>
          <w:sz w:val="31"/>
          <w:szCs w:val="31"/>
        </w:rPr>
        <w:t>p</w:t>
      </w:r>
      <w:r>
        <w:rPr>
          <w:color w:val="2E5495"/>
          <w:spacing w:val="26"/>
          <w:sz w:val="31"/>
          <w:szCs w:val="31"/>
        </w:rPr>
        <w:t xml:space="preserve"> </w:t>
      </w:r>
      <w:r>
        <w:rPr>
          <w:color w:val="2E5495"/>
          <w:spacing w:val="1"/>
          <w:sz w:val="31"/>
          <w:szCs w:val="31"/>
        </w:rPr>
        <w:t>t</w:t>
      </w:r>
      <w:r>
        <w:rPr>
          <w:color w:val="2E5495"/>
          <w:sz w:val="31"/>
          <w:szCs w:val="31"/>
        </w:rPr>
        <w:t>o</w:t>
      </w:r>
      <w:r>
        <w:rPr>
          <w:color w:val="2E5495"/>
          <w:spacing w:val="9"/>
          <w:sz w:val="31"/>
          <w:szCs w:val="31"/>
        </w:rPr>
        <w:t xml:space="preserve"> </w:t>
      </w:r>
      <w:r>
        <w:rPr>
          <w:color w:val="2E5495"/>
          <w:spacing w:val="1"/>
          <w:sz w:val="31"/>
          <w:szCs w:val="31"/>
        </w:rPr>
        <w:t>suppor</w:t>
      </w:r>
      <w:r>
        <w:rPr>
          <w:color w:val="2E5495"/>
          <w:sz w:val="31"/>
          <w:szCs w:val="31"/>
        </w:rPr>
        <w:t>t</w:t>
      </w:r>
      <w:r>
        <w:rPr>
          <w:color w:val="2E5495"/>
          <w:spacing w:val="22"/>
          <w:sz w:val="31"/>
          <w:szCs w:val="31"/>
        </w:rPr>
        <w:t xml:space="preserve"> </w:t>
      </w:r>
      <w:r>
        <w:rPr>
          <w:color w:val="2E5495"/>
          <w:spacing w:val="2"/>
          <w:sz w:val="31"/>
          <w:szCs w:val="31"/>
        </w:rPr>
        <w:t>SS</w:t>
      </w:r>
      <w:r>
        <w:rPr>
          <w:color w:val="2E5495"/>
          <w:sz w:val="31"/>
          <w:szCs w:val="31"/>
        </w:rPr>
        <w:t>A</w:t>
      </w:r>
      <w:r>
        <w:rPr>
          <w:color w:val="2E5495"/>
          <w:spacing w:val="16"/>
          <w:sz w:val="31"/>
          <w:szCs w:val="31"/>
        </w:rPr>
        <w:t xml:space="preserve"> </w:t>
      </w:r>
      <w:r>
        <w:rPr>
          <w:color w:val="2E5495"/>
          <w:spacing w:val="2"/>
          <w:sz w:val="31"/>
          <w:szCs w:val="31"/>
        </w:rPr>
        <w:t>ca</w:t>
      </w:r>
      <w:r>
        <w:rPr>
          <w:color w:val="2E5495"/>
          <w:spacing w:val="1"/>
          <w:sz w:val="31"/>
          <w:szCs w:val="31"/>
        </w:rPr>
        <w:t>p</w:t>
      </w:r>
      <w:r>
        <w:rPr>
          <w:color w:val="2E5495"/>
          <w:spacing w:val="2"/>
          <w:sz w:val="31"/>
          <w:szCs w:val="31"/>
        </w:rPr>
        <w:t>ac</w:t>
      </w:r>
      <w:r>
        <w:rPr>
          <w:color w:val="2E5495"/>
          <w:spacing w:val="1"/>
          <w:sz w:val="31"/>
          <w:szCs w:val="31"/>
        </w:rPr>
        <w:t>it</w:t>
      </w:r>
      <w:r>
        <w:rPr>
          <w:color w:val="2E5495"/>
          <w:sz w:val="31"/>
          <w:szCs w:val="31"/>
        </w:rPr>
        <w:t>y</w:t>
      </w:r>
      <w:r>
        <w:rPr>
          <w:color w:val="2E5495"/>
          <w:spacing w:val="25"/>
          <w:sz w:val="31"/>
          <w:szCs w:val="31"/>
        </w:rPr>
        <w:t xml:space="preserve"> </w:t>
      </w:r>
      <w:r>
        <w:rPr>
          <w:color w:val="2E5495"/>
          <w:spacing w:val="1"/>
          <w:sz w:val="31"/>
          <w:szCs w:val="31"/>
        </w:rPr>
        <w:t>buil</w:t>
      </w:r>
      <w:r>
        <w:rPr>
          <w:color w:val="2E5495"/>
          <w:spacing w:val="2"/>
          <w:sz w:val="31"/>
          <w:szCs w:val="31"/>
        </w:rPr>
        <w:t>d</w:t>
      </w:r>
      <w:r>
        <w:rPr>
          <w:color w:val="2E5495"/>
          <w:spacing w:val="1"/>
          <w:sz w:val="31"/>
          <w:szCs w:val="31"/>
        </w:rPr>
        <w:t>i</w:t>
      </w:r>
      <w:r>
        <w:rPr>
          <w:color w:val="2E5495"/>
          <w:spacing w:val="2"/>
          <w:sz w:val="31"/>
          <w:szCs w:val="31"/>
        </w:rPr>
        <w:t>n</w:t>
      </w:r>
      <w:r>
        <w:rPr>
          <w:color w:val="2E5495"/>
          <w:sz w:val="31"/>
          <w:szCs w:val="31"/>
        </w:rPr>
        <w:t>g</w:t>
      </w:r>
      <w:r>
        <w:rPr>
          <w:color w:val="2E5495"/>
          <w:spacing w:val="25"/>
          <w:sz w:val="31"/>
          <w:szCs w:val="31"/>
        </w:rPr>
        <w:t xml:space="preserve"> </w:t>
      </w:r>
      <w:r>
        <w:rPr>
          <w:color w:val="2E5495"/>
          <w:spacing w:val="1"/>
          <w:sz w:val="31"/>
          <w:szCs w:val="31"/>
        </w:rPr>
        <w:t>o</w:t>
      </w:r>
      <w:r>
        <w:rPr>
          <w:color w:val="2E5495"/>
          <w:sz w:val="31"/>
          <w:szCs w:val="31"/>
        </w:rPr>
        <w:t>n</w:t>
      </w:r>
      <w:r>
        <w:rPr>
          <w:color w:val="2E5495"/>
          <w:spacing w:val="10"/>
          <w:sz w:val="31"/>
          <w:szCs w:val="31"/>
        </w:rPr>
        <w:t xml:space="preserve"> </w:t>
      </w:r>
      <w:r>
        <w:rPr>
          <w:color w:val="2E5495"/>
          <w:spacing w:val="1"/>
          <w:w w:val="102"/>
          <w:sz w:val="31"/>
          <w:szCs w:val="31"/>
        </w:rPr>
        <w:t>str</w:t>
      </w:r>
      <w:r>
        <w:rPr>
          <w:color w:val="2E5495"/>
          <w:spacing w:val="2"/>
          <w:w w:val="102"/>
          <w:sz w:val="31"/>
          <w:szCs w:val="31"/>
        </w:rPr>
        <w:t>a</w:t>
      </w:r>
      <w:r>
        <w:rPr>
          <w:color w:val="2E5495"/>
          <w:spacing w:val="1"/>
          <w:w w:val="102"/>
          <w:sz w:val="31"/>
          <w:szCs w:val="31"/>
        </w:rPr>
        <w:t>t</w:t>
      </w:r>
      <w:r>
        <w:rPr>
          <w:color w:val="2E5495"/>
          <w:spacing w:val="2"/>
          <w:w w:val="102"/>
          <w:sz w:val="31"/>
          <w:szCs w:val="31"/>
        </w:rPr>
        <w:t>e</w:t>
      </w:r>
      <w:r>
        <w:rPr>
          <w:color w:val="2E5495"/>
          <w:spacing w:val="1"/>
          <w:w w:val="102"/>
          <w:sz w:val="31"/>
          <w:szCs w:val="31"/>
        </w:rPr>
        <w:t xml:space="preserve">gic </w:t>
      </w:r>
      <w:r>
        <w:rPr>
          <w:color w:val="2E5495"/>
          <w:spacing w:val="2"/>
          <w:w w:val="102"/>
          <w:sz w:val="31"/>
          <w:szCs w:val="31"/>
        </w:rPr>
        <w:t>pu</w:t>
      </w:r>
      <w:r>
        <w:rPr>
          <w:color w:val="2E5495"/>
          <w:spacing w:val="1"/>
          <w:w w:val="102"/>
          <w:sz w:val="31"/>
          <w:szCs w:val="31"/>
        </w:rPr>
        <w:t>rc</w:t>
      </w:r>
      <w:r>
        <w:rPr>
          <w:color w:val="2E5495"/>
          <w:spacing w:val="2"/>
          <w:w w:val="102"/>
          <w:sz w:val="31"/>
          <w:szCs w:val="31"/>
        </w:rPr>
        <w:t>h</w:t>
      </w:r>
      <w:r>
        <w:rPr>
          <w:color w:val="2E5495"/>
          <w:spacing w:val="1"/>
          <w:w w:val="102"/>
          <w:sz w:val="31"/>
          <w:szCs w:val="31"/>
        </w:rPr>
        <w:t>asi</w:t>
      </w:r>
      <w:r>
        <w:rPr>
          <w:color w:val="2E5495"/>
          <w:spacing w:val="2"/>
          <w:w w:val="102"/>
          <w:sz w:val="31"/>
          <w:szCs w:val="31"/>
        </w:rPr>
        <w:t>ng</w:t>
      </w:r>
    </w:p>
    <w:p w:rsidR="00B62FDA" w:rsidRPr="00B62FDA" w:rsidRDefault="00B62FDA" w:rsidP="00484CE3">
      <w:pPr>
        <w:spacing w:before="6" w:line="247" w:lineRule="auto"/>
        <w:ind w:left="460" w:right="166" w:hanging="360"/>
        <w:rPr>
          <w:rFonts w:ascii="Sylfaen" w:hAnsi="Sylfaen"/>
          <w:sz w:val="31"/>
          <w:szCs w:val="31"/>
          <w:lang w:val="ka-GE"/>
        </w:rPr>
      </w:pPr>
      <w:bookmarkStart w:id="0" w:name="_GoBack"/>
      <w:bookmarkEnd w:id="0"/>
    </w:p>
    <w:p w:rsidR="00484CE3" w:rsidRDefault="00484CE3" w:rsidP="00484CE3">
      <w:pPr>
        <w:spacing w:line="280" w:lineRule="exact"/>
        <w:ind w:left="100"/>
        <w:rPr>
          <w:rFonts w:ascii="Calibri" w:eastAsia="Calibri" w:hAnsi="Calibri" w:cs="Calibri"/>
          <w:sz w:val="24"/>
          <w:szCs w:val="24"/>
        </w:rPr>
      </w:pPr>
      <w:r>
        <w:rPr>
          <w:rFonts w:ascii="Calibri" w:eastAsia="Calibri" w:hAnsi="Calibri" w:cs="Calibri"/>
          <w:position w:val="1"/>
          <w:sz w:val="24"/>
          <w:szCs w:val="24"/>
        </w:rPr>
        <w:t xml:space="preserve">After completion of the assessment phase the following plan can be proposed for the SSA’s </w:t>
      </w:r>
    </w:p>
    <w:p w:rsidR="00484CE3" w:rsidRDefault="00484CE3" w:rsidP="00484CE3">
      <w:pPr>
        <w:ind w:left="100"/>
        <w:rPr>
          <w:rFonts w:ascii="Calibri" w:eastAsia="Calibri" w:hAnsi="Calibri" w:cs="Calibri"/>
          <w:sz w:val="24"/>
          <w:szCs w:val="24"/>
        </w:rPr>
      </w:pPr>
      <w:proofErr w:type="gramStart"/>
      <w:r>
        <w:rPr>
          <w:rFonts w:ascii="Calibri" w:eastAsia="Calibri" w:hAnsi="Calibri" w:cs="Calibri"/>
          <w:sz w:val="24"/>
          <w:szCs w:val="24"/>
        </w:rPr>
        <w:t>capacity</w:t>
      </w:r>
      <w:proofErr w:type="gramEnd"/>
      <w:r>
        <w:rPr>
          <w:rFonts w:ascii="Calibri" w:eastAsia="Calibri" w:hAnsi="Calibri" w:cs="Calibri"/>
          <w:sz w:val="24"/>
          <w:szCs w:val="24"/>
        </w:rPr>
        <w:t xml:space="preserve"> building, and considering the following key assumptions:  </w:t>
      </w:r>
    </w:p>
    <w:p w:rsidR="00484CE3" w:rsidRDefault="00484CE3" w:rsidP="00484CE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the</w:t>
      </w:r>
      <w:proofErr w:type="gramEnd"/>
      <w:r>
        <w:rPr>
          <w:rFonts w:ascii="Calibri" w:eastAsia="Calibri" w:hAnsi="Calibri" w:cs="Calibri"/>
          <w:sz w:val="24"/>
          <w:szCs w:val="24"/>
        </w:rPr>
        <w:t xml:space="preserve"> work can be started from April 2018 with the establishment of a working group </w:t>
      </w:r>
    </w:p>
    <w:p w:rsidR="00484CE3" w:rsidRDefault="00484CE3" w:rsidP="00484CE3">
      <w:pPr>
        <w:ind w:left="820"/>
        <w:rPr>
          <w:rFonts w:ascii="Calibri" w:eastAsia="Calibri" w:hAnsi="Calibri" w:cs="Calibri"/>
          <w:sz w:val="24"/>
          <w:szCs w:val="24"/>
        </w:rPr>
      </w:pPr>
      <w:proofErr w:type="gramStart"/>
      <w:r>
        <w:rPr>
          <w:rFonts w:ascii="Calibri" w:eastAsia="Calibri" w:hAnsi="Calibri" w:cs="Calibri"/>
          <w:sz w:val="24"/>
          <w:szCs w:val="24"/>
        </w:rPr>
        <w:t>with</w:t>
      </w:r>
      <w:proofErr w:type="gramEnd"/>
      <w:r>
        <w:rPr>
          <w:rFonts w:ascii="Calibri" w:eastAsia="Calibri" w:hAnsi="Calibri" w:cs="Calibri"/>
          <w:sz w:val="24"/>
          <w:szCs w:val="24"/>
        </w:rPr>
        <w:t xml:space="preserve"> high-level representation; </w:t>
      </w:r>
    </w:p>
    <w:p w:rsidR="00484CE3" w:rsidRDefault="00484CE3" w:rsidP="00484CE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SSA management commits to work intensively with issues listed below at least 1 </w:t>
      </w:r>
    </w:p>
    <w:p w:rsidR="00484CE3" w:rsidRDefault="00484CE3" w:rsidP="00484CE3">
      <w:pPr>
        <w:ind w:left="820"/>
        <w:rPr>
          <w:rFonts w:ascii="Calibri" w:eastAsia="Calibri" w:hAnsi="Calibri" w:cs="Calibri"/>
          <w:sz w:val="24"/>
          <w:szCs w:val="24"/>
        </w:rPr>
      </w:pPr>
      <w:proofErr w:type="gramStart"/>
      <w:r>
        <w:rPr>
          <w:rFonts w:ascii="Calibri" w:eastAsia="Calibri" w:hAnsi="Calibri" w:cs="Calibri"/>
          <w:sz w:val="24"/>
          <w:szCs w:val="24"/>
        </w:rPr>
        <w:t>week</w:t>
      </w:r>
      <w:proofErr w:type="gramEnd"/>
      <w:r>
        <w:rPr>
          <w:rFonts w:ascii="Calibri" w:eastAsia="Calibri" w:hAnsi="Calibri" w:cs="Calibri"/>
          <w:sz w:val="24"/>
          <w:szCs w:val="24"/>
        </w:rPr>
        <w:t xml:space="preserve"> of intensive work every second month; </w:t>
      </w:r>
    </w:p>
    <w:p w:rsidR="00484CE3" w:rsidRDefault="00484CE3" w:rsidP="00484CE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proofErr w:type="gramStart"/>
      <w:r>
        <w:rPr>
          <w:rFonts w:ascii="Calibri" w:eastAsia="Calibri" w:hAnsi="Calibri" w:cs="Calibri"/>
          <w:sz w:val="24"/>
          <w:szCs w:val="24"/>
        </w:rPr>
        <w:t>there</w:t>
      </w:r>
      <w:proofErr w:type="gramEnd"/>
      <w:r>
        <w:rPr>
          <w:rFonts w:ascii="Calibri" w:eastAsia="Calibri" w:hAnsi="Calibri" w:cs="Calibri"/>
          <w:sz w:val="24"/>
          <w:szCs w:val="24"/>
        </w:rPr>
        <w:t xml:space="preserve"> is homework to be done between consultants missions and SSA commits to do </w:t>
      </w:r>
    </w:p>
    <w:p w:rsidR="00484CE3" w:rsidRDefault="00484CE3" w:rsidP="00484CE3">
      <w:pPr>
        <w:ind w:left="820"/>
        <w:rPr>
          <w:rFonts w:ascii="Calibri" w:eastAsia="Calibri" w:hAnsi="Calibri" w:cs="Calibri"/>
          <w:sz w:val="24"/>
          <w:szCs w:val="24"/>
        </w:rPr>
      </w:pPr>
      <w:proofErr w:type="gramStart"/>
      <w:r>
        <w:rPr>
          <w:rFonts w:ascii="Calibri" w:eastAsia="Calibri" w:hAnsi="Calibri" w:cs="Calibri"/>
          <w:sz w:val="24"/>
          <w:szCs w:val="24"/>
        </w:rPr>
        <w:t>that</w:t>
      </w:r>
      <w:proofErr w:type="gramEnd"/>
      <w:r>
        <w:rPr>
          <w:rFonts w:ascii="Calibri" w:eastAsia="Calibri" w:hAnsi="Calibri" w:cs="Calibri"/>
          <w:sz w:val="24"/>
          <w:szCs w:val="24"/>
        </w:rPr>
        <w:t xml:space="preserve">, consultants distance support is provided; </w:t>
      </w:r>
    </w:p>
    <w:p w:rsidR="00484CE3" w:rsidRDefault="00484CE3" w:rsidP="00484CE3">
      <w:pPr>
        <w:tabs>
          <w:tab w:val="left" w:pos="820"/>
        </w:tabs>
        <w:ind w:left="820" w:right="294" w:hanging="360"/>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rPr>
        <w:tab/>
        <w:t xml:space="preserve">All other ongoing initiatives in strategic purchasing (other technical assistance by </w:t>
      </w:r>
      <w:proofErr w:type="gramStart"/>
      <w:r>
        <w:rPr>
          <w:rFonts w:ascii="Calibri" w:eastAsia="Calibri" w:hAnsi="Calibri" w:cs="Calibri"/>
          <w:sz w:val="24"/>
          <w:szCs w:val="24"/>
        </w:rPr>
        <w:t>WHO</w:t>
      </w:r>
      <w:proofErr w:type="gramEnd"/>
      <w:r>
        <w:rPr>
          <w:rFonts w:ascii="Calibri" w:eastAsia="Calibri" w:hAnsi="Calibri" w:cs="Calibri"/>
          <w:sz w:val="24"/>
          <w:szCs w:val="24"/>
        </w:rPr>
        <w:t xml:space="preserve">; initiative by other development partners; etc.) should be aligned around the strategic purchasing strategy. </w:t>
      </w:r>
    </w:p>
    <w:p w:rsidR="00484CE3" w:rsidRDefault="00484CE3" w:rsidP="00484CE3">
      <w:pPr>
        <w:ind w:left="100"/>
        <w:rPr>
          <w:rFonts w:ascii="Calibri" w:eastAsia="Calibri" w:hAnsi="Calibri" w:cs="Calibri"/>
          <w:sz w:val="24"/>
          <w:szCs w:val="24"/>
        </w:rPr>
      </w:pPr>
      <w:r>
        <w:rPr>
          <w:rFonts w:ascii="Calibri" w:eastAsia="Calibri" w:hAnsi="Calibri" w:cs="Calibri"/>
          <w:sz w:val="24"/>
          <w:szCs w:val="24"/>
        </w:rPr>
        <w:t xml:space="preserve"> </w:t>
      </w:r>
    </w:p>
    <w:p w:rsidR="00484CE3" w:rsidRDefault="00484CE3" w:rsidP="00484CE3">
      <w:pPr>
        <w:ind w:left="100"/>
        <w:rPr>
          <w:rFonts w:ascii="Calibri" w:eastAsia="Calibri" w:hAnsi="Calibri" w:cs="Calibri"/>
          <w:sz w:val="24"/>
          <w:szCs w:val="24"/>
        </w:rPr>
      </w:pPr>
      <w:r>
        <w:rPr>
          <w:rFonts w:ascii="Calibri" w:eastAsia="Calibri" w:hAnsi="Calibri" w:cs="Calibri"/>
          <w:b/>
          <w:sz w:val="24"/>
          <w:szCs w:val="24"/>
        </w:rPr>
        <w:t xml:space="preserve">Roadmap initiatives:  </w:t>
      </w:r>
    </w:p>
    <w:p w:rsidR="00484CE3" w:rsidRDefault="00484CE3" w:rsidP="00484CE3">
      <w:pPr>
        <w:ind w:left="820" w:right="380" w:hanging="360"/>
        <w:rPr>
          <w:rFonts w:ascii="Calibri" w:eastAsia="Calibri" w:hAnsi="Calibri" w:cs="Calibri"/>
          <w:sz w:val="24"/>
          <w:szCs w:val="24"/>
        </w:rPr>
      </w:pPr>
      <w:r>
        <w:rPr>
          <w:rFonts w:ascii="Calibri" w:eastAsia="Calibri" w:hAnsi="Calibri" w:cs="Calibri"/>
          <w:sz w:val="24"/>
          <w:szCs w:val="24"/>
        </w:rPr>
        <w:t xml:space="preserve">1.  </w:t>
      </w:r>
      <w:r>
        <w:rPr>
          <w:rFonts w:ascii="Calibri" w:eastAsia="Calibri" w:hAnsi="Calibri" w:cs="Calibri"/>
          <w:spacing w:val="15"/>
          <w:sz w:val="24"/>
          <w:szCs w:val="24"/>
        </w:rPr>
        <w:t xml:space="preserve"> </w:t>
      </w:r>
      <w:r>
        <w:rPr>
          <w:rFonts w:ascii="Calibri" w:eastAsia="Calibri" w:hAnsi="Calibri" w:cs="Calibri"/>
          <w:sz w:val="24"/>
          <w:szCs w:val="24"/>
        </w:rPr>
        <w:t xml:space="preserve">Defining the concept of strategic purchasing and developing strategic purchasing strategy that guides SSA’s organizational development – June 2018 (initial scoping starts in February 2018). </w:t>
      </w:r>
    </w:p>
    <w:p w:rsidR="00484CE3" w:rsidRDefault="00484CE3" w:rsidP="00484CE3">
      <w:pPr>
        <w:ind w:left="820" w:right="289" w:hanging="360"/>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spacing w:val="15"/>
          <w:sz w:val="24"/>
          <w:szCs w:val="24"/>
        </w:rPr>
        <w:t xml:space="preserve"> </w:t>
      </w:r>
      <w:r>
        <w:rPr>
          <w:rFonts w:ascii="Calibri" w:eastAsia="Calibri" w:hAnsi="Calibri" w:cs="Calibri"/>
          <w:sz w:val="24"/>
          <w:szCs w:val="24"/>
        </w:rPr>
        <w:t xml:space="preserve">Developing appropriate systems and organizational tools for strategic purchasing – October 2018: </w:t>
      </w:r>
    </w:p>
    <w:p w:rsidR="00484CE3" w:rsidRDefault="00484CE3" w:rsidP="00484CE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Describing the systems and core processes (for example contracting and monitoring </w:t>
      </w:r>
    </w:p>
    <w:p w:rsidR="00484CE3" w:rsidRDefault="00484CE3" w:rsidP="00484CE3">
      <w:pPr>
        <w:ind w:left="820"/>
        <w:rPr>
          <w:rFonts w:ascii="Calibri" w:eastAsia="Calibri" w:hAnsi="Calibri" w:cs="Calibri"/>
          <w:sz w:val="24"/>
          <w:szCs w:val="24"/>
        </w:rPr>
      </w:pP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contracts, claims handling, </w:t>
      </w:r>
      <w:proofErr w:type="spellStart"/>
      <w:r>
        <w:rPr>
          <w:rFonts w:ascii="Calibri" w:eastAsia="Calibri" w:hAnsi="Calibri" w:cs="Calibri"/>
          <w:sz w:val="24"/>
          <w:szCs w:val="24"/>
        </w:rPr>
        <w:t>etc</w:t>
      </w:r>
      <w:proofErr w:type="spellEnd"/>
      <w:r>
        <w:rPr>
          <w:rFonts w:ascii="Calibri" w:eastAsia="Calibri" w:hAnsi="Calibri" w:cs="Calibri"/>
          <w:sz w:val="24"/>
          <w:szCs w:val="24"/>
        </w:rPr>
        <w:t xml:space="preserve">); </w:t>
      </w:r>
    </w:p>
    <w:p w:rsidR="00484CE3" w:rsidRDefault="00484CE3" w:rsidP="00484CE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Describing other essential support processes; </w:t>
      </w:r>
    </w:p>
    <w:p w:rsidR="00484CE3" w:rsidRDefault="00484CE3" w:rsidP="00484CE3">
      <w:pPr>
        <w:spacing w:before="4"/>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Developing necessary tools and templates to handle core and support processes. </w:t>
      </w:r>
    </w:p>
    <w:p w:rsidR="00484CE3" w:rsidRDefault="00484CE3" w:rsidP="00484CE3">
      <w:pPr>
        <w:ind w:left="460"/>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pacing w:val="15"/>
          <w:sz w:val="24"/>
          <w:szCs w:val="24"/>
        </w:rPr>
        <w:t xml:space="preserve"> </w:t>
      </w:r>
      <w:r>
        <w:rPr>
          <w:rFonts w:ascii="Calibri" w:eastAsia="Calibri" w:hAnsi="Calibri" w:cs="Calibri"/>
          <w:sz w:val="24"/>
          <w:szCs w:val="24"/>
        </w:rPr>
        <w:t xml:space="preserve">Designing the structure aligned around strategy, assessing HR needs according to </w:t>
      </w:r>
    </w:p>
    <w:p w:rsidR="00484CE3" w:rsidRDefault="00484CE3" w:rsidP="00484CE3">
      <w:pPr>
        <w:ind w:left="820"/>
        <w:rPr>
          <w:rFonts w:ascii="Calibri" w:eastAsia="Calibri" w:hAnsi="Calibri" w:cs="Calibri"/>
          <w:sz w:val="24"/>
          <w:szCs w:val="24"/>
        </w:rPr>
      </w:pPr>
      <w:proofErr w:type="gramStart"/>
      <w:r>
        <w:rPr>
          <w:rFonts w:ascii="Calibri" w:eastAsia="Calibri" w:hAnsi="Calibri" w:cs="Calibri"/>
          <w:sz w:val="24"/>
          <w:szCs w:val="24"/>
        </w:rPr>
        <w:t>specialty</w:t>
      </w:r>
      <w:proofErr w:type="gramEnd"/>
      <w:r>
        <w:rPr>
          <w:rFonts w:ascii="Calibri" w:eastAsia="Calibri" w:hAnsi="Calibri" w:cs="Calibri"/>
          <w:sz w:val="24"/>
          <w:szCs w:val="24"/>
        </w:rPr>
        <w:t xml:space="preserve"> areas – October 2018. </w:t>
      </w:r>
    </w:p>
    <w:p w:rsidR="00484CE3" w:rsidRDefault="00484CE3" w:rsidP="00484CE3">
      <w:pPr>
        <w:ind w:left="460"/>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pacing w:val="15"/>
          <w:sz w:val="24"/>
          <w:szCs w:val="24"/>
        </w:rPr>
        <w:t xml:space="preserve"> </w:t>
      </w:r>
      <w:r>
        <w:rPr>
          <w:rFonts w:ascii="Calibri" w:eastAsia="Calibri" w:hAnsi="Calibri" w:cs="Calibri"/>
          <w:sz w:val="24"/>
          <w:szCs w:val="24"/>
        </w:rPr>
        <w:t xml:space="preserve">Identify essential skills and competencies needed – October 2018: </w:t>
      </w:r>
    </w:p>
    <w:p w:rsidR="00484CE3" w:rsidRDefault="00484CE3" w:rsidP="00484CE3">
      <w:pPr>
        <w:ind w:left="46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Defining competency and training needs;  </w:t>
      </w:r>
    </w:p>
    <w:p w:rsidR="00484CE3" w:rsidRDefault="00484CE3" w:rsidP="00484CE3">
      <w:pPr>
        <w:ind w:left="460"/>
        <w:rPr>
          <w:rFonts w:ascii="Calibri" w:eastAsia="Calibri" w:hAnsi="Calibri" w:cs="Calibri"/>
          <w:sz w:val="24"/>
          <w:szCs w:val="24"/>
        </w:rPr>
      </w:pPr>
      <w:r>
        <w:rPr>
          <w:rFonts w:ascii="Calibri" w:eastAsia="Calibri" w:hAnsi="Calibri" w:cs="Calibri"/>
          <w:sz w:val="24"/>
          <w:szCs w:val="24"/>
        </w:rPr>
        <w:t xml:space="preserve">5.  </w:t>
      </w:r>
      <w:r>
        <w:rPr>
          <w:rFonts w:ascii="Calibri" w:eastAsia="Calibri" w:hAnsi="Calibri" w:cs="Calibri"/>
          <w:spacing w:val="15"/>
          <w:sz w:val="24"/>
          <w:szCs w:val="24"/>
        </w:rPr>
        <w:t xml:space="preserve"> </w:t>
      </w:r>
      <w:r>
        <w:rPr>
          <w:rFonts w:ascii="Calibri" w:eastAsia="Calibri" w:hAnsi="Calibri" w:cs="Calibri"/>
          <w:sz w:val="24"/>
          <w:szCs w:val="24"/>
        </w:rPr>
        <w:t xml:space="preserve">Assessing the development needs of essential IT solutions to better support the </w:t>
      </w:r>
    </w:p>
    <w:p w:rsidR="00484CE3" w:rsidRDefault="00484CE3" w:rsidP="00484CE3">
      <w:pPr>
        <w:ind w:left="820"/>
        <w:rPr>
          <w:rFonts w:ascii="Calibri" w:eastAsia="Calibri" w:hAnsi="Calibri" w:cs="Calibri"/>
          <w:sz w:val="24"/>
          <w:szCs w:val="24"/>
        </w:rPr>
      </w:pPr>
      <w:proofErr w:type="gramStart"/>
      <w:r>
        <w:rPr>
          <w:rFonts w:ascii="Calibri" w:eastAsia="Calibri" w:hAnsi="Calibri" w:cs="Calibri"/>
          <w:sz w:val="24"/>
          <w:szCs w:val="24"/>
        </w:rPr>
        <w:t>strategic</w:t>
      </w:r>
      <w:proofErr w:type="gramEnd"/>
      <w:r>
        <w:rPr>
          <w:rFonts w:ascii="Calibri" w:eastAsia="Calibri" w:hAnsi="Calibri" w:cs="Calibri"/>
          <w:sz w:val="24"/>
          <w:szCs w:val="24"/>
        </w:rPr>
        <w:t xml:space="preserve"> purchasing function - October 2018 </w:t>
      </w:r>
    </w:p>
    <w:p w:rsidR="00484CE3" w:rsidRDefault="00484CE3" w:rsidP="00484CE3">
      <w:pPr>
        <w:ind w:left="820" w:right="144" w:hanging="360"/>
        <w:rPr>
          <w:rFonts w:ascii="Calibri" w:eastAsia="Calibri" w:hAnsi="Calibri" w:cs="Calibri"/>
          <w:sz w:val="24"/>
          <w:szCs w:val="24"/>
        </w:rPr>
      </w:pPr>
      <w:r>
        <w:rPr>
          <w:rFonts w:ascii="Calibri" w:eastAsia="Calibri" w:hAnsi="Calibri" w:cs="Calibri"/>
          <w:sz w:val="24"/>
          <w:szCs w:val="24"/>
        </w:rPr>
        <w:t xml:space="preserve">6.  </w:t>
      </w:r>
      <w:r>
        <w:rPr>
          <w:rFonts w:ascii="Calibri" w:eastAsia="Calibri" w:hAnsi="Calibri" w:cs="Calibri"/>
          <w:spacing w:val="15"/>
          <w:sz w:val="24"/>
          <w:szCs w:val="24"/>
        </w:rPr>
        <w:t xml:space="preserve"> </w:t>
      </w:r>
      <w:r>
        <w:rPr>
          <w:rFonts w:ascii="Calibri" w:eastAsia="Calibri" w:hAnsi="Calibri" w:cs="Calibri"/>
          <w:sz w:val="24"/>
          <w:szCs w:val="24"/>
        </w:rPr>
        <w:t xml:space="preserve">Designing planning and reporting system to support execution of strategic initiatives and provide transparent feedback on progress and achievements. Reporting should include set of management </w:t>
      </w:r>
      <w:proofErr w:type="spellStart"/>
      <w:r>
        <w:rPr>
          <w:rFonts w:ascii="Calibri" w:eastAsia="Calibri" w:hAnsi="Calibri" w:cs="Calibri"/>
          <w:sz w:val="24"/>
          <w:szCs w:val="24"/>
        </w:rPr>
        <w:t>inidicators</w:t>
      </w:r>
      <w:proofErr w:type="spellEnd"/>
      <w:r>
        <w:rPr>
          <w:rFonts w:ascii="Calibri" w:eastAsia="Calibri" w:hAnsi="Calibri" w:cs="Calibri"/>
          <w:sz w:val="24"/>
          <w:szCs w:val="24"/>
        </w:rPr>
        <w:t xml:space="preserve"> in addition to narrative part – December </w:t>
      </w:r>
    </w:p>
    <w:p w:rsidR="00484CE3" w:rsidRDefault="00484CE3" w:rsidP="00484CE3">
      <w:pPr>
        <w:ind w:left="820"/>
        <w:rPr>
          <w:rFonts w:ascii="Calibri" w:eastAsia="Calibri" w:hAnsi="Calibri" w:cs="Calibri"/>
          <w:sz w:val="24"/>
          <w:szCs w:val="24"/>
        </w:rPr>
      </w:pPr>
      <w:r>
        <w:rPr>
          <w:rFonts w:ascii="Calibri" w:eastAsia="Calibri" w:hAnsi="Calibri" w:cs="Calibri"/>
          <w:sz w:val="24"/>
          <w:szCs w:val="24"/>
        </w:rPr>
        <w:t xml:space="preserve">2018. </w:t>
      </w:r>
    </w:p>
    <w:p w:rsidR="003438AE" w:rsidRPr="00484CE3" w:rsidRDefault="003438AE">
      <w:pPr>
        <w:rPr>
          <w:lang w:val="ka-GE"/>
        </w:rPr>
      </w:pPr>
    </w:p>
    <w:sectPr w:rsidR="003438AE" w:rsidRPr="00484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E3"/>
    <w:rsid w:val="003438AE"/>
    <w:rsid w:val="00484CE3"/>
    <w:rsid w:val="00B6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E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CE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2018-02-14T13:25:00Z</dcterms:created>
  <dcterms:modified xsi:type="dcterms:W3CDTF">2018-02-14T13:27:00Z</dcterms:modified>
</cp:coreProperties>
</file>