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1C432" w14:textId="77777777" w:rsidR="00746D50" w:rsidRPr="00A97E01" w:rsidRDefault="00746D50" w:rsidP="00BC179F">
      <w:pPr>
        <w:spacing w:after="0" w:line="240" w:lineRule="auto"/>
        <w:rPr>
          <w:rFonts w:ascii="Arial" w:hAnsi="Arial" w:cs="Arial"/>
          <w:sz w:val="24"/>
          <w:szCs w:val="24"/>
        </w:rPr>
      </w:pPr>
      <w:bookmarkStart w:id="0" w:name="_GoBack"/>
      <w:bookmarkEnd w:id="0"/>
      <w:r w:rsidRPr="00A97E01">
        <w:rPr>
          <w:rFonts w:ascii="Arial" w:hAnsi="Arial" w:cs="Arial"/>
          <w:sz w:val="24"/>
          <w:szCs w:val="24"/>
        </w:rPr>
        <w:t>This is a NOTICE OF INTENT TO AWARD A SOLE SOURCE CONTRACT (as prescribed in FAR 6.302-1(a</w:t>
      </w:r>
      <w:proofErr w:type="gramStart"/>
      <w:r w:rsidRPr="00A97E01">
        <w:rPr>
          <w:rFonts w:ascii="Arial" w:hAnsi="Arial" w:cs="Arial"/>
          <w:sz w:val="24"/>
          <w:szCs w:val="24"/>
        </w:rPr>
        <w:t>)(</w:t>
      </w:r>
      <w:proofErr w:type="gramEnd"/>
      <w:r w:rsidRPr="00A97E01">
        <w:rPr>
          <w:rFonts w:ascii="Arial" w:hAnsi="Arial" w:cs="Arial"/>
          <w:sz w:val="24"/>
          <w:szCs w:val="24"/>
        </w:rPr>
        <w:t>2).  This notice is for informational and planning purposes and does not constitute a solicitation.</w:t>
      </w:r>
    </w:p>
    <w:p w14:paraId="5800A3C1" w14:textId="77777777" w:rsidR="00746D50" w:rsidRPr="00A97E01" w:rsidRDefault="00746D50" w:rsidP="00BC179F">
      <w:pPr>
        <w:spacing w:after="0" w:line="240" w:lineRule="auto"/>
        <w:rPr>
          <w:rFonts w:ascii="Arial" w:hAnsi="Arial" w:cs="Arial"/>
          <w:sz w:val="24"/>
          <w:szCs w:val="24"/>
        </w:rPr>
      </w:pPr>
    </w:p>
    <w:p w14:paraId="2B970B0A" w14:textId="4545F4BD" w:rsidR="00BC179F" w:rsidRPr="00A97E01" w:rsidRDefault="00467DA3" w:rsidP="00467DA3">
      <w:pPr>
        <w:spacing w:after="0" w:line="240" w:lineRule="auto"/>
        <w:rPr>
          <w:rFonts w:ascii="Arial" w:eastAsia="Times New Roman" w:hAnsi="Arial" w:cs="Arial"/>
          <w:sz w:val="24"/>
          <w:szCs w:val="24"/>
        </w:rPr>
      </w:pPr>
      <w:r w:rsidRPr="00A97E01">
        <w:rPr>
          <w:rFonts w:ascii="Arial" w:hAnsi="Arial" w:cs="Arial"/>
          <w:sz w:val="24"/>
          <w:szCs w:val="24"/>
        </w:rPr>
        <w:t>The Office of the Assistant Secretary for Preparedness and Response (ASPR)</w:t>
      </w:r>
      <w:r w:rsidR="00057203" w:rsidRPr="00A97E01">
        <w:rPr>
          <w:rFonts w:ascii="Arial" w:hAnsi="Arial" w:cs="Arial"/>
          <w:sz w:val="24"/>
          <w:szCs w:val="24"/>
        </w:rPr>
        <w:t xml:space="preserve">, </w:t>
      </w:r>
      <w:r w:rsidR="004613BA" w:rsidRPr="00A97E01">
        <w:rPr>
          <w:rFonts w:ascii="Arial" w:hAnsi="Arial" w:cs="Arial"/>
          <w:sz w:val="24"/>
          <w:szCs w:val="24"/>
        </w:rPr>
        <w:t>Division of Strategic National Stockpile (DSNS)</w:t>
      </w:r>
      <w:r w:rsidR="00057203" w:rsidRPr="00A97E01">
        <w:rPr>
          <w:rFonts w:ascii="Arial" w:hAnsi="Arial" w:cs="Arial"/>
          <w:sz w:val="24"/>
          <w:szCs w:val="24"/>
        </w:rPr>
        <w:t xml:space="preserve">, </w:t>
      </w:r>
      <w:r w:rsidR="00A22EF8" w:rsidRPr="00A97E01">
        <w:rPr>
          <w:rFonts w:ascii="Arial" w:hAnsi="Arial" w:cs="Arial"/>
          <w:sz w:val="24"/>
          <w:szCs w:val="24"/>
        </w:rPr>
        <w:t>i</w:t>
      </w:r>
      <w:r w:rsidR="00057203" w:rsidRPr="00A97E01">
        <w:rPr>
          <w:rFonts w:ascii="Arial" w:hAnsi="Arial" w:cs="Arial"/>
          <w:sz w:val="24"/>
          <w:szCs w:val="24"/>
        </w:rPr>
        <w:t xml:space="preserve">ntends to award a </w:t>
      </w:r>
      <w:r w:rsidR="00A22EF8" w:rsidRPr="00A97E01">
        <w:rPr>
          <w:rFonts w:ascii="Arial" w:hAnsi="Arial" w:cs="Arial"/>
          <w:sz w:val="24"/>
          <w:szCs w:val="24"/>
        </w:rPr>
        <w:t>sole source</w:t>
      </w:r>
      <w:r w:rsidR="00312121">
        <w:rPr>
          <w:rFonts w:ascii="Arial" w:hAnsi="Arial" w:cs="Arial"/>
          <w:sz w:val="24"/>
          <w:szCs w:val="24"/>
        </w:rPr>
        <w:t xml:space="preserve"> firm fixed</w:t>
      </w:r>
      <w:r w:rsidR="00A22EF8" w:rsidRPr="00A97E01">
        <w:rPr>
          <w:rFonts w:ascii="Arial" w:hAnsi="Arial" w:cs="Arial"/>
          <w:sz w:val="24"/>
          <w:szCs w:val="24"/>
        </w:rPr>
        <w:t xml:space="preserve"> contract to </w:t>
      </w:r>
      <w:r w:rsidR="004542CC">
        <w:rPr>
          <w:rFonts w:ascii="Arial" w:hAnsi="Arial" w:cs="Arial"/>
          <w:sz w:val="24"/>
          <w:szCs w:val="24"/>
        </w:rPr>
        <w:t xml:space="preserve">Emergent </w:t>
      </w:r>
      <w:proofErr w:type="spellStart"/>
      <w:r w:rsidR="004542CC">
        <w:rPr>
          <w:rFonts w:ascii="Arial" w:hAnsi="Arial" w:cs="Arial"/>
          <w:sz w:val="24"/>
          <w:szCs w:val="24"/>
        </w:rPr>
        <w:t>Biosolutions</w:t>
      </w:r>
      <w:proofErr w:type="spellEnd"/>
      <w:r w:rsidR="004542CC">
        <w:rPr>
          <w:rFonts w:ascii="Arial" w:hAnsi="Arial" w:cs="Arial"/>
          <w:sz w:val="24"/>
          <w:szCs w:val="24"/>
        </w:rPr>
        <w:t xml:space="preserve"> Inc.</w:t>
      </w:r>
      <w:r w:rsidR="001B36F0" w:rsidRPr="00A97E01">
        <w:rPr>
          <w:rFonts w:ascii="Arial" w:hAnsi="Arial" w:cs="Arial"/>
          <w:sz w:val="24"/>
          <w:szCs w:val="24"/>
        </w:rPr>
        <w:t xml:space="preserve">, </w:t>
      </w:r>
      <w:r w:rsidR="00C77729">
        <w:rPr>
          <w:rFonts w:ascii="Arial" w:hAnsi="Arial" w:cs="Arial"/>
          <w:sz w:val="24"/>
          <w:szCs w:val="24"/>
        </w:rPr>
        <w:t xml:space="preserve">50 &amp; 90 Shawmut Road, Canton, MA 02021 </w:t>
      </w:r>
      <w:r w:rsidR="00057203" w:rsidRPr="00A97E01">
        <w:rPr>
          <w:rFonts w:ascii="Arial" w:hAnsi="Arial" w:cs="Arial"/>
          <w:sz w:val="24"/>
          <w:szCs w:val="24"/>
        </w:rPr>
        <w:t>for the</w:t>
      </w:r>
      <w:r w:rsidR="007F31AF" w:rsidRPr="00A97E01">
        <w:rPr>
          <w:rFonts w:ascii="Arial" w:hAnsi="Arial" w:cs="Arial"/>
          <w:sz w:val="24"/>
          <w:szCs w:val="24"/>
        </w:rPr>
        <w:t xml:space="preserve"> acquisition </w:t>
      </w:r>
      <w:r w:rsidR="00A53B08" w:rsidRPr="00A97E01">
        <w:rPr>
          <w:rFonts w:ascii="Arial" w:hAnsi="Arial" w:cs="Arial"/>
          <w:sz w:val="24"/>
          <w:szCs w:val="24"/>
        </w:rPr>
        <w:t xml:space="preserve">of </w:t>
      </w:r>
      <w:proofErr w:type="spellStart"/>
      <w:r w:rsidR="00EE2FE8">
        <w:rPr>
          <w:rFonts w:ascii="Arial" w:hAnsi="Arial" w:cs="Arial"/>
          <w:sz w:val="24"/>
          <w:szCs w:val="24"/>
        </w:rPr>
        <w:t>Wetvax</w:t>
      </w:r>
      <w:proofErr w:type="spellEnd"/>
      <w:r w:rsidR="00EE2FE8">
        <w:rPr>
          <w:rFonts w:ascii="Arial" w:hAnsi="Arial" w:cs="Arial"/>
          <w:sz w:val="24"/>
          <w:szCs w:val="24"/>
        </w:rPr>
        <w:t xml:space="preserve"> </w:t>
      </w:r>
      <w:r w:rsidR="00EE17BE">
        <w:rPr>
          <w:rFonts w:ascii="Arial" w:hAnsi="Arial" w:cs="Arial"/>
          <w:sz w:val="24"/>
          <w:szCs w:val="24"/>
        </w:rPr>
        <w:t>P</w:t>
      </w:r>
      <w:r w:rsidR="00C77729">
        <w:rPr>
          <w:rFonts w:ascii="Arial" w:hAnsi="Arial" w:cs="Arial"/>
          <w:sz w:val="24"/>
          <w:szCs w:val="24"/>
        </w:rPr>
        <w:t xml:space="preserve">otency </w:t>
      </w:r>
      <w:r w:rsidR="00EE2FE8">
        <w:rPr>
          <w:rFonts w:ascii="Arial" w:hAnsi="Arial" w:cs="Arial"/>
          <w:sz w:val="24"/>
          <w:szCs w:val="24"/>
        </w:rPr>
        <w:t>t</w:t>
      </w:r>
      <w:r w:rsidR="00C77729">
        <w:rPr>
          <w:rFonts w:ascii="Arial" w:hAnsi="Arial" w:cs="Arial"/>
          <w:sz w:val="24"/>
          <w:szCs w:val="24"/>
        </w:rPr>
        <w:t>esting</w:t>
      </w:r>
      <w:r w:rsidR="00613F2B" w:rsidRPr="00A97E01">
        <w:rPr>
          <w:rFonts w:ascii="Arial" w:eastAsia="Times New Roman" w:hAnsi="Arial" w:cs="Arial"/>
          <w:sz w:val="24"/>
          <w:szCs w:val="24"/>
        </w:rPr>
        <w:t xml:space="preserve">.  </w:t>
      </w:r>
    </w:p>
    <w:p w14:paraId="5C8F55FF" w14:textId="77777777" w:rsidR="009A7BC9" w:rsidRPr="00A97E01" w:rsidRDefault="009A7BC9" w:rsidP="00BC179F">
      <w:pPr>
        <w:pStyle w:val="NormalWeb"/>
        <w:spacing w:before="0" w:beforeAutospacing="0" w:after="0" w:afterAutospacing="0"/>
        <w:rPr>
          <w:rFonts w:ascii="Arial" w:hAnsi="Arial" w:cs="Arial"/>
        </w:rPr>
      </w:pPr>
    </w:p>
    <w:p w14:paraId="01E30FE7" w14:textId="3647F411" w:rsidR="00E62D63" w:rsidRPr="00A97E01" w:rsidRDefault="00057203" w:rsidP="00BC179F">
      <w:pPr>
        <w:pStyle w:val="NormalWeb"/>
        <w:spacing w:before="0" w:beforeAutospacing="0" w:after="0" w:afterAutospacing="0"/>
        <w:rPr>
          <w:rFonts w:ascii="Arial" w:hAnsi="Arial" w:cs="Arial"/>
        </w:rPr>
      </w:pPr>
      <w:r w:rsidRPr="00A97E01">
        <w:rPr>
          <w:rFonts w:ascii="Arial" w:hAnsi="Arial" w:cs="Arial"/>
        </w:rPr>
        <w:t xml:space="preserve">The </w:t>
      </w:r>
      <w:r w:rsidR="00145E5B" w:rsidRPr="00A97E01">
        <w:rPr>
          <w:rFonts w:ascii="Arial" w:hAnsi="Arial" w:cs="Arial"/>
        </w:rPr>
        <w:t xml:space="preserve">statutory </w:t>
      </w:r>
      <w:r w:rsidRPr="00A97E01">
        <w:rPr>
          <w:rFonts w:ascii="Arial" w:hAnsi="Arial" w:cs="Arial"/>
        </w:rPr>
        <w:t xml:space="preserve">authority for this sole source </w:t>
      </w:r>
      <w:r w:rsidR="00145E5B" w:rsidRPr="00A97E01">
        <w:rPr>
          <w:rFonts w:ascii="Arial" w:hAnsi="Arial" w:cs="Arial"/>
        </w:rPr>
        <w:t>acquisition is 10 U.S.C 2304(c</w:t>
      </w:r>
      <w:r w:rsidR="00A53B08" w:rsidRPr="00A97E01">
        <w:rPr>
          <w:rFonts w:ascii="Arial" w:hAnsi="Arial" w:cs="Arial"/>
        </w:rPr>
        <w:t>) (</w:t>
      </w:r>
      <w:r w:rsidR="00145E5B" w:rsidRPr="00A97E01">
        <w:rPr>
          <w:rFonts w:ascii="Arial" w:hAnsi="Arial" w:cs="Arial"/>
        </w:rPr>
        <w:t xml:space="preserve">1) in </w:t>
      </w:r>
      <w:r w:rsidR="008B54A5" w:rsidRPr="00A97E01">
        <w:rPr>
          <w:rFonts w:ascii="Arial" w:hAnsi="Arial" w:cs="Arial"/>
        </w:rPr>
        <w:t>accordance</w:t>
      </w:r>
      <w:r w:rsidR="00145E5B" w:rsidRPr="00A97E01">
        <w:rPr>
          <w:rFonts w:ascii="Arial" w:hAnsi="Arial" w:cs="Arial"/>
        </w:rPr>
        <w:t xml:space="preserve"> </w:t>
      </w:r>
      <w:r w:rsidR="0006735C" w:rsidRPr="00A97E01">
        <w:rPr>
          <w:rFonts w:ascii="Arial" w:hAnsi="Arial" w:cs="Arial"/>
        </w:rPr>
        <w:t>with FAR</w:t>
      </w:r>
      <w:r w:rsidRPr="00A97E01">
        <w:rPr>
          <w:rFonts w:ascii="Arial" w:hAnsi="Arial" w:cs="Arial"/>
        </w:rPr>
        <w:t xml:space="preserve"> Part 6.302-1</w:t>
      </w:r>
      <w:r w:rsidR="00734EB7" w:rsidRPr="00A97E01">
        <w:rPr>
          <w:rFonts w:ascii="Arial" w:hAnsi="Arial" w:cs="Arial"/>
        </w:rPr>
        <w:t>- only one responsible source</w:t>
      </w:r>
      <w:r w:rsidR="00145E5B" w:rsidRPr="00A97E01">
        <w:rPr>
          <w:rFonts w:ascii="Arial" w:hAnsi="Arial" w:cs="Arial"/>
        </w:rPr>
        <w:t xml:space="preserve"> and no other supplies or services will satisfy the agency requirement</w:t>
      </w:r>
      <w:r w:rsidRPr="00A97E01">
        <w:rPr>
          <w:rFonts w:ascii="Arial" w:hAnsi="Arial" w:cs="Arial"/>
        </w:rPr>
        <w:t xml:space="preserve">.  The NAICS code for this procurement </w:t>
      </w:r>
      <w:r w:rsidR="0070222A" w:rsidRPr="00A97E01">
        <w:rPr>
          <w:rFonts w:ascii="Arial" w:hAnsi="Arial" w:cs="Arial"/>
        </w:rPr>
        <w:t xml:space="preserve">is </w:t>
      </w:r>
      <w:r w:rsidR="003217BC" w:rsidRPr="00A97E01">
        <w:rPr>
          <w:rFonts w:ascii="Arial" w:hAnsi="Arial" w:cs="Arial"/>
        </w:rPr>
        <w:t>325412, Pharmaceutical Preparation Manufacturing</w:t>
      </w:r>
      <w:r w:rsidRPr="00A97E01">
        <w:rPr>
          <w:rFonts w:ascii="Arial" w:hAnsi="Arial" w:cs="Arial"/>
        </w:rPr>
        <w:t xml:space="preserve">.  </w:t>
      </w:r>
      <w:r w:rsidR="00E62D63" w:rsidRPr="00A97E01">
        <w:rPr>
          <w:rFonts w:ascii="Arial" w:hAnsi="Arial" w:cs="Arial"/>
        </w:rPr>
        <w:t xml:space="preserve">The period of performance </w:t>
      </w:r>
      <w:r w:rsidR="008B54A5" w:rsidRPr="00A97E01">
        <w:rPr>
          <w:rFonts w:ascii="Arial" w:hAnsi="Arial" w:cs="Arial"/>
        </w:rPr>
        <w:t xml:space="preserve">for this procurement </w:t>
      </w:r>
      <w:r w:rsidR="00E62D63" w:rsidRPr="00A97E01">
        <w:rPr>
          <w:rFonts w:ascii="Arial" w:hAnsi="Arial" w:cs="Arial"/>
        </w:rPr>
        <w:t xml:space="preserve">is </w:t>
      </w:r>
      <w:r w:rsidR="00EE17BE" w:rsidRPr="002714E2">
        <w:rPr>
          <w:rFonts w:ascii="Arial" w:hAnsi="Arial" w:cs="Arial"/>
        </w:rPr>
        <w:t>5/1/20</w:t>
      </w:r>
      <w:r w:rsidR="002714E2" w:rsidRPr="002714E2">
        <w:rPr>
          <w:rFonts w:ascii="Arial" w:hAnsi="Arial" w:cs="Arial"/>
        </w:rPr>
        <w:t>20</w:t>
      </w:r>
      <w:r w:rsidR="00EE17BE" w:rsidRPr="002714E2">
        <w:rPr>
          <w:rFonts w:ascii="Arial" w:hAnsi="Arial" w:cs="Arial"/>
        </w:rPr>
        <w:t>-8/</w:t>
      </w:r>
      <w:r w:rsidR="006247F6" w:rsidRPr="002714E2">
        <w:rPr>
          <w:rFonts w:ascii="Arial" w:hAnsi="Arial" w:cs="Arial"/>
        </w:rPr>
        <w:t>31/20</w:t>
      </w:r>
      <w:r w:rsidR="002714E2" w:rsidRPr="002714E2">
        <w:rPr>
          <w:rFonts w:ascii="Arial" w:hAnsi="Arial" w:cs="Arial"/>
        </w:rPr>
        <w:t>20</w:t>
      </w:r>
      <w:r w:rsidR="00C11B5F" w:rsidRPr="002714E2">
        <w:rPr>
          <w:rFonts w:ascii="Arial" w:hAnsi="Arial" w:cs="Arial"/>
        </w:rPr>
        <w:t>.</w:t>
      </w:r>
      <w:r w:rsidR="00E62D63" w:rsidRPr="002714E2">
        <w:rPr>
          <w:rFonts w:ascii="Arial" w:hAnsi="Arial" w:cs="Arial"/>
        </w:rPr>
        <w:t xml:space="preserve">  </w:t>
      </w:r>
    </w:p>
    <w:p w14:paraId="7EE5B27B" w14:textId="77777777" w:rsidR="00BC179F" w:rsidRPr="00A97E01" w:rsidRDefault="00BC179F" w:rsidP="00BC179F">
      <w:pPr>
        <w:pStyle w:val="NormalWeb"/>
        <w:spacing w:before="0" w:beforeAutospacing="0" w:after="0" w:afterAutospacing="0"/>
        <w:rPr>
          <w:rFonts w:ascii="Arial" w:hAnsi="Arial" w:cs="Arial"/>
        </w:rPr>
      </w:pPr>
    </w:p>
    <w:p w14:paraId="4CFD2746" w14:textId="77777777" w:rsidR="00AB06BE" w:rsidRPr="00A97E01" w:rsidRDefault="00AB06BE" w:rsidP="00AB06BE">
      <w:pPr>
        <w:spacing w:after="0" w:line="240" w:lineRule="auto"/>
        <w:rPr>
          <w:rFonts w:ascii="Arial" w:hAnsi="Arial" w:cs="Arial"/>
          <w:sz w:val="24"/>
          <w:szCs w:val="24"/>
        </w:rPr>
      </w:pPr>
      <w:r w:rsidRPr="00A97E01">
        <w:rPr>
          <w:rFonts w:ascii="Arial" w:hAnsi="Arial" w:cs="Arial"/>
          <w:sz w:val="24"/>
          <w:szCs w:val="24"/>
        </w:rPr>
        <w:t>The Office of the Assistant Secretary for Preparedness and Response (ASPR) leads the nation in preventing, preparing for, responding to, and recovering from the adverse health effects of emergencies and disasters by supporting our communities’ ability to withstand adversity, strengthening our health and response systems, and enhancing national health security.</w:t>
      </w:r>
    </w:p>
    <w:p w14:paraId="26D88C50" w14:textId="77777777" w:rsidR="00AB06BE" w:rsidRPr="00A97E01" w:rsidRDefault="00AB06BE" w:rsidP="00AB06BE">
      <w:pPr>
        <w:spacing w:after="0" w:line="240" w:lineRule="auto"/>
        <w:rPr>
          <w:rFonts w:ascii="Arial" w:hAnsi="Arial" w:cs="Arial"/>
          <w:sz w:val="24"/>
          <w:szCs w:val="24"/>
        </w:rPr>
      </w:pPr>
    </w:p>
    <w:p w14:paraId="5C8B9168" w14:textId="77777777" w:rsidR="00AB06BE" w:rsidRPr="00A97E01" w:rsidRDefault="00AB06BE" w:rsidP="00AB06BE">
      <w:pPr>
        <w:spacing w:after="0" w:line="240" w:lineRule="auto"/>
        <w:rPr>
          <w:rFonts w:ascii="Arial" w:hAnsi="Arial" w:cs="Arial"/>
          <w:sz w:val="24"/>
          <w:szCs w:val="24"/>
        </w:rPr>
      </w:pPr>
      <w:r w:rsidRPr="00A97E01">
        <w:rPr>
          <w:rFonts w:ascii="Arial" w:hAnsi="Arial" w:cs="Arial"/>
          <w:sz w:val="24"/>
          <w:szCs w:val="24"/>
        </w:rPr>
        <w:t xml:space="preserve">The Division of Strategic National Stockpile (DSNS) is responsible for stockpiling and deploying pharmaceuticals and medical supplies needed during a public health response. During a public health emergency, federal supplies of medications used to treat or prevent illness may need to be </w:t>
      </w:r>
      <w:proofErr w:type="gramStart"/>
      <w:r w:rsidRPr="00A97E01">
        <w:rPr>
          <w:rFonts w:ascii="Arial" w:hAnsi="Arial" w:cs="Arial"/>
          <w:sz w:val="24"/>
          <w:szCs w:val="24"/>
        </w:rPr>
        <w:t>distributed</w:t>
      </w:r>
      <w:proofErr w:type="gramEnd"/>
      <w:r w:rsidRPr="00A97E01">
        <w:rPr>
          <w:rFonts w:ascii="Arial" w:hAnsi="Arial" w:cs="Arial"/>
          <w:sz w:val="24"/>
          <w:szCs w:val="24"/>
        </w:rPr>
        <w:t xml:space="preserve"> and dispensed to people throughout the country. </w:t>
      </w:r>
    </w:p>
    <w:p w14:paraId="71563365" w14:textId="77777777" w:rsidR="00AB06BE" w:rsidRPr="00A97E01" w:rsidRDefault="00AB06BE" w:rsidP="00AB06BE">
      <w:pPr>
        <w:spacing w:after="0" w:line="240" w:lineRule="auto"/>
        <w:rPr>
          <w:rFonts w:ascii="Arial" w:hAnsi="Arial" w:cs="Arial"/>
          <w:sz w:val="24"/>
          <w:szCs w:val="24"/>
        </w:rPr>
      </w:pPr>
    </w:p>
    <w:p w14:paraId="63F89AD0" w14:textId="2E0237D2" w:rsidR="00492126" w:rsidRDefault="00196460" w:rsidP="00BC179F">
      <w:pPr>
        <w:spacing w:after="0" w:line="240" w:lineRule="auto"/>
        <w:rPr>
          <w:rFonts w:ascii="Arial" w:eastAsia="Times New Roman" w:hAnsi="Arial" w:cs="Arial"/>
          <w:sz w:val="24"/>
          <w:szCs w:val="24"/>
        </w:rPr>
      </w:pPr>
      <w:r w:rsidRPr="00A97E01">
        <w:rPr>
          <w:rFonts w:ascii="Arial" w:eastAsia="Times New Roman" w:hAnsi="Arial" w:cs="Arial"/>
          <w:sz w:val="24"/>
          <w:szCs w:val="24"/>
        </w:rPr>
        <w:t xml:space="preserve">The purpose of this requirement is to </w:t>
      </w:r>
      <w:r w:rsidR="00492126">
        <w:rPr>
          <w:rFonts w:ascii="Arial" w:eastAsia="Times New Roman" w:hAnsi="Arial" w:cs="Arial"/>
          <w:sz w:val="24"/>
          <w:szCs w:val="24"/>
        </w:rPr>
        <w:t>p</w:t>
      </w:r>
      <w:r w:rsidR="00492126" w:rsidRPr="00492126">
        <w:rPr>
          <w:rFonts w:ascii="Arial" w:eastAsia="Times New Roman" w:hAnsi="Arial" w:cs="Arial"/>
          <w:sz w:val="24"/>
          <w:szCs w:val="24"/>
        </w:rPr>
        <w:t xml:space="preserve">erform potency testing using </w:t>
      </w:r>
      <w:r w:rsidR="005E28FE">
        <w:rPr>
          <w:rFonts w:ascii="Arial" w:eastAsia="Times New Roman" w:hAnsi="Arial" w:cs="Arial"/>
          <w:sz w:val="24"/>
          <w:szCs w:val="24"/>
        </w:rPr>
        <w:t>an</w:t>
      </w:r>
      <w:r w:rsidR="00492126" w:rsidRPr="00492126">
        <w:rPr>
          <w:rFonts w:ascii="Arial" w:eastAsia="Times New Roman" w:hAnsi="Arial" w:cs="Arial"/>
          <w:sz w:val="24"/>
          <w:szCs w:val="24"/>
        </w:rPr>
        <w:t xml:space="preserve"> FDA qualified and validated vaccinia based potency assay on samples of </w:t>
      </w:r>
      <w:proofErr w:type="spellStart"/>
      <w:r w:rsidR="00492126" w:rsidRPr="00492126">
        <w:rPr>
          <w:rFonts w:ascii="Arial" w:eastAsia="Times New Roman" w:hAnsi="Arial" w:cs="Arial"/>
          <w:sz w:val="24"/>
          <w:szCs w:val="24"/>
        </w:rPr>
        <w:t>Wetvax</w:t>
      </w:r>
      <w:proofErr w:type="spellEnd"/>
      <w:r w:rsidR="00492126" w:rsidRPr="00492126">
        <w:rPr>
          <w:rFonts w:ascii="Arial" w:eastAsia="Times New Roman" w:hAnsi="Arial" w:cs="Arial"/>
          <w:sz w:val="24"/>
          <w:szCs w:val="24"/>
        </w:rPr>
        <w:t xml:space="preserve"> provided by the ASPR/SNS.</w:t>
      </w:r>
    </w:p>
    <w:p w14:paraId="54123976" w14:textId="77777777" w:rsidR="00196460" w:rsidRPr="00A97E01" w:rsidRDefault="00196460" w:rsidP="00BC179F">
      <w:pPr>
        <w:spacing w:after="0" w:line="240" w:lineRule="auto"/>
        <w:rPr>
          <w:rFonts w:ascii="Arial" w:eastAsia="Times New Roman" w:hAnsi="Arial" w:cs="Arial"/>
          <w:sz w:val="24"/>
          <w:szCs w:val="24"/>
        </w:rPr>
      </w:pPr>
    </w:p>
    <w:p w14:paraId="5A334C2B" w14:textId="0FE13A97" w:rsidR="00613F2B" w:rsidRPr="00A97E01" w:rsidRDefault="00E133F4" w:rsidP="00BC179F">
      <w:pPr>
        <w:spacing w:after="0" w:line="240" w:lineRule="auto"/>
        <w:rPr>
          <w:rFonts w:ascii="Arial" w:eastAsia="Times New Roman" w:hAnsi="Arial" w:cs="Arial"/>
          <w:sz w:val="24"/>
          <w:szCs w:val="24"/>
        </w:rPr>
      </w:pPr>
      <w:r w:rsidRPr="00A97E01">
        <w:rPr>
          <w:rFonts w:ascii="Arial" w:eastAsia="Times New Roman" w:hAnsi="Arial" w:cs="Arial"/>
          <w:sz w:val="24"/>
          <w:szCs w:val="24"/>
        </w:rPr>
        <w:t xml:space="preserve">The following technical specifications are necessary to fulfill </w:t>
      </w:r>
      <w:r w:rsidR="006C6AC5">
        <w:rPr>
          <w:rFonts w:ascii="Arial" w:eastAsia="Times New Roman" w:hAnsi="Arial" w:cs="Arial"/>
          <w:sz w:val="24"/>
          <w:szCs w:val="24"/>
        </w:rPr>
        <w:t xml:space="preserve">this </w:t>
      </w:r>
      <w:r w:rsidRPr="00A97E01">
        <w:rPr>
          <w:rFonts w:ascii="Arial" w:eastAsia="Times New Roman" w:hAnsi="Arial" w:cs="Arial"/>
          <w:sz w:val="24"/>
          <w:szCs w:val="24"/>
        </w:rPr>
        <w:t>requirement:</w:t>
      </w:r>
    </w:p>
    <w:p w14:paraId="46F5D820" w14:textId="77777777" w:rsidR="003A6AE7" w:rsidRDefault="003A6AE7" w:rsidP="003A6AE7">
      <w:pPr>
        <w:pStyle w:val="NoSpacing"/>
        <w:rPr>
          <w:rFonts w:eastAsia="Calibri"/>
        </w:rPr>
      </w:pPr>
    </w:p>
    <w:p w14:paraId="289395C5" w14:textId="06A36F6A" w:rsidR="006C6AC5" w:rsidRPr="003A6AE7" w:rsidRDefault="006C6AC5" w:rsidP="003A6AE7">
      <w:pPr>
        <w:pStyle w:val="NoSpacing"/>
        <w:numPr>
          <w:ilvl w:val="0"/>
          <w:numId w:val="13"/>
        </w:numPr>
        <w:rPr>
          <w:rFonts w:ascii="Arial" w:eastAsia="Calibri" w:hAnsi="Arial" w:cs="Arial"/>
        </w:rPr>
      </w:pPr>
      <w:r w:rsidRPr="003A6AE7">
        <w:rPr>
          <w:rFonts w:ascii="Arial" w:eastAsia="Calibri" w:hAnsi="Arial" w:cs="Arial"/>
        </w:rPr>
        <w:t>The v</w:t>
      </w:r>
      <w:r w:rsidR="00492126" w:rsidRPr="003A6AE7">
        <w:rPr>
          <w:rFonts w:ascii="Arial" w:eastAsia="Calibri" w:hAnsi="Arial" w:cs="Arial"/>
        </w:rPr>
        <w:t xml:space="preserve">endor must have an FDA qualified and validated vaccinia virus potency </w:t>
      </w:r>
      <w:proofErr w:type="gramStart"/>
      <w:r w:rsidR="00492126" w:rsidRPr="003A6AE7">
        <w:rPr>
          <w:rFonts w:ascii="Arial" w:eastAsia="Calibri" w:hAnsi="Arial" w:cs="Arial"/>
        </w:rPr>
        <w:t>test which is currently being</w:t>
      </w:r>
      <w:proofErr w:type="gramEnd"/>
      <w:r w:rsidR="00492126" w:rsidRPr="003A6AE7">
        <w:rPr>
          <w:rFonts w:ascii="Arial" w:eastAsia="Calibri" w:hAnsi="Arial" w:cs="Arial"/>
        </w:rPr>
        <w:t xml:space="preserve"> used to titer the potency of all current lots of the ACAM2000 Smallpox vaccine.</w:t>
      </w:r>
      <w:r w:rsidRPr="003A6AE7">
        <w:rPr>
          <w:rFonts w:ascii="Arial" w:eastAsia="Calibri" w:hAnsi="Arial" w:cs="Arial"/>
        </w:rPr>
        <w:t xml:space="preserve"> </w:t>
      </w:r>
    </w:p>
    <w:p w14:paraId="528D0270" w14:textId="77777777" w:rsidR="003A6AE7" w:rsidRPr="003A6AE7" w:rsidRDefault="003A6AE7" w:rsidP="003A6AE7">
      <w:pPr>
        <w:pStyle w:val="NoSpacing"/>
        <w:rPr>
          <w:rFonts w:ascii="Arial" w:eastAsia="Calibri" w:hAnsi="Arial" w:cs="Arial"/>
        </w:rPr>
      </w:pPr>
    </w:p>
    <w:p w14:paraId="2B5178C6" w14:textId="27BA13BA" w:rsidR="00492126" w:rsidRPr="003A6AE7" w:rsidRDefault="00492126" w:rsidP="003A6AE7">
      <w:pPr>
        <w:pStyle w:val="NoSpacing"/>
        <w:numPr>
          <w:ilvl w:val="0"/>
          <w:numId w:val="13"/>
        </w:numPr>
        <w:rPr>
          <w:rFonts w:ascii="Arial" w:eastAsia="Calibri" w:hAnsi="Arial" w:cs="Arial"/>
        </w:rPr>
      </w:pPr>
      <w:r w:rsidRPr="003A6AE7">
        <w:rPr>
          <w:rFonts w:ascii="Arial" w:eastAsia="Calibri" w:hAnsi="Arial" w:cs="Arial"/>
        </w:rPr>
        <w:t>The</w:t>
      </w:r>
      <w:r w:rsidR="006C6AC5" w:rsidRPr="003A6AE7">
        <w:rPr>
          <w:rFonts w:ascii="Arial" w:eastAsia="Calibri" w:hAnsi="Arial" w:cs="Arial"/>
        </w:rPr>
        <w:t xml:space="preserve"> vendor shall</w:t>
      </w:r>
      <w:r w:rsidRPr="003A6AE7">
        <w:rPr>
          <w:rFonts w:ascii="Arial" w:eastAsia="Calibri" w:hAnsi="Arial" w:cs="Arial"/>
        </w:rPr>
        <w:t xml:space="preserve"> test must be identical to the requirements outlined in protocol currently being used by Emergent BioSolutions, Canton, MA. </w:t>
      </w:r>
    </w:p>
    <w:p w14:paraId="56CA77AC" w14:textId="204D97CB" w:rsidR="003F1EF1" w:rsidRPr="00A97E01" w:rsidRDefault="00BC179F" w:rsidP="00B34187">
      <w:pPr>
        <w:pStyle w:val="NormalWeb"/>
        <w:rPr>
          <w:rFonts w:ascii="Arial" w:hAnsi="Arial" w:cs="Arial"/>
        </w:rPr>
      </w:pPr>
      <w:proofErr w:type="gramStart"/>
      <w:r w:rsidRPr="00A97E01">
        <w:rPr>
          <w:rFonts w:ascii="Arial" w:hAnsi="Arial" w:cs="Arial"/>
        </w:rPr>
        <w:t>A</w:t>
      </w:r>
      <w:r w:rsidR="00145E5B" w:rsidRPr="00A97E01">
        <w:rPr>
          <w:rFonts w:ascii="Arial" w:hAnsi="Arial" w:cs="Arial"/>
        </w:rPr>
        <w:t>s a result</w:t>
      </w:r>
      <w:proofErr w:type="gramEnd"/>
      <w:r w:rsidR="00145E5B" w:rsidRPr="00A97E01">
        <w:rPr>
          <w:rFonts w:ascii="Arial" w:hAnsi="Arial" w:cs="Arial"/>
        </w:rPr>
        <w:t xml:space="preserve"> of this </w:t>
      </w:r>
      <w:r w:rsidR="00DA44A4">
        <w:rPr>
          <w:rFonts w:ascii="Arial" w:hAnsi="Arial" w:cs="Arial"/>
        </w:rPr>
        <w:t>Notice of Intent,</w:t>
      </w:r>
      <w:r w:rsidR="00145E5B" w:rsidRPr="00A97E01">
        <w:rPr>
          <w:rFonts w:ascii="Arial" w:hAnsi="Arial" w:cs="Arial"/>
        </w:rPr>
        <w:t xml:space="preserve"> no competitive solicitation will be posted on </w:t>
      </w:r>
      <w:proofErr w:type="spellStart"/>
      <w:r w:rsidR="00145E5B" w:rsidRPr="00A97E01">
        <w:rPr>
          <w:rFonts w:ascii="Arial" w:hAnsi="Arial" w:cs="Arial"/>
        </w:rPr>
        <w:t>FedBizOpps</w:t>
      </w:r>
      <w:proofErr w:type="spellEnd"/>
      <w:r w:rsidR="00145E5B" w:rsidRPr="00A97E01">
        <w:rPr>
          <w:rFonts w:ascii="Arial" w:hAnsi="Arial" w:cs="Arial"/>
        </w:rPr>
        <w:t xml:space="preserve">.  We will issue only one solicitation to </w:t>
      </w:r>
      <w:r w:rsidR="00EA3DBA" w:rsidRPr="00EA3DBA">
        <w:rPr>
          <w:rFonts w:ascii="Arial" w:hAnsi="Arial" w:cs="Arial"/>
          <w:b/>
        </w:rPr>
        <w:t xml:space="preserve">Emergent </w:t>
      </w:r>
      <w:proofErr w:type="spellStart"/>
      <w:r w:rsidR="00EA3DBA" w:rsidRPr="00EA3DBA">
        <w:rPr>
          <w:rFonts w:ascii="Arial" w:hAnsi="Arial" w:cs="Arial"/>
          <w:b/>
        </w:rPr>
        <w:t>Biosolutions</w:t>
      </w:r>
      <w:proofErr w:type="spellEnd"/>
      <w:r w:rsidR="00EA3DBA" w:rsidRPr="00EA3DBA">
        <w:rPr>
          <w:rFonts w:ascii="Arial" w:hAnsi="Arial" w:cs="Arial"/>
          <w:b/>
        </w:rPr>
        <w:t xml:space="preserve"> </w:t>
      </w:r>
      <w:r w:rsidR="00D22891" w:rsidRPr="00EA3DBA">
        <w:rPr>
          <w:rFonts w:ascii="Arial" w:hAnsi="Arial" w:cs="Arial"/>
          <w:b/>
        </w:rPr>
        <w:t>Inc</w:t>
      </w:r>
      <w:r w:rsidR="00D22891">
        <w:rPr>
          <w:rFonts w:ascii="Arial" w:hAnsi="Arial" w:cs="Arial"/>
          <w:b/>
        </w:rPr>
        <w:t>.</w:t>
      </w:r>
      <w:r w:rsidR="00145E5B" w:rsidRPr="00A97E01">
        <w:rPr>
          <w:rFonts w:ascii="Arial" w:hAnsi="Arial" w:cs="Arial"/>
        </w:rPr>
        <w:t xml:space="preserve">  </w:t>
      </w:r>
      <w:r w:rsidR="00B34187" w:rsidRPr="00A97E01">
        <w:rPr>
          <w:rFonts w:ascii="Arial" w:hAnsi="Arial" w:cs="Arial"/>
        </w:rPr>
        <w:t xml:space="preserve">However, all responsible sources that believe they can meet these requirements may submit their capabilities/qualifications statement.  </w:t>
      </w:r>
    </w:p>
    <w:p w14:paraId="1EFB23ED" w14:textId="2765A2D1" w:rsidR="00B34187" w:rsidRPr="00A97E01" w:rsidRDefault="00B34187" w:rsidP="00B34187">
      <w:pPr>
        <w:pStyle w:val="NormalWeb"/>
        <w:rPr>
          <w:rFonts w:ascii="Arial" w:hAnsi="Arial" w:cs="Arial"/>
        </w:rPr>
      </w:pPr>
      <w:r w:rsidRPr="00A97E01">
        <w:rPr>
          <w:rFonts w:ascii="Arial" w:hAnsi="Arial" w:cs="Arial"/>
        </w:rPr>
        <w:t xml:space="preserve">All capabilities/qualification statements must be received </w:t>
      </w:r>
      <w:r w:rsidRPr="00A97E01">
        <w:rPr>
          <w:rFonts w:ascii="Arial" w:hAnsi="Arial" w:cs="Arial"/>
          <w:b/>
        </w:rPr>
        <w:t xml:space="preserve">NO LATER THAN </w:t>
      </w:r>
      <w:r w:rsidR="00D22891">
        <w:rPr>
          <w:rFonts w:ascii="Arial" w:hAnsi="Arial" w:cs="Arial"/>
          <w:b/>
        </w:rPr>
        <w:t>March</w:t>
      </w:r>
      <w:r w:rsidR="00EF73A2" w:rsidRPr="00A97E01">
        <w:rPr>
          <w:rFonts w:ascii="Arial" w:hAnsi="Arial" w:cs="Arial"/>
          <w:b/>
        </w:rPr>
        <w:t xml:space="preserve"> </w:t>
      </w:r>
      <w:r w:rsidR="00D22891">
        <w:rPr>
          <w:rFonts w:ascii="Arial" w:hAnsi="Arial" w:cs="Arial"/>
          <w:b/>
        </w:rPr>
        <w:t>19</w:t>
      </w:r>
      <w:r w:rsidRPr="00A97E01">
        <w:rPr>
          <w:rFonts w:ascii="Arial" w:hAnsi="Arial" w:cs="Arial"/>
          <w:b/>
        </w:rPr>
        <w:t>, 20</w:t>
      </w:r>
      <w:r w:rsidR="00D22891">
        <w:rPr>
          <w:rFonts w:ascii="Arial" w:hAnsi="Arial" w:cs="Arial"/>
          <w:b/>
        </w:rPr>
        <w:t>20</w:t>
      </w:r>
      <w:r w:rsidRPr="00A97E01">
        <w:rPr>
          <w:rFonts w:ascii="Arial" w:hAnsi="Arial" w:cs="Arial"/>
          <w:b/>
        </w:rPr>
        <w:t xml:space="preserve"> at </w:t>
      </w:r>
      <w:r w:rsidR="00F27289" w:rsidRPr="00A97E01">
        <w:rPr>
          <w:rFonts w:ascii="Arial" w:hAnsi="Arial" w:cs="Arial"/>
          <w:b/>
        </w:rPr>
        <w:t>2</w:t>
      </w:r>
      <w:r w:rsidRPr="00A97E01">
        <w:rPr>
          <w:rFonts w:ascii="Arial" w:hAnsi="Arial" w:cs="Arial"/>
          <w:b/>
        </w:rPr>
        <w:t xml:space="preserve">:00PM EST </w:t>
      </w:r>
      <w:r w:rsidRPr="00A97E01">
        <w:rPr>
          <w:rFonts w:ascii="Arial" w:hAnsi="Arial" w:cs="Arial"/>
        </w:rPr>
        <w:t xml:space="preserve">and sent to </w:t>
      </w:r>
      <w:r w:rsidR="003F1EF1" w:rsidRPr="00A97E01">
        <w:rPr>
          <w:rFonts w:ascii="Arial" w:hAnsi="Arial" w:cs="Arial"/>
        </w:rPr>
        <w:t>Kimberly Golden</w:t>
      </w:r>
      <w:r w:rsidRPr="00A97E01">
        <w:rPr>
          <w:rFonts w:ascii="Arial" w:hAnsi="Arial" w:cs="Arial"/>
        </w:rPr>
        <w:t xml:space="preserve"> via email </w:t>
      </w:r>
      <w:r w:rsidRPr="00A97E01">
        <w:rPr>
          <w:rFonts w:ascii="Arial" w:hAnsi="Arial" w:cs="Arial"/>
          <w:b/>
        </w:rPr>
        <w:t xml:space="preserve">ONLY at </w:t>
      </w:r>
      <w:proofErr w:type="gramStart"/>
      <w:r w:rsidR="003F1EF1" w:rsidRPr="00A97E01">
        <w:rPr>
          <w:rStyle w:val="Hyperlink"/>
          <w:rFonts w:ascii="Arial" w:hAnsi="Arial" w:cs="Arial"/>
          <w:b/>
          <w:color w:val="auto"/>
        </w:rPr>
        <w:t>IXM</w:t>
      </w:r>
      <w:r w:rsidR="00F27289" w:rsidRPr="00A97E01">
        <w:rPr>
          <w:rStyle w:val="Hyperlink"/>
          <w:rFonts w:ascii="Arial" w:hAnsi="Arial" w:cs="Arial"/>
          <w:b/>
          <w:color w:val="auto"/>
        </w:rPr>
        <w:t>9</w:t>
      </w:r>
      <w:r w:rsidR="00160BF8" w:rsidRPr="00A97E01">
        <w:rPr>
          <w:rStyle w:val="Hyperlink"/>
          <w:rFonts w:ascii="Arial" w:hAnsi="Arial" w:cs="Arial"/>
          <w:b/>
          <w:color w:val="auto"/>
        </w:rPr>
        <w:t>@cdc.gov</w:t>
      </w:r>
      <w:r w:rsidRPr="00A97E01">
        <w:rPr>
          <w:rStyle w:val="Hyperlink"/>
          <w:rFonts w:ascii="Arial" w:hAnsi="Arial" w:cs="Arial"/>
          <w:b/>
          <w:color w:val="auto"/>
          <w:u w:val="none"/>
        </w:rPr>
        <w:t xml:space="preserve"> </w:t>
      </w:r>
      <w:r w:rsidR="00160BF8" w:rsidRPr="00A97E01">
        <w:rPr>
          <w:rStyle w:val="Hyperlink"/>
          <w:rFonts w:ascii="Arial" w:hAnsi="Arial" w:cs="Arial"/>
          <w:b/>
          <w:color w:val="auto"/>
          <w:u w:val="none"/>
        </w:rPr>
        <w:t xml:space="preserve"> </w:t>
      </w:r>
      <w:r w:rsidRPr="00A97E01">
        <w:rPr>
          <w:rFonts w:ascii="Arial" w:hAnsi="Arial" w:cs="Arial"/>
        </w:rPr>
        <w:lastRenderedPageBreak/>
        <w:t>with</w:t>
      </w:r>
      <w:proofErr w:type="gramEnd"/>
      <w:r w:rsidRPr="00A97E01">
        <w:rPr>
          <w:rFonts w:ascii="Arial" w:hAnsi="Arial" w:cs="Arial"/>
        </w:rPr>
        <w:t xml:space="preserve"> the solicitation number </w:t>
      </w:r>
      <w:r w:rsidR="00160BF8" w:rsidRPr="00A97E01">
        <w:rPr>
          <w:rFonts w:ascii="Arial" w:hAnsi="Arial" w:cs="Arial"/>
          <w:b/>
        </w:rPr>
        <w:t>#</w:t>
      </w:r>
      <w:r w:rsidR="00D22891" w:rsidRPr="00D22891">
        <w:rPr>
          <w:rFonts w:ascii="Arial" w:hAnsi="Arial" w:cs="Arial"/>
          <w:b/>
        </w:rPr>
        <w:t>75A50120Q00012</w:t>
      </w:r>
      <w:r w:rsidR="00890F01" w:rsidRPr="00A97E01">
        <w:rPr>
          <w:rFonts w:ascii="Arial" w:hAnsi="Arial" w:cs="Arial"/>
        </w:rPr>
        <w:t xml:space="preserve"> </w:t>
      </w:r>
      <w:r w:rsidRPr="00A97E01">
        <w:rPr>
          <w:rFonts w:ascii="Arial" w:hAnsi="Arial" w:cs="Arial"/>
        </w:rPr>
        <w:t xml:space="preserve">referenced in the subject line.  </w:t>
      </w:r>
      <w:r w:rsidRPr="00A97E01">
        <w:rPr>
          <w:rFonts w:ascii="Arial" w:hAnsi="Arial" w:cs="Arial"/>
          <w:u w:val="single"/>
        </w:rPr>
        <w:t xml:space="preserve">TELEPHONE CALLS </w:t>
      </w:r>
      <w:proofErr w:type="gramStart"/>
      <w:r w:rsidRPr="00A97E01">
        <w:rPr>
          <w:rFonts w:ascii="Arial" w:hAnsi="Arial" w:cs="Arial"/>
          <w:u w:val="single"/>
        </w:rPr>
        <w:t>WILL NOT BE ACCEPTED</w:t>
      </w:r>
      <w:proofErr w:type="gramEnd"/>
      <w:r w:rsidRPr="00A97E01">
        <w:rPr>
          <w:rFonts w:ascii="Arial" w:hAnsi="Arial" w:cs="Arial"/>
        </w:rPr>
        <w:t>.</w:t>
      </w:r>
    </w:p>
    <w:p w14:paraId="239E0188" w14:textId="77777777" w:rsidR="00057203" w:rsidRPr="00A97E01" w:rsidRDefault="00145E5B" w:rsidP="00057203">
      <w:pPr>
        <w:pStyle w:val="NormalWeb"/>
        <w:rPr>
          <w:rFonts w:ascii="Arial" w:hAnsi="Arial" w:cs="Arial"/>
        </w:rPr>
      </w:pPr>
      <w:r w:rsidRPr="00A97E01">
        <w:rPr>
          <w:rFonts w:ascii="Arial" w:hAnsi="Arial" w:cs="Arial"/>
        </w:rPr>
        <w:t xml:space="preserve">A determination by the Government not to compete this proposed action </w:t>
      </w:r>
      <w:proofErr w:type="gramStart"/>
      <w:r w:rsidRPr="00A97E01">
        <w:rPr>
          <w:rFonts w:ascii="Arial" w:hAnsi="Arial" w:cs="Arial"/>
        </w:rPr>
        <w:t>will be based</w:t>
      </w:r>
      <w:proofErr w:type="gramEnd"/>
      <w:r w:rsidRPr="00A97E01">
        <w:rPr>
          <w:rFonts w:ascii="Arial" w:hAnsi="Arial" w:cs="Arial"/>
        </w:rPr>
        <w:t xml:space="preserve"> on responses to this notice and are solely within the discretion of the Contracting Officer.  Information received will be considered solely </w:t>
      </w:r>
      <w:proofErr w:type="gramStart"/>
      <w:r w:rsidRPr="00A97E01">
        <w:rPr>
          <w:rFonts w:ascii="Arial" w:hAnsi="Arial" w:cs="Arial"/>
        </w:rPr>
        <w:t>for the purpose of</w:t>
      </w:r>
      <w:proofErr w:type="gramEnd"/>
      <w:r w:rsidRPr="00A97E01">
        <w:rPr>
          <w:rFonts w:ascii="Arial" w:hAnsi="Arial" w:cs="Arial"/>
        </w:rPr>
        <w:t xml:space="preserve"> determining whether to conduct a competitive procurement.  </w:t>
      </w:r>
    </w:p>
    <w:p w14:paraId="403B0BA1" w14:textId="77777777" w:rsidR="00C358A9" w:rsidRPr="00A97E01" w:rsidRDefault="00160BF8" w:rsidP="00E17F95">
      <w:pPr>
        <w:pStyle w:val="NormalWeb"/>
        <w:spacing w:before="0" w:beforeAutospacing="0" w:after="0" w:afterAutospacing="0"/>
        <w:rPr>
          <w:rFonts w:ascii="Arial" w:hAnsi="Arial" w:cs="Arial"/>
        </w:rPr>
      </w:pPr>
      <w:r w:rsidRPr="00A97E01">
        <w:rPr>
          <w:rFonts w:ascii="Arial" w:hAnsi="Arial" w:cs="Arial"/>
        </w:rPr>
        <w:t>Place of Performance:</w:t>
      </w:r>
    </w:p>
    <w:p w14:paraId="3439FFEC" w14:textId="77777777" w:rsidR="00E17F95" w:rsidRPr="00A97E01" w:rsidRDefault="00E17F95" w:rsidP="00E17F95">
      <w:pPr>
        <w:pStyle w:val="NormalWeb"/>
        <w:spacing w:before="0" w:beforeAutospacing="0" w:after="0" w:afterAutospacing="0"/>
        <w:rPr>
          <w:rFonts w:ascii="Arial" w:hAnsi="Arial" w:cs="Arial"/>
          <w:sz w:val="10"/>
        </w:rPr>
      </w:pPr>
    </w:p>
    <w:p w14:paraId="1B43C74D" w14:textId="27308927" w:rsidR="00A9715B" w:rsidRDefault="00A9715B" w:rsidP="00A9715B">
      <w:pPr>
        <w:pStyle w:val="NormalWeb"/>
        <w:spacing w:before="0" w:beforeAutospacing="0" w:after="0" w:afterAutospacing="0"/>
        <w:rPr>
          <w:rFonts w:ascii="Arial" w:hAnsi="Arial" w:cs="Arial"/>
        </w:rPr>
      </w:pPr>
      <w:r w:rsidRPr="00A9715B">
        <w:rPr>
          <w:rFonts w:ascii="Arial" w:hAnsi="Arial" w:cs="Arial"/>
        </w:rPr>
        <w:t xml:space="preserve">Emergent </w:t>
      </w:r>
      <w:proofErr w:type="spellStart"/>
      <w:r w:rsidRPr="00A9715B">
        <w:rPr>
          <w:rFonts w:ascii="Arial" w:hAnsi="Arial" w:cs="Arial"/>
        </w:rPr>
        <w:t>Biosolutions</w:t>
      </w:r>
      <w:proofErr w:type="spellEnd"/>
      <w:r w:rsidRPr="00A9715B">
        <w:rPr>
          <w:rFonts w:ascii="Arial" w:hAnsi="Arial" w:cs="Arial"/>
        </w:rPr>
        <w:t xml:space="preserve"> Inc. </w:t>
      </w:r>
    </w:p>
    <w:p w14:paraId="797AFA29" w14:textId="6C2C7C84" w:rsidR="00A9715B" w:rsidRDefault="00A9715B" w:rsidP="00A9715B">
      <w:pPr>
        <w:pStyle w:val="NormalWeb"/>
        <w:spacing w:before="0" w:beforeAutospacing="0" w:after="0" w:afterAutospacing="0"/>
        <w:rPr>
          <w:rFonts w:ascii="Arial" w:hAnsi="Arial" w:cs="Arial"/>
        </w:rPr>
      </w:pPr>
      <w:proofErr w:type="gramStart"/>
      <w:r>
        <w:rPr>
          <w:rFonts w:ascii="Arial" w:hAnsi="Arial" w:cs="Arial"/>
        </w:rPr>
        <w:t>50</w:t>
      </w:r>
      <w:proofErr w:type="gramEnd"/>
      <w:r>
        <w:rPr>
          <w:rFonts w:ascii="Arial" w:hAnsi="Arial" w:cs="Arial"/>
        </w:rPr>
        <w:t xml:space="preserve"> &amp; 90 Shawmut Road</w:t>
      </w:r>
    </w:p>
    <w:p w14:paraId="38904C16" w14:textId="12419843" w:rsidR="00C358A9" w:rsidRPr="00A9715B" w:rsidRDefault="00A9715B" w:rsidP="00A9715B">
      <w:pPr>
        <w:pStyle w:val="NormalWeb"/>
        <w:spacing w:before="0" w:beforeAutospacing="0" w:after="0" w:afterAutospacing="0"/>
        <w:rPr>
          <w:rFonts w:ascii="Arial" w:hAnsi="Arial" w:cs="Arial"/>
        </w:rPr>
      </w:pPr>
      <w:r w:rsidRPr="00A9715B">
        <w:rPr>
          <w:rFonts w:ascii="Arial" w:hAnsi="Arial" w:cs="Arial"/>
        </w:rPr>
        <w:t>Canton, MA 02021</w:t>
      </w:r>
    </w:p>
    <w:sectPr w:rsidR="00C358A9" w:rsidRPr="00A9715B" w:rsidSect="00935684">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AB1"/>
    <w:multiLevelType w:val="hybridMultilevel"/>
    <w:tmpl w:val="C00AD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44E19"/>
    <w:multiLevelType w:val="hybridMultilevel"/>
    <w:tmpl w:val="65C471E4"/>
    <w:lvl w:ilvl="0" w:tplc="04090017">
      <w:start w:val="1"/>
      <w:numFmt w:val="lowerLetter"/>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666370A"/>
    <w:multiLevelType w:val="hybridMultilevel"/>
    <w:tmpl w:val="8A460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05399"/>
    <w:multiLevelType w:val="hybridMultilevel"/>
    <w:tmpl w:val="B8A29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16F8"/>
    <w:multiLevelType w:val="hybridMultilevel"/>
    <w:tmpl w:val="B1A0D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E1978"/>
    <w:multiLevelType w:val="hybridMultilevel"/>
    <w:tmpl w:val="07D49752"/>
    <w:lvl w:ilvl="0" w:tplc="04090017">
      <w:start w:val="1"/>
      <w:numFmt w:val="lowerLetter"/>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3C7D5046"/>
    <w:multiLevelType w:val="hybridMultilevel"/>
    <w:tmpl w:val="84A05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6932B2"/>
    <w:multiLevelType w:val="hybridMultilevel"/>
    <w:tmpl w:val="40685A76"/>
    <w:lvl w:ilvl="0" w:tplc="F1C82F86">
      <w:start w:val="1"/>
      <w:numFmt w:val="decimal"/>
      <w:lvlText w:val="%1."/>
      <w:lvlJc w:val="left"/>
      <w:pPr>
        <w:tabs>
          <w:tab w:val="num" w:pos="720"/>
        </w:tabs>
        <w:ind w:left="720" w:hanging="360"/>
      </w:pPr>
      <w:rPr>
        <w:b/>
        <w:i w:val="0"/>
        <w:color w:val="auto"/>
        <w:sz w:val="22"/>
        <w:szCs w:val="22"/>
      </w:rPr>
    </w:lvl>
    <w:lvl w:ilvl="1" w:tplc="BDF4B0A6">
      <w:start w:val="1"/>
      <w:numFmt w:val="lowerLetter"/>
      <w:lvlText w:val="%2."/>
      <w:lvlJc w:val="left"/>
      <w:pPr>
        <w:tabs>
          <w:tab w:val="num" w:pos="1440"/>
        </w:tabs>
        <w:ind w:left="1440" w:hanging="360"/>
      </w:pPr>
      <w:rPr>
        <w:b/>
        <w:i w:val="0"/>
        <w:color w:val="auto"/>
      </w:rPr>
    </w:lvl>
    <w:lvl w:ilvl="2" w:tplc="4ADA126A">
      <w:start w:val="1"/>
      <w:numFmt w:val="bullet"/>
      <w:lvlText w:val=""/>
      <w:lvlJc w:val="left"/>
      <w:pPr>
        <w:tabs>
          <w:tab w:val="num" w:pos="2340"/>
        </w:tabs>
        <w:ind w:left="2340" w:hanging="360"/>
      </w:pPr>
      <w:rPr>
        <w:rFonts w:ascii="Symbol" w:hAnsi="Symbol" w:hint="default"/>
        <w:b/>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8B58A8"/>
    <w:multiLevelType w:val="hybridMultilevel"/>
    <w:tmpl w:val="FA02D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706E0A"/>
    <w:multiLevelType w:val="hybridMultilevel"/>
    <w:tmpl w:val="9140D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D38B3"/>
    <w:multiLevelType w:val="hybridMultilevel"/>
    <w:tmpl w:val="EC54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2825F5"/>
    <w:multiLevelType w:val="hybridMultilevel"/>
    <w:tmpl w:val="A45E3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92799E"/>
    <w:multiLevelType w:val="hybridMultilevel"/>
    <w:tmpl w:val="D248C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5"/>
  </w:num>
  <w:num w:numId="5">
    <w:abstractNumId w:val="8"/>
  </w:num>
  <w:num w:numId="6">
    <w:abstractNumId w:val="11"/>
  </w:num>
  <w:num w:numId="7">
    <w:abstractNumId w:val="6"/>
  </w:num>
  <w:num w:numId="8">
    <w:abstractNumId w:val="0"/>
  </w:num>
  <w:num w:numId="9">
    <w:abstractNumId w:val="3"/>
  </w:num>
  <w:num w:numId="10">
    <w:abstractNumId w:val="10"/>
  </w:num>
  <w:num w:numId="11">
    <w:abstractNumId w:val="2"/>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203"/>
    <w:rsid w:val="0000515B"/>
    <w:rsid w:val="00011EA2"/>
    <w:rsid w:val="00054F70"/>
    <w:rsid w:val="00057203"/>
    <w:rsid w:val="0006735C"/>
    <w:rsid w:val="00091C06"/>
    <w:rsid w:val="000D6310"/>
    <w:rsid w:val="000E5DB6"/>
    <w:rsid w:val="0010470B"/>
    <w:rsid w:val="0011319B"/>
    <w:rsid w:val="00140341"/>
    <w:rsid w:val="00145E5B"/>
    <w:rsid w:val="00160BF8"/>
    <w:rsid w:val="001658DB"/>
    <w:rsid w:val="00196460"/>
    <w:rsid w:val="001A229C"/>
    <w:rsid w:val="001A365B"/>
    <w:rsid w:val="001B1DDC"/>
    <w:rsid w:val="001B36F0"/>
    <w:rsid w:val="001F1C32"/>
    <w:rsid w:val="002010EF"/>
    <w:rsid w:val="002115BE"/>
    <w:rsid w:val="00223342"/>
    <w:rsid w:val="00247F48"/>
    <w:rsid w:val="002714E2"/>
    <w:rsid w:val="00290861"/>
    <w:rsid w:val="002D713F"/>
    <w:rsid w:val="00312121"/>
    <w:rsid w:val="003217BC"/>
    <w:rsid w:val="00335AAA"/>
    <w:rsid w:val="00337C82"/>
    <w:rsid w:val="00371E52"/>
    <w:rsid w:val="00373181"/>
    <w:rsid w:val="00376456"/>
    <w:rsid w:val="003A6AE7"/>
    <w:rsid w:val="003B5574"/>
    <w:rsid w:val="003C7645"/>
    <w:rsid w:val="003F1EF1"/>
    <w:rsid w:val="003F76EF"/>
    <w:rsid w:val="00450D4B"/>
    <w:rsid w:val="004542CC"/>
    <w:rsid w:val="004613BA"/>
    <w:rsid w:val="00467DA3"/>
    <w:rsid w:val="00487027"/>
    <w:rsid w:val="00492126"/>
    <w:rsid w:val="004A3CDE"/>
    <w:rsid w:val="004B125D"/>
    <w:rsid w:val="004D1258"/>
    <w:rsid w:val="00505FDB"/>
    <w:rsid w:val="005650AE"/>
    <w:rsid w:val="005656DD"/>
    <w:rsid w:val="00575408"/>
    <w:rsid w:val="00580D3F"/>
    <w:rsid w:val="005A0247"/>
    <w:rsid w:val="005B4AD0"/>
    <w:rsid w:val="005C54F5"/>
    <w:rsid w:val="005E28FE"/>
    <w:rsid w:val="005F7656"/>
    <w:rsid w:val="00613F2B"/>
    <w:rsid w:val="006247F6"/>
    <w:rsid w:val="006868F8"/>
    <w:rsid w:val="006A39D2"/>
    <w:rsid w:val="006A45B7"/>
    <w:rsid w:val="006C6AC5"/>
    <w:rsid w:val="0070222A"/>
    <w:rsid w:val="0072483D"/>
    <w:rsid w:val="00734EB7"/>
    <w:rsid w:val="00746D50"/>
    <w:rsid w:val="007670B6"/>
    <w:rsid w:val="0078519C"/>
    <w:rsid w:val="007F31AF"/>
    <w:rsid w:val="00834EBA"/>
    <w:rsid w:val="00865BD4"/>
    <w:rsid w:val="008825E5"/>
    <w:rsid w:val="008872A5"/>
    <w:rsid w:val="00890F01"/>
    <w:rsid w:val="008B2FD9"/>
    <w:rsid w:val="008B54A5"/>
    <w:rsid w:val="00935684"/>
    <w:rsid w:val="0094444E"/>
    <w:rsid w:val="00971BD5"/>
    <w:rsid w:val="009A7BC9"/>
    <w:rsid w:val="009B5960"/>
    <w:rsid w:val="009B68CE"/>
    <w:rsid w:val="009C6DCF"/>
    <w:rsid w:val="009E2FAA"/>
    <w:rsid w:val="00A03D00"/>
    <w:rsid w:val="00A22EF8"/>
    <w:rsid w:val="00A53B08"/>
    <w:rsid w:val="00A6554A"/>
    <w:rsid w:val="00A8380A"/>
    <w:rsid w:val="00A90684"/>
    <w:rsid w:val="00A9715B"/>
    <w:rsid w:val="00A97E01"/>
    <w:rsid w:val="00AA6988"/>
    <w:rsid w:val="00AB06BE"/>
    <w:rsid w:val="00AE10E0"/>
    <w:rsid w:val="00AE6370"/>
    <w:rsid w:val="00B07247"/>
    <w:rsid w:val="00B26D74"/>
    <w:rsid w:val="00B32967"/>
    <w:rsid w:val="00B34187"/>
    <w:rsid w:val="00B80249"/>
    <w:rsid w:val="00B849E8"/>
    <w:rsid w:val="00B95053"/>
    <w:rsid w:val="00BB463B"/>
    <w:rsid w:val="00BC179F"/>
    <w:rsid w:val="00BC3D91"/>
    <w:rsid w:val="00C00F63"/>
    <w:rsid w:val="00C11B5F"/>
    <w:rsid w:val="00C146D8"/>
    <w:rsid w:val="00C309CE"/>
    <w:rsid w:val="00C358A9"/>
    <w:rsid w:val="00C54E2B"/>
    <w:rsid w:val="00C74E1C"/>
    <w:rsid w:val="00C77729"/>
    <w:rsid w:val="00C9395E"/>
    <w:rsid w:val="00CF74F2"/>
    <w:rsid w:val="00CF79A4"/>
    <w:rsid w:val="00D02792"/>
    <w:rsid w:val="00D17E6F"/>
    <w:rsid w:val="00D22891"/>
    <w:rsid w:val="00D74C14"/>
    <w:rsid w:val="00DA44A4"/>
    <w:rsid w:val="00DB167E"/>
    <w:rsid w:val="00DC1B32"/>
    <w:rsid w:val="00DF146A"/>
    <w:rsid w:val="00E06814"/>
    <w:rsid w:val="00E133F4"/>
    <w:rsid w:val="00E17F95"/>
    <w:rsid w:val="00E24773"/>
    <w:rsid w:val="00E57FA0"/>
    <w:rsid w:val="00E62D63"/>
    <w:rsid w:val="00E66EE5"/>
    <w:rsid w:val="00E774D4"/>
    <w:rsid w:val="00EA3DBA"/>
    <w:rsid w:val="00EB1808"/>
    <w:rsid w:val="00EE17BE"/>
    <w:rsid w:val="00EE2FE8"/>
    <w:rsid w:val="00EE70A8"/>
    <w:rsid w:val="00EF73A2"/>
    <w:rsid w:val="00F25B8F"/>
    <w:rsid w:val="00F27289"/>
    <w:rsid w:val="00F37423"/>
    <w:rsid w:val="00F516B3"/>
    <w:rsid w:val="00F72C24"/>
    <w:rsid w:val="00FA549E"/>
    <w:rsid w:val="00FA6CD0"/>
    <w:rsid w:val="00FB4BEC"/>
    <w:rsid w:val="00FB644A"/>
    <w:rsid w:val="00FC640C"/>
    <w:rsid w:val="00FD05C2"/>
    <w:rsid w:val="00FE05B5"/>
    <w:rsid w:val="00FF20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54FE"/>
  <w15:docId w15:val="{6DF5F421-1606-4B1B-8095-67ABD541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72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145E5B"/>
    <w:rPr>
      <w:color w:val="0000FF"/>
      <w:u w:val="single"/>
    </w:rPr>
  </w:style>
  <w:style w:type="paragraph" w:styleId="BalloonText">
    <w:name w:val="Balloon Text"/>
    <w:basedOn w:val="Normal"/>
    <w:link w:val="BalloonTextChar"/>
    <w:uiPriority w:val="99"/>
    <w:semiHidden/>
    <w:unhideWhenUsed/>
    <w:rsid w:val="009B6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8CE"/>
    <w:rPr>
      <w:rFonts w:ascii="Tahoma" w:hAnsi="Tahoma" w:cs="Tahoma"/>
      <w:sz w:val="16"/>
      <w:szCs w:val="16"/>
    </w:rPr>
  </w:style>
  <w:style w:type="paragraph" w:styleId="ListParagraph">
    <w:name w:val="List Paragraph"/>
    <w:basedOn w:val="Normal"/>
    <w:uiPriority w:val="34"/>
    <w:qFormat/>
    <w:rsid w:val="00E133F4"/>
    <w:pPr>
      <w:ind w:left="720"/>
      <w:contextualSpacing/>
    </w:pPr>
  </w:style>
  <w:style w:type="character" w:styleId="CommentReference">
    <w:name w:val="annotation reference"/>
    <w:basedOn w:val="DefaultParagraphFont"/>
    <w:uiPriority w:val="99"/>
    <w:semiHidden/>
    <w:unhideWhenUsed/>
    <w:rsid w:val="001A229C"/>
    <w:rPr>
      <w:sz w:val="16"/>
      <w:szCs w:val="16"/>
    </w:rPr>
  </w:style>
  <w:style w:type="paragraph" w:styleId="CommentText">
    <w:name w:val="annotation text"/>
    <w:basedOn w:val="Normal"/>
    <w:link w:val="CommentTextChar"/>
    <w:uiPriority w:val="99"/>
    <w:semiHidden/>
    <w:unhideWhenUsed/>
    <w:rsid w:val="001A229C"/>
    <w:pPr>
      <w:spacing w:line="240" w:lineRule="auto"/>
    </w:pPr>
    <w:rPr>
      <w:sz w:val="20"/>
      <w:szCs w:val="20"/>
    </w:rPr>
  </w:style>
  <w:style w:type="character" w:customStyle="1" w:styleId="CommentTextChar">
    <w:name w:val="Comment Text Char"/>
    <w:basedOn w:val="DefaultParagraphFont"/>
    <w:link w:val="CommentText"/>
    <w:uiPriority w:val="99"/>
    <w:semiHidden/>
    <w:rsid w:val="001A229C"/>
    <w:rPr>
      <w:sz w:val="20"/>
      <w:szCs w:val="20"/>
    </w:rPr>
  </w:style>
  <w:style w:type="paragraph" w:styleId="CommentSubject">
    <w:name w:val="annotation subject"/>
    <w:basedOn w:val="CommentText"/>
    <w:next w:val="CommentText"/>
    <w:link w:val="CommentSubjectChar"/>
    <w:uiPriority w:val="99"/>
    <w:semiHidden/>
    <w:unhideWhenUsed/>
    <w:rsid w:val="001A229C"/>
    <w:rPr>
      <w:b/>
      <w:bCs/>
    </w:rPr>
  </w:style>
  <w:style w:type="character" w:customStyle="1" w:styleId="CommentSubjectChar">
    <w:name w:val="Comment Subject Char"/>
    <w:basedOn w:val="CommentTextChar"/>
    <w:link w:val="CommentSubject"/>
    <w:uiPriority w:val="99"/>
    <w:semiHidden/>
    <w:rsid w:val="001A229C"/>
    <w:rPr>
      <w:b/>
      <w:bCs/>
      <w:sz w:val="20"/>
      <w:szCs w:val="20"/>
    </w:rPr>
  </w:style>
  <w:style w:type="paragraph" w:styleId="NoSpacing">
    <w:name w:val="No Spacing"/>
    <w:uiPriority w:val="1"/>
    <w:qFormat/>
    <w:rsid w:val="003A6A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7229C-A369-4A39-8326-E44DFDC7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gfj3</dc:creator>
  <cp:lastModifiedBy>user</cp:lastModifiedBy>
  <cp:revision>2</cp:revision>
  <cp:lastPrinted>2011-03-24T13:29:00Z</cp:lastPrinted>
  <dcterms:created xsi:type="dcterms:W3CDTF">2020-06-04T00:23:00Z</dcterms:created>
  <dcterms:modified xsi:type="dcterms:W3CDTF">2020-06-04T00:23:00Z</dcterms:modified>
</cp:coreProperties>
</file>