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A" w:rsidRDefault="002764FA" w:rsidP="002764FA">
      <w:pPr>
        <w:jc w:val="both"/>
        <w:rPr>
          <w:rFonts w:ascii="Sylfaen" w:hAnsi="Sylfaen"/>
          <w:sz w:val="24"/>
          <w:szCs w:val="24"/>
        </w:rPr>
      </w:pPr>
      <w:r>
        <w:rPr>
          <w:rFonts w:ascii="Sylfaen" w:hAnsi="Sylfaen"/>
          <w:sz w:val="24"/>
          <w:szCs w:val="24"/>
        </w:rPr>
        <w:t xml:space="preserve">We would like to </w:t>
      </w:r>
      <w:r w:rsidR="00E03323">
        <w:rPr>
          <w:rFonts w:ascii="Sylfaen" w:hAnsi="Sylfaen"/>
          <w:sz w:val="24"/>
          <w:szCs w:val="24"/>
        </w:rPr>
        <w:t>update</w:t>
      </w:r>
      <w:r>
        <w:rPr>
          <w:rFonts w:ascii="Sylfaen" w:hAnsi="Sylfaen"/>
          <w:sz w:val="24"/>
          <w:szCs w:val="24"/>
        </w:rPr>
        <w:t xml:space="preserve"> </w:t>
      </w:r>
      <w:r w:rsidR="00E03323">
        <w:rPr>
          <w:rFonts w:ascii="Sylfaen" w:hAnsi="Sylfaen"/>
          <w:sz w:val="24"/>
          <w:szCs w:val="24"/>
        </w:rPr>
        <w:t xml:space="preserve">you on </w:t>
      </w:r>
      <w:r>
        <w:rPr>
          <w:rFonts w:ascii="Sylfaen" w:hAnsi="Sylfaen"/>
          <w:sz w:val="24"/>
          <w:szCs w:val="24"/>
        </w:rPr>
        <w:t xml:space="preserve">ongoing activities </w:t>
      </w:r>
      <w:r w:rsidR="00E03323">
        <w:rPr>
          <w:rFonts w:ascii="Sylfaen" w:hAnsi="Sylfaen"/>
          <w:sz w:val="24"/>
          <w:szCs w:val="24"/>
        </w:rPr>
        <w:t>of</w:t>
      </w:r>
      <w:r>
        <w:rPr>
          <w:rFonts w:ascii="Sylfaen" w:hAnsi="Sylfaen"/>
          <w:sz w:val="24"/>
          <w:szCs w:val="24"/>
        </w:rPr>
        <w:t xml:space="preserve"> </w:t>
      </w:r>
      <w:r w:rsidR="002776BD">
        <w:rPr>
          <w:rFonts w:ascii="Sylfaen" w:hAnsi="Sylfaen"/>
          <w:sz w:val="24"/>
          <w:szCs w:val="24"/>
        </w:rPr>
        <w:t>July</w:t>
      </w:r>
      <w:r w:rsidR="00974870">
        <w:rPr>
          <w:rFonts w:ascii="Sylfaen" w:hAnsi="Sylfaen"/>
          <w:sz w:val="24"/>
          <w:szCs w:val="24"/>
        </w:rPr>
        <w:t xml:space="preserve"> </w:t>
      </w:r>
      <w:r>
        <w:rPr>
          <w:rFonts w:ascii="Sylfaen" w:hAnsi="Sylfaen"/>
          <w:sz w:val="24"/>
          <w:szCs w:val="24"/>
        </w:rPr>
        <w:t>2017</w:t>
      </w:r>
    </w:p>
    <w:p w:rsidR="002764FA" w:rsidRPr="00FE2D58" w:rsidRDefault="00E03323" w:rsidP="00B120F4">
      <w:pPr>
        <w:jc w:val="both"/>
        <w:rPr>
          <w:rFonts w:ascii="Sylfaen" w:hAnsi="Sylfaen"/>
          <w:sz w:val="24"/>
          <w:szCs w:val="24"/>
        </w:rPr>
      </w:pPr>
      <w:r>
        <w:rPr>
          <w:rFonts w:ascii="Sylfaen" w:hAnsi="Sylfaen"/>
          <w:sz w:val="24"/>
          <w:szCs w:val="24"/>
        </w:rPr>
        <w:t xml:space="preserve">As you may already recall </w:t>
      </w:r>
      <w:r w:rsidR="00B120F4" w:rsidRPr="00FE2D58">
        <w:rPr>
          <w:rFonts w:ascii="Sylfaen" w:hAnsi="Sylfaen"/>
          <w:sz w:val="24"/>
          <w:szCs w:val="24"/>
        </w:rPr>
        <w:t>PR Company has been launched</w:t>
      </w:r>
      <w:r w:rsidR="00CD6821" w:rsidRPr="00FE2D58">
        <w:rPr>
          <w:rFonts w:ascii="Sylfaen" w:hAnsi="Sylfaen"/>
          <w:sz w:val="24"/>
          <w:szCs w:val="24"/>
        </w:rPr>
        <w:t xml:space="preserve"> and is very actively spread.</w:t>
      </w:r>
      <w:r w:rsidR="006B759B">
        <w:rPr>
          <w:rFonts w:ascii="Sylfaen" w:hAnsi="Sylfaen"/>
          <w:sz w:val="24"/>
          <w:szCs w:val="24"/>
        </w:rPr>
        <w:t xml:space="preserve"> It includes TV shows 2-3 time per week, screening of different groups of people as </w:t>
      </w:r>
      <w:r w:rsidR="006B759B" w:rsidRPr="00FE2D58">
        <w:rPr>
          <w:rFonts w:ascii="Sylfaen" w:hAnsi="Sylfaen"/>
          <w:sz w:val="24"/>
          <w:szCs w:val="24"/>
        </w:rPr>
        <w:t>for</w:t>
      </w:r>
      <w:r w:rsidR="006B759B">
        <w:rPr>
          <w:rFonts w:ascii="Sylfaen" w:hAnsi="Sylfaen"/>
          <w:sz w:val="24"/>
          <w:szCs w:val="24"/>
        </w:rPr>
        <w:t xml:space="preserve"> example sportsmen, workers from different Ministries and others. </w:t>
      </w:r>
    </w:p>
    <w:p w:rsidR="00AE6737" w:rsidRDefault="00AE6737" w:rsidP="00AE6737">
      <w:pPr>
        <w:jc w:val="both"/>
        <w:rPr>
          <w:rFonts w:ascii="Sylfaen" w:hAnsi="Sylfaen"/>
          <w:sz w:val="24"/>
          <w:szCs w:val="24"/>
        </w:rPr>
      </w:pPr>
      <w:r w:rsidRPr="00AE6737">
        <w:rPr>
          <w:rFonts w:ascii="Sylfaen" w:hAnsi="Sylfaen"/>
          <w:sz w:val="24"/>
          <w:szCs w:val="24"/>
        </w:rPr>
        <w:t xml:space="preserve">Last week, </w:t>
      </w:r>
      <w:r>
        <w:rPr>
          <w:rFonts w:ascii="Sylfaen" w:hAnsi="Sylfaen"/>
          <w:sz w:val="24"/>
          <w:szCs w:val="24"/>
        </w:rPr>
        <w:t>we’ve</w:t>
      </w:r>
      <w:r w:rsidRPr="00AE6737">
        <w:rPr>
          <w:rFonts w:ascii="Sylfaen" w:hAnsi="Sylfaen"/>
          <w:sz w:val="24"/>
          <w:szCs w:val="24"/>
        </w:rPr>
        <w:t xml:space="preserve"> messages to half a million people.</w:t>
      </w:r>
      <w:r>
        <w:rPr>
          <w:rFonts w:ascii="Sylfaen" w:hAnsi="Sylfaen"/>
          <w:sz w:val="24"/>
          <w:szCs w:val="24"/>
        </w:rPr>
        <w:t xml:space="preserve"> </w:t>
      </w:r>
      <w:r w:rsidRPr="00AE6737">
        <w:rPr>
          <w:rFonts w:ascii="Sylfaen" w:hAnsi="Sylfaen"/>
          <w:sz w:val="24"/>
          <w:szCs w:val="24"/>
        </w:rPr>
        <w:t xml:space="preserve">These are mostly men from about 30 to 60 years old. </w:t>
      </w:r>
      <w:r>
        <w:rPr>
          <w:rFonts w:ascii="Sylfaen" w:hAnsi="Sylfaen"/>
          <w:sz w:val="24"/>
          <w:szCs w:val="24"/>
        </w:rPr>
        <w:t>I</w:t>
      </w:r>
      <w:r w:rsidRPr="00AE6737">
        <w:rPr>
          <w:rFonts w:ascii="Sylfaen" w:hAnsi="Sylfaen"/>
          <w:sz w:val="24"/>
          <w:szCs w:val="24"/>
        </w:rPr>
        <w:t>t is a group where almost 50% of the infection is concentrated. SMS messages indicate what Hepatitis C is</w:t>
      </w:r>
      <w:r>
        <w:rPr>
          <w:rFonts w:ascii="Sylfaen" w:hAnsi="Sylfaen"/>
          <w:sz w:val="24"/>
          <w:szCs w:val="24"/>
        </w:rPr>
        <w:t xml:space="preserve"> </w:t>
      </w:r>
      <w:r w:rsidRPr="00AE6737">
        <w:rPr>
          <w:rFonts w:ascii="Sylfaen" w:hAnsi="Sylfaen"/>
          <w:sz w:val="24"/>
          <w:szCs w:val="24"/>
        </w:rPr>
        <w:t>and where to go for treatment. The website</w:t>
      </w:r>
      <w:r>
        <w:rPr>
          <w:rFonts w:ascii="Sylfaen" w:hAnsi="Sylfaen"/>
          <w:sz w:val="24"/>
          <w:szCs w:val="24"/>
        </w:rPr>
        <w:t xml:space="preserve">s of Ministry and </w:t>
      </w:r>
      <w:r w:rsidRPr="00AE6737">
        <w:rPr>
          <w:rFonts w:ascii="Sylfaen" w:hAnsi="Sylfaen"/>
          <w:sz w:val="24"/>
          <w:szCs w:val="24"/>
        </w:rPr>
        <w:t>National</w:t>
      </w:r>
      <w:r w:rsidRPr="002776BD">
        <w:rPr>
          <w:rFonts w:ascii="Sylfaen" w:hAnsi="Sylfaen"/>
          <w:sz w:val="24"/>
          <w:szCs w:val="24"/>
        </w:rPr>
        <w:t xml:space="preserve"> Center for Disease Control and Public Health</w:t>
      </w:r>
      <w:r w:rsidRPr="00AE6737">
        <w:rPr>
          <w:rFonts w:ascii="Sylfaen" w:hAnsi="Sylfaen"/>
          <w:sz w:val="24"/>
          <w:szCs w:val="24"/>
        </w:rPr>
        <w:t xml:space="preserve"> </w:t>
      </w:r>
      <w:r>
        <w:rPr>
          <w:rFonts w:ascii="Sylfaen" w:hAnsi="Sylfaen"/>
          <w:sz w:val="24"/>
          <w:szCs w:val="24"/>
        </w:rPr>
        <w:t xml:space="preserve">also incorporate all information about </w:t>
      </w:r>
      <w:r w:rsidRPr="00AE6737">
        <w:rPr>
          <w:rFonts w:ascii="Sylfaen" w:hAnsi="Sylfaen"/>
          <w:sz w:val="24"/>
          <w:szCs w:val="24"/>
        </w:rPr>
        <w:t xml:space="preserve">where to go to the screening and treatment </w:t>
      </w:r>
      <w:r>
        <w:rPr>
          <w:rFonts w:ascii="Sylfaen" w:hAnsi="Sylfaen"/>
          <w:sz w:val="24"/>
          <w:szCs w:val="24"/>
        </w:rPr>
        <w:t>in the framework of HCV Elimination program</w:t>
      </w:r>
      <w:r w:rsidRPr="00AE6737">
        <w:rPr>
          <w:rFonts w:ascii="Sylfaen" w:hAnsi="Sylfaen"/>
          <w:sz w:val="24"/>
          <w:szCs w:val="24"/>
        </w:rPr>
        <w:t xml:space="preserve">. In all regions and municipalities of Georgia mobile or public health brigades </w:t>
      </w:r>
      <w:r>
        <w:rPr>
          <w:rFonts w:ascii="Sylfaen" w:hAnsi="Sylfaen"/>
          <w:sz w:val="24"/>
          <w:szCs w:val="24"/>
        </w:rPr>
        <w:t>are already working to</w:t>
      </w:r>
      <w:r w:rsidR="00555B98">
        <w:rPr>
          <w:rFonts w:ascii="Sylfaen" w:hAnsi="Sylfaen"/>
          <w:sz w:val="24"/>
          <w:szCs w:val="24"/>
        </w:rPr>
        <w:t xml:space="preserve"> actively find all cases</w:t>
      </w:r>
      <w:r>
        <w:rPr>
          <w:rFonts w:ascii="Sylfaen" w:hAnsi="Sylfaen"/>
          <w:sz w:val="24"/>
          <w:szCs w:val="24"/>
        </w:rPr>
        <w:t>.</w:t>
      </w:r>
    </w:p>
    <w:p w:rsidR="00BF3980" w:rsidRPr="00BF3980" w:rsidRDefault="00AE6737" w:rsidP="00BF3980">
      <w:pPr>
        <w:jc w:val="both"/>
        <w:rPr>
          <w:rFonts w:ascii="Sylfaen" w:hAnsi="Sylfaen"/>
          <w:sz w:val="24"/>
          <w:szCs w:val="24"/>
        </w:rPr>
      </w:pPr>
      <w:r>
        <w:rPr>
          <w:rFonts w:ascii="Sylfaen" w:hAnsi="Sylfaen"/>
          <w:sz w:val="24"/>
          <w:szCs w:val="24"/>
        </w:rPr>
        <w:t xml:space="preserve">As </w:t>
      </w:r>
      <w:r w:rsidR="00E03323">
        <w:rPr>
          <w:rFonts w:ascii="Sylfaen" w:hAnsi="Sylfaen"/>
          <w:sz w:val="24"/>
          <w:szCs w:val="24"/>
        </w:rPr>
        <w:t xml:space="preserve">you may also recall </w:t>
      </w:r>
      <w:r w:rsidR="0022483D" w:rsidRPr="00E03323">
        <w:rPr>
          <w:rFonts w:ascii="Sylfaen" w:hAnsi="Sylfaen"/>
          <w:sz w:val="24"/>
          <w:szCs w:val="24"/>
        </w:rPr>
        <w:t>a</w:t>
      </w:r>
      <w:r w:rsidR="002E0A1C">
        <w:rPr>
          <w:rFonts w:ascii="Sylfaen" w:hAnsi="Sylfaen"/>
          <w:sz w:val="24"/>
          <w:szCs w:val="24"/>
        </w:rPr>
        <w:t xml:space="preserve"> joint MO</w:t>
      </w:r>
      <w:r w:rsidR="00E03323" w:rsidRPr="00E03323">
        <w:rPr>
          <w:rFonts w:ascii="Sylfaen" w:hAnsi="Sylfaen"/>
          <w:sz w:val="24"/>
          <w:szCs w:val="24"/>
        </w:rPr>
        <w:t>LHSA/Gilead</w:t>
      </w:r>
      <w:r w:rsidR="00E03323">
        <w:rPr>
          <w:rFonts w:ascii="Sylfaen" w:hAnsi="Sylfaen"/>
          <w:sz w:val="24"/>
          <w:szCs w:val="24"/>
        </w:rPr>
        <w:t>/CDC</w:t>
      </w:r>
      <w:r w:rsidR="00E03323" w:rsidRPr="00E03323">
        <w:rPr>
          <w:rFonts w:ascii="Sylfaen" w:hAnsi="Sylfaen"/>
          <w:sz w:val="24"/>
          <w:szCs w:val="24"/>
        </w:rPr>
        <w:t xml:space="preserve"> assessment by both IT teams has identified the need for a High Availability/Disaster Recovery 2-Node cluster for the database/application system (Master-Slave) in order to manage current / future workload.</w:t>
      </w:r>
      <w:r w:rsidR="00E03323">
        <w:rPr>
          <w:rFonts w:ascii="Sylfaen" w:hAnsi="Sylfaen"/>
          <w:sz w:val="24"/>
          <w:szCs w:val="24"/>
        </w:rPr>
        <w:t xml:space="preserve"> Our IT team has already purchased recommended one and has moved all the databases (screening, old Stop-c, Elimination C). </w:t>
      </w:r>
      <w:r w:rsidR="00D657BC">
        <w:rPr>
          <w:rFonts w:ascii="Sylfaen" w:hAnsi="Sylfaen"/>
          <w:sz w:val="24"/>
          <w:szCs w:val="24"/>
        </w:rPr>
        <w:t>Also workshop specially dedicated for databa</w:t>
      </w:r>
      <w:r w:rsidR="00E03323">
        <w:rPr>
          <w:rFonts w:ascii="Sylfaen" w:hAnsi="Sylfaen"/>
          <w:sz w:val="24"/>
          <w:szCs w:val="24"/>
        </w:rPr>
        <w:t>se updates was organized on 26</w:t>
      </w:r>
      <w:r w:rsidR="00E03323" w:rsidRPr="00E03323">
        <w:rPr>
          <w:rFonts w:ascii="Sylfaen" w:hAnsi="Sylfaen"/>
          <w:sz w:val="24"/>
          <w:szCs w:val="24"/>
          <w:vertAlign w:val="superscript"/>
        </w:rPr>
        <w:t>th</w:t>
      </w:r>
      <w:r w:rsidR="00E03323">
        <w:rPr>
          <w:rFonts w:ascii="Sylfaen" w:hAnsi="Sylfaen"/>
          <w:sz w:val="24"/>
          <w:szCs w:val="24"/>
        </w:rPr>
        <w:t xml:space="preserve"> of July.</w:t>
      </w:r>
      <w:r w:rsidR="00BF3980">
        <w:rPr>
          <w:rFonts w:ascii="Sylfaen" w:hAnsi="Sylfaen"/>
          <w:sz w:val="24"/>
          <w:szCs w:val="24"/>
        </w:rPr>
        <w:t xml:space="preserve"> </w:t>
      </w:r>
      <w:r w:rsidR="00BF3980" w:rsidRPr="00BF3980">
        <w:rPr>
          <w:rFonts w:ascii="Sylfaen" w:hAnsi="Sylfaen"/>
          <w:sz w:val="24"/>
          <w:szCs w:val="24"/>
        </w:rPr>
        <w:t xml:space="preserve">The purpose of this meeting </w:t>
      </w:r>
      <w:r w:rsidR="00BF3980">
        <w:rPr>
          <w:rFonts w:ascii="Sylfaen" w:hAnsi="Sylfaen"/>
          <w:sz w:val="24"/>
          <w:szCs w:val="24"/>
        </w:rPr>
        <w:t>was</w:t>
      </w:r>
      <w:r w:rsidR="00BF3980" w:rsidRPr="00BF3980">
        <w:rPr>
          <w:rFonts w:ascii="Sylfaen" w:hAnsi="Sylfaen"/>
          <w:sz w:val="24"/>
          <w:szCs w:val="24"/>
        </w:rPr>
        <w:t xml:space="preserve"> the following:</w:t>
      </w:r>
    </w:p>
    <w:p w:rsidR="00BF3980" w:rsidRPr="00BF3980" w:rsidRDefault="00BF3980" w:rsidP="00BF3980">
      <w:pPr>
        <w:jc w:val="both"/>
        <w:rPr>
          <w:rFonts w:ascii="Sylfaen" w:hAnsi="Sylfaen"/>
          <w:sz w:val="24"/>
          <w:szCs w:val="24"/>
        </w:rPr>
      </w:pPr>
      <w:r w:rsidRPr="00BF3980">
        <w:rPr>
          <w:rFonts w:ascii="Sylfaen" w:hAnsi="Sylfaen"/>
          <w:sz w:val="24"/>
          <w:szCs w:val="24"/>
        </w:rPr>
        <w:t>(</w:t>
      </w:r>
      <w:proofErr w:type="spellStart"/>
      <w:r w:rsidRPr="00BF3980">
        <w:rPr>
          <w:rFonts w:ascii="Sylfaen" w:hAnsi="Sylfaen"/>
          <w:sz w:val="24"/>
          <w:szCs w:val="24"/>
        </w:rPr>
        <w:t>i</w:t>
      </w:r>
      <w:proofErr w:type="spellEnd"/>
      <w:r w:rsidRPr="00BF3980">
        <w:rPr>
          <w:rFonts w:ascii="Sylfaen" w:hAnsi="Sylfaen"/>
          <w:sz w:val="24"/>
          <w:szCs w:val="24"/>
        </w:rPr>
        <w:t>)                  Provide updates on, and identify issues with the current IT systems that are blocking or affecting the ability to perform M&amp;E activities, conduct research, perform accurate data entry, and make timely decisions affecting the HCV Elimination program.</w:t>
      </w:r>
    </w:p>
    <w:p w:rsidR="00BF3980" w:rsidRPr="00BF3980" w:rsidRDefault="00BF3980" w:rsidP="00BF3980">
      <w:pPr>
        <w:jc w:val="both"/>
        <w:rPr>
          <w:rFonts w:ascii="Sylfaen" w:hAnsi="Sylfaen"/>
          <w:sz w:val="24"/>
          <w:szCs w:val="24"/>
        </w:rPr>
      </w:pPr>
      <w:r w:rsidRPr="00BF3980">
        <w:rPr>
          <w:rFonts w:ascii="Sylfaen" w:hAnsi="Sylfaen"/>
          <w:sz w:val="24"/>
          <w:szCs w:val="24"/>
        </w:rPr>
        <w:t>(ii)                Provide, discuss, and propose solutions to issues identified in (</w:t>
      </w:r>
      <w:proofErr w:type="spellStart"/>
      <w:r w:rsidRPr="00BF3980">
        <w:rPr>
          <w:rFonts w:ascii="Sylfaen" w:hAnsi="Sylfaen"/>
          <w:sz w:val="24"/>
          <w:szCs w:val="24"/>
        </w:rPr>
        <w:t>i</w:t>
      </w:r>
      <w:proofErr w:type="spellEnd"/>
      <w:r w:rsidRPr="00BF3980">
        <w:rPr>
          <w:rFonts w:ascii="Sylfaen" w:hAnsi="Sylfaen"/>
          <w:sz w:val="24"/>
          <w:szCs w:val="24"/>
        </w:rPr>
        <w:t>), utilizing the expertise and knowledge of the participants at the meeting.  Reach consensus on solutions.</w:t>
      </w:r>
    </w:p>
    <w:p w:rsidR="00BF3980" w:rsidRDefault="00BF3980" w:rsidP="00BF3980">
      <w:pPr>
        <w:jc w:val="both"/>
        <w:rPr>
          <w:rFonts w:ascii="Sylfaen" w:hAnsi="Sylfaen"/>
          <w:sz w:val="24"/>
          <w:szCs w:val="24"/>
        </w:rPr>
      </w:pPr>
      <w:r w:rsidRPr="00BF3980">
        <w:rPr>
          <w:rFonts w:ascii="Sylfaen" w:hAnsi="Sylfaen"/>
          <w:sz w:val="24"/>
          <w:szCs w:val="24"/>
        </w:rPr>
        <w:t>(iii)               Establish a practical mechanism and plan for the ongoing coordination and communication of information systems activities that are part of the HCV Elimination program.</w:t>
      </w:r>
      <w:r w:rsidRPr="00BF3980">
        <w:rPr>
          <w:rFonts w:ascii="Sylfaen" w:hAnsi="Sylfaen"/>
          <w:sz w:val="24"/>
          <w:szCs w:val="24"/>
        </w:rPr>
        <w:t xml:space="preserve"> </w:t>
      </w:r>
      <w:r>
        <w:rPr>
          <w:rFonts w:ascii="Sylfaen" w:hAnsi="Sylfaen"/>
          <w:sz w:val="24"/>
          <w:szCs w:val="24"/>
        </w:rPr>
        <w:t>The aim of meeting was to s</w:t>
      </w:r>
      <w:r w:rsidRPr="00BF3980">
        <w:rPr>
          <w:rFonts w:ascii="Sylfaen" w:hAnsi="Sylfaen"/>
          <w:sz w:val="24"/>
          <w:szCs w:val="24"/>
        </w:rPr>
        <w:t>ummarize identified issues and possible solutions</w:t>
      </w:r>
      <w:r>
        <w:rPr>
          <w:rFonts w:ascii="Sylfaen" w:hAnsi="Sylfaen"/>
          <w:sz w:val="24"/>
          <w:szCs w:val="24"/>
        </w:rPr>
        <w:t>.</w:t>
      </w:r>
    </w:p>
    <w:p w:rsidR="00E03323" w:rsidRDefault="00E03323" w:rsidP="00BF3980">
      <w:pPr>
        <w:jc w:val="both"/>
        <w:rPr>
          <w:rFonts w:ascii="Sylfaen" w:hAnsi="Sylfaen"/>
          <w:sz w:val="24"/>
          <w:szCs w:val="24"/>
        </w:rPr>
      </w:pPr>
      <w:bookmarkStart w:id="0" w:name="_GoBack"/>
      <w:bookmarkEnd w:id="0"/>
      <w:r>
        <w:rPr>
          <w:rFonts w:ascii="Sylfaen" w:hAnsi="Sylfaen"/>
          <w:sz w:val="24"/>
          <w:szCs w:val="24"/>
        </w:rPr>
        <w:t>On meeting all stakeholders discussed ongoing issues and achievements. B</w:t>
      </w:r>
      <w:r w:rsidR="00255C66">
        <w:rPr>
          <w:rFonts w:ascii="Sylfaen" w:hAnsi="Sylfaen"/>
          <w:sz w:val="24"/>
          <w:szCs w:val="24"/>
        </w:rPr>
        <w:t xml:space="preserve">elow there are future goals for database improvement </w:t>
      </w:r>
    </w:p>
    <w:p w:rsidR="00255C66" w:rsidRPr="00255C66" w:rsidRDefault="00E03323" w:rsidP="00255C66">
      <w:pPr>
        <w:jc w:val="both"/>
        <w:rPr>
          <w:rFonts w:ascii="Sylfaen" w:hAnsi="Sylfaen"/>
          <w:sz w:val="24"/>
          <w:szCs w:val="24"/>
        </w:rPr>
      </w:pPr>
      <w:r>
        <w:rPr>
          <w:rFonts w:ascii="Sylfaen" w:hAnsi="Sylfaen"/>
          <w:sz w:val="24"/>
          <w:szCs w:val="24"/>
        </w:rPr>
        <w:t>1) C</w:t>
      </w:r>
      <w:r w:rsidRPr="00255C66">
        <w:rPr>
          <w:rFonts w:ascii="Sylfaen" w:hAnsi="Sylfaen"/>
          <w:sz w:val="24"/>
          <w:szCs w:val="24"/>
        </w:rPr>
        <w:t xml:space="preserve">onnection </w:t>
      </w:r>
      <w:r>
        <w:rPr>
          <w:rFonts w:ascii="Sylfaen" w:hAnsi="Sylfaen"/>
          <w:sz w:val="24"/>
          <w:szCs w:val="24"/>
        </w:rPr>
        <w:t xml:space="preserve">of </w:t>
      </w:r>
      <w:r w:rsidR="00255C66" w:rsidRPr="00255C66">
        <w:rPr>
          <w:rFonts w:ascii="Sylfaen" w:hAnsi="Sylfaen"/>
          <w:sz w:val="24"/>
          <w:szCs w:val="24"/>
        </w:rPr>
        <w:t xml:space="preserve">Elimination </w:t>
      </w:r>
      <w:r>
        <w:rPr>
          <w:rFonts w:ascii="Sylfaen" w:hAnsi="Sylfaen"/>
          <w:sz w:val="24"/>
          <w:szCs w:val="24"/>
        </w:rPr>
        <w:t xml:space="preserve">C </w:t>
      </w:r>
      <w:r w:rsidR="00255C66" w:rsidRPr="00255C66">
        <w:rPr>
          <w:rFonts w:ascii="Sylfaen" w:hAnsi="Sylfaen"/>
          <w:sz w:val="24"/>
          <w:szCs w:val="24"/>
        </w:rPr>
        <w:t xml:space="preserve">electronic system with </w:t>
      </w:r>
      <w:r>
        <w:rPr>
          <w:rFonts w:ascii="Sylfaen" w:hAnsi="Sylfaen"/>
          <w:sz w:val="24"/>
          <w:szCs w:val="24"/>
        </w:rPr>
        <w:t xml:space="preserve">so called </w:t>
      </w:r>
      <w:r w:rsidR="00255C66" w:rsidRPr="00255C66">
        <w:rPr>
          <w:rFonts w:ascii="Sylfaen" w:hAnsi="Sylfaen"/>
          <w:sz w:val="24"/>
          <w:szCs w:val="24"/>
        </w:rPr>
        <w:t>old</w:t>
      </w:r>
      <w:r>
        <w:rPr>
          <w:rFonts w:ascii="Sylfaen" w:hAnsi="Sylfaen"/>
          <w:sz w:val="24"/>
          <w:szCs w:val="24"/>
        </w:rPr>
        <w:t xml:space="preserve"> S</w:t>
      </w:r>
      <w:r w:rsidR="00255C66" w:rsidRPr="00255C66">
        <w:rPr>
          <w:rFonts w:ascii="Sylfaen" w:hAnsi="Sylfaen"/>
          <w:sz w:val="24"/>
          <w:szCs w:val="24"/>
        </w:rPr>
        <w:t>top-c:</w:t>
      </w:r>
    </w:p>
    <w:p w:rsidR="00255C66" w:rsidRPr="00255C66" w:rsidRDefault="00255C66" w:rsidP="00255C66">
      <w:pPr>
        <w:jc w:val="both"/>
        <w:rPr>
          <w:rFonts w:ascii="Sylfaen" w:hAnsi="Sylfaen"/>
          <w:sz w:val="24"/>
          <w:szCs w:val="24"/>
        </w:rPr>
      </w:pPr>
      <w:r w:rsidRPr="00255C66">
        <w:rPr>
          <w:rFonts w:ascii="Sylfaen" w:hAnsi="Sylfaen"/>
          <w:sz w:val="24"/>
          <w:szCs w:val="24"/>
        </w:rPr>
        <w:t>A) Obtaining the patient's data from the old bases to clear the status of his treatment</w:t>
      </w:r>
    </w:p>
    <w:p w:rsidR="00D66B04" w:rsidRDefault="00255C66" w:rsidP="00255C66">
      <w:pPr>
        <w:jc w:val="both"/>
        <w:rPr>
          <w:rFonts w:ascii="Sylfaen" w:hAnsi="Sylfaen"/>
          <w:sz w:val="24"/>
          <w:szCs w:val="24"/>
        </w:rPr>
      </w:pPr>
      <w:r w:rsidRPr="00255C66">
        <w:rPr>
          <w:rFonts w:ascii="Sylfaen" w:hAnsi="Sylfaen"/>
          <w:sz w:val="24"/>
          <w:szCs w:val="24"/>
        </w:rPr>
        <w:t xml:space="preserve">B) </w:t>
      </w:r>
      <w:r w:rsidR="00D66B04" w:rsidRPr="00255C66">
        <w:rPr>
          <w:rFonts w:ascii="Sylfaen" w:hAnsi="Sylfaen"/>
          <w:sz w:val="24"/>
          <w:szCs w:val="24"/>
        </w:rPr>
        <w:t>Drawing</w:t>
      </w:r>
      <w:r w:rsidRPr="00255C66">
        <w:rPr>
          <w:rFonts w:ascii="Sylfaen" w:hAnsi="Sylfaen"/>
          <w:sz w:val="24"/>
          <w:szCs w:val="24"/>
        </w:rPr>
        <w:t xml:space="preserve"> up the general data map of the two systems of general accounts (statistics)</w:t>
      </w:r>
    </w:p>
    <w:p w:rsidR="00D66B04" w:rsidRDefault="00D66B04" w:rsidP="00255C66">
      <w:pPr>
        <w:jc w:val="both"/>
        <w:rPr>
          <w:rFonts w:ascii="Sylfaen" w:hAnsi="Sylfaen"/>
          <w:sz w:val="24"/>
          <w:szCs w:val="24"/>
        </w:rPr>
      </w:pPr>
      <w:r>
        <w:rPr>
          <w:rFonts w:ascii="Sylfaen" w:hAnsi="Sylfaen"/>
          <w:sz w:val="24"/>
          <w:szCs w:val="24"/>
        </w:rPr>
        <w:t xml:space="preserve">C) </w:t>
      </w:r>
      <w:r w:rsidR="00255C66" w:rsidRPr="00255C66">
        <w:rPr>
          <w:rFonts w:ascii="Sylfaen" w:hAnsi="Sylfaen"/>
          <w:sz w:val="24"/>
          <w:szCs w:val="24"/>
        </w:rPr>
        <w:t xml:space="preserve"> Setting up the service to </w:t>
      </w:r>
      <w:r w:rsidR="00BC5C67">
        <w:rPr>
          <w:rFonts w:ascii="Sylfaen" w:hAnsi="Sylfaen"/>
          <w:sz w:val="24"/>
          <w:szCs w:val="24"/>
        </w:rPr>
        <w:t>connect screening and E</w:t>
      </w:r>
      <w:r>
        <w:rPr>
          <w:rFonts w:ascii="Sylfaen" w:hAnsi="Sylfaen"/>
          <w:sz w:val="24"/>
          <w:szCs w:val="24"/>
        </w:rPr>
        <w:t>lim</w:t>
      </w:r>
      <w:r w:rsidR="00BC5C67">
        <w:rPr>
          <w:rFonts w:ascii="Sylfaen" w:hAnsi="Sylfaen"/>
          <w:sz w:val="24"/>
          <w:szCs w:val="24"/>
        </w:rPr>
        <w:t>ination</w:t>
      </w:r>
      <w:r>
        <w:rPr>
          <w:rFonts w:ascii="Sylfaen" w:hAnsi="Sylfaen"/>
          <w:sz w:val="24"/>
          <w:szCs w:val="24"/>
        </w:rPr>
        <w:t xml:space="preserve"> C databases </w:t>
      </w:r>
      <w:r w:rsidR="00255C66" w:rsidRPr="00255C66">
        <w:rPr>
          <w:rFonts w:ascii="Sylfaen" w:hAnsi="Sylfaen"/>
          <w:sz w:val="24"/>
          <w:szCs w:val="24"/>
        </w:rPr>
        <w:t>System</w:t>
      </w:r>
    </w:p>
    <w:p w:rsidR="00255C66" w:rsidRPr="00255C66" w:rsidRDefault="00D66B04" w:rsidP="00255C66">
      <w:pPr>
        <w:jc w:val="both"/>
        <w:rPr>
          <w:rFonts w:ascii="Sylfaen" w:hAnsi="Sylfaen"/>
          <w:sz w:val="24"/>
          <w:szCs w:val="24"/>
        </w:rPr>
      </w:pPr>
      <w:r>
        <w:rPr>
          <w:rFonts w:ascii="Sylfaen" w:hAnsi="Sylfaen"/>
          <w:sz w:val="24"/>
          <w:szCs w:val="24"/>
        </w:rPr>
        <w:t xml:space="preserve">D) </w:t>
      </w:r>
      <w:r w:rsidR="00255C66" w:rsidRPr="00255C66">
        <w:rPr>
          <w:rFonts w:ascii="Sylfaen" w:hAnsi="Sylfaen"/>
          <w:sz w:val="24"/>
          <w:szCs w:val="24"/>
        </w:rPr>
        <w:t>Creating a Reporting Server (Forming and Implementing Forms)</w:t>
      </w:r>
    </w:p>
    <w:p w:rsidR="00AE6737" w:rsidRPr="002776BD" w:rsidRDefault="00AE6737" w:rsidP="00AE6737">
      <w:pPr>
        <w:jc w:val="both"/>
        <w:rPr>
          <w:rFonts w:ascii="Sylfaen" w:hAnsi="Sylfaen"/>
          <w:sz w:val="24"/>
          <w:szCs w:val="24"/>
        </w:rPr>
      </w:pPr>
      <w:r>
        <w:rPr>
          <w:rFonts w:ascii="Sylfaen" w:hAnsi="Sylfaen"/>
          <w:sz w:val="24"/>
          <w:szCs w:val="24"/>
        </w:rPr>
        <w:lastRenderedPageBreak/>
        <w:t xml:space="preserve">Annually </w:t>
      </w:r>
      <w:r w:rsidRPr="002776BD">
        <w:rPr>
          <w:rFonts w:ascii="Sylfaen" w:hAnsi="Sylfaen"/>
          <w:sz w:val="24"/>
          <w:szCs w:val="24"/>
        </w:rPr>
        <w:t xml:space="preserve">on July 28th, the World Health Organization </w:t>
      </w:r>
      <w:r>
        <w:rPr>
          <w:rFonts w:ascii="Sylfaen" w:hAnsi="Sylfaen"/>
          <w:sz w:val="24"/>
          <w:szCs w:val="24"/>
        </w:rPr>
        <w:t xml:space="preserve">celebrates </w:t>
      </w:r>
      <w:r w:rsidRPr="002776BD">
        <w:rPr>
          <w:rFonts w:ascii="Sylfaen" w:hAnsi="Sylfaen"/>
          <w:sz w:val="24"/>
          <w:szCs w:val="24"/>
        </w:rPr>
        <w:t xml:space="preserve">the World Hepatitis </w:t>
      </w:r>
      <w:r>
        <w:rPr>
          <w:rFonts w:ascii="Sylfaen" w:hAnsi="Sylfaen"/>
          <w:sz w:val="24"/>
          <w:szCs w:val="24"/>
        </w:rPr>
        <w:t>Day</w:t>
      </w:r>
      <w:r w:rsidRPr="002776BD">
        <w:rPr>
          <w:rFonts w:ascii="Sylfaen" w:hAnsi="Sylfaen"/>
          <w:sz w:val="24"/>
          <w:szCs w:val="24"/>
        </w:rPr>
        <w:t xml:space="preserve">, </w:t>
      </w:r>
      <w:r>
        <w:rPr>
          <w:rFonts w:ascii="Sylfaen" w:hAnsi="Sylfaen"/>
          <w:sz w:val="24"/>
          <w:szCs w:val="24"/>
        </w:rPr>
        <w:t xml:space="preserve">and </w:t>
      </w:r>
      <w:r w:rsidRPr="002776BD">
        <w:rPr>
          <w:rFonts w:ascii="Sylfaen" w:hAnsi="Sylfaen"/>
          <w:sz w:val="24"/>
          <w:szCs w:val="24"/>
        </w:rPr>
        <w:t xml:space="preserve">Georgia traditionally joins </w:t>
      </w:r>
      <w:r>
        <w:rPr>
          <w:rFonts w:ascii="Sylfaen" w:hAnsi="Sylfaen"/>
          <w:sz w:val="24"/>
          <w:szCs w:val="24"/>
        </w:rPr>
        <w:t>this event with significant activities</w:t>
      </w:r>
      <w:r w:rsidRPr="002776BD">
        <w:rPr>
          <w:rFonts w:ascii="Sylfaen" w:hAnsi="Sylfaen"/>
          <w:sz w:val="24"/>
          <w:szCs w:val="24"/>
        </w:rPr>
        <w:t>.</w:t>
      </w:r>
    </w:p>
    <w:p w:rsidR="00AE6737" w:rsidRPr="00FE2D58" w:rsidRDefault="00AE6737" w:rsidP="00AE6737">
      <w:pPr>
        <w:jc w:val="both"/>
        <w:rPr>
          <w:rFonts w:ascii="Sylfaen" w:hAnsi="Sylfaen"/>
          <w:sz w:val="24"/>
          <w:szCs w:val="24"/>
        </w:rPr>
      </w:pPr>
      <w:r>
        <w:rPr>
          <w:rFonts w:ascii="Sylfaen" w:hAnsi="Sylfaen"/>
          <w:sz w:val="24"/>
          <w:szCs w:val="24"/>
        </w:rPr>
        <w:t xml:space="preserve">The celebration began in the beginning of week. The </w:t>
      </w:r>
      <w:r w:rsidRPr="00AE6737">
        <w:rPr>
          <w:rFonts w:ascii="Sylfaen" w:hAnsi="Sylfaen"/>
          <w:sz w:val="24"/>
          <w:szCs w:val="24"/>
        </w:rPr>
        <w:t xml:space="preserve">main message of the weekly events </w:t>
      </w:r>
      <w:r>
        <w:rPr>
          <w:rFonts w:ascii="Sylfaen" w:hAnsi="Sylfaen"/>
          <w:sz w:val="24"/>
          <w:szCs w:val="24"/>
        </w:rPr>
        <w:t>was "C hepatitis C is a curable disease"</w:t>
      </w:r>
      <w:r w:rsidRPr="00AE6737">
        <w:rPr>
          <w:rFonts w:ascii="Sylfaen" w:hAnsi="Sylfaen"/>
          <w:sz w:val="24"/>
          <w:szCs w:val="24"/>
        </w:rPr>
        <w:t xml:space="preserve">. </w:t>
      </w:r>
      <w:r>
        <w:rPr>
          <w:rFonts w:ascii="Sylfaen" w:hAnsi="Sylfaen"/>
          <w:sz w:val="24"/>
          <w:szCs w:val="24"/>
        </w:rPr>
        <w:t xml:space="preserve">This year </w:t>
      </w:r>
      <w:r w:rsidRPr="002776BD">
        <w:rPr>
          <w:rFonts w:ascii="Sylfaen" w:hAnsi="Sylfaen"/>
          <w:sz w:val="24"/>
          <w:szCs w:val="24"/>
        </w:rPr>
        <w:t>event</w:t>
      </w:r>
      <w:r>
        <w:rPr>
          <w:rFonts w:ascii="Sylfaen" w:hAnsi="Sylfaen"/>
          <w:sz w:val="24"/>
          <w:szCs w:val="24"/>
        </w:rPr>
        <w:t xml:space="preserve"> named</w:t>
      </w:r>
      <w:r w:rsidRPr="002776BD">
        <w:rPr>
          <w:rFonts w:ascii="Sylfaen" w:hAnsi="Sylfaen"/>
          <w:sz w:val="24"/>
          <w:szCs w:val="24"/>
        </w:rPr>
        <w:t xml:space="preserve"> </w:t>
      </w:r>
      <w:r>
        <w:rPr>
          <w:rFonts w:ascii="Sylfaen" w:hAnsi="Sylfaen"/>
          <w:sz w:val="24"/>
          <w:szCs w:val="24"/>
        </w:rPr>
        <w:t xml:space="preserve">“Lessons learnt from the Georgian Hepatitis C Elimination Program”, was </w:t>
      </w:r>
      <w:r w:rsidRPr="002776BD">
        <w:rPr>
          <w:rFonts w:ascii="Sylfaen" w:hAnsi="Sylfaen"/>
          <w:sz w:val="24"/>
          <w:szCs w:val="24"/>
        </w:rPr>
        <w:t>organized by the Ministry of Labor, Health and Social Affairs of Georgia and the National Center for Disease Control and Public Health, with the active involvement of the World Health Organization, World Hepatitis Alliance and US Disease Control and Prevention Centers.</w:t>
      </w:r>
      <w:r>
        <w:rPr>
          <w:rFonts w:ascii="Sylfaen" w:hAnsi="Sylfaen"/>
          <w:sz w:val="24"/>
          <w:szCs w:val="24"/>
        </w:rPr>
        <w:t xml:space="preserve"> </w:t>
      </w:r>
      <w:r w:rsidRPr="00FE2D58">
        <w:rPr>
          <w:rFonts w:ascii="Sylfaen" w:hAnsi="Sylfaen"/>
          <w:sz w:val="24"/>
          <w:szCs w:val="24"/>
        </w:rPr>
        <w:t>Also representatives from neighbor countries are planning to come to Georgia for study tour in terms of HCV elimination project.</w:t>
      </w:r>
      <w:r>
        <w:rPr>
          <w:rFonts w:ascii="Sylfaen" w:hAnsi="Sylfaen"/>
          <w:sz w:val="24"/>
          <w:szCs w:val="24"/>
        </w:rPr>
        <w:t xml:space="preserve"> Attached please find Agenda for meeting. </w:t>
      </w:r>
    </w:p>
    <w:p w:rsidR="00B120F4" w:rsidRDefault="00B120F4" w:rsidP="002764FA">
      <w:pPr>
        <w:jc w:val="both"/>
        <w:rPr>
          <w:rFonts w:ascii="Sylfaen" w:hAnsi="Sylfaen"/>
          <w:sz w:val="24"/>
          <w:szCs w:val="24"/>
        </w:rPr>
      </w:pPr>
    </w:p>
    <w:p w:rsidR="002764FA" w:rsidRDefault="002764FA" w:rsidP="002764FA">
      <w:pPr>
        <w:pStyle w:val="Heading2"/>
        <w:jc w:val="both"/>
        <w:rPr>
          <w:rStyle w:val="IntenseEmphasis"/>
          <w:b/>
        </w:rPr>
      </w:pPr>
      <w:r>
        <w:rPr>
          <w:rStyle w:val="IntenseEmphasis"/>
          <w:rFonts w:ascii="Sylfaen" w:hAnsi="Sylfaen"/>
          <w:b/>
          <w:sz w:val="24"/>
          <w:szCs w:val="24"/>
        </w:rPr>
        <w:t xml:space="preserve">Hepatitis C Care and treatment Cascade, Georgia, April 2015 – </w:t>
      </w:r>
      <w:r w:rsidR="00255C66">
        <w:rPr>
          <w:rStyle w:val="IntenseEmphasis"/>
          <w:rFonts w:ascii="Sylfaen" w:hAnsi="Sylfaen"/>
          <w:b/>
          <w:sz w:val="24"/>
          <w:szCs w:val="24"/>
        </w:rPr>
        <w:t>July</w:t>
      </w:r>
      <w:r>
        <w:rPr>
          <w:rStyle w:val="IntenseEmphasis"/>
          <w:rFonts w:ascii="Sylfaen" w:hAnsi="Sylfaen"/>
          <w:b/>
          <w:sz w:val="24"/>
          <w:szCs w:val="24"/>
        </w:rPr>
        <w:t xml:space="preserve"> 2017</w:t>
      </w:r>
    </w:p>
    <w:p w:rsidR="002764FA" w:rsidRDefault="002764FA" w:rsidP="002764FA">
      <w:pPr>
        <w:jc w:val="both"/>
        <w:rPr>
          <w:color w:val="000000" w:themeColor="text1"/>
        </w:rPr>
      </w:pPr>
    </w:p>
    <w:p w:rsidR="002764FA" w:rsidRDefault="002764FA" w:rsidP="002764FA">
      <w:pPr>
        <w:jc w:val="both"/>
        <w:rPr>
          <w:rFonts w:ascii="Sylfaen" w:hAnsi="Sylfaen"/>
          <w:color w:val="000000" w:themeColor="text1"/>
          <w:sz w:val="24"/>
          <w:szCs w:val="24"/>
        </w:rPr>
      </w:pPr>
      <w:r>
        <w:rPr>
          <w:rFonts w:ascii="Sylfaen" w:hAnsi="Sylfaen"/>
          <w:color w:val="000000" w:themeColor="text1"/>
          <w:sz w:val="24"/>
          <w:szCs w:val="24"/>
        </w:rPr>
        <w:t xml:space="preserve">Up to date from the beginning of program </w:t>
      </w:r>
      <w:r w:rsidR="005E25AA">
        <w:rPr>
          <w:rFonts w:ascii="Sylfaen" w:hAnsi="Sylfaen"/>
          <w:color w:val="000000" w:themeColor="text1"/>
          <w:sz w:val="24"/>
          <w:szCs w:val="24"/>
        </w:rPr>
        <w:t xml:space="preserve">almost </w:t>
      </w:r>
      <w:r w:rsidR="005E25AA" w:rsidRPr="00A80464">
        <w:rPr>
          <w:rFonts w:ascii="Sylfaen" w:hAnsi="Sylfaen"/>
          <w:bCs/>
          <w:color w:val="FF0000"/>
          <w:sz w:val="24"/>
          <w:szCs w:val="24"/>
          <w:shd w:val="clear" w:color="auto" w:fill="FFFFFF"/>
        </w:rPr>
        <w:t>40 000</w:t>
      </w:r>
      <w:r>
        <w:rPr>
          <w:rFonts w:ascii="Sylfaen" w:hAnsi="Sylfaen"/>
          <w:bCs/>
          <w:color w:val="000000" w:themeColor="text1"/>
          <w:sz w:val="24"/>
          <w:szCs w:val="24"/>
          <w:shd w:val="clear" w:color="auto" w:fill="FFFFFF"/>
        </w:rPr>
        <w:t xml:space="preserve"> </w:t>
      </w:r>
      <w:r>
        <w:rPr>
          <w:rFonts w:ascii="Sylfaen" w:hAnsi="Sylfaen"/>
          <w:color w:val="000000" w:themeColor="text1"/>
          <w:sz w:val="24"/>
          <w:szCs w:val="24"/>
        </w:rPr>
        <w:t xml:space="preserve">registered and of those almost </w:t>
      </w:r>
      <w:r w:rsidR="005E25AA" w:rsidRPr="00A80464">
        <w:rPr>
          <w:rFonts w:ascii="Sylfaen" w:hAnsi="Sylfaen" w:cs="Arial"/>
          <w:bCs/>
          <w:color w:val="FF0000"/>
          <w:sz w:val="24"/>
          <w:szCs w:val="24"/>
          <w:shd w:val="clear" w:color="auto" w:fill="FFFFFF"/>
        </w:rPr>
        <w:t>39 000</w:t>
      </w:r>
      <w:r w:rsidRPr="00A80464">
        <w:rPr>
          <w:rFonts w:ascii="Sylfaen" w:hAnsi="Sylfaen" w:cs="Arial"/>
          <w:bCs/>
          <w:color w:val="FF0000"/>
          <w:sz w:val="24"/>
          <w:szCs w:val="24"/>
          <w:shd w:val="clear" w:color="auto" w:fill="FFFFFF"/>
        </w:rPr>
        <w:t xml:space="preserve"> </w:t>
      </w:r>
      <w:r>
        <w:rPr>
          <w:rFonts w:ascii="Sylfaen" w:hAnsi="Sylfaen"/>
          <w:color w:val="000000" w:themeColor="text1"/>
          <w:sz w:val="24"/>
          <w:szCs w:val="24"/>
        </w:rPr>
        <w:t xml:space="preserve">have already started treatment, of those more than </w:t>
      </w:r>
      <w:r w:rsidR="005E25AA" w:rsidRPr="00A80464">
        <w:rPr>
          <w:rFonts w:ascii="Sylfaen" w:hAnsi="Sylfaen"/>
          <w:color w:val="FF0000"/>
          <w:sz w:val="24"/>
          <w:szCs w:val="24"/>
        </w:rPr>
        <w:t>30</w:t>
      </w:r>
      <w:r w:rsidRPr="00A80464">
        <w:rPr>
          <w:rFonts w:ascii="Sylfaen" w:hAnsi="Sylfaen"/>
          <w:color w:val="FF0000"/>
          <w:sz w:val="24"/>
          <w:szCs w:val="24"/>
        </w:rPr>
        <w:t xml:space="preserve"> 000 </w:t>
      </w:r>
      <w:r>
        <w:rPr>
          <w:rFonts w:ascii="Sylfaen" w:hAnsi="Sylfaen"/>
          <w:color w:val="000000" w:themeColor="text1"/>
          <w:sz w:val="24"/>
          <w:szCs w:val="24"/>
        </w:rPr>
        <w:t xml:space="preserve">completed treatment. SVR was </w:t>
      </w:r>
      <w:proofErr w:type="spellStart"/>
      <w:r>
        <w:rPr>
          <w:rFonts w:ascii="Sylfaen" w:hAnsi="Sylfaen"/>
          <w:color w:val="000000" w:themeColor="text1"/>
          <w:sz w:val="24"/>
          <w:szCs w:val="24"/>
        </w:rPr>
        <w:t>was</w:t>
      </w:r>
      <w:proofErr w:type="spellEnd"/>
      <w:r>
        <w:rPr>
          <w:rFonts w:ascii="Sylfaen" w:hAnsi="Sylfaen"/>
          <w:color w:val="000000" w:themeColor="text1"/>
          <w:sz w:val="24"/>
          <w:szCs w:val="24"/>
        </w:rPr>
        <w:t xml:space="preserve"> achieved in 98% of cases in regimens with </w:t>
      </w:r>
      <w:proofErr w:type="spellStart"/>
      <w:r>
        <w:rPr>
          <w:rFonts w:ascii="Sylfaen" w:hAnsi="Sylfaen"/>
          <w:color w:val="000000" w:themeColor="text1"/>
          <w:sz w:val="24"/>
          <w:szCs w:val="24"/>
        </w:rPr>
        <w:t>Harvoni</w:t>
      </w:r>
      <w:proofErr w:type="spellEnd"/>
      <w:r>
        <w:rPr>
          <w:rFonts w:ascii="Sylfaen" w:hAnsi="Sylfaen"/>
          <w:color w:val="000000" w:themeColor="text1"/>
          <w:sz w:val="24"/>
          <w:szCs w:val="24"/>
        </w:rPr>
        <w:t>.</w:t>
      </w:r>
    </w:p>
    <w:p w:rsidR="002764FA" w:rsidRDefault="002764FA" w:rsidP="002764FA">
      <w:pPr>
        <w:jc w:val="both"/>
        <w:rPr>
          <w:rFonts w:ascii="Sylfaen" w:hAnsi="Sylfaen"/>
          <w:color w:val="000000" w:themeColor="text1"/>
          <w:sz w:val="24"/>
          <w:szCs w:val="24"/>
        </w:rPr>
      </w:pPr>
    </w:p>
    <w:p w:rsidR="002764FA" w:rsidRDefault="002764FA" w:rsidP="002764FA">
      <w:pPr>
        <w:jc w:val="both"/>
        <w:rPr>
          <w:rFonts w:ascii="Sylfaen" w:hAnsi="Sylfaen"/>
          <w:color w:val="000000" w:themeColor="text1"/>
          <w:sz w:val="24"/>
          <w:szCs w:val="24"/>
          <w:u w:val="single"/>
        </w:rPr>
      </w:pPr>
      <w:r>
        <w:rPr>
          <w:rFonts w:ascii="Sylfaen" w:hAnsi="Sylfaen"/>
          <w:color w:val="000000" w:themeColor="text1"/>
          <w:sz w:val="24"/>
          <w:szCs w:val="24"/>
          <w:u w:val="single"/>
        </w:rPr>
        <w:t xml:space="preserve">As for number of screened it is more than </w:t>
      </w:r>
      <w:r w:rsidR="005E25AA">
        <w:rPr>
          <w:rFonts w:ascii="Sylfaen" w:hAnsi="Sylfaen"/>
          <w:color w:val="000000" w:themeColor="text1"/>
          <w:sz w:val="24"/>
          <w:szCs w:val="24"/>
          <w:u w:val="single"/>
        </w:rPr>
        <w:t>700 000.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Sovaldi</w:t>
      </w:r>
      <w:proofErr w:type="spellEnd"/>
      <w:r>
        <w:rPr>
          <w:rFonts w:ascii="Sylfaen" w:hAnsi="Sylfaen" w:cs="Calibri"/>
          <w:color w:val="000000" w:themeColor="text1"/>
          <w:sz w:val="24"/>
          <w:szCs w:val="24"/>
        </w:rPr>
        <w:t xml:space="preserve"> bottles: </w:t>
      </w:r>
      <w:r>
        <w:rPr>
          <w:rFonts w:ascii="Sylfaen" w:hAnsi="Sylfaen" w:cs="Calibri"/>
          <w:b/>
          <w:color w:val="000000" w:themeColor="text1"/>
          <w:sz w:val="24"/>
          <w:szCs w:val="24"/>
        </w:rPr>
        <w:t>39 478</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 service Providers: </w:t>
      </w:r>
      <w:r w:rsidR="005E25AA" w:rsidRPr="005E25AA">
        <w:rPr>
          <w:rFonts w:ascii="Sylfaen" w:hAnsi="Sylfaen" w:cs="Calibri"/>
          <w:b/>
          <w:color w:val="000000" w:themeColor="text1"/>
          <w:sz w:val="24"/>
          <w:szCs w:val="24"/>
        </w:rPr>
        <w:t>34</w:t>
      </w:r>
      <w:r w:rsidR="005E25AA">
        <w:rPr>
          <w:rFonts w:ascii="Sylfaen" w:hAnsi="Sylfaen" w:cs="Calibri"/>
          <w:b/>
          <w:color w:val="000000" w:themeColor="text1"/>
          <w:sz w:val="24"/>
          <w:szCs w:val="24"/>
        </w:rPr>
        <w:t xml:space="preserve"> </w:t>
      </w:r>
      <w:r w:rsidR="005E25AA" w:rsidRPr="005E25AA">
        <w:rPr>
          <w:rFonts w:ascii="Sylfaen" w:hAnsi="Sylfaen" w:cs="Calibri"/>
          <w:b/>
          <w:color w:val="000000" w:themeColor="text1"/>
          <w:sz w:val="24"/>
          <w:szCs w:val="24"/>
        </w:rPr>
        <w:t>559</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Belarus: </w:t>
      </w:r>
      <w:r>
        <w:rPr>
          <w:rFonts w:ascii="Sylfaen" w:hAnsi="Sylfaen" w:cs="Calibri"/>
          <w:b/>
          <w:color w:val="000000" w:themeColor="text1"/>
          <w:sz w:val="24"/>
          <w:szCs w:val="24"/>
        </w:rPr>
        <w:t>1 500</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Armenia: </w:t>
      </w:r>
      <w:r>
        <w:rPr>
          <w:rFonts w:ascii="Sylfaen" w:hAnsi="Sylfaen" w:cs="Calibri"/>
          <w:b/>
          <w:color w:val="000000" w:themeColor="text1"/>
          <w:sz w:val="24"/>
          <w:szCs w:val="24"/>
        </w:rPr>
        <w:t>3 000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Remaining in central stock: </w:t>
      </w:r>
      <w:r w:rsidR="005E25AA">
        <w:rPr>
          <w:rFonts w:ascii="Sylfaen" w:hAnsi="Sylfaen" w:cs="Calibri"/>
          <w:b/>
          <w:color w:val="000000" w:themeColor="text1"/>
          <w:sz w:val="24"/>
          <w:szCs w:val="24"/>
        </w:rPr>
        <w:t>419</w:t>
      </w:r>
    </w:p>
    <w:p w:rsidR="002764FA" w:rsidRDefault="002764FA" w:rsidP="002764FA">
      <w:pPr>
        <w:jc w:val="both"/>
        <w:rPr>
          <w:rFonts w:ascii="Sylfaen" w:hAnsi="Sylfaen" w:cs="Arial"/>
          <w:bCs/>
          <w:color w:val="000000" w:themeColor="text1"/>
          <w:sz w:val="24"/>
          <w:szCs w:val="24"/>
          <w:shd w:val="clear" w:color="auto" w:fill="FFFFFF"/>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Harvoni</w:t>
      </w:r>
      <w:proofErr w:type="spellEnd"/>
      <w:r>
        <w:rPr>
          <w:rFonts w:ascii="Sylfaen" w:hAnsi="Sylfaen" w:cs="Calibri"/>
          <w:color w:val="000000" w:themeColor="text1"/>
          <w:sz w:val="24"/>
          <w:szCs w:val="24"/>
        </w:rPr>
        <w:t xml:space="preserve"> bottles: </w:t>
      </w:r>
      <w:r>
        <w:rPr>
          <w:rFonts w:ascii="Sylfaen" w:hAnsi="Sylfaen" w:cs="Arial"/>
          <w:b/>
          <w:bCs/>
          <w:color w:val="000000" w:themeColor="text1"/>
          <w:sz w:val="24"/>
          <w:szCs w:val="24"/>
          <w:shd w:val="clear" w:color="auto" w:fill="FFFFFF"/>
        </w:rPr>
        <w:t>128 440</w:t>
      </w:r>
    </w:p>
    <w:p w:rsidR="002764FA" w:rsidRDefault="002764FA" w:rsidP="002764FA">
      <w:pPr>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To service Providers</w:t>
      </w:r>
      <w:r>
        <w:rPr>
          <w:rFonts w:ascii="Sylfaen" w:hAnsi="Sylfaen" w:cs="Calibri"/>
          <w:b/>
          <w:color w:val="000000" w:themeColor="text1"/>
          <w:sz w:val="24"/>
          <w:szCs w:val="24"/>
        </w:rPr>
        <w:t xml:space="preserve">: </w:t>
      </w:r>
      <w:r w:rsidR="00DB653F" w:rsidRPr="00DB653F">
        <w:rPr>
          <w:rFonts w:ascii="Sylfaen" w:hAnsi="Sylfaen" w:cs="Arial"/>
          <w:b/>
          <w:bCs/>
          <w:color w:val="000000" w:themeColor="text1"/>
          <w:sz w:val="24"/>
          <w:szCs w:val="24"/>
          <w:shd w:val="clear" w:color="auto" w:fill="FFFFFF"/>
        </w:rPr>
        <w:t>94</w:t>
      </w:r>
      <w:r w:rsidR="00DB653F">
        <w:rPr>
          <w:rFonts w:ascii="Sylfaen" w:hAnsi="Sylfaen" w:cs="Arial"/>
          <w:b/>
          <w:bCs/>
          <w:color w:val="000000" w:themeColor="text1"/>
          <w:sz w:val="24"/>
          <w:szCs w:val="24"/>
          <w:shd w:val="clear" w:color="auto" w:fill="FFFFFF"/>
        </w:rPr>
        <w:t xml:space="preserve"> </w:t>
      </w:r>
      <w:r w:rsidR="00DB653F" w:rsidRPr="00DB653F">
        <w:rPr>
          <w:rFonts w:ascii="Sylfaen" w:hAnsi="Sylfaen" w:cs="Arial"/>
          <w:b/>
          <w:bCs/>
          <w:color w:val="000000" w:themeColor="text1"/>
          <w:sz w:val="24"/>
          <w:szCs w:val="24"/>
          <w:shd w:val="clear" w:color="auto" w:fill="FFFFFF"/>
        </w:rPr>
        <w:t>808</w:t>
      </w:r>
      <w:r w:rsidR="00DB653F">
        <w:rPr>
          <w:rFonts w:ascii="Sylfaen" w:hAnsi="Sylfaen" w:cs="Arial"/>
          <w:b/>
          <w:bCs/>
          <w:color w:val="000000" w:themeColor="text1"/>
          <w:sz w:val="24"/>
          <w:szCs w:val="24"/>
          <w:shd w:val="clear" w:color="auto" w:fill="FFFFFF"/>
        </w:rPr>
        <w:t xml:space="preserve"> </w:t>
      </w:r>
    </w:p>
    <w:p w:rsidR="00DB653F" w:rsidRPr="00DB653F" w:rsidRDefault="002764FA" w:rsidP="00DB653F">
      <w:pPr>
        <w:spacing w:line="240" w:lineRule="auto"/>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 xml:space="preserve">Remaining in central stock: </w:t>
      </w:r>
      <w:r w:rsidR="00DB653F" w:rsidRPr="00DB653F">
        <w:rPr>
          <w:rFonts w:ascii="Sylfaen" w:hAnsi="Sylfaen" w:cs="Arial"/>
          <w:b/>
          <w:bCs/>
          <w:color w:val="000000" w:themeColor="text1"/>
          <w:sz w:val="24"/>
          <w:szCs w:val="24"/>
          <w:shd w:val="clear" w:color="auto" w:fill="FFFFFF"/>
        </w:rPr>
        <w:t>33 632</w:t>
      </w:r>
    </w:p>
    <w:p w:rsidR="002764FA" w:rsidRDefault="002764FA" w:rsidP="002764FA">
      <w:pPr>
        <w:jc w:val="both"/>
        <w:rPr>
          <w:rFonts w:ascii="Sylfaen" w:hAnsi="Sylfaen" w:cs="Arial"/>
          <w:b/>
          <w:bCs/>
          <w:color w:val="000000" w:themeColor="text1"/>
          <w:sz w:val="24"/>
          <w:szCs w:val="24"/>
          <w:shd w:val="clear" w:color="auto" w:fill="FFFFFF"/>
        </w:rPr>
      </w:pPr>
    </w:p>
    <w:p w:rsidR="007356BD" w:rsidRDefault="00BF3980"/>
    <w:sectPr w:rsidR="00735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92C"/>
    <w:multiLevelType w:val="hybridMultilevel"/>
    <w:tmpl w:val="67CA38F0"/>
    <w:lvl w:ilvl="0" w:tplc="D87836A0">
      <w:start w:val="1"/>
      <w:numFmt w:val="bullet"/>
      <w:lvlText w:val="•"/>
      <w:lvlJc w:val="left"/>
      <w:pPr>
        <w:tabs>
          <w:tab w:val="num" w:pos="720"/>
        </w:tabs>
        <w:ind w:left="720" w:hanging="360"/>
      </w:pPr>
      <w:rPr>
        <w:rFonts w:ascii="Arial" w:hAnsi="Arial" w:hint="default"/>
      </w:rPr>
    </w:lvl>
    <w:lvl w:ilvl="1" w:tplc="FFBC66D0">
      <w:start w:val="1"/>
      <w:numFmt w:val="bullet"/>
      <w:lvlText w:val="•"/>
      <w:lvlJc w:val="left"/>
      <w:pPr>
        <w:tabs>
          <w:tab w:val="num" w:pos="1440"/>
        </w:tabs>
        <w:ind w:left="1440" w:hanging="360"/>
      </w:pPr>
      <w:rPr>
        <w:rFonts w:ascii="Arial" w:hAnsi="Arial" w:hint="default"/>
      </w:rPr>
    </w:lvl>
    <w:lvl w:ilvl="2" w:tplc="D28E1A68" w:tentative="1">
      <w:start w:val="1"/>
      <w:numFmt w:val="bullet"/>
      <w:lvlText w:val="•"/>
      <w:lvlJc w:val="left"/>
      <w:pPr>
        <w:tabs>
          <w:tab w:val="num" w:pos="2160"/>
        </w:tabs>
        <w:ind w:left="2160" w:hanging="360"/>
      </w:pPr>
      <w:rPr>
        <w:rFonts w:ascii="Arial" w:hAnsi="Arial" w:hint="default"/>
      </w:rPr>
    </w:lvl>
    <w:lvl w:ilvl="3" w:tplc="45CE839E" w:tentative="1">
      <w:start w:val="1"/>
      <w:numFmt w:val="bullet"/>
      <w:lvlText w:val="•"/>
      <w:lvlJc w:val="left"/>
      <w:pPr>
        <w:tabs>
          <w:tab w:val="num" w:pos="2880"/>
        </w:tabs>
        <w:ind w:left="2880" w:hanging="360"/>
      </w:pPr>
      <w:rPr>
        <w:rFonts w:ascii="Arial" w:hAnsi="Arial" w:hint="default"/>
      </w:rPr>
    </w:lvl>
    <w:lvl w:ilvl="4" w:tplc="CE9607F8" w:tentative="1">
      <w:start w:val="1"/>
      <w:numFmt w:val="bullet"/>
      <w:lvlText w:val="•"/>
      <w:lvlJc w:val="left"/>
      <w:pPr>
        <w:tabs>
          <w:tab w:val="num" w:pos="3600"/>
        </w:tabs>
        <w:ind w:left="3600" w:hanging="360"/>
      </w:pPr>
      <w:rPr>
        <w:rFonts w:ascii="Arial" w:hAnsi="Arial" w:hint="default"/>
      </w:rPr>
    </w:lvl>
    <w:lvl w:ilvl="5" w:tplc="035A006A" w:tentative="1">
      <w:start w:val="1"/>
      <w:numFmt w:val="bullet"/>
      <w:lvlText w:val="•"/>
      <w:lvlJc w:val="left"/>
      <w:pPr>
        <w:tabs>
          <w:tab w:val="num" w:pos="4320"/>
        </w:tabs>
        <w:ind w:left="4320" w:hanging="360"/>
      </w:pPr>
      <w:rPr>
        <w:rFonts w:ascii="Arial" w:hAnsi="Arial" w:hint="default"/>
      </w:rPr>
    </w:lvl>
    <w:lvl w:ilvl="6" w:tplc="5A54AAD0" w:tentative="1">
      <w:start w:val="1"/>
      <w:numFmt w:val="bullet"/>
      <w:lvlText w:val="•"/>
      <w:lvlJc w:val="left"/>
      <w:pPr>
        <w:tabs>
          <w:tab w:val="num" w:pos="5040"/>
        </w:tabs>
        <w:ind w:left="5040" w:hanging="360"/>
      </w:pPr>
      <w:rPr>
        <w:rFonts w:ascii="Arial" w:hAnsi="Arial" w:hint="default"/>
      </w:rPr>
    </w:lvl>
    <w:lvl w:ilvl="7" w:tplc="A128F470" w:tentative="1">
      <w:start w:val="1"/>
      <w:numFmt w:val="bullet"/>
      <w:lvlText w:val="•"/>
      <w:lvlJc w:val="left"/>
      <w:pPr>
        <w:tabs>
          <w:tab w:val="num" w:pos="5760"/>
        </w:tabs>
        <w:ind w:left="5760" w:hanging="360"/>
      </w:pPr>
      <w:rPr>
        <w:rFonts w:ascii="Arial" w:hAnsi="Arial" w:hint="default"/>
      </w:rPr>
    </w:lvl>
    <w:lvl w:ilvl="8" w:tplc="11D0C8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204BC4"/>
    <w:multiLevelType w:val="hybridMultilevel"/>
    <w:tmpl w:val="C7EAE010"/>
    <w:lvl w:ilvl="0" w:tplc="5DFC133C">
      <w:start w:val="1"/>
      <w:numFmt w:val="bullet"/>
      <w:lvlText w:val="•"/>
      <w:lvlJc w:val="left"/>
      <w:pPr>
        <w:tabs>
          <w:tab w:val="num" w:pos="720"/>
        </w:tabs>
        <w:ind w:left="720" w:hanging="360"/>
      </w:pPr>
      <w:rPr>
        <w:rFonts w:ascii="Times New Roman" w:hAnsi="Times New Roman" w:hint="default"/>
      </w:rPr>
    </w:lvl>
    <w:lvl w:ilvl="1" w:tplc="24F42712">
      <w:start w:val="39"/>
      <w:numFmt w:val="bullet"/>
      <w:lvlText w:val="–"/>
      <w:lvlJc w:val="left"/>
      <w:pPr>
        <w:tabs>
          <w:tab w:val="num" w:pos="1440"/>
        </w:tabs>
        <w:ind w:left="1440" w:hanging="360"/>
      </w:pPr>
      <w:rPr>
        <w:rFonts w:ascii="Times New Roman" w:hAnsi="Times New Roman" w:hint="default"/>
      </w:rPr>
    </w:lvl>
    <w:lvl w:ilvl="2" w:tplc="3376B2C0" w:tentative="1">
      <w:start w:val="1"/>
      <w:numFmt w:val="bullet"/>
      <w:lvlText w:val="•"/>
      <w:lvlJc w:val="left"/>
      <w:pPr>
        <w:tabs>
          <w:tab w:val="num" w:pos="2160"/>
        </w:tabs>
        <w:ind w:left="2160" w:hanging="360"/>
      </w:pPr>
      <w:rPr>
        <w:rFonts w:ascii="Times New Roman" w:hAnsi="Times New Roman" w:hint="default"/>
      </w:rPr>
    </w:lvl>
    <w:lvl w:ilvl="3" w:tplc="25B4EAD6" w:tentative="1">
      <w:start w:val="1"/>
      <w:numFmt w:val="bullet"/>
      <w:lvlText w:val="•"/>
      <w:lvlJc w:val="left"/>
      <w:pPr>
        <w:tabs>
          <w:tab w:val="num" w:pos="2880"/>
        </w:tabs>
        <w:ind w:left="2880" w:hanging="360"/>
      </w:pPr>
      <w:rPr>
        <w:rFonts w:ascii="Times New Roman" w:hAnsi="Times New Roman" w:hint="default"/>
      </w:rPr>
    </w:lvl>
    <w:lvl w:ilvl="4" w:tplc="B5669638" w:tentative="1">
      <w:start w:val="1"/>
      <w:numFmt w:val="bullet"/>
      <w:lvlText w:val="•"/>
      <w:lvlJc w:val="left"/>
      <w:pPr>
        <w:tabs>
          <w:tab w:val="num" w:pos="3600"/>
        </w:tabs>
        <w:ind w:left="3600" w:hanging="360"/>
      </w:pPr>
      <w:rPr>
        <w:rFonts w:ascii="Times New Roman" w:hAnsi="Times New Roman" w:hint="default"/>
      </w:rPr>
    </w:lvl>
    <w:lvl w:ilvl="5" w:tplc="67106918" w:tentative="1">
      <w:start w:val="1"/>
      <w:numFmt w:val="bullet"/>
      <w:lvlText w:val="•"/>
      <w:lvlJc w:val="left"/>
      <w:pPr>
        <w:tabs>
          <w:tab w:val="num" w:pos="4320"/>
        </w:tabs>
        <w:ind w:left="4320" w:hanging="360"/>
      </w:pPr>
      <w:rPr>
        <w:rFonts w:ascii="Times New Roman" w:hAnsi="Times New Roman" w:hint="default"/>
      </w:rPr>
    </w:lvl>
    <w:lvl w:ilvl="6" w:tplc="5A7EEDEE" w:tentative="1">
      <w:start w:val="1"/>
      <w:numFmt w:val="bullet"/>
      <w:lvlText w:val="•"/>
      <w:lvlJc w:val="left"/>
      <w:pPr>
        <w:tabs>
          <w:tab w:val="num" w:pos="5040"/>
        </w:tabs>
        <w:ind w:left="5040" w:hanging="360"/>
      </w:pPr>
      <w:rPr>
        <w:rFonts w:ascii="Times New Roman" w:hAnsi="Times New Roman" w:hint="default"/>
      </w:rPr>
    </w:lvl>
    <w:lvl w:ilvl="7" w:tplc="518004B6" w:tentative="1">
      <w:start w:val="1"/>
      <w:numFmt w:val="bullet"/>
      <w:lvlText w:val="•"/>
      <w:lvlJc w:val="left"/>
      <w:pPr>
        <w:tabs>
          <w:tab w:val="num" w:pos="5760"/>
        </w:tabs>
        <w:ind w:left="5760" w:hanging="360"/>
      </w:pPr>
      <w:rPr>
        <w:rFonts w:ascii="Times New Roman" w:hAnsi="Times New Roman" w:hint="default"/>
      </w:rPr>
    </w:lvl>
    <w:lvl w:ilvl="8" w:tplc="2C786AC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D6"/>
    <w:rsid w:val="00025C32"/>
    <w:rsid w:val="001944FA"/>
    <w:rsid w:val="0022483D"/>
    <w:rsid w:val="00255C66"/>
    <w:rsid w:val="00262FAC"/>
    <w:rsid w:val="002764FA"/>
    <w:rsid w:val="002776BD"/>
    <w:rsid w:val="002E0A1C"/>
    <w:rsid w:val="002F1788"/>
    <w:rsid w:val="003B7717"/>
    <w:rsid w:val="003E7B7F"/>
    <w:rsid w:val="00555B98"/>
    <w:rsid w:val="005C27D6"/>
    <w:rsid w:val="005C3A19"/>
    <w:rsid w:val="005E0132"/>
    <w:rsid w:val="005E25AA"/>
    <w:rsid w:val="005F1296"/>
    <w:rsid w:val="006B759B"/>
    <w:rsid w:val="00974870"/>
    <w:rsid w:val="00A80464"/>
    <w:rsid w:val="00AD6815"/>
    <w:rsid w:val="00AE6737"/>
    <w:rsid w:val="00B120F4"/>
    <w:rsid w:val="00B25FA1"/>
    <w:rsid w:val="00BC5C67"/>
    <w:rsid w:val="00BF3980"/>
    <w:rsid w:val="00CD6821"/>
    <w:rsid w:val="00D657BC"/>
    <w:rsid w:val="00D66B04"/>
    <w:rsid w:val="00DB653F"/>
    <w:rsid w:val="00E03323"/>
    <w:rsid w:val="00EF2021"/>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EDBEE-EC07-49DF-B063-6B44CA6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90">
          <w:marLeft w:val="1080"/>
          <w:marRight w:val="0"/>
          <w:marTop w:val="100"/>
          <w:marBottom w:val="0"/>
          <w:divBdr>
            <w:top w:val="none" w:sz="0" w:space="0" w:color="auto"/>
            <w:left w:val="none" w:sz="0" w:space="0" w:color="auto"/>
            <w:bottom w:val="none" w:sz="0" w:space="0" w:color="auto"/>
            <w:right w:val="none" w:sz="0" w:space="0" w:color="auto"/>
          </w:divBdr>
        </w:div>
      </w:divsChild>
    </w:div>
    <w:div w:id="900097886">
      <w:bodyDiv w:val="1"/>
      <w:marLeft w:val="0"/>
      <w:marRight w:val="0"/>
      <w:marTop w:val="0"/>
      <w:marBottom w:val="0"/>
      <w:divBdr>
        <w:top w:val="none" w:sz="0" w:space="0" w:color="auto"/>
        <w:left w:val="none" w:sz="0" w:space="0" w:color="auto"/>
        <w:bottom w:val="none" w:sz="0" w:space="0" w:color="auto"/>
        <w:right w:val="none" w:sz="0" w:space="0" w:color="auto"/>
      </w:divBdr>
    </w:div>
    <w:div w:id="1091856049">
      <w:bodyDiv w:val="1"/>
      <w:marLeft w:val="0"/>
      <w:marRight w:val="0"/>
      <w:marTop w:val="0"/>
      <w:marBottom w:val="0"/>
      <w:divBdr>
        <w:top w:val="none" w:sz="0" w:space="0" w:color="auto"/>
        <w:left w:val="none" w:sz="0" w:space="0" w:color="auto"/>
        <w:bottom w:val="none" w:sz="0" w:space="0" w:color="auto"/>
        <w:right w:val="none" w:sz="0" w:space="0" w:color="auto"/>
      </w:divBdr>
      <w:divsChild>
        <w:div w:id="1273514373">
          <w:marLeft w:val="547"/>
          <w:marRight w:val="0"/>
          <w:marTop w:val="115"/>
          <w:marBottom w:val="0"/>
          <w:divBdr>
            <w:top w:val="none" w:sz="0" w:space="0" w:color="auto"/>
            <w:left w:val="none" w:sz="0" w:space="0" w:color="auto"/>
            <w:bottom w:val="none" w:sz="0" w:space="0" w:color="auto"/>
            <w:right w:val="none" w:sz="0" w:space="0" w:color="auto"/>
          </w:divBdr>
        </w:div>
        <w:div w:id="2032798776">
          <w:marLeft w:val="547"/>
          <w:marRight w:val="0"/>
          <w:marTop w:val="115"/>
          <w:marBottom w:val="0"/>
          <w:divBdr>
            <w:top w:val="none" w:sz="0" w:space="0" w:color="auto"/>
            <w:left w:val="none" w:sz="0" w:space="0" w:color="auto"/>
            <w:bottom w:val="none" w:sz="0" w:space="0" w:color="auto"/>
            <w:right w:val="none" w:sz="0" w:space="0" w:color="auto"/>
          </w:divBdr>
        </w:div>
      </w:divsChild>
    </w:div>
    <w:div w:id="145012453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13">
          <w:marLeft w:val="547"/>
          <w:marRight w:val="0"/>
          <w:marTop w:val="115"/>
          <w:marBottom w:val="0"/>
          <w:divBdr>
            <w:top w:val="none" w:sz="0" w:space="0" w:color="auto"/>
            <w:left w:val="none" w:sz="0" w:space="0" w:color="auto"/>
            <w:bottom w:val="none" w:sz="0" w:space="0" w:color="auto"/>
            <w:right w:val="none" w:sz="0" w:space="0" w:color="auto"/>
          </w:divBdr>
        </w:div>
        <w:div w:id="16127180">
          <w:marLeft w:val="1166"/>
          <w:marRight w:val="0"/>
          <w:marTop w:val="96"/>
          <w:marBottom w:val="0"/>
          <w:divBdr>
            <w:top w:val="none" w:sz="0" w:space="0" w:color="auto"/>
            <w:left w:val="none" w:sz="0" w:space="0" w:color="auto"/>
            <w:bottom w:val="none" w:sz="0" w:space="0" w:color="auto"/>
            <w:right w:val="none" w:sz="0" w:space="0" w:color="auto"/>
          </w:divBdr>
        </w:div>
      </w:divsChild>
    </w:div>
    <w:div w:id="1450858544">
      <w:bodyDiv w:val="1"/>
      <w:marLeft w:val="0"/>
      <w:marRight w:val="0"/>
      <w:marTop w:val="0"/>
      <w:marBottom w:val="0"/>
      <w:divBdr>
        <w:top w:val="none" w:sz="0" w:space="0" w:color="auto"/>
        <w:left w:val="none" w:sz="0" w:space="0" w:color="auto"/>
        <w:bottom w:val="none" w:sz="0" w:space="0" w:color="auto"/>
        <w:right w:val="none" w:sz="0" w:space="0" w:color="auto"/>
      </w:divBdr>
    </w:div>
    <w:div w:id="1548493885">
      <w:bodyDiv w:val="1"/>
      <w:marLeft w:val="0"/>
      <w:marRight w:val="0"/>
      <w:marTop w:val="0"/>
      <w:marBottom w:val="0"/>
      <w:divBdr>
        <w:top w:val="none" w:sz="0" w:space="0" w:color="auto"/>
        <w:left w:val="none" w:sz="0" w:space="0" w:color="auto"/>
        <w:bottom w:val="none" w:sz="0" w:space="0" w:color="auto"/>
        <w:right w:val="none" w:sz="0" w:space="0" w:color="auto"/>
      </w:divBdr>
    </w:div>
    <w:div w:id="18626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25</cp:revision>
  <dcterms:created xsi:type="dcterms:W3CDTF">2017-06-23T05:21:00Z</dcterms:created>
  <dcterms:modified xsi:type="dcterms:W3CDTF">2017-07-26T05:35:00Z</dcterms:modified>
</cp:coreProperties>
</file>