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88C37" w14:textId="77777777" w:rsidR="00AD14EF" w:rsidRPr="00AD14EF" w:rsidRDefault="00AD14EF" w:rsidP="00AD14EF">
      <w:pPr>
        <w:jc w:val="center"/>
        <w:rPr>
          <w:rFonts w:ascii="Sylfaen" w:hAnsi="Sylfaen"/>
          <w:b/>
          <w:lang w:val="ka-GE"/>
        </w:rPr>
      </w:pPr>
      <w:r w:rsidRPr="00AD14EF">
        <w:rPr>
          <w:rFonts w:ascii="Sylfaen" w:hAnsi="Sylfaen"/>
          <w:b/>
          <w:lang w:val="ka-GE"/>
        </w:rPr>
        <w:t>“ქვეყანაში აზიური ფაროსანას წინააღმდეგ  გასატარებელი ღონისძიებების  შესახებ” საქართველოს მთავრობის 2018 წლის 30 იანვრის #224 განკარგულების აღსრულების მიზნით საქართველოს შრომის, ჯანმრთელობისა და სოციალური დაცვის სამინისტროს მიერ გასატარებელი ღონისძიებების სავარაუდო გეგმა.</w:t>
      </w:r>
    </w:p>
    <w:p w14:paraId="4887BD92" w14:textId="77777777" w:rsidR="00240034" w:rsidRPr="00B7121C" w:rsidRDefault="00240034">
      <w:pPr>
        <w:rPr>
          <w:rFonts w:ascii="Sylfaen" w:hAnsi="Sylfaen"/>
          <w:sz w:val="22"/>
          <w:szCs w:val="22"/>
          <w:lang w:val="ka-GE"/>
        </w:rPr>
      </w:pPr>
    </w:p>
    <w:p w14:paraId="1A806E99" w14:textId="461D7A15" w:rsidR="00240034" w:rsidRPr="003F7952" w:rsidRDefault="00FF282B" w:rsidP="003F7952">
      <w:pPr>
        <w:pStyle w:val="ListParagraph"/>
        <w:numPr>
          <w:ilvl w:val="0"/>
          <w:numId w:val="2"/>
        </w:numPr>
        <w:ind w:left="0" w:firstLine="0"/>
        <w:jc w:val="both"/>
        <w:rPr>
          <w:rFonts w:ascii="Sylfaen" w:hAnsi="Sylfaen"/>
          <w:lang w:val="ka-GE"/>
        </w:rPr>
      </w:pPr>
      <w:r w:rsidRPr="003F7952">
        <w:rPr>
          <w:rFonts w:ascii="Sylfaen" w:hAnsi="Sylfaen"/>
          <w:lang w:val="ka-GE"/>
        </w:rPr>
        <w:t xml:space="preserve">ალბათ </w:t>
      </w:r>
      <w:r w:rsidR="00240034" w:rsidRPr="003F7952">
        <w:rPr>
          <w:rFonts w:ascii="Sylfaen" w:hAnsi="Sylfaen"/>
          <w:lang w:val="ka-GE"/>
        </w:rPr>
        <w:t xml:space="preserve">სასურველია </w:t>
      </w:r>
      <w:r w:rsidRPr="003F7952">
        <w:rPr>
          <w:rFonts w:ascii="Sylfaen" w:hAnsi="Sylfaen"/>
          <w:lang w:val="ka-GE"/>
        </w:rPr>
        <w:t xml:space="preserve">განსახორციელებელი </w:t>
      </w:r>
      <w:r w:rsidR="00240034" w:rsidRPr="003F7952">
        <w:rPr>
          <w:rFonts w:ascii="Sylfaen" w:hAnsi="Sylfaen"/>
          <w:lang w:val="ka-GE"/>
        </w:rPr>
        <w:t>ღონისძიებების კოორდინაციის</w:t>
      </w:r>
      <w:r w:rsidRPr="003F7952">
        <w:rPr>
          <w:rFonts w:ascii="Sylfaen" w:hAnsi="Sylfaen"/>
          <w:lang w:val="ka-GE"/>
        </w:rPr>
        <w:t xml:space="preserve"> მიზნით, </w:t>
      </w:r>
      <w:r w:rsidR="00240034" w:rsidRPr="003F7952">
        <w:rPr>
          <w:rFonts w:ascii="Sylfaen" w:hAnsi="Sylfaen"/>
          <w:lang w:val="ka-GE"/>
        </w:rPr>
        <w:t>სამთავრობო კომისიის ანალოგიურად შრომის, ჯანმრთელობისა და სოციალური დაცვის სამინისტროშიც შეიქმნას სამუშაო ჯგუფი სამინისტროს, სადაზღვევო კომპანიების, მსხვილი სამედიცინო გაერთიანებების, სააფთიაქო კორპორაციებისა და საერთაშორისო ორგანიზაციების წარმომადგენლთა მონაწილეობით</w:t>
      </w:r>
      <w:r w:rsidR="001229F1">
        <w:rPr>
          <w:rFonts w:ascii="Sylfaen" w:hAnsi="Sylfaen"/>
          <w:lang w:val="ka-GE"/>
        </w:rPr>
        <w:t xml:space="preserve"> (შესაძლო მოშხამვების ოპერატიული მკურნალობისა და სათანადო სამკურნალწამლო საშუალებების მარაგის </w:t>
      </w:r>
      <w:r w:rsidR="005A6FEC">
        <w:rPr>
          <w:rFonts w:ascii="Sylfaen" w:hAnsi="Sylfaen"/>
          <w:lang w:val="ka-GE"/>
        </w:rPr>
        <w:t>შექმნის ორგანიზების მიზნით</w:t>
      </w:r>
      <w:r w:rsidR="001229F1">
        <w:rPr>
          <w:rFonts w:ascii="Sylfaen" w:hAnsi="Sylfaen"/>
          <w:lang w:val="ka-GE"/>
        </w:rPr>
        <w:t>)</w:t>
      </w:r>
      <w:r w:rsidR="00240034" w:rsidRPr="003F7952">
        <w:rPr>
          <w:rFonts w:ascii="Sylfaen" w:hAnsi="Sylfaen"/>
          <w:lang w:val="ka-GE"/>
        </w:rPr>
        <w:t>;</w:t>
      </w:r>
    </w:p>
    <w:p w14:paraId="4C1FA4EB" w14:textId="77777777" w:rsidR="00DF5883" w:rsidRPr="003F7952" w:rsidRDefault="00DF5883" w:rsidP="003F7952">
      <w:pPr>
        <w:jc w:val="both"/>
        <w:rPr>
          <w:rFonts w:ascii="Sylfaen" w:hAnsi="Sylfaen"/>
          <w:lang w:val="ka-GE"/>
        </w:rPr>
      </w:pPr>
    </w:p>
    <w:p w14:paraId="1851DC8F" w14:textId="77777777" w:rsidR="0006776F" w:rsidRPr="003F7952" w:rsidRDefault="0006776F" w:rsidP="003F7952">
      <w:pPr>
        <w:pStyle w:val="ListParagraph"/>
        <w:numPr>
          <w:ilvl w:val="0"/>
          <w:numId w:val="2"/>
        </w:numPr>
        <w:shd w:val="clear" w:color="auto" w:fill="FFFFFF"/>
        <w:ind w:left="0" w:firstLine="0"/>
        <w:jc w:val="both"/>
        <w:rPr>
          <w:rFonts w:eastAsia="Times New Roman"/>
          <w:color w:val="000000"/>
        </w:rPr>
      </w:pPr>
      <w:proofErr w:type="spellStart"/>
      <w:proofErr w:type="gramStart"/>
      <w:r w:rsidRPr="003F7952">
        <w:rPr>
          <w:rFonts w:ascii="Sylfaen" w:eastAsia="Times New Roman" w:hAnsi="Sylfaen" w:cs="Sylfaen"/>
          <w:color w:val="000000"/>
        </w:rPr>
        <w:t>ჩატარდეს</w:t>
      </w:r>
      <w:proofErr w:type="spellEnd"/>
      <w:proofErr w:type="gramEnd"/>
      <w:r w:rsidRPr="003F7952">
        <w:rPr>
          <w:rFonts w:eastAsia="Times New Roman"/>
          <w:color w:val="000000"/>
        </w:rPr>
        <w:t xml:space="preserve"> </w:t>
      </w:r>
      <w:proofErr w:type="spellStart"/>
      <w:r w:rsidRPr="003F7952">
        <w:rPr>
          <w:rFonts w:ascii="Sylfaen" w:eastAsia="Times New Roman" w:hAnsi="Sylfaen" w:cs="Sylfaen"/>
          <w:color w:val="000000"/>
        </w:rPr>
        <w:t>ერთობლივი</w:t>
      </w:r>
      <w:proofErr w:type="spellEnd"/>
      <w:r w:rsidRPr="003F7952">
        <w:rPr>
          <w:rFonts w:eastAsia="Times New Roman"/>
          <w:color w:val="000000"/>
        </w:rPr>
        <w:t xml:space="preserve"> </w:t>
      </w:r>
      <w:r w:rsidR="00F80BCE" w:rsidRPr="003F7952">
        <w:rPr>
          <w:rFonts w:ascii="Sylfaen" w:eastAsia="Times New Roman" w:hAnsi="Sylfaen"/>
          <w:color w:val="000000"/>
          <w:lang w:val="ka-GE"/>
        </w:rPr>
        <w:t xml:space="preserve">სამუშაო </w:t>
      </w:r>
      <w:proofErr w:type="spellStart"/>
      <w:r w:rsidRPr="003F7952">
        <w:rPr>
          <w:rFonts w:ascii="Sylfaen" w:eastAsia="Times New Roman" w:hAnsi="Sylfaen" w:cs="Sylfaen"/>
          <w:color w:val="000000"/>
        </w:rPr>
        <w:t>შეხვედრა</w:t>
      </w:r>
      <w:proofErr w:type="spellEnd"/>
      <w:r w:rsidRPr="003F7952">
        <w:rPr>
          <w:rFonts w:eastAsia="Times New Roman"/>
          <w:color w:val="000000"/>
        </w:rPr>
        <w:t xml:space="preserve"> </w:t>
      </w:r>
      <w:proofErr w:type="spellStart"/>
      <w:r w:rsidRPr="003F7952">
        <w:rPr>
          <w:rFonts w:ascii="Sylfaen" w:eastAsia="Times New Roman" w:hAnsi="Sylfaen" w:cs="Sylfaen"/>
          <w:color w:val="000000"/>
        </w:rPr>
        <w:t>სოფლის</w:t>
      </w:r>
      <w:proofErr w:type="spellEnd"/>
      <w:r w:rsidRPr="003F7952">
        <w:rPr>
          <w:rFonts w:eastAsia="Times New Roman"/>
          <w:color w:val="000000"/>
        </w:rPr>
        <w:t xml:space="preserve"> </w:t>
      </w:r>
      <w:proofErr w:type="spellStart"/>
      <w:r w:rsidRPr="003F7952">
        <w:rPr>
          <w:rFonts w:ascii="Sylfaen" w:eastAsia="Times New Roman" w:hAnsi="Sylfaen" w:cs="Sylfaen"/>
          <w:color w:val="000000"/>
        </w:rPr>
        <w:t>მეურნეობისა</w:t>
      </w:r>
      <w:proofErr w:type="spellEnd"/>
      <w:r w:rsidRPr="003F7952">
        <w:rPr>
          <w:rFonts w:eastAsia="Times New Roman"/>
          <w:color w:val="000000"/>
        </w:rPr>
        <w:t xml:space="preserve"> </w:t>
      </w:r>
      <w:proofErr w:type="spellStart"/>
      <w:r w:rsidRPr="003F7952">
        <w:rPr>
          <w:rFonts w:ascii="Sylfaen" w:eastAsia="Times New Roman" w:hAnsi="Sylfaen" w:cs="Sylfaen"/>
          <w:color w:val="000000"/>
        </w:rPr>
        <w:t>და</w:t>
      </w:r>
      <w:proofErr w:type="spellEnd"/>
      <w:r w:rsidRPr="003F7952">
        <w:rPr>
          <w:rFonts w:eastAsia="Times New Roman"/>
          <w:color w:val="000000"/>
        </w:rPr>
        <w:t xml:space="preserve"> </w:t>
      </w:r>
      <w:proofErr w:type="spellStart"/>
      <w:r w:rsidRPr="003F7952">
        <w:rPr>
          <w:rFonts w:ascii="Sylfaen" w:eastAsia="Times New Roman" w:hAnsi="Sylfaen" w:cs="Sylfaen"/>
          <w:color w:val="000000"/>
        </w:rPr>
        <w:t>გარემოს</w:t>
      </w:r>
      <w:proofErr w:type="spellEnd"/>
      <w:r w:rsidRPr="003F7952">
        <w:rPr>
          <w:rFonts w:eastAsia="Times New Roman"/>
          <w:color w:val="000000"/>
        </w:rPr>
        <w:t xml:space="preserve"> </w:t>
      </w:r>
      <w:proofErr w:type="spellStart"/>
      <w:r w:rsidRPr="003F7952">
        <w:rPr>
          <w:rFonts w:ascii="Sylfaen" w:eastAsia="Times New Roman" w:hAnsi="Sylfaen" w:cs="Sylfaen"/>
          <w:color w:val="000000"/>
        </w:rPr>
        <w:t>დაცვის</w:t>
      </w:r>
      <w:proofErr w:type="spellEnd"/>
      <w:r w:rsidRPr="003F7952">
        <w:rPr>
          <w:rFonts w:eastAsia="Times New Roman"/>
          <w:color w:val="000000"/>
        </w:rPr>
        <w:t xml:space="preserve"> </w:t>
      </w:r>
      <w:proofErr w:type="spellStart"/>
      <w:r w:rsidRPr="003F7952">
        <w:rPr>
          <w:rFonts w:ascii="Sylfaen" w:eastAsia="Times New Roman" w:hAnsi="Sylfaen" w:cs="Sylfaen"/>
          <w:color w:val="000000"/>
        </w:rPr>
        <w:t>სპეციალისტებთან</w:t>
      </w:r>
      <w:proofErr w:type="spellEnd"/>
      <w:r w:rsidR="00F80BCE" w:rsidRPr="003F7952">
        <w:rPr>
          <w:rFonts w:ascii="Sylfaen" w:eastAsia="Times New Roman" w:hAnsi="Sylfaen" w:cs="Sylfaen"/>
          <w:color w:val="000000"/>
          <w:lang w:val="ka-GE"/>
        </w:rPr>
        <w:t>, რომელზეც განხილულ იქნება დეზინსექციის ჩასატარებლად გამოსაყენებელი პრეპარატები და</w:t>
      </w:r>
      <w:r w:rsidRPr="003F7952">
        <w:rPr>
          <w:rFonts w:eastAsia="Times New Roman"/>
          <w:color w:val="000000"/>
        </w:rPr>
        <w:t xml:space="preserve"> </w:t>
      </w:r>
      <w:r w:rsidR="00F80BCE" w:rsidRPr="003F7952">
        <w:rPr>
          <w:rFonts w:ascii="Sylfaen" w:eastAsia="Times New Roman" w:hAnsi="Sylfaen"/>
          <w:color w:val="000000"/>
          <w:lang w:val="ka-GE"/>
        </w:rPr>
        <w:t xml:space="preserve">განსაზღვრული ბიუჯეტის ფარგლებში </w:t>
      </w:r>
      <w:proofErr w:type="spellStart"/>
      <w:r w:rsidRPr="003F7952">
        <w:rPr>
          <w:rFonts w:ascii="Sylfaen" w:eastAsia="Times New Roman" w:hAnsi="Sylfaen" w:cs="Sylfaen"/>
          <w:color w:val="000000"/>
        </w:rPr>
        <w:t>შემუშავ</w:t>
      </w:r>
      <w:proofErr w:type="spellEnd"/>
      <w:r w:rsidR="00703BD4" w:rsidRPr="003F7952">
        <w:rPr>
          <w:rFonts w:ascii="Sylfaen" w:eastAsia="Times New Roman" w:hAnsi="Sylfaen" w:cs="Sylfaen"/>
          <w:color w:val="000000"/>
          <w:lang w:val="ka-GE"/>
        </w:rPr>
        <w:t>დეს</w:t>
      </w:r>
      <w:r w:rsidRPr="003F7952">
        <w:rPr>
          <w:rFonts w:eastAsia="Times New Roman"/>
          <w:color w:val="000000"/>
        </w:rPr>
        <w:t xml:space="preserve"> </w:t>
      </w:r>
      <w:proofErr w:type="spellStart"/>
      <w:r w:rsidRPr="003F7952">
        <w:rPr>
          <w:rFonts w:ascii="Sylfaen" w:eastAsia="Times New Roman" w:hAnsi="Sylfaen" w:cs="Sylfaen"/>
          <w:color w:val="000000"/>
        </w:rPr>
        <w:t>ერთობლივი</w:t>
      </w:r>
      <w:proofErr w:type="spellEnd"/>
      <w:r w:rsidRPr="003F7952">
        <w:rPr>
          <w:rFonts w:eastAsia="Times New Roman"/>
          <w:color w:val="000000"/>
        </w:rPr>
        <w:t xml:space="preserve"> </w:t>
      </w:r>
      <w:r w:rsidR="00F80BCE" w:rsidRPr="003F7952">
        <w:rPr>
          <w:rFonts w:ascii="Sylfaen" w:eastAsia="Times New Roman" w:hAnsi="Sylfaen"/>
          <w:color w:val="000000"/>
          <w:lang w:val="ka-GE"/>
        </w:rPr>
        <w:t>და ამასთან დროში თანხვედრილი</w:t>
      </w:r>
      <w:r w:rsidRPr="003F7952">
        <w:rPr>
          <w:rFonts w:eastAsia="Times New Roman"/>
          <w:color w:val="000000"/>
        </w:rPr>
        <w:t xml:space="preserve"> </w:t>
      </w:r>
      <w:proofErr w:type="spellStart"/>
      <w:r w:rsidRPr="003F7952">
        <w:rPr>
          <w:rFonts w:ascii="Sylfaen" w:eastAsia="Times New Roman" w:hAnsi="Sylfaen" w:cs="Sylfaen"/>
          <w:color w:val="000000"/>
        </w:rPr>
        <w:t>მოქმედების</w:t>
      </w:r>
      <w:proofErr w:type="spellEnd"/>
      <w:r w:rsidRPr="003F7952">
        <w:rPr>
          <w:rFonts w:eastAsia="Times New Roman"/>
          <w:color w:val="000000"/>
        </w:rPr>
        <w:t xml:space="preserve"> </w:t>
      </w:r>
      <w:proofErr w:type="spellStart"/>
      <w:r w:rsidRPr="003F7952">
        <w:rPr>
          <w:rFonts w:ascii="Sylfaen" w:eastAsia="Times New Roman" w:hAnsi="Sylfaen" w:cs="Sylfaen"/>
          <w:color w:val="000000"/>
        </w:rPr>
        <w:t>გეგმა</w:t>
      </w:r>
      <w:proofErr w:type="spellEnd"/>
      <w:r w:rsidRPr="003F7952">
        <w:rPr>
          <w:rFonts w:eastAsia="Times New Roman"/>
          <w:color w:val="000000"/>
        </w:rPr>
        <w:t>.</w:t>
      </w:r>
      <w:r w:rsidRPr="003F7952">
        <w:rPr>
          <w:rFonts w:ascii="Sylfaen" w:eastAsia="Times New Roman" w:hAnsi="Sylfaen"/>
          <w:color w:val="000000"/>
          <w:lang w:val="ka-GE"/>
        </w:rPr>
        <w:t xml:space="preserve"> </w:t>
      </w:r>
    </w:p>
    <w:p w14:paraId="17870DF4" w14:textId="77777777" w:rsidR="0006776F" w:rsidRPr="003F7952" w:rsidRDefault="0006776F" w:rsidP="003F7952">
      <w:pPr>
        <w:pStyle w:val="ListParagraph"/>
        <w:ind w:left="0"/>
        <w:jc w:val="both"/>
        <w:rPr>
          <w:rFonts w:eastAsia="Times New Roman"/>
          <w:color w:val="000000"/>
        </w:rPr>
      </w:pPr>
    </w:p>
    <w:p w14:paraId="332EFF5E" w14:textId="77777777" w:rsidR="00DA459C" w:rsidRPr="003F7952" w:rsidRDefault="00F80BCE" w:rsidP="003F7952">
      <w:pPr>
        <w:pStyle w:val="ListParagraph"/>
        <w:numPr>
          <w:ilvl w:val="0"/>
          <w:numId w:val="2"/>
        </w:numPr>
        <w:shd w:val="clear" w:color="auto" w:fill="FFFFFF"/>
        <w:ind w:left="0" w:firstLine="0"/>
        <w:jc w:val="both"/>
        <w:rPr>
          <w:rFonts w:ascii="Sylfaen" w:hAnsi="Sylfaen"/>
          <w:lang w:val="ka-GE"/>
        </w:rPr>
      </w:pPr>
      <w:r w:rsidRPr="003F7952">
        <w:rPr>
          <w:rFonts w:ascii="Sylfaen" w:eastAsia="Times New Roman" w:hAnsi="Sylfaen" w:cs="Sylfaen"/>
          <w:color w:val="000000"/>
          <w:lang w:val="ka-GE"/>
        </w:rPr>
        <w:t>დკსჯე ცენტრის მიერ სავარაუდოდ მ</w:t>
      </w:r>
      <w:proofErr w:type="spellStart"/>
      <w:r w:rsidR="0006776F" w:rsidRPr="003F7952">
        <w:rPr>
          <w:rFonts w:ascii="Sylfaen" w:eastAsia="Times New Roman" w:hAnsi="Sylfaen" w:cs="Sylfaen"/>
          <w:color w:val="000000"/>
        </w:rPr>
        <w:t>არტის</w:t>
      </w:r>
      <w:proofErr w:type="spellEnd"/>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პირველ</w:t>
      </w:r>
      <w:proofErr w:type="spellEnd"/>
      <w:r w:rsidR="0006776F" w:rsidRPr="003F7952">
        <w:rPr>
          <w:rFonts w:eastAsia="Times New Roman"/>
          <w:color w:val="000000"/>
        </w:rPr>
        <w:t xml:space="preserve"> </w:t>
      </w:r>
      <w:r w:rsidR="00DA459C" w:rsidRPr="003F7952">
        <w:rPr>
          <w:rFonts w:ascii="Sylfaen" w:eastAsia="Times New Roman" w:hAnsi="Sylfaen" w:cs="Sylfaen"/>
          <w:color w:val="000000"/>
          <w:lang w:val="ka-GE"/>
        </w:rPr>
        <w:t>ნახევ</w:t>
      </w:r>
      <w:r w:rsidRPr="003F7952">
        <w:rPr>
          <w:rFonts w:ascii="Sylfaen" w:eastAsia="Times New Roman" w:hAnsi="Sylfaen" w:cs="Sylfaen"/>
          <w:color w:val="000000"/>
          <w:lang w:val="ka-GE"/>
        </w:rPr>
        <w:t>ა</w:t>
      </w:r>
      <w:r w:rsidR="00DA459C" w:rsidRPr="003F7952">
        <w:rPr>
          <w:rFonts w:ascii="Sylfaen" w:eastAsia="Times New Roman" w:hAnsi="Sylfaen" w:cs="Sylfaen"/>
          <w:color w:val="000000"/>
          <w:lang w:val="ka-GE"/>
        </w:rPr>
        <w:t xml:space="preserve">რში </w:t>
      </w:r>
      <w:proofErr w:type="spellStart"/>
      <w:r w:rsidR="0006776F" w:rsidRPr="003F7952">
        <w:rPr>
          <w:rFonts w:ascii="Sylfaen" w:eastAsia="Times New Roman" w:hAnsi="Sylfaen" w:cs="Sylfaen"/>
          <w:color w:val="000000"/>
        </w:rPr>
        <w:t>ჩატარდეს</w:t>
      </w:r>
      <w:proofErr w:type="spellEnd"/>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ერთობლივი</w:t>
      </w:r>
      <w:proofErr w:type="spellEnd"/>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გამსვლელი</w:t>
      </w:r>
      <w:proofErr w:type="spellEnd"/>
      <w:r w:rsidR="0006776F" w:rsidRPr="003F7952">
        <w:rPr>
          <w:rFonts w:eastAsia="Times New Roman"/>
          <w:color w:val="000000"/>
        </w:rPr>
        <w:t xml:space="preserve"> </w:t>
      </w:r>
      <w:r w:rsidRPr="003F7952">
        <w:rPr>
          <w:rFonts w:ascii="Sylfaen" w:eastAsia="Times New Roman" w:hAnsi="Sylfaen" w:cs="Sylfaen"/>
          <w:color w:val="000000"/>
          <w:lang w:val="ka-GE"/>
        </w:rPr>
        <w:t xml:space="preserve">სამუშაო შეხვედრები </w:t>
      </w:r>
      <w:proofErr w:type="spellStart"/>
      <w:r w:rsidRPr="003F7952">
        <w:rPr>
          <w:rFonts w:ascii="Sylfaen" w:eastAsia="Times New Roman" w:hAnsi="Sylfaen" w:cs="Sylfaen"/>
          <w:color w:val="000000"/>
        </w:rPr>
        <w:t>რეგიონ</w:t>
      </w:r>
      <w:r w:rsidR="0006776F" w:rsidRPr="003F7952">
        <w:rPr>
          <w:rFonts w:ascii="Sylfaen" w:eastAsia="Times New Roman" w:hAnsi="Sylfaen" w:cs="Sylfaen"/>
          <w:color w:val="000000"/>
        </w:rPr>
        <w:t>უ</w:t>
      </w:r>
      <w:proofErr w:type="spellEnd"/>
      <w:r w:rsidRPr="003F7952">
        <w:rPr>
          <w:rFonts w:ascii="Sylfaen" w:eastAsia="Times New Roman" w:hAnsi="Sylfaen" w:cs="Sylfaen"/>
          <w:color w:val="000000"/>
          <w:lang w:val="ka-GE"/>
        </w:rPr>
        <w:t>ლ</w:t>
      </w:r>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ცენტრებში</w:t>
      </w:r>
      <w:proofErr w:type="spellEnd"/>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ზუგდიდი</w:t>
      </w:r>
      <w:proofErr w:type="spellEnd"/>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ოზურგეთი</w:t>
      </w:r>
      <w:proofErr w:type="spellEnd"/>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ბათუმი</w:t>
      </w:r>
      <w:proofErr w:type="spellEnd"/>
      <w:r w:rsidR="0006776F" w:rsidRPr="003F7952">
        <w:rPr>
          <w:rFonts w:eastAsia="Times New Roman"/>
          <w:color w:val="000000"/>
        </w:rPr>
        <w:t xml:space="preserve">, </w:t>
      </w:r>
      <w:proofErr w:type="spellStart"/>
      <w:r w:rsidR="0006776F" w:rsidRPr="003F7952">
        <w:rPr>
          <w:rFonts w:ascii="Sylfaen" w:eastAsia="Times New Roman" w:hAnsi="Sylfaen" w:cs="Sylfaen"/>
          <w:color w:val="000000"/>
        </w:rPr>
        <w:t>ქუთაისი</w:t>
      </w:r>
      <w:proofErr w:type="spellEnd"/>
      <w:r w:rsidR="0006776F" w:rsidRPr="003F7952">
        <w:rPr>
          <w:rFonts w:ascii="Sylfaen" w:eastAsia="Times New Roman" w:hAnsi="Sylfaen" w:cs="Sylfaen"/>
          <w:color w:val="000000"/>
          <w:lang w:val="ka-GE"/>
        </w:rPr>
        <w:t>, თელავი, ახალციხე, გორი</w:t>
      </w:r>
      <w:r w:rsidR="0006776F" w:rsidRPr="003F7952">
        <w:rPr>
          <w:rFonts w:eastAsia="Times New Roman"/>
          <w:color w:val="000000"/>
        </w:rPr>
        <w:t>)</w:t>
      </w:r>
      <w:r w:rsidR="0006776F" w:rsidRPr="003F7952">
        <w:rPr>
          <w:rFonts w:ascii="Sylfaen" w:eastAsia="Times New Roman" w:hAnsi="Sylfaen"/>
          <w:color w:val="000000"/>
          <w:lang w:val="ka-GE"/>
        </w:rPr>
        <w:t xml:space="preserve"> </w:t>
      </w:r>
      <w:proofErr w:type="spellStart"/>
      <w:r w:rsidR="0006776F" w:rsidRPr="003F7952">
        <w:rPr>
          <w:rFonts w:ascii="Sylfaen" w:eastAsia="Times New Roman" w:hAnsi="Sylfaen" w:cs="Sylfaen"/>
          <w:color w:val="000000"/>
        </w:rPr>
        <w:t>ინფორმაციის</w:t>
      </w:r>
      <w:proofErr w:type="spellEnd"/>
      <w:r w:rsidR="0006776F" w:rsidRPr="003F7952">
        <w:rPr>
          <w:rFonts w:ascii="Sylfaen" w:eastAsia="Times New Roman" w:hAnsi="Sylfaen" w:cs="Sylfaen"/>
          <w:color w:val="000000"/>
        </w:rPr>
        <w:t xml:space="preserve"> </w:t>
      </w:r>
      <w:r w:rsidRPr="003F7952">
        <w:rPr>
          <w:rFonts w:ascii="Sylfaen" w:eastAsia="Times New Roman" w:hAnsi="Sylfaen" w:cs="Sylfaen"/>
          <w:color w:val="000000"/>
          <w:lang w:val="ka-GE"/>
        </w:rPr>
        <w:t>მიწოდების, მათთან ერობლივად განსახორციელებელი ღონისძიებების</w:t>
      </w:r>
      <w:r w:rsidR="0006776F" w:rsidRPr="003F7952">
        <w:rPr>
          <w:rFonts w:ascii="Sylfaen" w:eastAsia="Times New Roman" w:hAnsi="Sylfaen" w:cs="Sylfaen"/>
          <w:color w:val="000000"/>
        </w:rPr>
        <w:t xml:space="preserve"> </w:t>
      </w:r>
      <w:proofErr w:type="spellStart"/>
      <w:r w:rsidR="0006776F" w:rsidRPr="003F7952">
        <w:rPr>
          <w:rFonts w:ascii="Sylfaen" w:eastAsia="Times New Roman" w:hAnsi="Sylfaen" w:cs="Sylfaen"/>
          <w:color w:val="000000"/>
        </w:rPr>
        <w:t>შემუშავებისა</w:t>
      </w:r>
      <w:proofErr w:type="spellEnd"/>
      <w:r w:rsidRPr="003F7952">
        <w:rPr>
          <w:rFonts w:ascii="Sylfaen" w:eastAsia="Times New Roman" w:hAnsi="Sylfaen" w:cs="Sylfaen"/>
          <w:color w:val="000000"/>
          <w:lang w:val="ka-GE"/>
        </w:rPr>
        <w:t xml:space="preserve"> და</w:t>
      </w:r>
      <w:r w:rsidR="0006776F" w:rsidRPr="003F7952">
        <w:rPr>
          <w:rFonts w:ascii="Sylfaen" w:eastAsia="Times New Roman" w:hAnsi="Sylfaen" w:cs="Sylfaen"/>
          <w:color w:val="000000"/>
        </w:rPr>
        <w:t xml:space="preserve"> </w:t>
      </w:r>
      <w:proofErr w:type="spellStart"/>
      <w:r w:rsidR="0006776F" w:rsidRPr="003F7952">
        <w:rPr>
          <w:rFonts w:ascii="Sylfaen" w:eastAsia="Times New Roman" w:hAnsi="Sylfaen" w:cs="Sylfaen"/>
          <w:color w:val="000000"/>
        </w:rPr>
        <w:t>ადგილობრივი</w:t>
      </w:r>
      <w:proofErr w:type="spellEnd"/>
      <w:r w:rsidR="0006776F" w:rsidRPr="003F7952">
        <w:rPr>
          <w:rFonts w:ascii="Sylfaen" w:eastAsia="Times New Roman" w:hAnsi="Sylfaen" w:cs="Sylfaen"/>
          <w:color w:val="000000"/>
        </w:rPr>
        <w:t xml:space="preserve"> </w:t>
      </w:r>
      <w:proofErr w:type="spellStart"/>
      <w:r w:rsidR="0006776F" w:rsidRPr="003F7952">
        <w:rPr>
          <w:rFonts w:ascii="Sylfaen" w:eastAsia="Times New Roman" w:hAnsi="Sylfaen" w:cs="Sylfaen"/>
          <w:color w:val="000000"/>
        </w:rPr>
        <w:t>სამობილიზაციო</w:t>
      </w:r>
      <w:proofErr w:type="spellEnd"/>
      <w:r w:rsidR="0006776F" w:rsidRPr="003F7952">
        <w:rPr>
          <w:rFonts w:ascii="Sylfaen" w:eastAsia="Times New Roman" w:hAnsi="Sylfaen" w:cs="Sylfaen"/>
          <w:color w:val="000000"/>
        </w:rPr>
        <w:t xml:space="preserve"> </w:t>
      </w:r>
      <w:proofErr w:type="spellStart"/>
      <w:r w:rsidR="0006776F" w:rsidRPr="003F7952">
        <w:rPr>
          <w:rFonts w:ascii="Sylfaen" w:eastAsia="Times New Roman" w:hAnsi="Sylfaen" w:cs="Sylfaen"/>
          <w:color w:val="000000"/>
        </w:rPr>
        <w:t>ჯგუფების</w:t>
      </w:r>
      <w:proofErr w:type="spellEnd"/>
      <w:r w:rsidR="0006776F" w:rsidRPr="003F7952">
        <w:rPr>
          <w:rFonts w:ascii="Sylfaen" w:eastAsia="Times New Roman" w:hAnsi="Sylfaen" w:cs="Sylfaen"/>
          <w:color w:val="000000"/>
        </w:rPr>
        <w:t xml:space="preserve">  </w:t>
      </w:r>
      <w:proofErr w:type="spellStart"/>
      <w:r w:rsidR="0006776F" w:rsidRPr="003F7952">
        <w:rPr>
          <w:rFonts w:ascii="Sylfaen" w:eastAsia="Times New Roman" w:hAnsi="Sylfaen" w:cs="Sylfaen"/>
          <w:color w:val="000000"/>
        </w:rPr>
        <w:t>შექმნას</w:t>
      </w:r>
      <w:proofErr w:type="spellEnd"/>
      <w:r w:rsidR="00DA459C" w:rsidRPr="003F7952">
        <w:rPr>
          <w:rFonts w:ascii="Sylfaen" w:eastAsia="Times New Roman" w:hAnsi="Sylfaen" w:cs="Sylfaen"/>
          <w:color w:val="000000"/>
          <w:lang w:val="ka-GE"/>
        </w:rPr>
        <w:t>თან დაკავშირებით</w:t>
      </w:r>
      <w:r w:rsidR="0006776F" w:rsidRPr="003F7952">
        <w:rPr>
          <w:rFonts w:ascii="Sylfaen" w:eastAsia="Times New Roman" w:hAnsi="Sylfaen" w:cs="Sylfaen"/>
          <w:color w:val="000000"/>
          <w:lang w:val="ka-GE"/>
        </w:rPr>
        <w:t xml:space="preserve">. </w:t>
      </w:r>
    </w:p>
    <w:p w14:paraId="2D0775B1" w14:textId="77777777" w:rsidR="00DA459C" w:rsidRPr="003F7952" w:rsidRDefault="00DA459C" w:rsidP="003F7952">
      <w:pPr>
        <w:pStyle w:val="ListParagraph"/>
        <w:ind w:left="0"/>
        <w:rPr>
          <w:rFonts w:ascii="Sylfaen" w:eastAsia="Times New Roman" w:hAnsi="Sylfaen" w:cs="Sylfaen"/>
          <w:color w:val="000000"/>
          <w:lang w:val="ka-GE"/>
        </w:rPr>
      </w:pPr>
    </w:p>
    <w:p w14:paraId="123AD827" w14:textId="5D3A9651" w:rsidR="0006776F" w:rsidRPr="00857B74" w:rsidRDefault="00F80BCE" w:rsidP="003F7952">
      <w:pPr>
        <w:pStyle w:val="ListParagraph"/>
        <w:numPr>
          <w:ilvl w:val="0"/>
          <w:numId w:val="2"/>
        </w:numPr>
        <w:shd w:val="clear" w:color="auto" w:fill="FFFFFF"/>
        <w:ind w:left="0" w:firstLine="0"/>
        <w:jc w:val="both"/>
        <w:rPr>
          <w:rFonts w:ascii="Sylfaen" w:eastAsia="Times New Roman" w:hAnsi="Sylfaen" w:cs="Sylfaen"/>
          <w:color w:val="000000"/>
        </w:rPr>
      </w:pPr>
      <w:r w:rsidRPr="00D046F3">
        <w:rPr>
          <w:rFonts w:ascii="Sylfaen" w:eastAsia="Times New Roman" w:hAnsi="Sylfaen" w:cs="Sylfaen"/>
          <w:color w:val="000000"/>
          <w:lang w:val="ka-GE"/>
        </w:rPr>
        <w:t>სამუშაო შეხვედრებისას</w:t>
      </w:r>
      <w:r w:rsidR="00C57EC3">
        <w:rPr>
          <w:rFonts w:ascii="Sylfaen" w:eastAsia="Times New Roman" w:hAnsi="Sylfaen" w:cs="Sylfaen"/>
          <w:color w:val="000000"/>
        </w:rPr>
        <w:t xml:space="preserve"> </w:t>
      </w:r>
      <w:r w:rsidR="00C57EC3">
        <w:rPr>
          <w:rFonts w:ascii="Sylfaen" w:eastAsia="Times New Roman" w:hAnsi="Sylfaen" w:cs="Sylfaen"/>
          <w:color w:val="000000"/>
          <w:lang w:val="ka-GE"/>
        </w:rPr>
        <w:t>საზ.ჯანდაცვის ცენტრების მონაწილებით</w:t>
      </w:r>
      <w:r w:rsidRPr="00D046F3">
        <w:rPr>
          <w:rFonts w:ascii="Sylfaen" w:eastAsia="Times New Roman" w:hAnsi="Sylfaen" w:cs="Sylfaen"/>
          <w:color w:val="000000"/>
          <w:lang w:val="ka-GE"/>
        </w:rPr>
        <w:t xml:space="preserve"> </w:t>
      </w:r>
      <w:r w:rsidR="0006776F" w:rsidRPr="00D046F3">
        <w:rPr>
          <w:rFonts w:ascii="Sylfaen" w:eastAsia="Times New Roman" w:hAnsi="Sylfaen" w:cs="Sylfaen"/>
          <w:color w:val="000000"/>
          <w:lang w:val="ka-GE"/>
        </w:rPr>
        <w:t xml:space="preserve">განხორციელდეს </w:t>
      </w:r>
      <w:r w:rsidR="00D046F3" w:rsidRPr="00D046F3">
        <w:rPr>
          <w:rFonts w:ascii="Sylfaen" w:eastAsia="Times New Roman" w:hAnsi="Sylfaen" w:cs="Sylfaen"/>
          <w:color w:val="000000"/>
          <w:lang w:val="ka-GE"/>
        </w:rPr>
        <w:t xml:space="preserve">მუნიციპალიტეტების ტერიტორიაზე </w:t>
      </w:r>
      <w:r w:rsidR="0006776F" w:rsidRPr="00D046F3">
        <w:rPr>
          <w:rFonts w:ascii="Sylfaen" w:eastAsia="Times New Roman" w:hAnsi="Sylfaen" w:cs="Sylfaen"/>
          <w:color w:val="000000"/>
          <w:lang w:val="ka-GE"/>
        </w:rPr>
        <w:t xml:space="preserve">სადეზინსექციო აპარატურის, პირადი დაცვის </w:t>
      </w:r>
      <w:r w:rsidR="00D046F3" w:rsidRPr="00D046F3">
        <w:rPr>
          <w:rFonts w:ascii="Sylfaen" w:eastAsia="Times New Roman" w:hAnsi="Sylfaen" w:cs="Sylfaen"/>
          <w:color w:val="000000"/>
          <w:lang w:val="ka-GE"/>
        </w:rPr>
        <w:t xml:space="preserve">საშუალებების </w:t>
      </w:r>
      <w:r w:rsidR="0006776F" w:rsidRPr="00D046F3">
        <w:rPr>
          <w:rFonts w:ascii="Sylfaen" w:eastAsia="Times New Roman" w:hAnsi="Sylfaen" w:cs="Sylfaen"/>
          <w:color w:val="000000"/>
          <w:lang w:val="ka-GE"/>
        </w:rPr>
        <w:t xml:space="preserve"> ინვენტარიზაცია და </w:t>
      </w:r>
      <w:r w:rsidRPr="00D046F3">
        <w:rPr>
          <w:rFonts w:ascii="Sylfaen" w:eastAsia="Times New Roman" w:hAnsi="Sylfaen" w:cs="Sylfaen"/>
          <w:color w:val="000000"/>
          <w:lang w:val="ka-GE"/>
        </w:rPr>
        <w:t xml:space="preserve">ღონისძიებათა განსახორციელებლად </w:t>
      </w:r>
      <w:r w:rsidR="0006776F" w:rsidRPr="00D046F3">
        <w:rPr>
          <w:rFonts w:ascii="Sylfaen" w:eastAsia="Times New Roman" w:hAnsi="Sylfaen" w:cs="Sylfaen"/>
          <w:color w:val="000000"/>
          <w:lang w:val="ka-GE"/>
        </w:rPr>
        <w:t>ადამ</w:t>
      </w:r>
      <w:r w:rsidR="00F17B4D" w:rsidRPr="00D046F3">
        <w:rPr>
          <w:rFonts w:ascii="Sylfaen" w:eastAsia="Times New Roman" w:hAnsi="Sylfaen" w:cs="Sylfaen"/>
          <w:color w:val="000000"/>
          <w:lang w:val="ka-GE"/>
        </w:rPr>
        <w:t>იანური რესურსების შესაძლებლობები</w:t>
      </w:r>
      <w:r w:rsidR="00D046F3" w:rsidRPr="00D046F3">
        <w:rPr>
          <w:rFonts w:ascii="Sylfaen" w:eastAsia="Times New Roman" w:hAnsi="Sylfaen" w:cs="Sylfaen"/>
          <w:color w:val="000000"/>
          <w:lang w:val="ka-GE"/>
        </w:rPr>
        <w:t>ს</w:t>
      </w:r>
      <w:r w:rsidR="00F17B4D" w:rsidRPr="00D046F3">
        <w:rPr>
          <w:rFonts w:ascii="Sylfaen" w:eastAsia="Times New Roman" w:hAnsi="Sylfaen" w:cs="Sylfaen"/>
          <w:color w:val="000000"/>
          <w:lang w:val="ka-GE"/>
        </w:rPr>
        <w:t xml:space="preserve"> </w:t>
      </w:r>
      <w:r w:rsidR="00D046F3" w:rsidRPr="00D046F3">
        <w:rPr>
          <w:rFonts w:ascii="Sylfaen" w:eastAsia="Times New Roman" w:hAnsi="Sylfaen" w:cs="Sylfaen"/>
          <w:color w:val="000000"/>
          <w:lang w:val="ka-GE"/>
        </w:rPr>
        <w:t xml:space="preserve">შეფასება. </w:t>
      </w:r>
    </w:p>
    <w:p w14:paraId="4C0C063A" w14:textId="77777777" w:rsidR="00857B74" w:rsidRPr="00857B74" w:rsidRDefault="00857B74" w:rsidP="00857B74">
      <w:pPr>
        <w:pStyle w:val="ListParagraph"/>
        <w:rPr>
          <w:rFonts w:ascii="Sylfaen" w:eastAsia="Times New Roman" w:hAnsi="Sylfaen" w:cs="Sylfaen"/>
          <w:color w:val="000000"/>
        </w:rPr>
      </w:pPr>
    </w:p>
    <w:p w14:paraId="08EE4ACE" w14:textId="77777777" w:rsidR="00D639E7" w:rsidRDefault="0006776F" w:rsidP="005F7C71">
      <w:pPr>
        <w:pStyle w:val="ListParagraph"/>
        <w:numPr>
          <w:ilvl w:val="0"/>
          <w:numId w:val="2"/>
        </w:numPr>
        <w:shd w:val="clear" w:color="auto" w:fill="FFFFFF"/>
        <w:ind w:left="0" w:firstLine="0"/>
        <w:jc w:val="both"/>
        <w:rPr>
          <w:rFonts w:ascii="Sylfaen" w:eastAsia="Times New Roman" w:hAnsi="Sylfaen"/>
          <w:color w:val="000000"/>
          <w:lang w:val="ka-GE"/>
        </w:rPr>
      </w:pPr>
      <w:proofErr w:type="spellStart"/>
      <w:r w:rsidRPr="00D639E7">
        <w:rPr>
          <w:rFonts w:ascii="Sylfaen" w:eastAsia="Times New Roman" w:hAnsi="Sylfaen" w:cs="Sylfaen"/>
          <w:color w:val="000000"/>
        </w:rPr>
        <w:t>უახლოეს</w:t>
      </w:r>
      <w:proofErr w:type="spellEnd"/>
      <w:r w:rsidRPr="00D639E7">
        <w:rPr>
          <w:rFonts w:eastAsia="Times New Roman"/>
          <w:color w:val="000000"/>
        </w:rPr>
        <w:t xml:space="preserve"> </w:t>
      </w:r>
      <w:r w:rsidR="008F23D8" w:rsidRPr="00D639E7">
        <w:rPr>
          <w:rFonts w:ascii="Sylfaen" w:eastAsia="Times New Roman" w:hAnsi="Sylfaen" w:cs="Sylfaen"/>
          <w:color w:val="000000"/>
          <w:lang w:val="ka-GE"/>
        </w:rPr>
        <w:t>პერიოდში</w:t>
      </w:r>
      <w:r w:rsidRPr="00D639E7">
        <w:rPr>
          <w:rFonts w:eastAsia="Times New Roman"/>
          <w:color w:val="000000"/>
        </w:rPr>
        <w:t xml:space="preserve"> </w:t>
      </w:r>
      <w:proofErr w:type="spellStart"/>
      <w:r w:rsidRPr="00D639E7">
        <w:rPr>
          <w:rFonts w:ascii="Sylfaen" w:eastAsia="Times New Roman" w:hAnsi="Sylfaen" w:cs="Sylfaen"/>
          <w:color w:val="000000"/>
        </w:rPr>
        <w:t>არსებული</w:t>
      </w:r>
      <w:proofErr w:type="spellEnd"/>
      <w:r w:rsidRPr="00D639E7">
        <w:rPr>
          <w:rFonts w:eastAsia="Times New Roman"/>
          <w:color w:val="000000"/>
        </w:rPr>
        <w:t xml:space="preserve"> </w:t>
      </w:r>
      <w:proofErr w:type="spellStart"/>
      <w:r w:rsidRPr="00D639E7">
        <w:rPr>
          <w:rFonts w:ascii="Sylfaen" w:eastAsia="Times New Roman" w:hAnsi="Sylfaen" w:cs="Sylfaen"/>
          <w:color w:val="000000"/>
        </w:rPr>
        <w:t>მასალების</w:t>
      </w:r>
      <w:proofErr w:type="spellEnd"/>
      <w:r w:rsidRPr="00D639E7">
        <w:rPr>
          <w:rFonts w:eastAsia="Times New Roman"/>
          <w:color w:val="000000"/>
        </w:rPr>
        <w:t xml:space="preserve"> </w:t>
      </w:r>
      <w:proofErr w:type="spellStart"/>
      <w:r w:rsidRPr="00D639E7">
        <w:rPr>
          <w:rFonts w:ascii="Sylfaen" w:eastAsia="Times New Roman" w:hAnsi="Sylfaen" w:cs="Sylfaen"/>
          <w:color w:val="000000"/>
        </w:rPr>
        <w:t>გამოყენებით</w:t>
      </w:r>
      <w:proofErr w:type="spellEnd"/>
      <w:r w:rsidRPr="00D639E7">
        <w:rPr>
          <w:rFonts w:eastAsia="Times New Roman"/>
          <w:color w:val="000000"/>
        </w:rPr>
        <w:t xml:space="preserve"> </w:t>
      </w:r>
      <w:r w:rsidRPr="00D639E7">
        <w:rPr>
          <w:rFonts w:ascii="Sylfaen" w:eastAsia="Times New Roman" w:hAnsi="Sylfaen"/>
          <w:color w:val="000000"/>
          <w:lang w:val="ka-GE"/>
        </w:rPr>
        <w:t xml:space="preserve">შემუშავდეს </w:t>
      </w:r>
      <w:proofErr w:type="spellStart"/>
      <w:r w:rsidRPr="00D639E7">
        <w:rPr>
          <w:rFonts w:ascii="Sylfaen" w:eastAsia="Times New Roman" w:hAnsi="Sylfaen" w:cs="Sylfaen"/>
          <w:color w:val="000000"/>
        </w:rPr>
        <w:t>საინფორმაციო</w:t>
      </w:r>
      <w:proofErr w:type="spellEnd"/>
      <w:r w:rsidRPr="00D639E7">
        <w:rPr>
          <w:rFonts w:eastAsia="Times New Roman"/>
          <w:color w:val="000000"/>
        </w:rPr>
        <w:t xml:space="preserve"> </w:t>
      </w:r>
      <w:proofErr w:type="spellStart"/>
      <w:r w:rsidRPr="00D639E7">
        <w:rPr>
          <w:rFonts w:ascii="Sylfaen" w:eastAsia="Times New Roman" w:hAnsi="Sylfaen" w:cs="Sylfaen"/>
          <w:color w:val="000000"/>
        </w:rPr>
        <w:t>მასალები</w:t>
      </w:r>
      <w:proofErr w:type="spellEnd"/>
      <w:r w:rsidRPr="00D639E7">
        <w:rPr>
          <w:rFonts w:eastAsia="Times New Roman"/>
          <w:color w:val="000000"/>
        </w:rPr>
        <w:t> </w:t>
      </w:r>
      <w:r w:rsidRPr="00D639E7">
        <w:rPr>
          <w:rFonts w:ascii="Sylfaen" w:eastAsia="Times New Roman" w:hAnsi="Sylfaen"/>
          <w:color w:val="000000"/>
          <w:lang w:val="ka-GE"/>
        </w:rPr>
        <w:t>და დასაბეჭდათ გადაეცეს გარემოს დაცვისა და სოფლის მეურნეობის სამინისტროს</w:t>
      </w:r>
      <w:r w:rsidR="001229F1" w:rsidRPr="00D639E7">
        <w:rPr>
          <w:rFonts w:ascii="Sylfaen" w:eastAsia="Times New Roman" w:hAnsi="Sylfaen"/>
          <w:color w:val="000000"/>
          <w:lang w:val="ka-GE"/>
        </w:rPr>
        <w:t xml:space="preserve"> (იმის გათვალისწინებით, რომ აზიური ფაროსანა არ წარმოადგენს ადამიანის ჯანმრთელობისთვის საფრთხეს)</w:t>
      </w:r>
      <w:r w:rsidRPr="00D639E7">
        <w:rPr>
          <w:rFonts w:ascii="Sylfaen" w:eastAsia="Times New Roman" w:hAnsi="Sylfaen"/>
          <w:color w:val="000000"/>
          <w:lang w:val="ka-GE"/>
        </w:rPr>
        <w:t xml:space="preserve">; </w:t>
      </w:r>
    </w:p>
    <w:p w14:paraId="14FA2DC4" w14:textId="77777777" w:rsidR="00D639E7" w:rsidRPr="00D639E7" w:rsidRDefault="00D639E7" w:rsidP="00D639E7">
      <w:pPr>
        <w:pStyle w:val="ListParagraph"/>
        <w:rPr>
          <w:rFonts w:ascii="Sylfaen" w:hAnsi="Sylfaen"/>
          <w:lang w:val="ka-GE"/>
        </w:rPr>
      </w:pPr>
    </w:p>
    <w:p w14:paraId="661E290B" w14:textId="2187ADAF" w:rsidR="00EF2D32" w:rsidRPr="00D639E7" w:rsidRDefault="00EF2D32" w:rsidP="005F7C71">
      <w:pPr>
        <w:pStyle w:val="ListParagraph"/>
        <w:numPr>
          <w:ilvl w:val="0"/>
          <w:numId w:val="2"/>
        </w:numPr>
        <w:shd w:val="clear" w:color="auto" w:fill="FFFFFF"/>
        <w:ind w:left="0" w:firstLine="0"/>
        <w:jc w:val="both"/>
        <w:rPr>
          <w:rFonts w:ascii="Sylfaen" w:eastAsia="Times New Roman" w:hAnsi="Sylfaen"/>
          <w:color w:val="000000"/>
          <w:lang w:val="ka-GE"/>
        </w:rPr>
      </w:pPr>
      <w:r w:rsidRPr="00D639E7">
        <w:rPr>
          <w:rFonts w:ascii="Sylfaen" w:hAnsi="Sylfaen"/>
          <w:lang w:val="ka-GE"/>
        </w:rPr>
        <w:t xml:space="preserve">დაისვას საკითხი    სამთავრობო კომისიის ან </w:t>
      </w:r>
      <w:r w:rsidRPr="00D639E7">
        <w:rPr>
          <w:rFonts w:ascii="Sylfaen" w:eastAsia="Times New Roman" w:hAnsi="Sylfaen"/>
          <w:color w:val="000000"/>
          <w:lang w:val="ka-GE"/>
        </w:rPr>
        <w:t xml:space="preserve">გარემოს დაცვისა და სოფლის მეურნეობის სამინისტროს წინაშე მუნიციპალური სჯდ ცენტრების მიერ განსახორციელებელ ღონისძიებათა დამატებითი  ფინასური რესურსებით </w:t>
      </w:r>
      <w:r w:rsidR="00D046F3" w:rsidRPr="00D639E7">
        <w:rPr>
          <w:rFonts w:ascii="Sylfaen" w:eastAsia="Times New Roman" w:hAnsi="Sylfaen"/>
          <w:color w:val="000000"/>
          <w:lang w:val="ka-GE"/>
        </w:rPr>
        <w:t xml:space="preserve"> </w:t>
      </w:r>
      <w:r w:rsidR="00D046F3" w:rsidRPr="00D639E7">
        <w:rPr>
          <w:rFonts w:ascii="Sylfaen" w:eastAsia="Times New Roman" w:hAnsi="Sylfaen"/>
          <w:color w:val="000000"/>
          <w:lang w:val="ka-GE"/>
        </w:rPr>
        <w:lastRenderedPageBreak/>
        <w:t>შესაძლო</w:t>
      </w:r>
      <w:r w:rsidRPr="00D639E7">
        <w:rPr>
          <w:rFonts w:ascii="Sylfaen" w:eastAsia="Times New Roman" w:hAnsi="Sylfaen"/>
          <w:color w:val="000000"/>
          <w:lang w:val="ka-GE"/>
        </w:rPr>
        <w:t xml:space="preserve">  უზრუნველყოფის თაობაზე</w:t>
      </w:r>
      <w:r w:rsidR="00D046F3" w:rsidRPr="00D639E7">
        <w:rPr>
          <w:rFonts w:ascii="Sylfaen" w:eastAsia="Times New Roman" w:hAnsi="Sylfaen"/>
          <w:color w:val="000000"/>
          <w:lang w:val="ka-GE"/>
        </w:rPr>
        <w:t xml:space="preserve"> ადგილობრივი თვითმმართველობებთან თანამშრომლობით</w:t>
      </w:r>
      <w:r w:rsidRPr="00D639E7">
        <w:rPr>
          <w:rFonts w:ascii="Sylfaen" w:eastAsia="Times New Roman" w:hAnsi="Sylfaen"/>
          <w:color w:val="000000"/>
          <w:lang w:val="ka-GE"/>
        </w:rPr>
        <w:t>.</w:t>
      </w:r>
    </w:p>
    <w:p w14:paraId="2E1984AE" w14:textId="77777777" w:rsidR="00EF2D32" w:rsidRDefault="00EF2D32" w:rsidP="003F7952">
      <w:pPr>
        <w:pStyle w:val="ListParagraph"/>
        <w:ind w:left="0"/>
        <w:jc w:val="both"/>
        <w:rPr>
          <w:rFonts w:ascii="Sylfaen" w:hAnsi="Sylfaen"/>
          <w:lang w:val="ka-GE"/>
        </w:rPr>
      </w:pPr>
    </w:p>
    <w:p w14:paraId="411EBCA3" w14:textId="77777777" w:rsidR="00D639E7" w:rsidRPr="003F7952" w:rsidRDefault="00D639E7" w:rsidP="00D639E7">
      <w:pPr>
        <w:pStyle w:val="ListParagraph"/>
        <w:numPr>
          <w:ilvl w:val="0"/>
          <w:numId w:val="2"/>
        </w:numPr>
        <w:shd w:val="clear" w:color="auto" w:fill="FFFFFF"/>
        <w:ind w:left="0" w:firstLine="0"/>
        <w:jc w:val="both"/>
        <w:rPr>
          <w:lang w:eastAsia="ka-GE"/>
        </w:rPr>
      </w:pPr>
      <w:r w:rsidRPr="003F7952">
        <w:rPr>
          <w:rFonts w:ascii="Sylfaen" w:hAnsi="Sylfaen"/>
          <w:lang w:val="ka-GE"/>
        </w:rPr>
        <w:t>საჭიროების შემთხვევაში, აზიური ფაროსანას გვიან შემოდგომით შენობებში გამოსაზამთრებლად შეჭრის პრევენციისთვის საცხოვრებელი და არასაცხოვრებელი შენობების შიდა პერიმეტრების (სარდაფები, სხვენი, ოთახები, მარანი, ცხოველთა სადგომი, საფრინველე, სამედიცინო დანიშნულების ობიექტები, სკოლები, ბაღები და სხვა) დასამუშავებლად მიზანშეწონილია შეძენილ და გამოყენებულ იქნეს აზიური ფაროსანას საწინააღმდეგო ეფექტური და ამავე დროს ადამიანისა და თბილსისხლიანი ცხოველებისთვის უსაფრთხო (ტოქსიურობის მე-3</w:t>
      </w:r>
      <w:r w:rsidRPr="003F7952">
        <w:rPr>
          <w:rFonts w:ascii="Sylfaen" w:hAnsi="Sylfaen"/>
        </w:rPr>
        <w:t xml:space="preserve">, </w:t>
      </w:r>
      <w:r w:rsidRPr="003F7952">
        <w:rPr>
          <w:rFonts w:ascii="Sylfaen" w:hAnsi="Sylfaen"/>
          <w:lang w:val="ka-GE"/>
        </w:rPr>
        <w:t>ან მე-4 კლასი) პრეპარატი</w:t>
      </w:r>
      <w:r>
        <w:rPr>
          <w:rFonts w:ascii="Sylfaen" w:hAnsi="Sylfaen"/>
          <w:lang w:val="ka-GE"/>
        </w:rPr>
        <w:t>.</w:t>
      </w:r>
      <w:r w:rsidRPr="003F7952">
        <w:rPr>
          <w:rFonts w:ascii="Sylfaen" w:hAnsi="Sylfaen"/>
          <w:lang w:val="ka-GE"/>
        </w:rPr>
        <w:t xml:space="preserve"> შენობა-ნაგებობებში სადეზინსექციო სამუშაოების ორგანიზება შესაძლოა ეთხოვოთ </w:t>
      </w:r>
      <w:r>
        <w:rPr>
          <w:rFonts w:ascii="Sylfaen" w:hAnsi="Sylfaen"/>
          <w:lang w:val="ka-GE"/>
        </w:rPr>
        <w:t xml:space="preserve">თვითმმართველობების </w:t>
      </w:r>
      <w:r w:rsidRPr="003F7952">
        <w:rPr>
          <w:rFonts w:ascii="Sylfaen" w:hAnsi="Sylfaen"/>
          <w:lang w:val="ka-GE"/>
        </w:rPr>
        <w:t>საზ</w:t>
      </w:r>
      <w:r>
        <w:rPr>
          <w:rFonts w:ascii="Sylfaen" w:hAnsi="Sylfaen"/>
          <w:lang w:val="ka-GE"/>
        </w:rPr>
        <w:t>.</w:t>
      </w:r>
      <w:r w:rsidRPr="003F7952">
        <w:rPr>
          <w:rFonts w:ascii="Sylfaen" w:hAnsi="Sylfaen"/>
          <w:lang w:val="ka-GE"/>
        </w:rPr>
        <w:t>ჯანდაცვის ცენტრებს</w:t>
      </w:r>
      <w:r>
        <w:rPr>
          <w:rFonts w:ascii="Sylfaen" w:hAnsi="Sylfaen"/>
          <w:lang w:val="ka-GE"/>
        </w:rPr>
        <w:t xml:space="preserve"> (</w:t>
      </w:r>
      <w:r w:rsidRPr="003F7952">
        <w:rPr>
          <w:rFonts w:ascii="Sylfaen" w:hAnsi="Sylfaen"/>
          <w:lang w:val="ka-GE"/>
        </w:rPr>
        <w:t>აზიურ ფაროსანასთან ბრძოლის ბიუჯეტის ფ</w:t>
      </w:r>
      <w:bookmarkStart w:id="0" w:name="_GoBack"/>
      <w:bookmarkEnd w:id="0"/>
      <w:r w:rsidRPr="003F7952">
        <w:rPr>
          <w:rFonts w:ascii="Sylfaen" w:hAnsi="Sylfaen"/>
          <w:lang w:val="ka-GE"/>
        </w:rPr>
        <w:t xml:space="preserve">არგლებში); </w:t>
      </w:r>
    </w:p>
    <w:p w14:paraId="08BFCCC1" w14:textId="77777777" w:rsidR="00D639E7" w:rsidRPr="003F7952" w:rsidRDefault="00D639E7" w:rsidP="003F7952">
      <w:pPr>
        <w:pStyle w:val="ListParagraph"/>
        <w:ind w:left="0"/>
        <w:jc w:val="both"/>
        <w:rPr>
          <w:rFonts w:ascii="Sylfaen" w:hAnsi="Sylfaen"/>
          <w:lang w:val="ka-GE"/>
        </w:rPr>
        <w:sectPr w:rsidR="00D639E7" w:rsidRPr="003F7952" w:rsidSect="00DA459C">
          <w:pgSz w:w="12240" w:h="15840"/>
          <w:pgMar w:top="709" w:right="1800" w:bottom="1440" w:left="1800" w:header="708" w:footer="708" w:gutter="0"/>
          <w:cols w:space="708"/>
          <w:docGrid w:linePitch="360"/>
        </w:sectPr>
      </w:pPr>
    </w:p>
    <w:p w14:paraId="2403E074" w14:textId="77777777" w:rsidR="00CC2210" w:rsidRDefault="00CC2210" w:rsidP="00233E2C">
      <w:pPr>
        <w:pStyle w:val="ListParagraph"/>
        <w:jc w:val="center"/>
        <w:rPr>
          <w:rFonts w:ascii="Sylfaen" w:hAnsi="Sylfaen"/>
          <w:lang w:val="ka-GE"/>
        </w:rPr>
      </w:pPr>
      <w:r>
        <w:rPr>
          <w:rFonts w:ascii="Sylfaen" w:hAnsi="Sylfaen"/>
          <w:lang w:val="ka-GE"/>
        </w:rPr>
        <w:lastRenderedPageBreak/>
        <w:t>საქართველოს შრ</w:t>
      </w:r>
      <w:r w:rsidR="00BB29DC">
        <w:rPr>
          <w:rFonts w:ascii="Sylfaen" w:hAnsi="Sylfaen"/>
          <w:lang w:val="ka-GE"/>
        </w:rPr>
        <w:t>ო</w:t>
      </w:r>
      <w:r>
        <w:rPr>
          <w:rFonts w:ascii="Sylfaen" w:hAnsi="Sylfaen"/>
          <w:lang w:val="ka-GE"/>
        </w:rPr>
        <w:t xml:space="preserve">მის ჯანმრთელობისა და სოციალური დაცვის სამინისტროზე </w:t>
      </w:r>
      <w:r w:rsidR="00BB29DC">
        <w:rPr>
          <w:rFonts w:ascii="Sylfaen" w:hAnsi="Sylfaen"/>
          <w:lang w:val="ka-GE"/>
        </w:rPr>
        <w:t xml:space="preserve"> მიცემული</w:t>
      </w:r>
      <w:r>
        <w:rPr>
          <w:rFonts w:ascii="Sylfaen" w:hAnsi="Sylfaen"/>
          <w:lang w:val="ka-GE"/>
        </w:rPr>
        <w:t xml:space="preserve"> სამთავრობო სხდომის ოქმი N1 დავალებების განსახორციელებლად</w:t>
      </w:r>
      <w:r w:rsidR="00BB29DC">
        <w:rPr>
          <w:rFonts w:ascii="Sylfaen" w:hAnsi="Sylfaen"/>
          <w:lang w:val="ka-GE"/>
        </w:rPr>
        <w:t xml:space="preserve"> სამუშაო წინადადებები:</w:t>
      </w:r>
    </w:p>
    <w:p w14:paraId="43C6826E" w14:textId="77777777" w:rsidR="008E7D9E" w:rsidRDefault="008E7D9E" w:rsidP="00233E2C">
      <w:pPr>
        <w:pStyle w:val="ListParagraph"/>
        <w:jc w:val="center"/>
        <w:rPr>
          <w:rFonts w:ascii="Sylfaen" w:hAnsi="Sylfaen"/>
          <w:lang w:val="ka-GE"/>
        </w:rPr>
      </w:pPr>
      <w:r>
        <w:rPr>
          <w:rFonts w:ascii="Sylfaen" w:hAnsi="Sylfaen"/>
          <w:lang w:val="ka-GE"/>
        </w:rPr>
        <w:t>(განხორციელება - აზიურ ფაროსანასთან ბრძოლის ბიუჯეტის ფარგლებში)</w:t>
      </w:r>
    </w:p>
    <w:p w14:paraId="318689F5" w14:textId="77777777" w:rsidR="00BB29DC" w:rsidRDefault="00BB29DC" w:rsidP="00CC2210">
      <w:pPr>
        <w:pStyle w:val="ListParagraph"/>
        <w:rPr>
          <w:rFonts w:ascii="Sylfaen" w:hAnsi="Sylfaen"/>
          <w:lang w:val="ka-GE"/>
        </w:rPr>
      </w:pPr>
    </w:p>
    <w:tbl>
      <w:tblPr>
        <w:tblStyle w:val="TableGrid"/>
        <w:tblW w:w="14318" w:type="dxa"/>
        <w:tblInd w:w="-318" w:type="dxa"/>
        <w:tblLayout w:type="fixed"/>
        <w:tblLook w:val="04A0" w:firstRow="1" w:lastRow="0" w:firstColumn="1" w:lastColumn="0" w:noHBand="0" w:noVBand="1"/>
      </w:tblPr>
      <w:tblGrid>
        <w:gridCol w:w="710"/>
        <w:gridCol w:w="5812"/>
        <w:gridCol w:w="2976"/>
        <w:gridCol w:w="3119"/>
        <w:gridCol w:w="1701"/>
      </w:tblGrid>
      <w:tr w:rsidR="00845F0A" w14:paraId="67FC1737" w14:textId="77777777" w:rsidTr="00A273B3">
        <w:tc>
          <w:tcPr>
            <w:tcW w:w="710" w:type="dxa"/>
          </w:tcPr>
          <w:p w14:paraId="1167473C" w14:textId="77777777" w:rsidR="00CC2210" w:rsidRDefault="00CC2210" w:rsidP="00CC2210">
            <w:pPr>
              <w:pStyle w:val="ListParagraph"/>
              <w:ind w:left="0"/>
              <w:rPr>
                <w:rFonts w:ascii="Sylfaen" w:hAnsi="Sylfaen"/>
                <w:lang w:val="ka-GE"/>
              </w:rPr>
            </w:pPr>
            <w:r>
              <w:rPr>
                <w:rFonts w:ascii="Sylfaen" w:hAnsi="Sylfaen"/>
                <w:lang w:val="ka-GE"/>
              </w:rPr>
              <w:t>N</w:t>
            </w:r>
          </w:p>
        </w:tc>
        <w:tc>
          <w:tcPr>
            <w:tcW w:w="5812" w:type="dxa"/>
          </w:tcPr>
          <w:p w14:paraId="42248A5C" w14:textId="77777777" w:rsidR="00CC2210" w:rsidRDefault="00CC2210" w:rsidP="00CC2210">
            <w:pPr>
              <w:pStyle w:val="ListParagraph"/>
              <w:ind w:left="0"/>
              <w:rPr>
                <w:rFonts w:ascii="Sylfaen" w:hAnsi="Sylfaen"/>
                <w:lang w:val="ka-GE"/>
              </w:rPr>
            </w:pPr>
            <w:r>
              <w:rPr>
                <w:rFonts w:ascii="Sylfaen" w:hAnsi="Sylfaen"/>
                <w:lang w:val="ka-GE"/>
              </w:rPr>
              <w:t>დავალება</w:t>
            </w:r>
          </w:p>
        </w:tc>
        <w:tc>
          <w:tcPr>
            <w:tcW w:w="2976" w:type="dxa"/>
          </w:tcPr>
          <w:p w14:paraId="0EDCC2CB" w14:textId="77777777" w:rsidR="00CC2210" w:rsidRPr="005251B2" w:rsidRDefault="00CC2210" w:rsidP="00CC2210">
            <w:pPr>
              <w:pStyle w:val="ListParagraph"/>
              <w:ind w:left="0"/>
              <w:rPr>
                <w:rFonts w:ascii="Sylfaen" w:hAnsi="Sylfaen"/>
                <w:sz w:val="22"/>
                <w:szCs w:val="22"/>
                <w:lang w:val="ka-GE"/>
              </w:rPr>
            </w:pPr>
            <w:r w:rsidRPr="005251B2">
              <w:rPr>
                <w:rFonts w:ascii="Sylfaen" w:hAnsi="Sylfaen"/>
                <w:sz w:val="22"/>
                <w:szCs w:val="22"/>
                <w:lang w:val="ka-GE"/>
              </w:rPr>
              <w:t>განმახორციელებელი (ორგანიზატორი)</w:t>
            </w:r>
          </w:p>
        </w:tc>
        <w:tc>
          <w:tcPr>
            <w:tcW w:w="3119" w:type="dxa"/>
          </w:tcPr>
          <w:p w14:paraId="46299148" w14:textId="77777777" w:rsidR="00CC2210" w:rsidRDefault="00CC2210" w:rsidP="00CC2210">
            <w:pPr>
              <w:pStyle w:val="ListParagraph"/>
              <w:ind w:left="0"/>
              <w:rPr>
                <w:rFonts w:ascii="Sylfaen" w:hAnsi="Sylfaen"/>
                <w:lang w:val="ka-GE"/>
              </w:rPr>
            </w:pPr>
            <w:r>
              <w:rPr>
                <w:rFonts w:ascii="Sylfaen" w:hAnsi="Sylfaen"/>
                <w:lang w:val="ka-GE"/>
              </w:rPr>
              <w:t xml:space="preserve">განხორციელებაში დამხმარე </w:t>
            </w:r>
          </w:p>
        </w:tc>
        <w:tc>
          <w:tcPr>
            <w:tcW w:w="1701" w:type="dxa"/>
          </w:tcPr>
          <w:p w14:paraId="43B73F16" w14:textId="77777777" w:rsidR="00CC2210" w:rsidRDefault="00845F0A" w:rsidP="00CC2210">
            <w:pPr>
              <w:pStyle w:val="ListParagraph"/>
              <w:ind w:left="0"/>
              <w:rPr>
                <w:rFonts w:ascii="Sylfaen" w:hAnsi="Sylfaen"/>
                <w:lang w:val="ka-GE"/>
              </w:rPr>
            </w:pPr>
            <w:r>
              <w:rPr>
                <w:rFonts w:ascii="Sylfaen" w:hAnsi="Sylfaen"/>
                <w:lang w:val="ka-GE"/>
              </w:rPr>
              <w:t>შენიშვნა</w:t>
            </w:r>
          </w:p>
        </w:tc>
      </w:tr>
      <w:tr w:rsidR="00845F0A" w14:paraId="143D8A19" w14:textId="77777777" w:rsidTr="00A273B3">
        <w:tc>
          <w:tcPr>
            <w:tcW w:w="710" w:type="dxa"/>
          </w:tcPr>
          <w:p w14:paraId="4D138C38" w14:textId="77777777" w:rsidR="00CC2210" w:rsidRDefault="00CC2210" w:rsidP="00CC2210">
            <w:pPr>
              <w:pStyle w:val="ListParagraph"/>
              <w:ind w:left="0"/>
              <w:rPr>
                <w:rFonts w:ascii="Sylfaen" w:hAnsi="Sylfaen"/>
                <w:lang w:val="ka-GE"/>
              </w:rPr>
            </w:pPr>
            <w:r>
              <w:rPr>
                <w:rFonts w:ascii="Sylfaen" w:hAnsi="Sylfaen"/>
                <w:lang w:val="ka-GE"/>
              </w:rPr>
              <w:t>1</w:t>
            </w:r>
          </w:p>
        </w:tc>
        <w:tc>
          <w:tcPr>
            <w:tcW w:w="5812" w:type="dxa"/>
          </w:tcPr>
          <w:p w14:paraId="01F72820" w14:textId="77777777" w:rsidR="00CC2210" w:rsidRDefault="00BB29DC" w:rsidP="00CC2210">
            <w:pPr>
              <w:pStyle w:val="ListParagraph"/>
              <w:ind w:left="0"/>
              <w:rPr>
                <w:rFonts w:ascii="Sylfaen" w:hAnsi="Sylfaen"/>
                <w:lang w:val="ka-GE"/>
              </w:rPr>
            </w:pPr>
            <w:r w:rsidRPr="00455760">
              <w:rPr>
                <w:rFonts w:ascii="Sylfaen" w:hAnsi="Sylfaen"/>
                <w:lang w:val="ka-GE"/>
              </w:rPr>
              <w:t>კომპეტენციის ფარგლებში უზრუნველყოს რეგიონებში სამობილიზაციო ჯგუფების შექმნა, რომ</w:t>
            </w:r>
            <w:r w:rsidR="00845F0A">
              <w:rPr>
                <w:rFonts w:ascii="Sylfaen" w:hAnsi="Sylfaen"/>
                <w:lang w:val="ka-GE"/>
              </w:rPr>
              <w:t>ე</w:t>
            </w:r>
            <w:r w:rsidRPr="00455760">
              <w:rPr>
                <w:rFonts w:ascii="Sylfaen" w:hAnsi="Sylfaen"/>
                <w:lang w:val="ka-GE"/>
              </w:rPr>
              <w:t>ლი ჯგუფებიც გარემოს დაცვისა და სოფლის მეურნეობის სამინისტროს წარმომადგენლებთან და მუნიციპალიტეტების  წარმომადგენლებთან ერთად ადგილობრივ მოსახლეობას გაუწევენ რეკომენდაციებს საცხოვრებელი სახლის პირობებში როგორ ებრძოლონ აზიურ ფაროსანას;</w:t>
            </w:r>
          </w:p>
        </w:tc>
        <w:tc>
          <w:tcPr>
            <w:tcW w:w="2976" w:type="dxa"/>
          </w:tcPr>
          <w:p w14:paraId="01CAF6B2" w14:textId="77777777" w:rsidR="00CC2210" w:rsidRDefault="00845F0A" w:rsidP="00CC2210">
            <w:pPr>
              <w:pStyle w:val="ListParagraph"/>
              <w:ind w:left="0"/>
              <w:rPr>
                <w:rFonts w:ascii="Sylfaen" w:hAnsi="Sylfaen"/>
                <w:lang w:val="ka-GE"/>
              </w:rPr>
            </w:pPr>
            <w:r>
              <w:rPr>
                <w:rFonts w:ascii="Sylfaen" w:hAnsi="Sylfaen"/>
                <w:lang w:val="ka-GE"/>
              </w:rPr>
              <w:t>დკსჯე ცენტრი</w:t>
            </w:r>
          </w:p>
          <w:p w14:paraId="6266BE71" w14:textId="77777777" w:rsidR="00C77FAC" w:rsidRDefault="00C77FAC" w:rsidP="00CC2210">
            <w:pPr>
              <w:pStyle w:val="ListParagraph"/>
              <w:ind w:left="0"/>
              <w:rPr>
                <w:rFonts w:ascii="Sylfaen" w:hAnsi="Sylfaen"/>
                <w:lang w:val="ka-GE"/>
              </w:rPr>
            </w:pPr>
          </w:p>
          <w:p w14:paraId="1AA4D33C" w14:textId="77777777" w:rsidR="00C77FAC" w:rsidRPr="00C77FAC" w:rsidRDefault="008E7D9E" w:rsidP="00C77FAC">
            <w:pPr>
              <w:pStyle w:val="ListParagraph"/>
              <w:ind w:left="0"/>
              <w:rPr>
                <w:rFonts w:ascii="Sylfaen" w:hAnsi="Sylfaen"/>
                <w:sz w:val="22"/>
                <w:szCs w:val="22"/>
                <w:lang w:val="ka-GE"/>
              </w:rPr>
            </w:pPr>
            <w:r>
              <w:rPr>
                <w:rFonts w:ascii="Sylfaen" w:hAnsi="Sylfaen"/>
                <w:sz w:val="22"/>
                <w:szCs w:val="22"/>
                <w:lang w:val="ka-GE"/>
              </w:rPr>
              <w:t>(</w:t>
            </w:r>
            <w:r w:rsidR="00C77FAC" w:rsidRPr="00C77FAC">
              <w:rPr>
                <w:rFonts w:ascii="Sylfaen" w:hAnsi="Sylfaen"/>
                <w:sz w:val="22"/>
                <w:szCs w:val="22"/>
                <w:lang w:val="ka-GE"/>
              </w:rPr>
              <w:t>საცხოვრებელ სახლებში აზიურ ფაროსანასთან ბრძოლის რეკომენდაციების შემუშავება, ბეჭვდა და მოსახლებისთვის მიწოდების ორგანიზება და ახსნა-განმარტებითი ღონისძიებები</w:t>
            </w:r>
            <w:r>
              <w:rPr>
                <w:rFonts w:ascii="Sylfaen" w:hAnsi="Sylfaen"/>
                <w:sz w:val="22"/>
                <w:szCs w:val="22"/>
                <w:lang w:val="ka-GE"/>
              </w:rPr>
              <w:t>, ასევე ინფორმაციის სოც. ქსელებით გავრცელება)</w:t>
            </w:r>
          </w:p>
        </w:tc>
        <w:tc>
          <w:tcPr>
            <w:tcW w:w="3119" w:type="dxa"/>
          </w:tcPr>
          <w:p w14:paraId="40485CFE" w14:textId="77777777" w:rsidR="00CC2210" w:rsidRDefault="00CC2210" w:rsidP="00CC2210">
            <w:pPr>
              <w:pStyle w:val="ListParagraph"/>
              <w:ind w:left="0"/>
              <w:rPr>
                <w:rFonts w:ascii="Sylfaen" w:hAnsi="Sylfaen"/>
                <w:lang w:val="ka-GE"/>
              </w:rPr>
            </w:pPr>
          </w:p>
          <w:p w14:paraId="33245EF5" w14:textId="77777777" w:rsidR="00845F0A" w:rsidRDefault="00845F0A" w:rsidP="00CC2210">
            <w:pPr>
              <w:pStyle w:val="ListParagraph"/>
              <w:ind w:left="0"/>
              <w:rPr>
                <w:rFonts w:ascii="Sylfaen" w:hAnsi="Sylfaen"/>
                <w:lang w:val="ka-GE"/>
              </w:rPr>
            </w:pPr>
            <w:r>
              <w:rPr>
                <w:rFonts w:ascii="Sylfaen" w:hAnsi="Sylfaen"/>
                <w:lang w:val="ka-GE"/>
              </w:rPr>
              <w:t>მუნიციპალური საზჯანდაცვის ცენტრები;  სოფლის (ოჯახის) ექიმები</w:t>
            </w:r>
            <w:r w:rsidR="00FC5C95">
              <w:rPr>
                <w:rFonts w:ascii="Sylfaen" w:hAnsi="Sylfaen"/>
                <w:lang w:val="ka-GE"/>
              </w:rPr>
              <w:t xml:space="preserve"> და ექთნები; მოხალისეები;</w:t>
            </w:r>
          </w:p>
          <w:p w14:paraId="155B98F3" w14:textId="77777777" w:rsidR="00845F0A" w:rsidRDefault="00845F0A" w:rsidP="00CC2210">
            <w:pPr>
              <w:pStyle w:val="ListParagraph"/>
              <w:ind w:left="0"/>
              <w:rPr>
                <w:rFonts w:ascii="Sylfaen" w:hAnsi="Sylfaen"/>
                <w:lang w:val="ka-GE"/>
              </w:rPr>
            </w:pPr>
          </w:p>
        </w:tc>
        <w:tc>
          <w:tcPr>
            <w:tcW w:w="1701" w:type="dxa"/>
          </w:tcPr>
          <w:p w14:paraId="760761BD" w14:textId="77777777" w:rsidR="00CC2210" w:rsidRDefault="00CC2210" w:rsidP="00CC2210">
            <w:pPr>
              <w:pStyle w:val="ListParagraph"/>
              <w:ind w:left="0"/>
              <w:rPr>
                <w:rFonts w:ascii="Sylfaen" w:hAnsi="Sylfaen"/>
                <w:lang w:val="ka-GE"/>
              </w:rPr>
            </w:pPr>
          </w:p>
        </w:tc>
      </w:tr>
      <w:tr w:rsidR="00845F0A" w14:paraId="2B01EA5C" w14:textId="77777777" w:rsidTr="00A273B3">
        <w:tc>
          <w:tcPr>
            <w:tcW w:w="710" w:type="dxa"/>
          </w:tcPr>
          <w:p w14:paraId="17E78D11" w14:textId="77777777" w:rsidR="00CC2210" w:rsidRDefault="00BB29DC" w:rsidP="00CC2210">
            <w:pPr>
              <w:pStyle w:val="ListParagraph"/>
              <w:ind w:left="0"/>
              <w:rPr>
                <w:rFonts w:ascii="Sylfaen" w:hAnsi="Sylfaen"/>
                <w:lang w:val="ka-GE"/>
              </w:rPr>
            </w:pPr>
            <w:r>
              <w:rPr>
                <w:rFonts w:ascii="Sylfaen" w:hAnsi="Sylfaen"/>
                <w:lang w:val="ka-GE"/>
              </w:rPr>
              <w:t>2</w:t>
            </w:r>
          </w:p>
        </w:tc>
        <w:tc>
          <w:tcPr>
            <w:tcW w:w="5812" w:type="dxa"/>
          </w:tcPr>
          <w:p w14:paraId="291B908E" w14:textId="77777777" w:rsidR="00CC2210" w:rsidRDefault="00BB29DC" w:rsidP="00CC2210">
            <w:pPr>
              <w:pStyle w:val="ListParagraph"/>
              <w:ind w:left="0"/>
              <w:rPr>
                <w:rFonts w:ascii="Sylfaen" w:hAnsi="Sylfaen"/>
                <w:lang w:val="ka-GE"/>
              </w:rPr>
            </w:pPr>
            <w:r w:rsidRPr="00455760">
              <w:rPr>
                <w:rFonts w:ascii="Sylfaen" w:hAnsi="Sylfaen"/>
                <w:lang w:val="ka-GE"/>
              </w:rPr>
              <w:t>უზრუნველყოს შესაბამისი საინფორმაციო მასალების (ბუკლეტი, ბროშურა, ტრიპლეტი) დაბეჭდვა სახლის პირობებში  აზიურ ფაროსანას წინააღმდეგ გასატარებელი ღონისძიებების შესახებ, რათა მოხდეს აღნიშნული საინფორმაციო მასალების მოსახლეობაში გავრცელება;</w:t>
            </w:r>
          </w:p>
        </w:tc>
        <w:tc>
          <w:tcPr>
            <w:tcW w:w="2976" w:type="dxa"/>
          </w:tcPr>
          <w:p w14:paraId="21856716" w14:textId="77777777" w:rsidR="0045211D" w:rsidRDefault="00B203A3" w:rsidP="002D7819">
            <w:pPr>
              <w:pStyle w:val="ListParagraph"/>
              <w:ind w:left="0"/>
              <w:rPr>
                <w:rFonts w:ascii="Sylfaen" w:hAnsi="Sylfaen"/>
                <w:lang w:val="ka-GE"/>
              </w:rPr>
            </w:pPr>
            <w:r>
              <w:rPr>
                <w:rFonts w:ascii="Sylfaen" w:hAnsi="Sylfaen"/>
                <w:lang w:val="ka-GE"/>
              </w:rPr>
              <w:t>დკსჯე ცენტრი</w:t>
            </w:r>
            <w:r w:rsidR="002D7819">
              <w:rPr>
                <w:rFonts w:ascii="Sylfaen" w:hAnsi="Sylfaen"/>
                <w:lang w:val="ka-GE"/>
              </w:rPr>
              <w:t xml:space="preserve"> </w:t>
            </w:r>
          </w:p>
          <w:p w14:paraId="15D0861F" w14:textId="77777777" w:rsidR="008E7D9E" w:rsidRDefault="008E7D9E" w:rsidP="002D7819">
            <w:pPr>
              <w:pStyle w:val="ListParagraph"/>
              <w:ind w:left="0"/>
              <w:rPr>
                <w:rFonts w:ascii="Sylfaen" w:hAnsi="Sylfaen"/>
                <w:lang w:val="ka-GE"/>
              </w:rPr>
            </w:pPr>
          </w:p>
          <w:p w14:paraId="7BB5FF8B" w14:textId="77777777" w:rsidR="00CC2210" w:rsidRDefault="008E7D9E" w:rsidP="00C374E8">
            <w:pPr>
              <w:pStyle w:val="ListParagraph"/>
              <w:ind w:left="0"/>
              <w:rPr>
                <w:rFonts w:ascii="Sylfaen" w:hAnsi="Sylfaen"/>
                <w:lang w:val="ka-GE"/>
              </w:rPr>
            </w:pPr>
            <w:r>
              <w:rPr>
                <w:rFonts w:ascii="Sylfaen" w:hAnsi="Sylfaen"/>
                <w:lang w:val="ka-GE"/>
              </w:rPr>
              <w:t>(შემუშავება, ბეჭვდა და მიწოდების ორგანიზება, ასევე სოც. ქსელების გამოყენება ინფორმაციის გავრცელებისთვის)</w:t>
            </w:r>
            <w:r w:rsidR="002D7819">
              <w:rPr>
                <w:rFonts w:ascii="Sylfaen" w:hAnsi="Sylfaen"/>
                <w:lang w:val="ka-GE"/>
              </w:rPr>
              <w:t xml:space="preserve"> </w:t>
            </w:r>
          </w:p>
        </w:tc>
        <w:tc>
          <w:tcPr>
            <w:tcW w:w="3119" w:type="dxa"/>
          </w:tcPr>
          <w:p w14:paraId="10195EC0" w14:textId="77777777" w:rsidR="005251B2" w:rsidRDefault="005251B2" w:rsidP="002D7819">
            <w:pPr>
              <w:pStyle w:val="ListParagraph"/>
              <w:ind w:left="0"/>
              <w:rPr>
                <w:rFonts w:ascii="Sylfaen" w:hAnsi="Sylfaen"/>
                <w:lang w:val="ka-GE"/>
              </w:rPr>
            </w:pPr>
          </w:p>
          <w:p w14:paraId="3854AAEA" w14:textId="77777777" w:rsidR="00CC2210" w:rsidRDefault="002D7819" w:rsidP="002D7819">
            <w:pPr>
              <w:pStyle w:val="ListParagraph"/>
              <w:ind w:left="0"/>
              <w:rPr>
                <w:rFonts w:ascii="Sylfaen" w:hAnsi="Sylfaen"/>
                <w:lang w:val="ka-GE"/>
              </w:rPr>
            </w:pPr>
            <w:r>
              <w:rPr>
                <w:rFonts w:ascii="Sylfaen" w:hAnsi="Sylfaen"/>
                <w:lang w:val="ka-GE"/>
              </w:rPr>
              <w:t>მუნიციპალური საზჯანდაცვის ცენტრები;  სოფლის (ოჯახის) ექიმები და ექთნები; აფთიაქები; მოხალისეები;</w:t>
            </w:r>
          </w:p>
        </w:tc>
        <w:tc>
          <w:tcPr>
            <w:tcW w:w="1701" w:type="dxa"/>
          </w:tcPr>
          <w:p w14:paraId="232DB192" w14:textId="77777777" w:rsidR="00CC2210" w:rsidRDefault="00CC2210" w:rsidP="00CC2210">
            <w:pPr>
              <w:pStyle w:val="ListParagraph"/>
              <w:ind w:left="0"/>
              <w:rPr>
                <w:rFonts w:ascii="Sylfaen" w:hAnsi="Sylfaen"/>
                <w:lang w:val="ka-GE"/>
              </w:rPr>
            </w:pPr>
          </w:p>
        </w:tc>
      </w:tr>
      <w:tr w:rsidR="00845F0A" w14:paraId="2E36E4BC" w14:textId="77777777" w:rsidTr="00A273B3">
        <w:tc>
          <w:tcPr>
            <w:tcW w:w="710" w:type="dxa"/>
          </w:tcPr>
          <w:p w14:paraId="0388875E" w14:textId="77777777" w:rsidR="00CC2210" w:rsidRDefault="00BB29DC" w:rsidP="00CC2210">
            <w:pPr>
              <w:pStyle w:val="ListParagraph"/>
              <w:ind w:left="0"/>
              <w:rPr>
                <w:rFonts w:ascii="Sylfaen" w:hAnsi="Sylfaen"/>
                <w:lang w:val="ka-GE"/>
              </w:rPr>
            </w:pPr>
            <w:r>
              <w:rPr>
                <w:rFonts w:ascii="Sylfaen" w:hAnsi="Sylfaen"/>
                <w:lang w:val="ka-GE"/>
              </w:rPr>
              <w:t>3</w:t>
            </w:r>
          </w:p>
        </w:tc>
        <w:tc>
          <w:tcPr>
            <w:tcW w:w="5812" w:type="dxa"/>
          </w:tcPr>
          <w:p w14:paraId="27BDE09D" w14:textId="77777777" w:rsidR="00CC2210" w:rsidRDefault="00BB29DC" w:rsidP="00CC2210">
            <w:pPr>
              <w:pStyle w:val="ListParagraph"/>
              <w:ind w:left="0"/>
              <w:rPr>
                <w:rFonts w:ascii="Sylfaen" w:hAnsi="Sylfaen"/>
                <w:lang w:val="ka-GE"/>
              </w:rPr>
            </w:pPr>
            <w:r w:rsidRPr="00455760">
              <w:rPr>
                <w:rFonts w:ascii="Sylfaen" w:hAnsi="Sylfaen"/>
                <w:lang w:val="ka-GE"/>
              </w:rPr>
              <w:t xml:space="preserve">გარემოს დაცვისა და სოფლის მეურნეობის სამინისტროსთან ერთად შეადგინოს შესაბამისი გეგმა, მუნიციპალიტეტებში მის საკუთრებაში და კერძო სამედიცინო დაწესებულებების  </w:t>
            </w:r>
            <w:r w:rsidRPr="00455760">
              <w:rPr>
                <w:rFonts w:ascii="Sylfaen" w:hAnsi="Sylfaen"/>
                <w:lang w:val="ka-GE"/>
              </w:rPr>
              <w:lastRenderedPageBreak/>
              <w:t>საკუთრებაში არსებულ შენობა ნაგებობებში და მის მიმდებარე ტერიტორიებზე  საკუთარი სახსრებით აზიური ფაროსანას წინააღმდეგ ბრძოლის ღონისძიებების (ქიმიური და მექანიკური ღონისძიებები) ეფექტურად ჩატარების შესახებ;</w:t>
            </w:r>
          </w:p>
        </w:tc>
        <w:tc>
          <w:tcPr>
            <w:tcW w:w="2976" w:type="dxa"/>
          </w:tcPr>
          <w:p w14:paraId="3A5EBB1B" w14:textId="77777777" w:rsidR="0045211D" w:rsidRDefault="0045211D" w:rsidP="0045211D">
            <w:pPr>
              <w:pStyle w:val="ListParagraph"/>
              <w:ind w:left="0"/>
              <w:rPr>
                <w:rFonts w:ascii="Sylfaen" w:hAnsi="Sylfaen"/>
                <w:lang w:val="ka-GE"/>
              </w:rPr>
            </w:pPr>
            <w:r>
              <w:rPr>
                <w:rFonts w:ascii="Sylfaen" w:hAnsi="Sylfaen"/>
                <w:lang w:val="ka-GE"/>
              </w:rPr>
              <w:lastRenderedPageBreak/>
              <w:t xml:space="preserve">დკსჯე ცენტრი </w:t>
            </w:r>
          </w:p>
          <w:p w14:paraId="5F3CCD01" w14:textId="77777777" w:rsidR="0045211D" w:rsidRDefault="0045211D" w:rsidP="0045211D">
            <w:pPr>
              <w:pStyle w:val="ListParagraph"/>
              <w:ind w:left="0"/>
              <w:rPr>
                <w:rFonts w:ascii="Sylfaen" w:hAnsi="Sylfaen"/>
                <w:lang w:val="ka-GE"/>
              </w:rPr>
            </w:pPr>
          </w:p>
          <w:p w14:paraId="3A91832B" w14:textId="77777777" w:rsidR="00CC2210" w:rsidRDefault="0045211D" w:rsidP="0045211D">
            <w:pPr>
              <w:pStyle w:val="ListParagraph"/>
              <w:ind w:left="0"/>
              <w:rPr>
                <w:rFonts w:ascii="Sylfaen" w:hAnsi="Sylfaen"/>
                <w:lang w:val="ka-GE"/>
              </w:rPr>
            </w:pPr>
            <w:r>
              <w:rPr>
                <w:rFonts w:ascii="Sylfaen" w:hAnsi="Sylfaen"/>
                <w:lang w:val="ka-GE"/>
              </w:rPr>
              <w:t>(რეკომენდაციების შემუშავება</w:t>
            </w:r>
            <w:r w:rsidR="008E7D9E">
              <w:rPr>
                <w:rFonts w:ascii="Sylfaen" w:hAnsi="Sylfaen"/>
                <w:lang w:val="ka-GE"/>
              </w:rPr>
              <w:t>, ბეჭვდა</w:t>
            </w:r>
            <w:r w:rsidR="00C77FAC">
              <w:rPr>
                <w:rFonts w:ascii="Sylfaen" w:hAnsi="Sylfaen"/>
                <w:lang w:val="ka-GE"/>
              </w:rPr>
              <w:t xml:space="preserve"> და </w:t>
            </w:r>
            <w:r w:rsidR="00C77FAC">
              <w:rPr>
                <w:rFonts w:ascii="Sylfaen" w:hAnsi="Sylfaen"/>
                <w:lang w:val="ka-GE"/>
              </w:rPr>
              <w:lastRenderedPageBreak/>
              <w:t>მიწოდების ორგანიზება</w:t>
            </w:r>
            <w:r>
              <w:rPr>
                <w:rFonts w:ascii="Sylfaen" w:hAnsi="Sylfaen"/>
                <w:lang w:val="ka-GE"/>
              </w:rPr>
              <w:t xml:space="preserve"> სამედიცინო დაწესებულებებისთვის)</w:t>
            </w:r>
          </w:p>
        </w:tc>
        <w:tc>
          <w:tcPr>
            <w:tcW w:w="3119" w:type="dxa"/>
          </w:tcPr>
          <w:p w14:paraId="7B61E05C" w14:textId="77777777" w:rsidR="00CC2210" w:rsidRDefault="0045211D" w:rsidP="005751F7">
            <w:pPr>
              <w:pStyle w:val="ListParagraph"/>
              <w:ind w:left="0"/>
              <w:rPr>
                <w:rFonts w:ascii="Sylfaen" w:hAnsi="Sylfaen"/>
                <w:lang w:val="ka-GE"/>
              </w:rPr>
            </w:pPr>
            <w:r>
              <w:rPr>
                <w:rFonts w:ascii="Sylfaen" w:hAnsi="Sylfaen"/>
                <w:lang w:val="ka-GE"/>
              </w:rPr>
              <w:lastRenderedPageBreak/>
              <w:t>საზჯანდაცვის მუნიციპალური ცენტრების მონაწილეობით</w:t>
            </w:r>
            <w:r w:rsidR="001222B0">
              <w:rPr>
                <w:rFonts w:ascii="Sylfaen" w:hAnsi="Sylfaen"/>
                <w:lang w:val="ka-GE"/>
              </w:rPr>
              <w:t xml:space="preserve"> </w:t>
            </w:r>
            <w:r w:rsidR="00F23D02">
              <w:rPr>
                <w:rFonts w:ascii="Sylfaen" w:hAnsi="Sylfaen"/>
                <w:lang w:val="ka-GE"/>
              </w:rPr>
              <w:t>სამედ</w:t>
            </w:r>
            <w:r w:rsidR="005751F7">
              <w:rPr>
                <w:rFonts w:ascii="Sylfaen" w:hAnsi="Sylfaen"/>
                <w:lang w:val="ka-GE"/>
              </w:rPr>
              <w:t xml:space="preserve">. </w:t>
            </w:r>
            <w:r w:rsidR="005751F7">
              <w:rPr>
                <w:rFonts w:ascii="Sylfaen" w:hAnsi="Sylfaen"/>
                <w:lang w:val="ka-GE"/>
              </w:rPr>
              <w:lastRenderedPageBreak/>
              <w:t>მომსახურების მიმწოდებელთა აღრიცვა (ინვენტარიზაცია)</w:t>
            </w:r>
            <w:r w:rsidR="001222B0">
              <w:rPr>
                <w:rFonts w:ascii="Sylfaen" w:hAnsi="Sylfaen"/>
                <w:lang w:val="ka-GE"/>
              </w:rPr>
              <w:t xml:space="preserve"> </w:t>
            </w:r>
          </w:p>
        </w:tc>
        <w:tc>
          <w:tcPr>
            <w:tcW w:w="1701" w:type="dxa"/>
          </w:tcPr>
          <w:p w14:paraId="74E91E28" w14:textId="77777777" w:rsidR="00CC2210" w:rsidRDefault="00CC2210" w:rsidP="00CC2210">
            <w:pPr>
              <w:pStyle w:val="ListParagraph"/>
              <w:ind w:left="0"/>
              <w:rPr>
                <w:rFonts w:ascii="Sylfaen" w:hAnsi="Sylfaen"/>
                <w:lang w:val="ka-GE"/>
              </w:rPr>
            </w:pPr>
          </w:p>
        </w:tc>
      </w:tr>
      <w:tr w:rsidR="00845F0A" w14:paraId="2560CB67" w14:textId="77777777" w:rsidTr="00A273B3">
        <w:tc>
          <w:tcPr>
            <w:tcW w:w="710" w:type="dxa"/>
          </w:tcPr>
          <w:p w14:paraId="0AF1D20C" w14:textId="77777777" w:rsidR="00CC2210" w:rsidRDefault="00BB29DC" w:rsidP="00CC2210">
            <w:pPr>
              <w:pStyle w:val="ListParagraph"/>
              <w:ind w:left="0"/>
              <w:rPr>
                <w:rFonts w:ascii="Sylfaen" w:hAnsi="Sylfaen"/>
                <w:lang w:val="ka-GE"/>
              </w:rPr>
            </w:pPr>
            <w:r>
              <w:rPr>
                <w:rFonts w:ascii="Sylfaen" w:hAnsi="Sylfaen"/>
                <w:lang w:val="ka-GE"/>
              </w:rPr>
              <w:lastRenderedPageBreak/>
              <w:t>4</w:t>
            </w:r>
          </w:p>
        </w:tc>
        <w:tc>
          <w:tcPr>
            <w:tcW w:w="5812" w:type="dxa"/>
          </w:tcPr>
          <w:p w14:paraId="7A13D05A" w14:textId="77777777" w:rsidR="00CC2210" w:rsidRDefault="00BB29DC" w:rsidP="00CC2210">
            <w:pPr>
              <w:pStyle w:val="ListParagraph"/>
              <w:ind w:left="0"/>
              <w:rPr>
                <w:rFonts w:ascii="Sylfaen" w:hAnsi="Sylfaen"/>
                <w:lang w:val="ka-GE"/>
              </w:rPr>
            </w:pPr>
            <w:r w:rsidRPr="00455760">
              <w:rPr>
                <w:rFonts w:ascii="Sylfaen" w:hAnsi="Sylfaen"/>
                <w:lang w:val="ka-GE"/>
              </w:rPr>
              <w:t>გარემოს დაცვისა და სოფლის მეურნეობის სამინისტროსთან ერთად შეადგინოს შესაბამისი გეგმა-გრაფიკი მუნიციპალიტეტებში ჯანდაცვის სისტემაში დასაქმებული ადამიანების დროულ და სრულყოფილ ინფორმირებასთან დაკავშირებით მავნებლის წინააღმდეგ დაგეგმილი და განხორციელებული ღონისძიებების შესახებ;</w:t>
            </w:r>
          </w:p>
        </w:tc>
        <w:tc>
          <w:tcPr>
            <w:tcW w:w="2976" w:type="dxa"/>
          </w:tcPr>
          <w:p w14:paraId="652CFD29" w14:textId="77777777" w:rsidR="00CC2210" w:rsidRDefault="008858B3" w:rsidP="00CC2210">
            <w:pPr>
              <w:pStyle w:val="ListParagraph"/>
              <w:ind w:left="0"/>
              <w:rPr>
                <w:rFonts w:ascii="Sylfaen" w:hAnsi="Sylfaen"/>
                <w:lang w:val="ka-GE"/>
              </w:rPr>
            </w:pPr>
            <w:r>
              <w:rPr>
                <w:rFonts w:ascii="Sylfaen" w:hAnsi="Sylfaen"/>
                <w:lang w:val="ka-GE"/>
              </w:rPr>
              <w:t>შრომის, ჯანმრთელობისა და სოციალური დაცვის სამინისტრო</w:t>
            </w:r>
          </w:p>
        </w:tc>
        <w:tc>
          <w:tcPr>
            <w:tcW w:w="3119" w:type="dxa"/>
          </w:tcPr>
          <w:p w14:paraId="09F90077" w14:textId="77777777" w:rsidR="00CC2210" w:rsidRDefault="00CC2210" w:rsidP="00CC2210">
            <w:pPr>
              <w:pStyle w:val="ListParagraph"/>
              <w:ind w:left="0"/>
              <w:rPr>
                <w:rFonts w:ascii="Sylfaen" w:hAnsi="Sylfaen"/>
                <w:lang w:val="ka-GE"/>
              </w:rPr>
            </w:pPr>
          </w:p>
        </w:tc>
        <w:tc>
          <w:tcPr>
            <w:tcW w:w="1701" w:type="dxa"/>
          </w:tcPr>
          <w:p w14:paraId="30937E4B" w14:textId="77777777" w:rsidR="00CC2210" w:rsidRDefault="00CC2210" w:rsidP="00CC2210">
            <w:pPr>
              <w:pStyle w:val="ListParagraph"/>
              <w:ind w:left="0"/>
              <w:rPr>
                <w:rFonts w:ascii="Sylfaen" w:hAnsi="Sylfaen"/>
                <w:lang w:val="ka-GE"/>
              </w:rPr>
            </w:pPr>
          </w:p>
        </w:tc>
      </w:tr>
      <w:tr w:rsidR="00845F0A" w14:paraId="733A3ACF" w14:textId="77777777" w:rsidTr="00A273B3">
        <w:tc>
          <w:tcPr>
            <w:tcW w:w="710" w:type="dxa"/>
          </w:tcPr>
          <w:p w14:paraId="0D680530" w14:textId="77777777" w:rsidR="00CC2210" w:rsidRDefault="00BB29DC" w:rsidP="00CC2210">
            <w:pPr>
              <w:pStyle w:val="ListParagraph"/>
              <w:ind w:left="0"/>
              <w:rPr>
                <w:rFonts w:ascii="Sylfaen" w:hAnsi="Sylfaen"/>
                <w:lang w:val="ka-GE"/>
              </w:rPr>
            </w:pPr>
            <w:r>
              <w:rPr>
                <w:rFonts w:ascii="Sylfaen" w:hAnsi="Sylfaen"/>
                <w:lang w:val="ka-GE"/>
              </w:rPr>
              <w:t>5</w:t>
            </w:r>
          </w:p>
        </w:tc>
        <w:tc>
          <w:tcPr>
            <w:tcW w:w="5812" w:type="dxa"/>
          </w:tcPr>
          <w:p w14:paraId="6A9BC2F3" w14:textId="77777777" w:rsidR="00CC2210" w:rsidRDefault="00BB29DC" w:rsidP="00CC2210">
            <w:pPr>
              <w:pStyle w:val="ListParagraph"/>
              <w:ind w:left="0"/>
              <w:rPr>
                <w:rFonts w:ascii="Sylfaen" w:hAnsi="Sylfaen"/>
                <w:lang w:val="ka-GE"/>
              </w:rPr>
            </w:pPr>
            <w:r w:rsidRPr="00322C94">
              <w:rPr>
                <w:rFonts w:ascii="Sylfaen" w:hAnsi="Sylfaen" w:cs="Sylfaen"/>
                <w:lang w:val="ka-GE"/>
              </w:rPr>
              <w:t>უზრუნველყოს ამბულატორიების</w:t>
            </w:r>
            <w:r w:rsidRPr="00322C94">
              <w:rPr>
                <w:rFonts w:ascii="Sylfaen" w:hAnsi="Sylfaen"/>
                <w:lang w:val="ka-GE"/>
              </w:rPr>
              <w:t xml:space="preserve"> და სასწრაფო დახმარების მზადყოფნა (შემთხვევები შესაძლო მოწამვლა ან ფიზიკური დაზიანება);</w:t>
            </w:r>
          </w:p>
        </w:tc>
        <w:tc>
          <w:tcPr>
            <w:tcW w:w="2976" w:type="dxa"/>
          </w:tcPr>
          <w:p w14:paraId="7492CD2D" w14:textId="77777777" w:rsidR="00CC2210" w:rsidRDefault="007B1F34" w:rsidP="00CC2210">
            <w:pPr>
              <w:pStyle w:val="ListParagraph"/>
              <w:ind w:left="0"/>
              <w:rPr>
                <w:rFonts w:ascii="Sylfaen" w:hAnsi="Sylfaen"/>
                <w:lang w:val="ka-GE"/>
              </w:rPr>
            </w:pPr>
            <w:r>
              <w:rPr>
                <w:rFonts w:ascii="Sylfaen" w:hAnsi="Sylfaen"/>
                <w:lang w:val="ka-GE"/>
              </w:rPr>
              <w:t>შრომის, ჯანმრთელობისა და სოციალური დაცვის სამინისტრო</w:t>
            </w:r>
          </w:p>
        </w:tc>
        <w:tc>
          <w:tcPr>
            <w:tcW w:w="3119" w:type="dxa"/>
          </w:tcPr>
          <w:p w14:paraId="3ED61C94" w14:textId="77777777" w:rsidR="00CC2210" w:rsidRDefault="00F9178C" w:rsidP="00F9178C">
            <w:pPr>
              <w:pStyle w:val="ListParagraph"/>
              <w:ind w:left="0"/>
              <w:rPr>
                <w:rFonts w:ascii="Sylfaen" w:hAnsi="Sylfaen"/>
                <w:lang w:val="ka-GE"/>
              </w:rPr>
            </w:pPr>
            <w:r>
              <w:rPr>
                <w:rFonts w:ascii="Sylfaen" w:hAnsi="Sylfaen"/>
                <w:lang w:val="ka-GE"/>
              </w:rPr>
              <w:t xml:space="preserve">ჯანდაცვის სამინისტროს </w:t>
            </w:r>
            <w:r w:rsidR="000509AF">
              <w:rPr>
                <w:rFonts w:ascii="Sylfaen" w:hAnsi="Sylfaen"/>
                <w:lang w:val="ka-GE"/>
              </w:rPr>
              <w:t>საგანგებო სიტუაციების სამსახური ტოქსიკოლოგებთან ერთობლივად</w:t>
            </w:r>
          </w:p>
        </w:tc>
        <w:tc>
          <w:tcPr>
            <w:tcW w:w="1701" w:type="dxa"/>
          </w:tcPr>
          <w:p w14:paraId="37131C87" w14:textId="77777777" w:rsidR="00CC2210" w:rsidRDefault="00CC2210" w:rsidP="00CC2210">
            <w:pPr>
              <w:pStyle w:val="ListParagraph"/>
              <w:ind w:left="0"/>
              <w:rPr>
                <w:rFonts w:ascii="Sylfaen" w:hAnsi="Sylfaen"/>
                <w:lang w:val="ka-GE"/>
              </w:rPr>
            </w:pPr>
          </w:p>
        </w:tc>
      </w:tr>
      <w:tr w:rsidR="00845F0A" w14:paraId="23B5092D" w14:textId="77777777" w:rsidTr="00A273B3">
        <w:tc>
          <w:tcPr>
            <w:tcW w:w="710" w:type="dxa"/>
          </w:tcPr>
          <w:p w14:paraId="1BEF1A40" w14:textId="77777777" w:rsidR="00CC2210" w:rsidRDefault="00BB29DC" w:rsidP="00CC2210">
            <w:pPr>
              <w:pStyle w:val="ListParagraph"/>
              <w:ind w:left="0"/>
              <w:rPr>
                <w:rFonts w:ascii="Sylfaen" w:hAnsi="Sylfaen"/>
                <w:lang w:val="ka-GE"/>
              </w:rPr>
            </w:pPr>
            <w:r>
              <w:rPr>
                <w:rFonts w:ascii="Sylfaen" w:hAnsi="Sylfaen"/>
                <w:lang w:val="ka-GE"/>
              </w:rPr>
              <w:t>6</w:t>
            </w:r>
          </w:p>
        </w:tc>
        <w:tc>
          <w:tcPr>
            <w:tcW w:w="5812" w:type="dxa"/>
          </w:tcPr>
          <w:p w14:paraId="3ECED740" w14:textId="77777777" w:rsidR="00CC2210" w:rsidRDefault="00BB29DC" w:rsidP="00CC2210">
            <w:pPr>
              <w:pStyle w:val="ListParagraph"/>
              <w:ind w:left="0"/>
              <w:rPr>
                <w:rFonts w:ascii="Sylfaen" w:hAnsi="Sylfaen"/>
                <w:lang w:val="ka-GE"/>
              </w:rPr>
            </w:pPr>
            <w:r w:rsidRPr="00322C94">
              <w:rPr>
                <w:rFonts w:ascii="Sylfaen" w:hAnsi="Sylfaen" w:cs="Sylfaen"/>
                <w:lang w:val="ka-GE"/>
              </w:rPr>
              <w:t>შეიმუშავოს ადამიანის</w:t>
            </w:r>
            <w:r w:rsidRPr="00322C94">
              <w:rPr>
                <w:rFonts w:ascii="Sylfaen" w:hAnsi="Sylfaen"/>
                <w:lang w:val="ka-GE"/>
              </w:rPr>
              <w:t xml:space="preserve"> საცხოვრებელ დახურულ სივრცეში მოქმედების რეკომენდაციები;</w:t>
            </w:r>
          </w:p>
        </w:tc>
        <w:tc>
          <w:tcPr>
            <w:tcW w:w="2976" w:type="dxa"/>
          </w:tcPr>
          <w:p w14:paraId="20248F77" w14:textId="77777777" w:rsidR="00CC2210" w:rsidRDefault="000509AF" w:rsidP="00CC2210">
            <w:pPr>
              <w:pStyle w:val="ListParagraph"/>
              <w:ind w:left="0"/>
              <w:rPr>
                <w:rFonts w:ascii="Sylfaen" w:hAnsi="Sylfaen"/>
                <w:lang w:val="ka-GE"/>
              </w:rPr>
            </w:pPr>
            <w:r>
              <w:rPr>
                <w:rFonts w:ascii="Sylfaen" w:hAnsi="Sylfaen"/>
                <w:lang w:val="ka-GE"/>
              </w:rPr>
              <w:t>დკსჯე ცენტრი</w:t>
            </w:r>
          </w:p>
        </w:tc>
        <w:tc>
          <w:tcPr>
            <w:tcW w:w="3119" w:type="dxa"/>
          </w:tcPr>
          <w:p w14:paraId="35A07A35" w14:textId="77777777" w:rsidR="00CC2210" w:rsidRDefault="000509AF" w:rsidP="00CC2210">
            <w:pPr>
              <w:pStyle w:val="ListParagraph"/>
              <w:ind w:left="0"/>
              <w:rPr>
                <w:rFonts w:ascii="Sylfaen" w:hAnsi="Sylfaen"/>
                <w:lang w:val="ka-GE"/>
              </w:rPr>
            </w:pPr>
            <w:r>
              <w:rPr>
                <w:rFonts w:ascii="Sylfaen" w:hAnsi="Sylfaen"/>
                <w:lang w:val="ka-GE"/>
              </w:rPr>
              <w:t>ტოქსიკოლოგებთან ერთობლივად</w:t>
            </w:r>
          </w:p>
        </w:tc>
        <w:tc>
          <w:tcPr>
            <w:tcW w:w="1701" w:type="dxa"/>
          </w:tcPr>
          <w:p w14:paraId="687D2303" w14:textId="77777777" w:rsidR="00CC2210" w:rsidRDefault="00CC2210" w:rsidP="00CC2210">
            <w:pPr>
              <w:pStyle w:val="ListParagraph"/>
              <w:ind w:left="0"/>
              <w:rPr>
                <w:rFonts w:ascii="Sylfaen" w:hAnsi="Sylfaen"/>
                <w:lang w:val="ka-GE"/>
              </w:rPr>
            </w:pPr>
          </w:p>
        </w:tc>
      </w:tr>
      <w:tr w:rsidR="00845F0A" w14:paraId="1950A581" w14:textId="77777777" w:rsidTr="00C374E8">
        <w:trPr>
          <w:trHeight w:val="1455"/>
        </w:trPr>
        <w:tc>
          <w:tcPr>
            <w:tcW w:w="710" w:type="dxa"/>
          </w:tcPr>
          <w:p w14:paraId="732DCA14" w14:textId="77777777" w:rsidR="00CC2210" w:rsidRDefault="00BB29DC" w:rsidP="00CC2210">
            <w:pPr>
              <w:pStyle w:val="ListParagraph"/>
              <w:ind w:left="0"/>
              <w:rPr>
                <w:rFonts w:ascii="Sylfaen" w:hAnsi="Sylfaen"/>
                <w:lang w:val="ka-GE"/>
              </w:rPr>
            </w:pPr>
            <w:r>
              <w:rPr>
                <w:rFonts w:ascii="Sylfaen" w:hAnsi="Sylfaen"/>
                <w:lang w:val="ka-GE"/>
              </w:rPr>
              <w:t>7</w:t>
            </w:r>
          </w:p>
        </w:tc>
        <w:tc>
          <w:tcPr>
            <w:tcW w:w="5812" w:type="dxa"/>
          </w:tcPr>
          <w:p w14:paraId="3EAE4D16" w14:textId="77777777" w:rsidR="00CC2210" w:rsidRDefault="00BB29DC" w:rsidP="00CC2210">
            <w:pPr>
              <w:pStyle w:val="ListParagraph"/>
              <w:ind w:left="0"/>
              <w:rPr>
                <w:rFonts w:ascii="Sylfaen" w:hAnsi="Sylfaen"/>
                <w:lang w:val="ka-GE"/>
              </w:rPr>
            </w:pPr>
            <w:r w:rsidRPr="00322C94">
              <w:rPr>
                <w:rFonts w:ascii="Sylfaen" w:hAnsi="Sylfaen" w:cs="Sylfaen"/>
                <w:lang w:val="ka-GE"/>
              </w:rPr>
              <w:t>უზრუნველყოს</w:t>
            </w:r>
            <w:r w:rsidRPr="00322C94">
              <w:rPr>
                <w:rFonts w:ascii="Sylfaen" w:hAnsi="Sylfaen"/>
                <w:lang w:val="ka-GE"/>
              </w:rPr>
              <w:t xml:space="preserve"> უსაფრთხოების ზომების დაუცველობით გამოწვეულ შემთხვევებზე პირველადი რეაგირების რეკომენდაციები.</w:t>
            </w:r>
          </w:p>
        </w:tc>
        <w:tc>
          <w:tcPr>
            <w:tcW w:w="2976" w:type="dxa"/>
          </w:tcPr>
          <w:p w14:paraId="3FD02D84" w14:textId="77777777" w:rsidR="00CC2210" w:rsidRDefault="00A30B78" w:rsidP="00CC2210">
            <w:pPr>
              <w:pStyle w:val="ListParagraph"/>
              <w:ind w:left="0"/>
              <w:rPr>
                <w:rFonts w:ascii="Sylfaen" w:hAnsi="Sylfaen"/>
                <w:lang w:val="ka-GE"/>
              </w:rPr>
            </w:pPr>
            <w:r>
              <w:rPr>
                <w:rFonts w:ascii="Sylfaen" w:hAnsi="Sylfaen"/>
                <w:lang w:val="ka-GE"/>
              </w:rPr>
              <w:t>შრომის, ჯანმრთელობისა და სოციალური დაცვის სამინისტრო</w:t>
            </w:r>
          </w:p>
        </w:tc>
        <w:tc>
          <w:tcPr>
            <w:tcW w:w="3119" w:type="dxa"/>
          </w:tcPr>
          <w:p w14:paraId="306F09B4" w14:textId="77777777" w:rsidR="00CC2210" w:rsidRDefault="000509AF" w:rsidP="00CC2210">
            <w:pPr>
              <w:pStyle w:val="ListParagraph"/>
              <w:ind w:left="0"/>
              <w:rPr>
                <w:rFonts w:ascii="Sylfaen" w:hAnsi="Sylfaen"/>
                <w:lang w:val="ka-GE"/>
              </w:rPr>
            </w:pPr>
            <w:r>
              <w:rPr>
                <w:rFonts w:ascii="Sylfaen" w:hAnsi="Sylfaen"/>
                <w:lang w:val="ka-GE"/>
              </w:rPr>
              <w:t>საგანგებო სიტუაციების სამსახური ტოქსიკოლოგებთან ერთობლივად</w:t>
            </w:r>
          </w:p>
        </w:tc>
        <w:tc>
          <w:tcPr>
            <w:tcW w:w="1701" w:type="dxa"/>
          </w:tcPr>
          <w:p w14:paraId="2ED415AF" w14:textId="77777777" w:rsidR="00CC2210" w:rsidRDefault="00CC2210" w:rsidP="00CC2210">
            <w:pPr>
              <w:pStyle w:val="ListParagraph"/>
              <w:ind w:left="0"/>
              <w:rPr>
                <w:rFonts w:ascii="Sylfaen" w:hAnsi="Sylfaen"/>
                <w:lang w:val="ka-GE"/>
              </w:rPr>
            </w:pPr>
          </w:p>
        </w:tc>
      </w:tr>
    </w:tbl>
    <w:p w14:paraId="45EA11EA" w14:textId="77777777" w:rsidR="00CC2210" w:rsidRDefault="00CC2210" w:rsidP="00CC2210">
      <w:pPr>
        <w:pStyle w:val="ListParagraph"/>
        <w:rPr>
          <w:rFonts w:ascii="Sylfaen" w:hAnsi="Sylfaen"/>
          <w:lang w:val="ka-GE"/>
        </w:rPr>
      </w:pPr>
    </w:p>
    <w:p w14:paraId="3FBE25DC" w14:textId="77777777" w:rsidR="00CC2210" w:rsidRDefault="00CC2210" w:rsidP="00CC2210">
      <w:pPr>
        <w:pStyle w:val="ListParagraph"/>
        <w:rPr>
          <w:rFonts w:ascii="Sylfaen" w:hAnsi="Sylfaen"/>
          <w:lang w:val="ka-GE"/>
        </w:rPr>
      </w:pPr>
    </w:p>
    <w:p w14:paraId="7CBF3951" w14:textId="77777777" w:rsidR="00CC2210" w:rsidRDefault="00CC2210" w:rsidP="00CC2210">
      <w:pPr>
        <w:pStyle w:val="ListParagraph"/>
        <w:rPr>
          <w:rFonts w:ascii="Sylfaen" w:hAnsi="Sylfaen"/>
          <w:lang w:val="ka-GE"/>
        </w:rPr>
      </w:pPr>
    </w:p>
    <w:p w14:paraId="4F06D4CE" w14:textId="77777777" w:rsidR="00CC2210" w:rsidRDefault="00CC2210" w:rsidP="00CC2210">
      <w:pPr>
        <w:pStyle w:val="ListParagraph"/>
        <w:rPr>
          <w:rFonts w:ascii="Sylfaen" w:hAnsi="Sylfaen"/>
          <w:lang w:val="ka-GE"/>
        </w:rPr>
      </w:pPr>
    </w:p>
    <w:p w14:paraId="541ED0C1" w14:textId="77777777" w:rsidR="00CC2210" w:rsidRDefault="00CC2210" w:rsidP="00CC2210">
      <w:pPr>
        <w:pStyle w:val="ListParagraph"/>
        <w:rPr>
          <w:rFonts w:ascii="Sylfaen" w:hAnsi="Sylfaen"/>
          <w:lang w:val="ka-GE"/>
        </w:rPr>
      </w:pPr>
    </w:p>
    <w:p w14:paraId="3D3B67DC" w14:textId="77777777" w:rsidR="00CC2210" w:rsidRPr="00DF5883" w:rsidRDefault="00CC2210" w:rsidP="00CC2210">
      <w:pPr>
        <w:pStyle w:val="ListParagraph"/>
        <w:rPr>
          <w:rFonts w:ascii="Sylfaen" w:hAnsi="Sylfaen"/>
          <w:lang w:val="ka-GE"/>
        </w:rPr>
      </w:pPr>
    </w:p>
    <w:sectPr w:rsidR="00CC2210" w:rsidRPr="00DF5883" w:rsidSect="00C374E8">
      <w:pgSz w:w="15840" w:h="12240" w:orient="landscape"/>
      <w:pgMar w:top="709"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2D13"/>
    <w:multiLevelType w:val="hybridMultilevel"/>
    <w:tmpl w:val="40964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659EE"/>
    <w:multiLevelType w:val="hybridMultilevel"/>
    <w:tmpl w:val="D6704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83"/>
    <w:rsid w:val="000475F2"/>
    <w:rsid w:val="000509AF"/>
    <w:rsid w:val="0006776F"/>
    <w:rsid w:val="001222B0"/>
    <w:rsid w:val="001229F1"/>
    <w:rsid w:val="001C1BF6"/>
    <w:rsid w:val="001C7A5B"/>
    <w:rsid w:val="00207967"/>
    <w:rsid w:val="00233E2C"/>
    <w:rsid w:val="00240034"/>
    <w:rsid w:val="002D7819"/>
    <w:rsid w:val="00391F25"/>
    <w:rsid w:val="003F7952"/>
    <w:rsid w:val="0045211D"/>
    <w:rsid w:val="004C47A8"/>
    <w:rsid w:val="004D231A"/>
    <w:rsid w:val="005036EA"/>
    <w:rsid w:val="005251B2"/>
    <w:rsid w:val="005751F7"/>
    <w:rsid w:val="00580F62"/>
    <w:rsid w:val="005A1AA1"/>
    <w:rsid w:val="005A6FEC"/>
    <w:rsid w:val="005B7406"/>
    <w:rsid w:val="006C14CE"/>
    <w:rsid w:val="006C1A95"/>
    <w:rsid w:val="006D0DA1"/>
    <w:rsid w:val="00703BD4"/>
    <w:rsid w:val="00747283"/>
    <w:rsid w:val="00762021"/>
    <w:rsid w:val="00773E37"/>
    <w:rsid w:val="007B1F34"/>
    <w:rsid w:val="00845F0A"/>
    <w:rsid w:val="00857B74"/>
    <w:rsid w:val="00881A4F"/>
    <w:rsid w:val="008858B3"/>
    <w:rsid w:val="008E7D9E"/>
    <w:rsid w:val="008F23D8"/>
    <w:rsid w:val="00940F53"/>
    <w:rsid w:val="00A20A9C"/>
    <w:rsid w:val="00A273B3"/>
    <w:rsid w:val="00A30B78"/>
    <w:rsid w:val="00A95C7C"/>
    <w:rsid w:val="00AD14EF"/>
    <w:rsid w:val="00B203A3"/>
    <w:rsid w:val="00B571E1"/>
    <w:rsid w:val="00B7121C"/>
    <w:rsid w:val="00BB29DC"/>
    <w:rsid w:val="00C04C6E"/>
    <w:rsid w:val="00C374E8"/>
    <w:rsid w:val="00C57EC3"/>
    <w:rsid w:val="00C73246"/>
    <w:rsid w:val="00C77FAC"/>
    <w:rsid w:val="00CC2210"/>
    <w:rsid w:val="00D046F3"/>
    <w:rsid w:val="00D639E7"/>
    <w:rsid w:val="00DA459C"/>
    <w:rsid w:val="00DE0CF2"/>
    <w:rsid w:val="00DF5883"/>
    <w:rsid w:val="00EF2D32"/>
    <w:rsid w:val="00F17B4D"/>
    <w:rsid w:val="00F23D02"/>
    <w:rsid w:val="00F31CE5"/>
    <w:rsid w:val="00F80BCE"/>
    <w:rsid w:val="00F9178C"/>
    <w:rsid w:val="00FC5C95"/>
    <w:rsid w:val="00FE39D3"/>
    <w:rsid w:val="00FF282B"/>
    <w:rsid w:val="00FF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90953"/>
  <w15:docId w15:val="{CE7A51A5-9D08-418C-A216-A73A5D5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883"/>
    <w:pPr>
      <w:ind w:left="720"/>
      <w:contextualSpacing/>
    </w:pPr>
  </w:style>
  <w:style w:type="table" w:styleId="TableGrid">
    <w:name w:val="Table Grid"/>
    <w:basedOn w:val="TableNormal"/>
    <w:uiPriority w:val="59"/>
    <w:rsid w:val="00CC2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Levan Baidoshvili</cp:lastModifiedBy>
  <cp:revision>6</cp:revision>
  <dcterms:created xsi:type="dcterms:W3CDTF">2018-02-23T08:18:00Z</dcterms:created>
  <dcterms:modified xsi:type="dcterms:W3CDTF">2018-02-23T09:52:00Z</dcterms:modified>
</cp:coreProperties>
</file>