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C51" w:rsidRPr="00F25A5A" w:rsidRDefault="00512C51" w:rsidP="00512C51">
      <w:pPr>
        <w:pStyle w:val="Heading1"/>
        <w:jc w:val="center"/>
        <w:rPr>
          <w:b/>
        </w:rPr>
      </w:pPr>
      <w:r w:rsidRPr="00F25A5A">
        <w:rPr>
          <w:b/>
        </w:rPr>
        <w:t xml:space="preserve">Information and Data Systems </w:t>
      </w:r>
    </w:p>
    <w:p w:rsidR="00512C51" w:rsidRPr="00C70A28" w:rsidRDefault="00512C51" w:rsidP="00512C51">
      <w:pPr>
        <w:pStyle w:val="Heading1"/>
        <w:jc w:val="center"/>
        <w:rPr>
          <w:b/>
        </w:rPr>
      </w:pPr>
      <w:r w:rsidRPr="00F25A5A">
        <w:rPr>
          <w:b/>
        </w:rPr>
        <w:t>Georgia HCV Elimination Program</w:t>
      </w:r>
    </w:p>
    <w:p w:rsidR="00512C51" w:rsidRPr="009F4F56" w:rsidRDefault="00512C51" w:rsidP="00512C51">
      <w:pPr>
        <w:pStyle w:val="Heading1"/>
        <w:jc w:val="center"/>
        <w:rPr>
          <w:b/>
        </w:rPr>
      </w:pPr>
      <w:r w:rsidRPr="009F4F56">
        <w:rPr>
          <w:b/>
        </w:rPr>
        <w:t xml:space="preserve">Minister’s Update – </w:t>
      </w:r>
      <w:r w:rsidR="00A134B0">
        <w:rPr>
          <w:b/>
        </w:rPr>
        <w:t>March &amp; April</w:t>
      </w:r>
      <w:r w:rsidRPr="009F4F56">
        <w:rPr>
          <w:b/>
        </w:rPr>
        <w:t xml:space="preserve"> 2018</w:t>
      </w:r>
    </w:p>
    <w:p w:rsidR="00512C51" w:rsidRDefault="00512C51" w:rsidP="00512C51"/>
    <w:p w:rsidR="00512C51" w:rsidRPr="00F25A5A" w:rsidRDefault="00512C51" w:rsidP="00512C51">
      <w:pPr>
        <w:spacing w:after="0"/>
      </w:pPr>
      <w:r w:rsidRPr="00F25A5A">
        <w:rPr>
          <w:b/>
        </w:rPr>
        <w:t>Source of Report:</w:t>
      </w:r>
      <w:r w:rsidRPr="00F25A5A">
        <w:t xml:space="preserve">  Information is collected based on regular communication (at least weekly) with CDC IT/Data Expert, Leslyn McNabb, and IT/Data Team in Georgia </w:t>
      </w:r>
    </w:p>
    <w:p w:rsidR="00512C51" w:rsidRPr="00F25A5A" w:rsidRDefault="00512C51" w:rsidP="00512C51">
      <w:pPr>
        <w:spacing w:after="0"/>
        <w:rPr>
          <w:b/>
        </w:rPr>
      </w:pPr>
    </w:p>
    <w:p w:rsidR="00512C51" w:rsidRPr="00F25A5A" w:rsidRDefault="00512C51" w:rsidP="00512C51">
      <w:pPr>
        <w:spacing w:after="0"/>
        <w:rPr>
          <w:b/>
        </w:rPr>
      </w:pPr>
      <w:r w:rsidRPr="00F25A5A">
        <w:rPr>
          <w:b/>
        </w:rPr>
        <w:t xml:space="preserve">Reported by: </w:t>
      </w:r>
      <w:r w:rsidRPr="00F25A5A">
        <w:t>Leslyn McNabb, CDC</w:t>
      </w:r>
    </w:p>
    <w:p w:rsidR="008526B9" w:rsidRDefault="008526B9" w:rsidP="008526B9"/>
    <w:p w:rsidR="008526B9" w:rsidRDefault="00A134B0" w:rsidP="008526B9">
      <w:r>
        <w:t>Activities completed in March and April</w:t>
      </w:r>
      <w:r w:rsidR="008526B9">
        <w:t>:</w:t>
      </w:r>
    </w:p>
    <w:p w:rsidR="00E96B09" w:rsidRDefault="00D50378" w:rsidP="003B7277">
      <w:pPr>
        <w:pStyle w:val="ListParagraph"/>
        <w:numPr>
          <w:ilvl w:val="0"/>
          <w:numId w:val="1"/>
        </w:numPr>
      </w:pPr>
      <w:r>
        <w:t>T</w:t>
      </w:r>
      <w:r w:rsidR="00E96B09">
        <w:t xml:space="preserve">he </w:t>
      </w:r>
      <w:r w:rsidR="00D54D5B">
        <w:t>list of system updates that resulted from</w:t>
      </w:r>
      <w:r w:rsidR="00E96B09">
        <w:t xml:space="preserve"> the IT Workshop on March </w:t>
      </w:r>
      <w:r w:rsidR="00F00FAC">
        <w:t xml:space="preserve">12, 2018 were provided to the ElimC IT team for inclusion in the </w:t>
      </w:r>
      <w:r w:rsidR="00D54D5B">
        <w:t>system.  The list has been</w:t>
      </w:r>
      <w:r w:rsidR="00E96B09">
        <w:t xml:space="preserve"> analyzed and</w:t>
      </w:r>
      <w:r w:rsidR="00F00FAC">
        <w:t xml:space="preserve"> meetings are taking place with clinicians an</w:t>
      </w:r>
      <w:r w:rsidR="00D54D5B">
        <w:t xml:space="preserve">d CDC to see what can </w:t>
      </w:r>
      <w:r w:rsidR="00F00FAC">
        <w:t>be included in ElimC.</w:t>
      </w:r>
    </w:p>
    <w:p w:rsidR="00E96B09" w:rsidRDefault="00E96B09" w:rsidP="003B7277">
      <w:pPr>
        <w:pStyle w:val="ListParagraph"/>
        <w:numPr>
          <w:ilvl w:val="0"/>
          <w:numId w:val="1"/>
        </w:numPr>
      </w:pPr>
      <w:r>
        <w:t xml:space="preserve">A master </w:t>
      </w:r>
      <w:r w:rsidR="00C86EE6" w:rsidRPr="00C86EE6">
        <w:t xml:space="preserve">first draft of a </w:t>
      </w:r>
      <w:r>
        <w:t xml:space="preserve">data dictionary in Georgian/English that includes all variables from the systems </w:t>
      </w:r>
      <w:r w:rsidR="00B20AEA">
        <w:t>directly involved in the Hepatitis C Elimination program (STOP-C, ElimC, Screening, E-Health Diagnostics, E-Health Monitoring, and the Analyt</w:t>
      </w:r>
      <w:r w:rsidR="00D54D5B">
        <w:t>ic Dashboard) has been provided.  CDC has requested a few revisions which NCDC are currently working on.  This data dictionary wi</w:t>
      </w:r>
      <w:r w:rsidR="00B20AEA">
        <w:t>ll continue to be upd</w:t>
      </w:r>
      <w:r w:rsidR="00D54D5B">
        <w:t>ated as decentralization occurs and as IT systems are modified over time.</w:t>
      </w:r>
    </w:p>
    <w:p w:rsidR="00B20AEA" w:rsidRDefault="004B4482" w:rsidP="00B20AEA">
      <w:pPr>
        <w:pStyle w:val="ListParagraph"/>
        <w:numPr>
          <w:ilvl w:val="0"/>
          <w:numId w:val="1"/>
        </w:numPr>
      </w:pPr>
      <w:r>
        <w:t>Jointly (CDC/NCDC</w:t>
      </w:r>
      <w:r w:rsidR="00D54D5B">
        <w:t xml:space="preserve"> IT</w:t>
      </w:r>
      <w:r>
        <w:t xml:space="preserve">) provided a roadmap to Maia </w:t>
      </w:r>
      <w:proofErr w:type="spellStart"/>
      <w:r>
        <w:t>Lavlivadze</w:t>
      </w:r>
      <w:proofErr w:type="spellEnd"/>
      <w:r>
        <w:t xml:space="preserve"> for a proposed path forwa</w:t>
      </w:r>
      <w:r w:rsidR="00D54D5B">
        <w:t>rd for the Elimination C system.</w:t>
      </w:r>
    </w:p>
    <w:p w:rsidR="008526B9" w:rsidRDefault="00BA6E49" w:rsidP="003B7277">
      <w:pPr>
        <w:pStyle w:val="ListParagraph"/>
        <w:numPr>
          <w:ilvl w:val="0"/>
          <w:numId w:val="1"/>
        </w:numPr>
      </w:pPr>
      <w:r>
        <w:t xml:space="preserve">NCDC IT has prepared a </w:t>
      </w:r>
      <w:r w:rsidR="00D54D5B">
        <w:t>SQL database</w:t>
      </w:r>
      <w:r>
        <w:t xml:space="preserve"> of Elim</w:t>
      </w:r>
      <w:r w:rsidR="002E379B">
        <w:t>ination-</w:t>
      </w:r>
      <w:r>
        <w:t>C, STOP-C</w:t>
      </w:r>
      <w:r w:rsidR="00D54D5B">
        <w:t>, E-health, and the Screening data</w:t>
      </w:r>
      <w:r>
        <w:t xml:space="preserve"> </w:t>
      </w:r>
      <w:r w:rsidR="00D72D09">
        <w:t>so they are compatible with each other</w:t>
      </w:r>
      <w:r w:rsidR="00D54D5B">
        <w:t xml:space="preserve"> for exchange of information and merging.</w:t>
      </w:r>
    </w:p>
    <w:p w:rsidR="00BA6E49" w:rsidRDefault="00D54D5B" w:rsidP="008526B9">
      <w:pPr>
        <w:pStyle w:val="ListParagraph"/>
        <w:numPr>
          <w:ilvl w:val="0"/>
          <w:numId w:val="1"/>
        </w:numPr>
      </w:pPr>
      <w:r>
        <w:t>NCDC IT has begu</w:t>
      </w:r>
      <w:r w:rsidR="00BA6E49">
        <w:t>n soliciting requirements from stakeholders for potential analytical reports.</w:t>
      </w:r>
    </w:p>
    <w:p w:rsidR="00BA6E49" w:rsidRDefault="00BA6E49" w:rsidP="008526B9">
      <w:pPr>
        <w:pStyle w:val="ListParagraph"/>
        <w:numPr>
          <w:ilvl w:val="0"/>
          <w:numId w:val="1"/>
        </w:numPr>
      </w:pPr>
      <w:r>
        <w:t>Prepared methodology for how analytical reports will be created in IT system.</w:t>
      </w:r>
    </w:p>
    <w:p w:rsidR="00D50378" w:rsidRDefault="00D50378" w:rsidP="008526B9">
      <w:pPr>
        <w:pStyle w:val="ListParagraph"/>
        <w:numPr>
          <w:ilvl w:val="0"/>
          <w:numId w:val="1"/>
        </w:numPr>
      </w:pPr>
      <w:r>
        <w:t>Developed a beta version of the analytical engine and analytical tables, which will allow users to monitor progress of specific aspects of the Hepatitis C Elimination program and to download specific reports</w:t>
      </w:r>
      <w:r w:rsidR="001F1800">
        <w:t>/tables</w:t>
      </w:r>
      <w:r>
        <w:t>.</w:t>
      </w:r>
    </w:p>
    <w:p w:rsidR="00D54D5B" w:rsidRDefault="00D54D5B" w:rsidP="008526B9">
      <w:pPr>
        <w:pStyle w:val="ListParagraph"/>
        <w:numPr>
          <w:ilvl w:val="0"/>
          <w:numId w:val="1"/>
        </w:numPr>
      </w:pPr>
      <w:r>
        <w:t>Extensive work has been completed on manuals (see next page) across all systems involved in the Hepatitis C Elimination Program.</w:t>
      </w:r>
    </w:p>
    <w:p w:rsidR="00FC6EBD" w:rsidRDefault="00FC6EBD" w:rsidP="008526B9"/>
    <w:p w:rsidR="008526B9" w:rsidRDefault="008526B9" w:rsidP="00FC6EBD">
      <w:r w:rsidRPr="008526B9">
        <w:t>Activities in progress and that will continue over the coming 30 days:</w:t>
      </w:r>
    </w:p>
    <w:p w:rsidR="001F1800" w:rsidRDefault="001F1800" w:rsidP="001F1800">
      <w:pPr>
        <w:pStyle w:val="ListParagraph"/>
        <w:numPr>
          <w:ilvl w:val="0"/>
          <w:numId w:val="2"/>
        </w:numPr>
        <w:spacing w:after="0"/>
      </w:pPr>
      <w:r>
        <w:t xml:space="preserve">Stakeholders’ requirements </w:t>
      </w:r>
      <w:r w:rsidR="00B20AEA">
        <w:t>for the decentralization of th</w:t>
      </w:r>
      <w:bookmarkStart w:id="0" w:name="_GoBack"/>
      <w:bookmarkEnd w:id="0"/>
      <w:r w:rsidR="00B20AEA">
        <w:t xml:space="preserve">e program will continue to be gathered and analyzed for how </w:t>
      </w:r>
      <w:r w:rsidR="00D54D5B">
        <w:t xml:space="preserve">and when </w:t>
      </w:r>
      <w:r w:rsidR="00B20AEA">
        <w:t>they can be incorporated into current and future IT systems.</w:t>
      </w:r>
    </w:p>
    <w:p w:rsidR="00A134B0" w:rsidRDefault="00D54D5B" w:rsidP="00EF7CA3">
      <w:pPr>
        <w:pStyle w:val="ListParagraph"/>
        <w:numPr>
          <w:ilvl w:val="0"/>
          <w:numId w:val="2"/>
        </w:numPr>
      </w:pPr>
      <w:r>
        <w:t>NCDC IT will continue to be involved in s</w:t>
      </w:r>
      <w:r w:rsidR="00A134B0" w:rsidRPr="00A134B0">
        <w:t xml:space="preserve">takeholders’ requirements </w:t>
      </w:r>
      <w:r>
        <w:t xml:space="preserve">meetings </w:t>
      </w:r>
      <w:r w:rsidR="00A134B0" w:rsidRPr="00A134B0">
        <w:t xml:space="preserve">for </w:t>
      </w:r>
      <w:r w:rsidR="00EF7CA3">
        <w:t xml:space="preserve">a future </w:t>
      </w:r>
      <w:r>
        <w:t>Drug module</w:t>
      </w:r>
    </w:p>
    <w:p w:rsidR="0054134D" w:rsidRDefault="0054134D" w:rsidP="00BA6E49">
      <w:pPr>
        <w:pStyle w:val="ListParagraph"/>
        <w:numPr>
          <w:ilvl w:val="0"/>
          <w:numId w:val="2"/>
        </w:numPr>
        <w:spacing w:after="0"/>
      </w:pPr>
      <w:r>
        <w:t xml:space="preserve">Establish a long-term planning/proposal for improving and maintaining IT systems </w:t>
      </w:r>
      <w:r w:rsidR="00FC6EBD">
        <w:t xml:space="preserve">of HCV Elimination Program for </w:t>
      </w:r>
      <w:r>
        <w:t xml:space="preserve">2018 </w:t>
      </w:r>
      <w:r w:rsidR="00A134B0">
        <w:t>–</w:t>
      </w:r>
      <w:r>
        <w:t xml:space="preserve"> 2020</w:t>
      </w:r>
      <w:r w:rsidR="00A134B0">
        <w:t>.</w:t>
      </w:r>
    </w:p>
    <w:p w:rsidR="00EF7CA3" w:rsidRDefault="00EF7CA3" w:rsidP="00BA6E49">
      <w:pPr>
        <w:pStyle w:val="ListParagraph"/>
        <w:numPr>
          <w:ilvl w:val="0"/>
          <w:numId w:val="2"/>
        </w:numPr>
        <w:spacing w:after="0"/>
      </w:pPr>
      <w:r>
        <w:t>Work will take place on a LIFER proposal to replace the existing one which ends on May 25, 2018.</w:t>
      </w:r>
    </w:p>
    <w:p w:rsidR="00F00FAC" w:rsidRDefault="00F00FAC" w:rsidP="00F00FAC">
      <w:pPr>
        <w:spacing w:after="0"/>
      </w:pPr>
    </w:p>
    <w:p w:rsidR="00F00FAC" w:rsidRDefault="00EF7CA3" w:rsidP="00F00FAC">
      <w:pPr>
        <w:spacing w:after="0"/>
      </w:pPr>
      <w:r>
        <w:lastRenderedPageBreak/>
        <w:t xml:space="preserve">Items in </w:t>
      </w:r>
      <w:r w:rsidRPr="00EF7CA3">
        <w:rPr>
          <w:color w:val="4472C4" w:themeColor="accent5"/>
        </w:rPr>
        <w:t>blue</w:t>
      </w:r>
      <w:r>
        <w:t xml:space="preserve"> have been delivered and those in black are in progress and will be delivered by May 25, 2018.</w:t>
      </w:r>
    </w:p>
    <w:p w:rsidR="00EF7CA3" w:rsidRDefault="00EF7CA3" w:rsidP="00F00FAC">
      <w:pPr>
        <w:spacing w:after="0" w:line="240" w:lineRule="auto"/>
        <w:rPr>
          <w:rFonts w:ascii="Calibri" w:eastAsia="Calibri" w:hAnsi="Calibri" w:cs="Calibri"/>
          <w:b/>
        </w:rPr>
      </w:pPr>
    </w:p>
    <w:p w:rsidR="00EF7CA3" w:rsidRDefault="00EF7CA3" w:rsidP="00F00FAC">
      <w:pPr>
        <w:spacing w:after="0" w:line="240" w:lineRule="auto"/>
        <w:rPr>
          <w:rFonts w:ascii="Calibri" w:eastAsia="Calibri" w:hAnsi="Calibri" w:cs="Calibri"/>
          <w:b/>
        </w:rPr>
      </w:pP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b/>
        </w:rPr>
      </w:pPr>
      <w:r w:rsidRPr="00F00FAC">
        <w:rPr>
          <w:rFonts w:ascii="Calibri" w:eastAsia="Calibri" w:hAnsi="Calibri" w:cs="Calibri"/>
          <w:b/>
        </w:rPr>
        <w:t>STOP-C: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color w:val="4472C4" w:themeColor="accent5"/>
        </w:rPr>
      </w:pPr>
      <w:r w:rsidRPr="00F00FAC">
        <w:rPr>
          <w:rFonts w:ascii="Calibri" w:eastAsia="Calibri" w:hAnsi="Calibri" w:cs="Calibri"/>
          <w:color w:val="4472C4" w:themeColor="accent5"/>
        </w:rPr>
        <w:t>Data Dictionary (Georgian + English)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</w:rPr>
      </w:pP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b/>
        </w:rPr>
      </w:pPr>
      <w:r w:rsidRPr="00F00FAC">
        <w:rPr>
          <w:rFonts w:ascii="Calibri" w:eastAsia="Calibri" w:hAnsi="Calibri" w:cs="Calibri"/>
          <w:b/>
        </w:rPr>
        <w:t>ElimC: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color w:val="4472C4" w:themeColor="accent5"/>
        </w:rPr>
      </w:pPr>
      <w:r w:rsidRPr="00F00FAC">
        <w:rPr>
          <w:rFonts w:ascii="Calibri" w:eastAsia="Calibri" w:hAnsi="Calibri" w:cs="Calibri"/>
          <w:color w:val="4472C4" w:themeColor="accent5"/>
        </w:rPr>
        <w:t>Data Dictionary (Georgian + English)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color w:val="4472C4" w:themeColor="accent5"/>
        </w:rPr>
      </w:pPr>
      <w:r w:rsidRPr="00F00FAC">
        <w:rPr>
          <w:rFonts w:ascii="Calibri" w:eastAsia="Calibri" w:hAnsi="Calibri" w:cs="Calibri"/>
          <w:color w:val="4472C4" w:themeColor="accent5"/>
        </w:rPr>
        <w:t>User Manual (Georgian)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color w:val="4472C4" w:themeColor="accent5"/>
        </w:rPr>
      </w:pPr>
      <w:r w:rsidRPr="00F00FAC">
        <w:rPr>
          <w:rFonts w:ascii="Calibri" w:eastAsia="Calibri" w:hAnsi="Calibri" w:cs="Calibri"/>
          <w:color w:val="4472C4" w:themeColor="accent5"/>
        </w:rPr>
        <w:t>Admin/Technical Manual (Georgian)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</w:rPr>
      </w:pPr>
      <w:r w:rsidRPr="00F00FAC">
        <w:rPr>
          <w:rFonts w:ascii="Calibri" w:eastAsia="Calibri" w:hAnsi="Calibri" w:cs="Calibri"/>
        </w:rPr>
        <w:t>Admin/Technical Manual (English)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color w:val="4472C4" w:themeColor="accent5"/>
        </w:rPr>
      </w:pPr>
      <w:r w:rsidRPr="00F00FAC">
        <w:rPr>
          <w:rFonts w:ascii="Calibri" w:eastAsia="Calibri" w:hAnsi="Calibri" w:cs="Calibri"/>
          <w:color w:val="4472C4" w:themeColor="accent5"/>
        </w:rPr>
        <w:t xml:space="preserve">Architecture Document (English; provided by </w:t>
      </w:r>
      <w:proofErr w:type="spellStart"/>
      <w:r w:rsidRPr="00F00FAC">
        <w:rPr>
          <w:rFonts w:ascii="Calibri" w:eastAsia="Calibri" w:hAnsi="Calibri" w:cs="Calibri"/>
          <w:color w:val="4472C4" w:themeColor="accent5"/>
        </w:rPr>
        <w:t>Maxo</w:t>
      </w:r>
      <w:proofErr w:type="spellEnd"/>
      <w:r w:rsidRPr="00F00FAC">
        <w:rPr>
          <w:rFonts w:ascii="Calibri" w:eastAsia="Calibri" w:hAnsi="Calibri" w:cs="Calibri"/>
          <w:color w:val="4472C4" w:themeColor="accent5"/>
        </w:rPr>
        <w:t>/Giorgi in 2016)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</w:rPr>
      </w:pP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b/>
        </w:rPr>
      </w:pPr>
      <w:r w:rsidRPr="00F00FAC">
        <w:rPr>
          <w:rFonts w:ascii="Calibri" w:eastAsia="Calibri" w:hAnsi="Calibri" w:cs="Calibri"/>
          <w:b/>
        </w:rPr>
        <w:t>Analytic Dashboard: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color w:val="4472C4" w:themeColor="accent5"/>
        </w:rPr>
      </w:pPr>
      <w:r w:rsidRPr="00F00FAC">
        <w:rPr>
          <w:rFonts w:ascii="Calibri" w:eastAsia="Calibri" w:hAnsi="Calibri" w:cs="Calibri"/>
          <w:color w:val="4472C4" w:themeColor="accent5"/>
        </w:rPr>
        <w:t>Data Dictionary (Georgian + English)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color w:val="4472C4" w:themeColor="accent5"/>
        </w:rPr>
      </w:pPr>
      <w:r w:rsidRPr="00F00FAC">
        <w:rPr>
          <w:rFonts w:ascii="Calibri" w:eastAsia="Calibri" w:hAnsi="Calibri" w:cs="Calibri"/>
          <w:color w:val="4472C4" w:themeColor="accent5"/>
        </w:rPr>
        <w:t>User Manual (Georgian)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</w:rPr>
      </w:pPr>
      <w:r w:rsidRPr="00F00FAC">
        <w:rPr>
          <w:rFonts w:ascii="Calibri" w:eastAsia="Calibri" w:hAnsi="Calibri" w:cs="Calibri"/>
        </w:rPr>
        <w:t>User Manual (English)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color w:val="4472C4" w:themeColor="accent5"/>
        </w:rPr>
      </w:pPr>
      <w:r w:rsidRPr="00F00FAC">
        <w:rPr>
          <w:rFonts w:ascii="Calibri" w:eastAsia="Calibri" w:hAnsi="Calibri" w:cs="Calibri"/>
          <w:color w:val="4472C4" w:themeColor="accent5"/>
        </w:rPr>
        <w:t>Admin/Technical Manual (Georgian)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</w:rPr>
      </w:pPr>
      <w:r w:rsidRPr="00F00FAC">
        <w:rPr>
          <w:rFonts w:ascii="Calibri" w:eastAsia="Calibri" w:hAnsi="Calibri" w:cs="Calibri"/>
        </w:rPr>
        <w:t>Admin/Technical Manual (English)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color w:val="4472C4" w:themeColor="accent5"/>
        </w:rPr>
      </w:pPr>
      <w:r w:rsidRPr="00F00FAC">
        <w:rPr>
          <w:rFonts w:ascii="Calibri" w:eastAsia="Calibri" w:hAnsi="Calibri" w:cs="Calibri"/>
          <w:color w:val="4472C4" w:themeColor="accent5"/>
        </w:rPr>
        <w:t>Architecture Document (Georgian)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</w:rPr>
      </w:pPr>
      <w:r w:rsidRPr="00F00FAC">
        <w:rPr>
          <w:rFonts w:ascii="Calibri" w:eastAsia="Calibri" w:hAnsi="Calibri" w:cs="Calibri"/>
        </w:rPr>
        <w:t>Architecture Document (English)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</w:rPr>
      </w:pP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b/>
        </w:rPr>
      </w:pPr>
      <w:r w:rsidRPr="00F00FAC">
        <w:rPr>
          <w:rFonts w:ascii="Calibri" w:eastAsia="Calibri" w:hAnsi="Calibri" w:cs="Calibri"/>
          <w:b/>
        </w:rPr>
        <w:t>Screening: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color w:val="4472C4" w:themeColor="accent5"/>
        </w:rPr>
      </w:pPr>
      <w:r w:rsidRPr="00F00FAC">
        <w:rPr>
          <w:rFonts w:ascii="Calibri" w:eastAsia="Calibri" w:hAnsi="Calibri" w:cs="Calibri"/>
          <w:color w:val="4472C4" w:themeColor="accent5"/>
        </w:rPr>
        <w:t>Data Dictionary (Georgian + English)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color w:val="4472C4" w:themeColor="accent5"/>
        </w:rPr>
      </w:pPr>
      <w:r w:rsidRPr="00F00FAC">
        <w:rPr>
          <w:rFonts w:ascii="Calibri" w:eastAsia="Calibri" w:hAnsi="Calibri" w:cs="Calibri"/>
          <w:color w:val="4472C4" w:themeColor="accent5"/>
        </w:rPr>
        <w:t>User Manual (Georgian)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color w:val="4472C4" w:themeColor="accent5"/>
        </w:rPr>
      </w:pPr>
      <w:r w:rsidRPr="00F00FAC">
        <w:rPr>
          <w:rFonts w:ascii="Calibri" w:eastAsia="Calibri" w:hAnsi="Calibri" w:cs="Calibri"/>
          <w:color w:val="4472C4" w:themeColor="accent5"/>
        </w:rPr>
        <w:t>Admin/Technical Manual (Georgian)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</w:rPr>
      </w:pPr>
      <w:r w:rsidRPr="00F00FAC">
        <w:rPr>
          <w:rFonts w:ascii="Calibri" w:eastAsia="Calibri" w:hAnsi="Calibri" w:cs="Calibri"/>
        </w:rPr>
        <w:t>Admin/Technical Manual (English)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  <w:color w:val="4472C4" w:themeColor="accent5"/>
        </w:rPr>
      </w:pPr>
      <w:r w:rsidRPr="00F00FAC">
        <w:rPr>
          <w:rFonts w:ascii="Calibri" w:eastAsia="Calibri" w:hAnsi="Calibri" w:cs="Calibri"/>
          <w:color w:val="4472C4" w:themeColor="accent5"/>
        </w:rPr>
        <w:t>Architecture Document (Georgian)</w:t>
      </w:r>
    </w:p>
    <w:p w:rsidR="00F00FAC" w:rsidRPr="00F00FAC" w:rsidRDefault="00F00FAC" w:rsidP="00F00FAC">
      <w:pPr>
        <w:spacing w:after="0" w:line="240" w:lineRule="auto"/>
        <w:rPr>
          <w:rFonts w:ascii="Calibri" w:eastAsia="Calibri" w:hAnsi="Calibri" w:cs="Calibri"/>
        </w:rPr>
      </w:pPr>
      <w:r w:rsidRPr="00F00FAC">
        <w:rPr>
          <w:rFonts w:ascii="Calibri" w:eastAsia="Calibri" w:hAnsi="Calibri" w:cs="Calibri"/>
        </w:rPr>
        <w:t>Architecture Document (English)</w:t>
      </w:r>
    </w:p>
    <w:p w:rsidR="00F00FAC" w:rsidRPr="008812FD" w:rsidRDefault="00F00FAC" w:rsidP="00F00FAC">
      <w:pPr>
        <w:spacing w:after="0"/>
      </w:pPr>
    </w:p>
    <w:sectPr w:rsidR="00F00FAC" w:rsidRPr="008812FD" w:rsidSect="00D26908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AA8" w:rsidRDefault="00C53AA8" w:rsidP="00C53AA8">
      <w:pPr>
        <w:spacing w:after="0" w:line="240" w:lineRule="auto"/>
      </w:pPr>
      <w:r>
        <w:separator/>
      </w:r>
    </w:p>
  </w:endnote>
  <w:endnote w:type="continuationSeparator" w:id="0">
    <w:p w:rsidR="00C53AA8" w:rsidRDefault="00C53AA8" w:rsidP="00C5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3034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53AA8" w:rsidRDefault="00C53A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3AA8" w:rsidRDefault="00C53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AA8" w:rsidRDefault="00C53AA8" w:rsidP="00C53AA8">
      <w:pPr>
        <w:spacing w:after="0" w:line="240" w:lineRule="auto"/>
      </w:pPr>
      <w:r>
        <w:separator/>
      </w:r>
    </w:p>
  </w:footnote>
  <w:footnote w:type="continuationSeparator" w:id="0">
    <w:p w:rsidR="00C53AA8" w:rsidRDefault="00C53AA8" w:rsidP="00C5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A349B"/>
    <w:multiLevelType w:val="hybridMultilevel"/>
    <w:tmpl w:val="5498B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AD1DA8"/>
    <w:multiLevelType w:val="hybridMultilevel"/>
    <w:tmpl w:val="B9A46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963DBE"/>
    <w:multiLevelType w:val="hybridMultilevel"/>
    <w:tmpl w:val="A41C6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4D2D65"/>
    <w:multiLevelType w:val="hybridMultilevel"/>
    <w:tmpl w:val="6DF81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A7"/>
    <w:rsid w:val="00023787"/>
    <w:rsid w:val="001F1800"/>
    <w:rsid w:val="002E379B"/>
    <w:rsid w:val="004450D5"/>
    <w:rsid w:val="004B4482"/>
    <w:rsid w:val="00512C51"/>
    <w:rsid w:val="0054134D"/>
    <w:rsid w:val="006104BF"/>
    <w:rsid w:val="00825868"/>
    <w:rsid w:val="008526B9"/>
    <w:rsid w:val="00A134B0"/>
    <w:rsid w:val="00A71DE8"/>
    <w:rsid w:val="00AB5D64"/>
    <w:rsid w:val="00B20AEA"/>
    <w:rsid w:val="00BA6E49"/>
    <w:rsid w:val="00C53AA8"/>
    <w:rsid w:val="00C86EE6"/>
    <w:rsid w:val="00D26908"/>
    <w:rsid w:val="00D50378"/>
    <w:rsid w:val="00D54D5B"/>
    <w:rsid w:val="00D72D09"/>
    <w:rsid w:val="00E96B09"/>
    <w:rsid w:val="00EF7CA3"/>
    <w:rsid w:val="00F00FAC"/>
    <w:rsid w:val="00F02D76"/>
    <w:rsid w:val="00F708A7"/>
    <w:rsid w:val="00FC6EB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26285-4330-40DD-BE3A-E3A37C0E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6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6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52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C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3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AA8"/>
  </w:style>
  <w:style w:type="paragraph" w:styleId="Footer">
    <w:name w:val="footer"/>
    <w:basedOn w:val="Normal"/>
    <w:link w:val="FooterChar"/>
    <w:uiPriority w:val="99"/>
    <w:unhideWhenUsed/>
    <w:rsid w:val="00C53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McNabb, Leslyn (CDC/OPHSS/CSELS/DHIS)</dc:creator>
  <cp:keywords/>
  <dc:description/>
  <cp:lastModifiedBy>Nasrullah, Muazzam (CDC/OID/NCHHSTP)</cp:lastModifiedBy>
  <cp:revision>6</cp:revision>
  <dcterms:created xsi:type="dcterms:W3CDTF">2018-05-07T12:59:00Z</dcterms:created>
  <dcterms:modified xsi:type="dcterms:W3CDTF">2018-05-07T14:42:00Z</dcterms:modified>
</cp:coreProperties>
</file>