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F403" w14:textId="1D984C47" w:rsidR="00FA2DC4" w:rsidRPr="00923876" w:rsidRDefault="00E640D2" w:rsidP="0041770E">
      <w:pPr>
        <w:pStyle w:val="Heading2"/>
        <w:jc w:val="both"/>
        <w:rPr>
          <w:rFonts w:ascii="Sylfaen" w:hAnsi="Sylfaen"/>
          <w:color w:val="44546A" w:themeColor="text2"/>
          <w:sz w:val="28"/>
          <w:szCs w:val="28"/>
        </w:rPr>
      </w:pPr>
      <w:bookmarkStart w:id="0" w:name="_Hlk500700754"/>
      <w:r>
        <w:rPr>
          <w:rFonts w:ascii="Sylfaen" w:hAnsi="Sylfaen"/>
          <w:color w:val="44546A" w:themeColor="text2"/>
          <w:sz w:val="28"/>
          <w:szCs w:val="28"/>
        </w:rPr>
        <w:t>Oversigh</w:t>
      </w:r>
      <w:r w:rsidR="00390742">
        <w:rPr>
          <w:rFonts w:ascii="Sylfaen" w:hAnsi="Sylfaen"/>
          <w:color w:val="44546A" w:themeColor="text2"/>
          <w:sz w:val="28"/>
          <w:szCs w:val="28"/>
        </w:rPr>
        <w:t>t group</w:t>
      </w:r>
      <w:r w:rsidR="00BA0688" w:rsidRPr="00923876">
        <w:rPr>
          <w:rFonts w:ascii="Sylfaen" w:hAnsi="Sylfaen"/>
          <w:color w:val="44546A" w:themeColor="text2"/>
          <w:sz w:val="28"/>
          <w:szCs w:val="28"/>
        </w:rPr>
        <w:t xml:space="preserve"> Meeting on Decentralization</w:t>
      </w:r>
      <w:bookmarkEnd w:id="0"/>
    </w:p>
    <w:p w14:paraId="6A44AE1B" w14:textId="6B314858" w:rsidR="00BA0688" w:rsidRPr="00923876" w:rsidRDefault="00FA2DC4" w:rsidP="0041770E">
      <w:pPr>
        <w:pStyle w:val="Heading2"/>
        <w:jc w:val="both"/>
        <w:rPr>
          <w:rFonts w:ascii="Sylfaen" w:eastAsia="Times New Roman" w:hAnsi="Sylfaen"/>
          <w:color w:val="44546A" w:themeColor="text2"/>
        </w:rPr>
      </w:pPr>
      <w:r w:rsidRPr="00923876">
        <w:rPr>
          <w:rFonts w:ascii="Sylfaen" w:hAnsi="Sylfaen"/>
          <w:color w:val="44546A" w:themeColor="text2"/>
          <w:sz w:val="28"/>
          <w:szCs w:val="28"/>
        </w:rPr>
        <w:t>meeting Minutes</w:t>
      </w:r>
    </w:p>
    <w:p w14:paraId="771CBA85" w14:textId="5BCFF673" w:rsidR="00FA2DC4" w:rsidRPr="00923876" w:rsidRDefault="00FA2DC4" w:rsidP="0041770E">
      <w:pPr>
        <w:pStyle w:val="Heading2"/>
        <w:jc w:val="both"/>
        <w:rPr>
          <w:rFonts w:ascii="Sylfaen" w:eastAsia="Times New Roman" w:hAnsi="Sylfaen"/>
          <w:b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Date/Time: </w:t>
      </w:r>
      <w:r w:rsidR="00390742">
        <w:rPr>
          <w:rFonts w:ascii="Sylfaen" w:eastAsia="Times New Roman" w:hAnsi="Sylfaen"/>
          <w:b/>
          <w:color w:val="44546A" w:themeColor="text2"/>
          <w:sz w:val="24"/>
          <w:szCs w:val="24"/>
        </w:rPr>
        <w:t>5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 </w:t>
      </w:r>
      <w:r w:rsidR="00390742">
        <w:rPr>
          <w:rFonts w:ascii="Sylfaen" w:eastAsia="Times New Roman" w:hAnsi="Sylfaen"/>
          <w:b/>
          <w:color w:val="44546A" w:themeColor="text2"/>
          <w:sz w:val="24"/>
          <w:szCs w:val="24"/>
        </w:rPr>
        <w:t>March 2018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, </w:t>
      </w:r>
      <w:r w:rsidR="00390742">
        <w:rPr>
          <w:rFonts w:ascii="Sylfaen" w:eastAsia="Times New Roman" w:hAnsi="Sylfaen"/>
          <w:b/>
          <w:color w:val="44546A" w:themeColor="text2"/>
          <w:sz w:val="24"/>
          <w:szCs w:val="24"/>
        </w:rPr>
        <w:t>4 PM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 – </w:t>
      </w:r>
      <w:r w:rsidR="00390742">
        <w:rPr>
          <w:rFonts w:ascii="Sylfaen" w:eastAsia="Times New Roman" w:hAnsi="Sylfaen"/>
          <w:b/>
          <w:color w:val="44546A" w:themeColor="text2"/>
          <w:sz w:val="24"/>
          <w:szCs w:val="24"/>
        </w:rPr>
        <w:t>5:30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 PM</w:t>
      </w:r>
    </w:p>
    <w:p w14:paraId="174B06BB" w14:textId="56CE0758" w:rsidR="00FA2DC4" w:rsidRPr="00923876" w:rsidRDefault="00FA2DC4" w:rsidP="0041770E">
      <w:pPr>
        <w:pStyle w:val="Heading2"/>
        <w:jc w:val="both"/>
        <w:rPr>
          <w:rFonts w:ascii="Sylfaen" w:hAnsi="Sylfaen"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Venue: Ministry of Labour, Health and Social Affairs </w:t>
      </w:r>
      <w:r w:rsidR="001014D2"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of</w:t>
      </w: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 Georgia</w:t>
      </w:r>
    </w:p>
    <w:p w14:paraId="1B5ACE2F" w14:textId="2019B52B" w:rsidR="00FA2DC4" w:rsidRPr="00923876" w:rsidRDefault="00FA2DC4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Agenda</w:t>
      </w:r>
    </w:p>
    <w:tbl>
      <w:tblPr>
        <w:tblStyle w:val="TableGrid"/>
        <w:tblW w:w="6329" w:type="dxa"/>
        <w:tblInd w:w="-95" w:type="dxa"/>
        <w:tblLook w:val="04A0" w:firstRow="1" w:lastRow="0" w:firstColumn="1" w:lastColumn="0" w:noHBand="0" w:noVBand="1"/>
      </w:tblPr>
      <w:tblGrid>
        <w:gridCol w:w="3117"/>
        <w:gridCol w:w="3212"/>
      </w:tblGrid>
      <w:tr w:rsidR="00390742" w:rsidRPr="00923876" w14:paraId="63DC9297" w14:textId="77777777" w:rsidTr="00390742">
        <w:tc>
          <w:tcPr>
            <w:tcW w:w="3117" w:type="dxa"/>
          </w:tcPr>
          <w:p w14:paraId="371544EF" w14:textId="77777777" w:rsidR="00390742" w:rsidRPr="00923876" w:rsidRDefault="00390742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Topic</w:t>
            </w:r>
          </w:p>
        </w:tc>
        <w:tc>
          <w:tcPr>
            <w:tcW w:w="3212" w:type="dxa"/>
          </w:tcPr>
          <w:p w14:paraId="46025DFD" w14:textId="77777777" w:rsidR="00390742" w:rsidRPr="00923876" w:rsidRDefault="00390742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Speaker</w:t>
            </w:r>
          </w:p>
        </w:tc>
      </w:tr>
      <w:tr w:rsidR="00390742" w:rsidRPr="00923876" w14:paraId="61061661" w14:textId="77777777" w:rsidTr="00390742">
        <w:tc>
          <w:tcPr>
            <w:tcW w:w="3117" w:type="dxa"/>
          </w:tcPr>
          <w:p w14:paraId="6E9D1318" w14:textId="77777777" w:rsidR="00390742" w:rsidRPr="00923876" w:rsidRDefault="00390742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Opening Remarks</w:t>
            </w:r>
          </w:p>
        </w:tc>
        <w:tc>
          <w:tcPr>
            <w:tcW w:w="3212" w:type="dxa"/>
          </w:tcPr>
          <w:p w14:paraId="1AF26B2B" w14:textId="45454241" w:rsidR="00390742" w:rsidRPr="00923876" w:rsidRDefault="00390742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Dr. David Sergeenko </w:t>
            </w:r>
          </w:p>
        </w:tc>
      </w:tr>
      <w:tr w:rsidR="00390742" w:rsidRPr="00923876" w14:paraId="7AD0FC24" w14:textId="77777777" w:rsidTr="00390742">
        <w:tc>
          <w:tcPr>
            <w:tcW w:w="3117" w:type="dxa"/>
          </w:tcPr>
          <w:p w14:paraId="1B5826D4" w14:textId="679EE56D" w:rsidR="00390742" w:rsidRPr="00923876" w:rsidRDefault="00390742" w:rsidP="00E640D2">
            <w:pPr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Overall objective</w:t>
            </w:r>
            <w:r w:rsidR="00E640D2">
              <w:rPr>
                <w:rFonts w:ascii="Sylfaen" w:eastAsia="Times New Roman" w:hAnsi="Sylfaen" w:cs="Times New Roman"/>
              </w:rPr>
              <w:t xml:space="preserve"> of D</w:t>
            </w:r>
            <w:r w:rsidR="007E58CA">
              <w:rPr>
                <w:rFonts w:ascii="Sylfaen" w:eastAsia="Times New Roman" w:hAnsi="Sylfaen" w:cs="Times New Roman"/>
              </w:rPr>
              <w:t>e</w:t>
            </w:r>
            <w:r w:rsidR="003F54CB">
              <w:rPr>
                <w:rFonts w:ascii="Sylfaen" w:eastAsia="Times New Roman" w:hAnsi="Sylfaen" w:cs="Times New Roman"/>
              </w:rPr>
              <w:t>centralization</w:t>
            </w:r>
          </w:p>
        </w:tc>
        <w:tc>
          <w:tcPr>
            <w:tcW w:w="3212" w:type="dxa"/>
          </w:tcPr>
          <w:p w14:paraId="1FD64991" w14:textId="44AD8510" w:rsidR="00390742" w:rsidRPr="00923876" w:rsidRDefault="00BA214F" w:rsidP="0041770E">
            <w:pPr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Irina Tskhomelidze</w:t>
            </w:r>
          </w:p>
        </w:tc>
      </w:tr>
      <w:tr w:rsidR="00390742" w:rsidRPr="00923876" w14:paraId="73B4B46C" w14:textId="77777777" w:rsidTr="00390742">
        <w:tc>
          <w:tcPr>
            <w:tcW w:w="3117" w:type="dxa"/>
          </w:tcPr>
          <w:p w14:paraId="6873B4EF" w14:textId="1F0616EE" w:rsidR="00390742" w:rsidRDefault="00390742" w:rsidP="0041770E">
            <w:pPr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Necessary activities</w:t>
            </w:r>
          </w:p>
        </w:tc>
        <w:tc>
          <w:tcPr>
            <w:tcW w:w="3212" w:type="dxa"/>
          </w:tcPr>
          <w:p w14:paraId="39F128BD" w14:textId="0AA724CE" w:rsidR="00390742" w:rsidRPr="00923876" w:rsidRDefault="00BA214F" w:rsidP="0041770E">
            <w:pPr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 xml:space="preserve">Discussion </w:t>
            </w:r>
          </w:p>
        </w:tc>
      </w:tr>
      <w:tr w:rsidR="00390742" w:rsidRPr="00923876" w14:paraId="6DD02692" w14:textId="77777777" w:rsidTr="00390742">
        <w:tc>
          <w:tcPr>
            <w:tcW w:w="3117" w:type="dxa"/>
          </w:tcPr>
          <w:p w14:paraId="19F5BF7C" w14:textId="52B7B580" w:rsidR="00390742" w:rsidRDefault="00A45B6C" w:rsidP="00E640D2">
            <w:pPr>
              <w:rPr>
                <w:rFonts w:ascii="Sylfaen" w:eastAsia="Times New Roman" w:hAnsi="Sylfaen" w:cs="Times New Roman"/>
              </w:rPr>
            </w:pPr>
            <w:r w:rsidRPr="00A45B6C">
              <w:rPr>
                <w:rFonts w:ascii="Sylfaen" w:eastAsia="Times New Roman" w:hAnsi="Sylfaen" w:cs="Times New Roman"/>
              </w:rPr>
              <w:t>Outcomes/products to</w:t>
            </w:r>
            <w:r w:rsidR="00E640D2">
              <w:rPr>
                <w:rFonts w:ascii="Sylfaen" w:eastAsia="Times New Roman" w:hAnsi="Sylfaen" w:cs="Times New Roman"/>
              </w:rPr>
              <w:t xml:space="preserve"> be developed by Working Groups</w:t>
            </w:r>
          </w:p>
        </w:tc>
        <w:tc>
          <w:tcPr>
            <w:tcW w:w="3212" w:type="dxa"/>
          </w:tcPr>
          <w:p w14:paraId="03BFBD5C" w14:textId="3B7D377B" w:rsidR="00390742" w:rsidRPr="00923876" w:rsidRDefault="00BA214F" w:rsidP="0041770E">
            <w:pPr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Discussion</w:t>
            </w:r>
          </w:p>
        </w:tc>
      </w:tr>
    </w:tbl>
    <w:p w14:paraId="012EAFD9" w14:textId="4A4F101C" w:rsidR="00FA2DC4" w:rsidRPr="00923876" w:rsidRDefault="00491A3C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Meeting Atendees:</w:t>
      </w:r>
    </w:p>
    <w:tbl>
      <w:tblPr>
        <w:tblW w:w="7403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4048"/>
      </w:tblGrid>
      <w:tr w:rsidR="006B02EA" w:rsidRPr="00923876" w14:paraId="39BF92F8" w14:textId="77777777" w:rsidTr="00B34376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75F9953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Name</w:t>
            </w:r>
          </w:p>
        </w:tc>
        <w:tc>
          <w:tcPr>
            <w:tcW w:w="4048" w:type="dxa"/>
            <w:shd w:val="clear" w:color="000000" w:fill="DDEBF7"/>
            <w:vAlign w:val="center"/>
          </w:tcPr>
          <w:p w14:paraId="02DED5E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Organization</w:t>
            </w:r>
          </w:p>
        </w:tc>
      </w:tr>
      <w:tr w:rsidR="00750450" w:rsidRPr="00923876" w14:paraId="4ABFBB69" w14:textId="77777777" w:rsidTr="00B34376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2DDC5632" w14:textId="60504BC9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David Sergeenko</w:t>
            </w:r>
          </w:p>
        </w:tc>
        <w:tc>
          <w:tcPr>
            <w:tcW w:w="4048" w:type="dxa"/>
            <w:shd w:val="clear" w:color="000000" w:fill="DDEBF7"/>
            <w:vAlign w:val="center"/>
          </w:tcPr>
          <w:p w14:paraId="78E38058" w14:textId="08926CB3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B34376" w:rsidRPr="00923876" w14:paraId="3BFBD826" w14:textId="77777777" w:rsidTr="00B34376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74A312F4" w14:textId="2259588C" w:rsidR="00B34376" w:rsidRPr="00923876" w:rsidRDefault="00B34376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Maia Lagvilava</w:t>
            </w:r>
          </w:p>
        </w:tc>
        <w:tc>
          <w:tcPr>
            <w:tcW w:w="4048" w:type="dxa"/>
            <w:shd w:val="clear" w:color="000000" w:fill="DDEBF7"/>
            <w:vAlign w:val="center"/>
          </w:tcPr>
          <w:p w14:paraId="2F1B0E2E" w14:textId="2624FCEB" w:rsidR="00B34376" w:rsidRPr="00923876" w:rsidRDefault="00B34376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330279E5" w14:textId="77777777" w:rsidTr="00B34376">
        <w:trPr>
          <w:trHeight w:val="269"/>
        </w:trPr>
        <w:tc>
          <w:tcPr>
            <w:tcW w:w="3355" w:type="dxa"/>
            <w:shd w:val="clear" w:color="000000" w:fill="DDEBF7"/>
            <w:hideMark/>
          </w:tcPr>
          <w:p w14:paraId="31E2671F" w14:textId="7A6855C9" w:rsidR="006B02EA" w:rsidRPr="00923876" w:rsidRDefault="00B34376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Amiran Gamkrelidze</w:t>
            </w:r>
          </w:p>
        </w:tc>
        <w:tc>
          <w:tcPr>
            <w:tcW w:w="4048" w:type="dxa"/>
            <w:shd w:val="clear" w:color="000000" w:fill="DDEBF7"/>
            <w:hideMark/>
          </w:tcPr>
          <w:p w14:paraId="559AE9A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NCDC </w:t>
            </w:r>
          </w:p>
        </w:tc>
      </w:tr>
      <w:tr w:rsidR="00B34376" w:rsidRPr="00923876" w14:paraId="76C92AAF" w14:textId="77777777" w:rsidTr="00B34376">
        <w:trPr>
          <w:trHeight w:val="269"/>
        </w:trPr>
        <w:tc>
          <w:tcPr>
            <w:tcW w:w="3355" w:type="dxa"/>
            <w:shd w:val="clear" w:color="000000" w:fill="DDEBF7"/>
          </w:tcPr>
          <w:p w14:paraId="3F48D86F" w14:textId="49F5516C" w:rsidR="00B34376" w:rsidRPr="00923876" w:rsidRDefault="00B34376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Irma Khonelidze</w:t>
            </w:r>
          </w:p>
        </w:tc>
        <w:tc>
          <w:tcPr>
            <w:tcW w:w="4048" w:type="dxa"/>
            <w:shd w:val="clear" w:color="000000" w:fill="DDEBF7"/>
          </w:tcPr>
          <w:p w14:paraId="68A4010C" w14:textId="1EDE6B96" w:rsidR="00B34376" w:rsidRPr="00923876" w:rsidRDefault="00B34376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NCDC</w:t>
            </w:r>
          </w:p>
        </w:tc>
      </w:tr>
      <w:tr w:rsidR="006B02EA" w:rsidRPr="00923876" w14:paraId="41BF4827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6F841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Maia Alkhazashvili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5CE7C00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E640D2" w:rsidRPr="00923876" w14:paraId="3A5D3A57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</w:tcPr>
          <w:p w14:paraId="0D8A9993" w14:textId="2593FFC9" w:rsidR="00E640D2" w:rsidRPr="00923876" w:rsidRDefault="00E640D2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Eka Adamia</w:t>
            </w:r>
          </w:p>
        </w:tc>
        <w:tc>
          <w:tcPr>
            <w:tcW w:w="4048" w:type="dxa"/>
            <w:shd w:val="clear" w:color="000000" w:fill="DDEBF7"/>
            <w:noWrap/>
          </w:tcPr>
          <w:p w14:paraId="19325114" w14:textId="39C8963D" w:rsidR="00E640D2" w:rsidRPr="00923876" w:rsidRDefault="00E640D2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NCDC</w:t>
            </w:r>
          </w:p>
        </w:tc>
      </w:tr>
      <w:tr w:rsidR="006B02EA" w:rsidRPr="00923876" w14:paraId="0B8B754B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15A3E85F" w14:textId="6CBAD7A6" w:rsidR="006B02EA" w:rsidRPr="00923876" w:rsidRDefault="00E640D2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A</w:t>
            </w:r>
            <w:r w:rsidR="006B02EA" w:rsidRPr="00923876">
              <w:rPr>
                <w:rFonts w:ascii="Sylfaen" w:eastAsia="Times New Roman" w:hAnsi="Sylfaen" w:cs="Times New Roman"/>
              </w:rPr>
              <w:t>lexander Turdziladze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4C1638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(NCDC)</w:t>
            </w:r>
          </w:p>
        </w:tc>
      </w:tr>
      <w:tr w:rsidR="006B02EA" w:rsidRPr="00923876" w14:paraId="2EFDA359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A5E4A4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Tengiz Tsertsvadze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3E53C6C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93C5735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3706C1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Akaki Abutidze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1AF08C2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E750891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AEA4CD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>Maia Butsashvili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4992C3F9" w14:textId="4DB9E8E8" w:rsidR="006B02EA" w:rsidRPr="00923876" w:rsidRDefault="00742D0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HRU</w:t>
            </w:r>
          </w:p>
        </w:tc>
      </w:tr>
      <w:tr w:rsidR="006B02EA" w:rsidRPr="00923876" w14:paraId="5CA23E47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5AB9826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Irina Tskhomelidze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19CCB0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318D731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73BFF6F" w14:textId="372DA588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Lia Gvinjilia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33C336C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7692C48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242FA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Beth Skaggs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5E9363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46648D7B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F872B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Keti Stvilia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3054F5C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B0B72D7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A94938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Alexander Asatiani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50EBA45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381C230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A2BED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Maia Jafaridze</w:t>
            </w:r>
          </w:p>
        </w:tc>
        <w:tc>
          <w:tcPr>
            <w:tcW w:w="4048" w:type="dxa"/>
            <w:shd w:val="clear" w:color="000000" w:fill="DDEBF7"/>
            <w:noWrap/>
            <w:hideMark/>
          </w:tcPr>
          <w:p w14:paraId="7581114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E34D28" w:rsidRPr="00923876" w14:paraId="7B77812E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</w:tcPr>
          <w:p w14:paraId="307D095B" w14:textId="7B2D2209" w:rsidR="00E34D28" w:rsidRPr="00923876" w:rsidRDefault="00E34D28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Uka Kiladze</w:t>
            </w:r>
          </w:p>
        </w:tc>
        <w:tc>
          <w:tcPr>
            <w:tcW w:w="4048" w:type="dxa"/>
            <w:shd w:val="clear" w:color="000000" w:fill="DDEBF7"/>
            <w:noWrap/>
          </w:tcPr>
          <w:p w14:paraId="47DCC4D2" w14:textId="70112C18" w:rsidR="00E34D28" w:rsidRPr="00923876" w:rsidRDefault="00E34D28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E34D28">
              <w:rPr>
                <w:rFonts w:ascii="Sylfaen" w:eastAsia="Times New Roman" w:hAnsi="Sylfaen" w:cs="Times New Roman"/>
              </w:rPr>
              <w:t>National Family medicine training center</w:t>
            </w:r>
            <w:r w:rsidR="002C2E29">
              <w:rPr>
                <w:rFonts w:ascii="Sylfaen" w:eastAsia="Times New Roman" w:hAnsi="Sylfaen" w:cs="Times New Roman"/>
              </w:rPr>
              <w:t xml:space="preserve">   </w:t>
            </w:r>
            <w:r w:rsidR="002C1233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B34376" w:rsidRPr="00923876" w14:paraId="242DE606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</w:tcPr>
          <w:p w14:paraId="14000D3D" w14:textId="414E523D" w:rsidR="00B34376" w:rsidRDefault="00874A66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874A66">
              <w:rPr>
                <w:rFonts w:ascii="Sylfaen" w:eastAsia="Times New Roman" w:hAnsi="Sylfaen" w:cs="Times New Roman"/>
              </w:rPr>
              <w:t>Daphne Moffett</w:t>
            </w:r>
          </w:p>
        </w:tc>
        <w:tc>
          <w:tcPr>
            <w:tcW w:w="4048" w:type="dxa"/>
            <w:shd w:val="clear" w:color="000000" w:fill="DDEBF7"/>
            <w:noWrap/>
          </w:tcPr>
          <w:p w14:paraId="6108A850" w14:textId="224C90EF" w:rsidR="00B34376" w:rsidRPr="00E34D28" w:rsidRDefault="00874A66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7E58CA" w:rsidRPr="00923876" w14:paraId="17F8D6EA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</w:tcPr>
          <w:p w14:paraId="0EB34ACF" w14:textId="27705402" w:rsidR="007E58CA" w:rsidRPr="00874A66" w:rsidRDefault="00E640D2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Leslyn McNabb</w:t>
            </w:r>
          </w:p>
        </w:tc>
        <w:tc>
          <w:tcPr>
            <w:tcW w:w="4048" w:type="dxa"/>
            <w:shd w:val="clear" w:color="000000" w:fill="DDEBF7"/>
            <w:noWrap/>
          </w:tcPr>
          <w:p w14:paraId="0F49A984" w14:textId="65480711" w:rsidR="007E58CA" w:rsidRDefault="007E58C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995DAC" w:rsidRPr="00923876" w14:paraId="3984101D" w14:textId="77777777" w:rsidTr="00B34376">
        <w:trPr>
          <w:trHeight w:val="288"/>
        </w:trPr>
        <w:tc>
          <w:tcPr>
            <w:tcW w:w="3355" w:type="dxa"/>
            <w:shd w:val="clear" w:color="000000" w:fill="DDEBF7"/>
            <w:noWrap/>
          </w:tcPr>
          <w:p w14:paraId="2514A756" w14:textId="5A19F7DF" w:rsidR="00995DAC" w:rsidRPr="007E58CA" w:rsidRDefault="00995DAC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Jess Ray</w:t>
            </w:r>
          </w:p>
        </w:tc>
        <w:tc>
          <w:tcPr>
            <w:tcW w:w="4048" w:type="dxa"/>
            <w:shd w:val="clear" w:color="000000" w:fill="DDEBF7"/>
            <w:noWrap/>
          </w:tcPr>
          <w:p w14:paraId="24645E58" w14:textId="1CE8FD51" w:rsidR="00995DAC" w:rsidRDefault="00995DAC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</w:rPr>
              <w:t>Hubert Fellow</w:t>
            </w:r>
          </w:p>
        </w:tc>
      </w:tr>
    </w:tbl>
    <w:p w14:paraId="0CBFD797" w14:textId="0547D07D" w:rsidR="004E45C5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5708D594" w14:textId="5F0C26AD" w:rsidR="000B1730" w:rsidRPr="00085AA7" w:rsidRDefault="000B1730" w:rsidP="00AB52AB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Opening remarks:</w:t>
      </w:r>
    </w:p>
    <w:p w14:paraId="703498F4" w14:textId="7FD7BA68" w:rsidR="000B1730" w:rsidRDefault="000B1730" w:rsidP="00AB52AB">
      <w:p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Dr. David Sergeeko</w:t>
      </w:r>
      <w:r>
        <w:rPr>
          <w:rFonts w:ascii="Sylfaen" w:hAnsi="Sylfaen"/>
          <w:sz w:val="22"/>
          <w:szCs w:val="22"/>
        </w:rPr>
        <w:t xml:space="preserve"> </w:t>
      </w:r>
      <w:r w:rsidR="00B93E2C">
        <w:rPr>
          <w:rFonts w:ascii="Sylfaen" w:hAnsi="Sylfaen"/>
          <w:sz w:val="22"/>
          <w:szCs w:val="22"/>
        </w:rPr>
        <w:t xml:space="preserve">made </w:t>
      </w:r>
      <w:r w:rsidR="00C63F53">
        <w:rPr>
          <w:rFonts w:ascii="Sylfaen" w:hAnsi="Sylfaen"/>
          <w:sz w:val="22"/>
          <w:szCs w:val="22"/>
        </w:rPr>
        <w:t>an opening remark</w:t>
      </w:r>
      <w:r w:rsidR="00433B4B">
        <w:rPr>
          <w:rFonts w:ascii="Sylfaen" w:hAnsi="Sylfaen"/>
          <w:sz w:val="22"/>
          <w:szCs w:val="22"/>
        </w:rPr>
        <w:t>.</w:t>
      </w:r>
      <w:r w:rsidR="00B93E2C">
        <w:rPr>
          <w:rFonts w:ascii="Sylfaen" w:hAnsi="Sylfaen"/>
          <w:sz w:val="22"/>
          <w:szCs w:val="22"/>
        </w:rPr>
        <w:t xml:space="preserve"> He highlighted </w:t>
      </w:r>
      <w:r w:rsidR="00433B4B">
        <w:rPr>
          <w:rFonts w:ascii="Sylfaen" w:hAnsi="Sylfaen"/>
          <w:sz w:val="22"/>
          <w:szCs w:val="22"/>
        </w:rPr>
        <w:t xml:space="preserve">the </w:t>
      </w:r>
      <w:r w:rsidR="00B93E2C">
        <w:rPr>
          <w:rFonts w:ascii="Sylfaen" w:hAnsi="Sylfaen"/>
          <w:sz w:val="22"/>
          <w:szCs w:val="22"/>
        </w:rPr>
        <w:t xml:space="preserve">importance of </w:t>
      </w:r>
      <w:r w:rsidR="00AB52AB">
        <w:rPr>
          <w:rFonts w:ascii="Sylfaen" w:hAnsi="Sylfaen"/>
          <w:sz w:val="22"/>
          <w:szCs w:val="22"/>
        </w:rPr>
        <w:t xml:space="preserve">plan on </w:t>
      </w:r>
      <w:r w:rsidR="00B93E2C">
        <w:rPr>
          <w:rFonts w:ascii="Sylfaen" w:hAnsi="Sylfaen"/>
          <w:sz w:val="22"/>
          <w:szCs w:val="22"/>
        </w:rPr>
        <w:t>decentralization of services</w:t>
      </w:r>
      <w:r w:rsidR="00433B4B">
        <w:rPr>
          <w:rFonts w:ascii="Sylfaen" w:hAnsi="Sylfaen"/>
          <w:sz w:val="22"/>
          <w:szCs w:val="22"/>
        </w:rPr>
        <w:t xml:space="preserve">. He </w:t>
      </w:r>
      <w:r w:rsidR="00B93E2C">
        <w:rPr>
          <w:rFonts w:ascii="Sylfaen" w:hAnsi="Sylfaen"/>
          <w:sz w:val="22"/>
          <w:szCs w:val="22"/>
        </w:rPr>
        <w:t xml:space="preserve">mentioned upcoming </w:t>
      </w:r>
      <w:r w:rsidR="00B93E2C" w:rsidRPr="00B93E2C">
        <w:rPr>
          <w:rFonts w:ascii="Sylfaen" w:hAnsi="Sylfaen"/>
          <w:sz w:val="22"/>
          <w:szCs w:val="22"/>
        </w:rPr>
        <w:t xml:space="preserve">Annual National Hepatitis C Elimination </w:t>
      </w:r>
      <w:r w:rsidR="00E869F0" w:rsidRPr="00B93E2C">
        <w:rPr>
          <w:rFonts w:ascii="Sylfaen" w:hAnsi="Sylfaen"/>
          <w:sz w:val="22"/>
          <w:szCs w:val="22"/>
        </w:rPr>
        <w:t>Workshops</w:t>
      </w:r>
      <w:r w:rsidR="00E869F0">
        <w:rPr>
          <w:rFonts w:ascii="Sylfaen" w:hAnsi="Sylfaen"/>
          <w:sz w:val="22"/>
          <w:szCs w:val="22"/>
        </w:rPr>
        <w:t xml:space="preserve">, </w:t>
      </w:r>
      <w:r w:rsidR="00E869F0" w:rsidRPr="00B93E2C">
        <w:rPr>
          <w:rFonts w:ascii="Sylfaen" w:hAnsi="Sylfaen"/>
          <w:sz w:val="22"/>
          <w:szCs w:val="22"/>
        </w:rPr>
        <w:t>which</w:t>
      </w:r>
      <w:bookmarkStart w:id="1" w:name="_GoBack"/>
      <w:bookmarkEnd w:id="1"/>
      <w:r w:rsidR="00B93E2C">
        <w:rPr>
          <w:rFonts w:ascii="Sylfaen" w:hAnsi="Sylfaen"/>
          <w:sz w:val="22"/>
          <w:szCs w:val="22"/>
        </w:rPr>
        <w:t xml:space="preserve"> </w:t>
      </w:r>
      <w:r w:rsidR="00433B4B">
        <w:rPr>
          <w:rFonts w:ascii="Sylfaen" w:hAnsi="Sylfaen"/>
          <w:sz w:val="22"/>
          <w:szCs w:val="22"/>
        </w:rPr>
        <w:t xml:space="preserve">he highlighted </w:t>
      </w:r>
      <w:r w:rsidR="00B93E2C">
        <w:rPr>
          <w:rFonts w:ascii="Sylfaen" w:hAnsi="Sylfaen"/>
          <w:sz w:val="22"/>
          <w:szCs w:val="22"/>
        </w:rPr>
        <w:t xml:space="preserve">will give the opportunity </w:t>
      </w:r>
      <w:r w:rsidR="00B93E2C" w:rsidRPr="00B93E2C">
        <w:rPr>
          <w:rFonts w:ascii="Sylfaen" w:hAnsi="Sylfaen"/>
          <w:sz w:val="22"/>
          <w:szCs w:val="22"/>
        </w:rPr>
        <w:t>to discuss the achievements and challenges</w:t>
      </w:r>
      <w:r w:rsidR="00433B4B">
        <w:rPr>
          <w:rFonts w:ascii="Sylfaen" w:hAnsi="Sylfaen"/>
          <w:sz w:val="22"/>
          <w:szCs w:val="22"/>
        </w:rPr>
        <w:t xml:space="preserve">, progress and future plans surrounding </w:t>
      </w:r>
      <w:r w:rsidR="00B93E2C" w:rsidRPr="00B93E2C">
        <w:rPr>
          <w:rFonts w:ascii="Sylfaen" w:hAnsi="Sylfaen"/>
          <w:sz w:val="22"/>
          <w:szCs w:val="22"/>
        </w:rPr>
        <w:t>the decentralization of HCV diagnostic and treatment services</w:t>
      </w:r>
      <w:r w:rsidR="00433B4B">
        <w:rPr>
          <w:rFonts w:ascii="Sylfaen" w:hAnsi="Sylfaen"/>
          <w:sz w:val="22"/>
          <w:szCs w:val="22"/>
        </w:rPr>
        <w:t>.</w:t>
      </w:r>
    </w:p>
    <w:p w14:paraId="2F1C8AE9" w14:textId="388A337D" w:rsidR="00AB52AB" w:rsidRDefault="00AB52AB" w:rsidP="00AB52AB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He introduced new deputy Minister Maia Lagvilava </w:t>
      </w:r>
      <w:r w:rsidR="00C63F53">
        <w:rPr>
          <w:rFonts w:ascii="Sylfaen" w:hAnsi="Sylfaen"/>
          <w:sz w:val="22"/>
          <w:szCs w:val="22"/>
        </w:rPr>
        <w:t xml:space="preserve">who will </w:t>
      </w:r>
      <w:r>
        <w:rPr>
          <w:rFonts w:ascii="Sylfaen" w:hAnsi="Sylfaen"/>
          <w:sz w:val="22"/>
          <w:szCs w:val="22"/>
        </w:rPr>
        <w:t xml:space="preserve">be actively </w:t>
      </w:r>
      <w:r w:rsidR="00A66D05">
        <w:rPr>
          <w:rFonts w:ascii="Sylfaen" w:hAnsi="Sylfaen"/>
          <w:sz w:val="22"/>
          <w:szCs w:val="22"/>
        </w:rPr>
        <w:t xml:space="preserve">involved </w:t>
      </w:r>
      <w:r w:rsidR="0064440C">
        <w:rPr>
          <w:rFonts w:ascii="Sylfaen" w:hAnsi="Sylfaen"/>
          <w:sz w:val="22"/>
          <w:szCs w:val="22"/>
        </w:rPr>
        <w:t>in</w:t>
      </w:r>
      <w:r>
        <w:rPr>
          <w:rFonts w:ascii="Sylfaen" w:hAnsi="Sylfaen"/>
          <w:sz w:val="22"/>
          <w:szCs w:val="22"/>
        </w:rPr>
        <w:t xml:space="preserve"> the process of </w:t>
      </w:r>
      <w:r w:rsidR="00C63F53">
        <w:rPr>
          <w:rFonts w:ascii="Sylfaen" w:hAnsi="Sylfaen"/>
          <w:sz w:val="22"/>
          <w:szCs w:val="22"/>
        </w:rPr>
        <w:t>HCV elimination</w:t>
      </w:r>
      <w:r w:rsidR="00433B4B">
        <w:rPr>
          <w:rFonts w:ascii="Sylfaen" w:hAnsi="Sylfaen"/>
          <w:sz w:val="22"/>
          <w:szCs w:val="22"/>
        </w:rPr>
        <w:t>.</w:t>
      </w:r>
    </w:p>
    <w:p w14:paraId="1191D2C7" w14:textId="1A73F107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Presentations:</w:t>
      </w:r>
    </w:p>
    <w:p w14:paraId="078B1ACA" w14:textId="048965D9" w:rsidR="004B1751" w:rsidRDefault="00AB52AB" w:rsidP="00382AF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Irina Tskhomelidze presented concept of decentralizatio</w:t>
      </w:r>
      <w:r w:rsidR="00433B4B">
        <w:rPr>
          <w:rFonts w:ascii="Sylfaen" w:hAnsi="Sylfaen"/>
          <w:sz w:val="22"/>
          <w:szCs w:val="22"/>
        </w:rPr>
        <w:t xml:space="preserve">n, which was previously </w:t>
      </w:r>
      <w:r>
        <w:rPr>
          <w:rFonts w:ascii="Sylfaen" w:hAnsi="Sylfaen"/>
          <w:sz w:val="22"/>
          <w:szCs w:val="22"/>
        </w:rPr>
        <w:t xml:space="preserve">distributed </w:t>
      </w:r>
      <w:r w:rsidR="00433B4B">
        <w:rPr>
          <w:rFonts w:ascii="Sylfaen" w:hAnsi="Sylfaen"/>
          <w:sz w:val="22"/>
          <w:szCs w:val="22"/>
        </w:rPr>
        <w:t xml:space="preserve">to </w:t>
      </w:r>
      <w:r w:rsidR="00C63F53">
        <w:rPr>
          <w:rFonts w:ascii="Sylfaen" w:hAnsi="Sylfaen"/>
          <w:sz w:val="22"/>
          <w:szCs w:val="22"/>
        </w:rPr>
        <w:t xml:space="preserve">the group members. </w:t>
      </w:r>
      <w:r w:rsidR="00433B4B">
        <w:rPr>
          <w:rFonts w:ascii="Sylfaen" w:hAnsi="Sylfaen"/>
          <w:sz w:val="22"/>
          <w:szCs w:val="22"/>
        </w:rPr>
        <w:t xml:space="preserve">Key points including three </w:t>
      </w:r>
      <w:r>
        <w:rPr>
          <w:rFonts w:ascii="Sylfaen" w:hAnsi="Sylfaen"/>
          <w:sz w:val="22"/>
          <w:szCs w:val="22"/>
        </w:rPr>
        <w:t>working groups;</w:t>
      </w:r>
      <w:r w:rsidR="0064440C">
        <w:rPr>
          <w:rFonts w:ascii="Sylfaen" w:hAnsi="Sylfaen"/>
          <w:sz w:val="22"/>
          <w:szCs w:val="22"/>
        </w:rPr>
        <w:t xml:space="preserve"> </w:t>
      </w:r>
      <w:r w:rsidR="00433B4B">
        <w:rPr>
          <w:rFonts w:ascii="Sylfaen" w:hAnsi="Sylfaen"/>
          <w:sz w:val="22"/>
          <w:szCs w:val="22"/>
        </w:rPr>
        <w:t xml:space="preserve">incorporating already </w:t>
      </w:r>
      <w:r w:rsidR="0064440C">
        <w:rPr>
          <w:rFonts w:ascii="Sylfaen" w:hAnsi="Sylfaen"/>
          <w:sz w:val="22"/>
          <w:szCs w:val="22"/>
        </w:rPr>
        <w:t>implemented projects on decentralization</w:t>
      </w:r>
      <w:r w:rsidR="00433B4B">
        <w:rPr>
          <w:rFonts w:ascii="Sylfaen" w:hAnsi="Sylfaen"/>
          <w:sz w:val="22"/>
          <w:szCs w:val="22"/>
        </w:rPr>
        <w:t xml:space="preserve"> into the broader plan</w:t>
      </w:r>
      <w:r w:rsidR="0064440C">
        <w:rPr>
          <w:rFonts w:ascii="Sylfaen" w:hAnsi="Sylfaen"/>
          <w:sz w:val="22"/>
          <w:szCs w:val="22"/>
        </w:rPr>
        <w:t>;</w:t>
      </w:r>
      <w:r w:rsidR="00C63F53">
        <w:rPr>
          <w:rFonts w:ascii="Sylfaen" w:hAnsi="Sylfaen"/>
          <w:sz w:val="22"/>
          <w:szCs w:val="22"/>
        </w:rPr>
        <w:t xml:space="preserve"> </w:t>
      </w:r>
      <w:r w:rsidR="00433B4B">
        <w:rPr>
          <w:rFonts w:ascii="Sylfaen" w:hAnsi="Sylfaen"/>
          <w:sz w:val="22"/>
          <w:szCs w:val="22"/>
        </w:rPr>
        <w:t>l</w:t>
      </w:r>
      <w:r w:rsidR="0064440C" w:rsidRPr="0064440C">
        <w:rPr>
          <w:rFonts w:ascii="Sylfaen" w:hAnsi="Sylfaen"/>
          <w:sz w:val="22"/>
          <w:szCs w:val="22"/>
        </w:rPr>
        <w:t xml:space="preserve">aboratory &amp; </w:t>
      </w:r>
      <w:r w:rsidR="00433B4B">
        <w:rPr>
          <w:rFonts w:ascii="Sylfaen" w:hAnsi="Sylfaen"/>
          <w:sz w:val="22"/>
          <w:szCs w:val="22"/>
        </w:rPr>
        <w:t>d</w:t>
      </w:r>
      <w:r w:rsidR="0064440C" w:rsidRPr="0064440C">
        <w:rPr>
          <w:rFonts w:ascii="Sylfaen" w:hAnsi="Sylfaen"/>
          <w:sz w:val="22"/>
          <w:szCs w:val="22"/>
        </w:rPr>
        <w:t>iagnostic integration</w:t>
      </w:r>
      <w:r w:rsidR="00433B4B">
        <w:rPr>
          <w:rFonts w:ascii="Sylfaen" w:hAnsi="Sylfaen"/>
          <w:sz w:val="22"/>
          <w:szCs w:val="22"/>
        </w:rPr>
        <w:t xml:space="preserve">; </w:t>
      </w:r>
      <w:r w:rsidR="0064440C">
        <w:rPr>
          <w:rFonts w:ascii="Sylfaen" w:hAnsi="Sylfaen"/>
          <w:sz w:val="22"/>
          <w:szCs w:val="22"/>
        </w:rPr>
        <w:t xml:space="preserve">ECHO support </w:t>
      </w:r>
      <w:r w:rsidR="00433B4B">
        <w:rPr>
          <w:rFonts w:ascii="Sylfaen" w:hAnsi="Sylfaen"/>
          <w:sz w:val="22"/>
          <w:szCs w:val="22"/>
        </w:rPr>
        <w:t xml:space="preserve"> for </w:t>
      </w:r>
      <w:r w:rsidR="0064440C">
        <w:rPr>
          <w:rFonts w:ascii="Sylfaen" w:hAnsi="Sylfaen"/>
          <w:sz w:val="22"/>
          <w:szCs w:val="22"/>
        </w:rPr>
        <w:t xml:space="preserve"> </w:t>
      </w:r>
      <w:r w:rsidR="00433B4B">
        <w:rPr>
          <w:rFonts w:ascii="Sylfaen" w:hAnsi="Sylfaen"/>
          <w:sz w:val="22"/>
          <w:szCs w:val="22"/>
        </w:rPr>
        <w:t>physician training</w:t>
      </w:r>
      <w:r w:rsidR="00C63F53">
        <w:rPr>
          <w:rFonts w:ascii="Sylfaen" w:hAnsi="Sylfaen"/>
          <w:sz w:val="22"/>
          <w:szCs w:val="22"/>
        </w:rPr>
        <w:t xml:space="preserve">; </w:t>
      </w:r>
      <w:r w:rsidR="00433B4B">
        <w:rPr>
          <w:rFonts w:ascii="Sylfaen" w:hAnsi="Sylfaen"/>
          <w:sz w:val="22"/>
          <w:szCs w:val="22"/>
        </w:rPr>
        <w:t>d</w:t>
      </w:r>
      <w:r w:rsidR="0064440C" w:rsidRPr="0064440C">
        <w:rPr>
          <w:rFonts w:ascii="Sylfaen" w:hAnsi="Sylfaen"/>
          <w:sz w:val="22"/>
          <w:szCs w:val="22"/>
        </w:rPr>
        <w:t>evelop</w:t>
      </w:r>
      <w:r w:rsidR="00C63F53">
        <w:rPr>
          <w:rFonts w:ascii="Sylfaen" w:hAnsi="Sylfaen"/>
          <w:sz w:val="22"/>
          <w:szCs w:val="22"/>
        </w:rPr>
        <w:t>ment of</w:t>
      </w:r>
      <w:r w:rsidR="0064440C" w:rsidRPr="0064440C">
        <w:rPr>
          <w:rFonts w:ascii="Sylfaen" w:hAnsi="Sylfaen"/>
          <w:sz w:val="22"/>
          <w:szCs w:val="22"/>
        </w:rPr>
        <w:t xml:space="preserve"> necessary information systems to support decentralization projects (harm reduction sites, PHC etc.) into Elim-C data base</w:t>
      </w:r>
      <w:r w:rsidR="0064440C">
        <w:rPr>
          <w:rFonts w:ascii="Sylfaen" w:hAnsi="Sylfaen"/>
          <w:sz w:val="22"/>
          <w:szCs w:val="22"/>
        </w:rPr>
        <w:t>;</w:t>
      </w:r>
      <w:r w:rsidR="001D5B4C">
        <w:rPr>
          <w:rFonts w:ascii="Sylfaen" w:hAnsi="Sylfaen"/>
          <w:sz w:val="22"/>
          <w:szCs w:val="22"/>
        </w:rPr>
        <w:t xml:space="preserve"> </w:t>
      </w:r>
      <w:r w:rsidR="00C63F53">
        <w:rPr>
          <w:rFonts w:ascii="Sylfaen" w:hAnsi="Sylfaen"/>
          <w:sz w:val="22"/>
          <w:szCs w:val="22"/>
        </w:rPr>
        <w:t xml:space="preserve">as well as </w:t>
      </w:r>
      <w:r w:rsidR="001D5B4C" w:rsidRPr="001D5B4C">
        <w:rPr>
          <w:rFonts w:ascii="Sylfaen" w:hAnsi="Sylfaen"/>
          <w:sz w:val="22"/>
          <w:szCs w:val="22"/>
        </w:rPr>
        <w:t>special requirements that should be simplified</w:t>
      </w:r>
      <w:r w:rsidR="00C63F53">
        <w:rPr>
          <w:rFonts w:ascii="Sylfaen" w:hAnsi="Sylfaen"/>
          <w:sz w:val="22"/>
          <w:szCs w:val="22"/>
        </w:rPr>
        <w:t xml:space="preserve"> for the primary health care facilities and HR centers</w:t>
      </w:r>
      <w:r w:rsidR="00433B4B">
        <w:rPr>
          <w:rFonts w:ascii="Sylfaen" w:hAnsi="Sylfaen"/>
          <w:sz w:val="22"/>
          <w:szCs w:val="22"/>
        </w:rPr>
        <w:t>. Proposed outcomes/products of the work groups include</w:t>
      </w:r>
      <w:r w:rsidR="004B1751">
        <w:rPr>
          <w:rFonts w:ascii="Sylfaen" w:hAnsi="Sylfaen"/>
          <w:sz w:val="22"/>
          <w:szCs w:val="22"/>
        </w:rPr>
        <w:t>:</w:t>
      </w:r>
    </w:p>
    <w:p w14:paraId="07CFA00F" w14:textId="1F5AEDE6" w:rsidR="004B1751" w:rsidRPr="004B1751" w:rsidRDefault="004B1751" w:rsidP="003E5640">
      <w:pPr>
        <w:spacing w:after="0" w:line="240" w:lineRule="auto"/>
        <w:jc w:val="both"/>
        <w:rPr>
          <w:rFonts w:ascii="Sylfaen" w:hAnsi="Sylfaen"/>
          <w:sz w:val="22"/>
          <w:szCs w:val="22"/>
        </w:rPr>
      </w:pPr>
      <w:r w:rsidRPr="004B1751">
        <w:rPr>
          <w:rFonts w:ascii="Sylfaen" w:hAnsi="Sylfaen"/>
          <w:sz w:val="22"/>
          <w:szCs w:val="22"/>
        </w:rPr>
        <w:lastRenderedPageBreak/>
        <w:t>•</w:t>
      </w:r>
      <w:r w:rsidRPr="004B1751">
        <w:rPr>
          <w:rFonts w:ascii="Sylfaen" w:hAnsi="Sylfaen"/>
          <w:sz w:val="22"/>
          <w:szCs w:val="22"/>
        </w:rPr>
        <w:tab/>
        <w:t>Action Plan for Decentralization</w:t>
      </w:r>
      <w:r w:rsidR="00E869F0">
        <w:rPr>
          <w:rFonts w:ascii="Sylfaen" w:hAnsi="Sylfaen"/>
          <w:sz w:val="22"/>
          <w:szCs w:val="22"/>
        </w:rPr>
        <w:t xml:space="preserve"> (Date TBD)</w:t>
      </w:r>
    </w:p>
    <w:p w14:paraId="433C1F70" w14:textId="77777777" w:rsidR="004B1751" w:rsidRPr="004B1751" w:rsidRDefault="004B1751" w:rsidP="003E5640">
      <w:pPr>
        <w:spacing w:after="0" w:line="240" w:lineRule="auto"/>
        <w:jc w:val="both"/>
        <w:rPr>
          <w:rFonts w:ascii="Sylfaen" w:hAnsi="Sylfaen"/>
          <w:sz w:val="22"/>
          <w:szCs w:val="22"/>
        </w:rPr>
      </w:pPr>
      <w:r w:rsidRPr="004B1751">
        <w:rPr>
          <w:rFonts w:ascii="Sylfaen" w:hAnsi="Sylfaen"/>
          <w:sz w:val="22"/>
          <w:szCs w:val="22"/>
        </w:rPr>
        <w:t>•</w:t>
      </w:r>
      <w:r w:rsidRPr="004B1751">
        <w:rPr>
          <w:rFonts w:ascii="Sylfaen" w:hAnsi="Sylfaen"/>
          <w:sz w:val="22"/>
          <w:szCs w:val="22"/>
        </w:rPr>
        <w:tab/>
        <w:t>Launch of program by June 2018</w:t>
      </w:r>
    </w:p>
    <w:p w14:paraId="7E36F256" w14:textId="748EEA2B" w:rsidR="004B1751" w:rsidRDefault="004B1751" w:rsidP="003E5640">
      <w:pPr>
        <w:spacing w:after="0" w:line="240" w:lineRule="auto"/>
        <w:jc w:val="both"/>
        <w:rPr>
          <w:rFonts w:ascii="Sylfaen" w:hAnsi="Sylfaen"/>
          <w:sz w:val="22"/>
          <w:szCs w:val="22"/>
        </w:rPr>
      </w:pPr>
      <w:r w:rsidRPr="004B1751">
        <w:rPr>
          <w:rFonts w:ascii="Sylfaen" w:hAnsi="Sylfaen"/>
          <w:sz w:val="22"/>
          <w:szCs w:val="22"/>
        </w:rPr>
        <w:t>•</w:t>
      </w:r>
      <w:r w:rsidRPr="004B1751">
        <w:rPr>
          <w:rFonts w:ascii="Sylfaen" w:hAnsi="Sylfaen"/>
          <w:sz w:val="22"/>
          <w:szCs w:val="22"/>
        </w:rPr>
        <w:tab/>
        <w:t>Progress report for TAG 2018</w:t>
      </w:r>
    </w:p>
    <w:p w14:paraId="53050105" w14:textId="4BF442B6" w:rsidR="00C63F53" w:rsidRDefault="00C63F53" w:rsidP="00C63F53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Irina introduced mutually agreed </w:t>
      </w:r>
      <w:r w:rsidR="00687290">
        <w:rPr>
          <w:rFonts w:ascii="Sylfaen" w:hAnsi="Sylfaen"/>
          <w:sz w:val="22"/>
          <w:szCs w:val="22"/>
        </w:rPr>
        <w:t>C</w:t>
      </w:r>
      <w:r>
        <w:rPr>
          <w:rFonts w:ascii="Sylfaen" w:hAnsi="Sylfaen"/>
          <w:sz w:val="22"/>
          <w:szCs w:val="22"/>
        </w:rPr>
        <w:t xml:space="preserve">hairs for each work group and that </w:t>
      </w:r>
      <w:r w:rsidR="00280FF1">
        <w:rPr>
          <w:rFonts w:ascii="Sylfaen" w:hAnsi="Sylfaen"/>
          <w:sz w:val="22"/>
          <w:szCs w:val="22"/>
        </w:rPr>
        <w:t>CDC will serve as a secretariat.</w:t>
      </w:r>
    </w:p>
    <w:p w14:paraId="2614E723" w14:textId="39E4D3BB" w:rsidR="00280FF1" w:rsidRPr="00280FF1" w:rsidRDefault="00280FF1" w:rsidP="00C63F53">
      <w:pPr>
        <w:jc w:val="both"/>
        <w:rPr>
          <w:rFonts w:ascii="Sylfaen" w:hAnsi="Sylfaen"/>
          <w:b/>
          <w:sz w:val="22"/>
          <w:szCs w:val="22"/>
        </w:rPr>
      </w:pPr>
      <w:r w:rsidRPr="00280FF1">
        <w:rPr>
          <w:rFonts w:ascii="Sylfaen" w:hAnsi="Sylfaen"/>
          <w:b/>
          <w:sz w:val="22"/>
          <w:szCs w:val="22"/>
        </w:rPr>
        <w:t>Discussions</w:t>
      </w:r>
      <w:r w:rsidR="00A373B8">
        <w:rPr>
          <w:rFonts w:ascii="Sylfaen" w:hAnsi="Sylfaen"/>
          <w:b/>
          <w:sz w:val="22"/>
          <w:szCs w:val="22"/>
        </w:rPr>
        <w:t>:</w:t>
      </w:r>
    </w:p>
    <w:p w14:paraId="5FF748B5" w14:textId="78FE917E" w:rsidR="004B1751" w:rsidRDefault="00C63F53" w:rsidP="00382AF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Dr. Tengiz</w:t>
      </w:r>
      <w:r w:rsidR="00F67956">
        <w:rPr>
          <w:rFonts w:ascii="Sylfaen" w:hAnsi="Sylfaen"/>
          <w:sz w:val="22"/>
          <w:szCs w:val="22"/>
        </w:rPr>
        <w:t xml:space="preserve"> Tsertsvad</w:t>
      </w:r>
      <w:r w:rsidR="00E869F0">
        <w:rPr>
          <w:rFonts w:ascii="Sylfaen" w:hAnsi="Sylfaen"/>
          <w:sz w:val="22"/>
          <w:szCs w:val="22"/>
        </w:rPr>
        <w:t>e</w:t>
      </w:r>
      <w:r w:rsidR="00F67956">
        <w:rPr>
          <w:rFonts w:ascii="Sylfaen" w:hAnsi="Sylfaen"/>
          <w:sz w:val="22"/>
          <w:szCs w:val="22"/>
        </w:rPr>
        <w:t>r</w:t>
      </w:r>
      <w:r>
        <w:rPr>
          <w:rFonts w:ascii="Sylfaen" w:hAnsi="Sylfaen"/>
          <w:sz w:val="22"/>
          <w:szCs w:val="22"/>
        </w:rPr>
        <w:t xml:space="preserve"> </w:t>
      </w:r>
      <w:r w:rsidR="00A72CA2">
        <w:rPr>
          <w:rFonts w:ascii="Sylfaen" w:hAnsi="Sylfaen"/>
          <w:sz w:val="22"/>
          <w:szCs w:val="22"/>
        </w:rPr>
        <w:t>agreed with the concept</w:t>
      </w:r>
      <w:r w:rsidR="00433B4B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  <w:r w:rsidR="00433B4B">
        <w:rPr>
          <w:rFonts w:ascii="Sylfaen" w:hAnsi="Sylfaen"/>
          <w:sz w:val="22"/>
          <w:szCs w:val="22"/>
        </w:rPr>
        <w:t xml:space="preserve">He </w:t>
      </w:r>
      <w:r>
        <w:rPr>
          <w:rFonts w:ascii="Sylfaen" w:hAnsi="Sylfaen"/>
          <w:sz w:val="22"/>
          <w:szCs w:val="22"/>
        </w:rPr>
        <w:t xml:space="preserve">asked about required quantity of </w:t>
      </w:r>
      <w:r w:rsidR="00442DB8">
        <w:rPr>
          <w:rFonts w:ascii="Sylfaen" w:hAnsi="Sylfaen"/>
          <w:sz w:val="22"/>
          <w:szCs w:val="22"/>
        </w:rPr>
        <w:t xml:space="preserve">primary health care facilities </w:t>
      </w:r>
      <w:r>
        <w:rPr>
          <w:rFonts w:ascii="Sylfaen" w:hAnsi="Sylfaen"/>
          <w:sz w:val="22"/>
          <w:szCs w:val="22"/>
        </w:rPr>
        <w:t xml:space="preserve">in </w:t>
      </w:r>
      <w:r w:rsidR="00433B4B">
        <w:rPr>
          <w:rFonts w:ascii="Sylfaen" w:hAnsi="Sylfaen"/>
          <w:sz w:val="22"/>
          <w:szCs w:val="22"/>
        </w:rPr>
        <w:t xml:space="preserve">rayons. According to the </w:t>
      </w:r>
      <w:r w:rsidR="00442DB8">
        <w:rPr>
          <w:rFonts w:ascii="Sylfaen" w:hAnsi="Sylfaen"/>
          <w:sz w:val="22"/>
          <w:szCs w:val="22"/>
        </w:rPr>
        <w:t>Ministe</w:t>
      </w:r>
      <w:r w:rsidR="00433B4B">
        <w:rPr>
          <w:rFonts w:ascii="Sylfaen" w:hAnsi="Sylfaen"/>
          <w:sz w:val="22"/>
          <w:szCs w:val="22"/>
        </w:rPr>
        <w:t>r</w:t>
      </w:r>
      <w:r w:rsidR="00442DB8">
        <w:rPr>
          <w:rFonts w:ascii="Sylfaen" w:hAnsi="Sylfaen"/>
          <w:sz w:val="22"/>
          <w:szCs w:val="22"/>
        </w:rPr>
        <w:t xml:space="preserve"> aim is to have minimum one facility per region and in case if there will be req</w:t>
      </w:r>
      <w:r w:rsidR="00912664">
        <w:rPr>
          <w:rFonts w:ascii="Sylfaen" w:hAnsi="Sylfaen"/>
          <w:sz w:val="22"/>
          <w:szCs w:val="22"/>
        </w:rPr>
        <w:t xml:space="preserve">uirement to have any additional, </w:t>
      </w:r>
      <w:r>
        <w:rPr>
          <w:rFonts w:ascii="Sylfaen" w:hAnsi="Sylfaen"/>
          <w:sz w:val="22"/>
          <w:szCs w:val="22"/>
        </w:rPr>
        <w:t>it will be considered</w:t>
      </w:r>
      <w:r w:rsidR="00433B4B">
        <w:rPr>
          <w:rFonts w:ascii="Sylfaen" w:hAnsi="Sylfaen"/>
          <w:sz w:val="22"/>
          <w:szCs w:val="22"/>
        </w:rPr>
        <w:t>. He stressed that</w:t>
      </w:r>
      <w:r w:rsidR="00280FF1">
        <w:rPr>
          <w:rFonts w:ascii="Sylfaen" w:hAnsi="Sylfaen"/>
          <w:sz w:val="22"/>
          <w:szCs w:val="22"/>
        </w:rPr>
        <w:t xml:space="preserve"> </w:t>
      </w:r>
      <w:r w:rsidR="00442DB8">
        <w:rPr>
          <w:rFonts w:ascii="Sylfaen" w:hAnsi="Sylfaen"/>
          <w:sz w:val="22"/>
          <w:szCs w:val="22"/>
        </w:rPr>
        <w:t xml:space="preserve">services will be available </w:t>
      </w:r>
      <w:r w:rsidR="004B1751">
        <w:rPr>
          <w:rFonts w:ascii="Sylfaen" w:hAnsi="Sylfaen"/>
          <w:sz w:val="22"/>
          <w:szCs w:val="22"/>
        </w:rPr>
        <w:t>through</w:t>
      </w:r>
      <w:r w:rsidR="00433B4B">
        <w:rPr>
          <w:rFonts w:ascii="Sylfaen" w:hAnsi="Sylfaen"/>
          <w:sz w:val="22"/>
          <w:szCs w:val="22"/>
        </w:rPr>
        <w:t>out</w:t>
      </w:r>
      <w:r w:rsidR="00442DB8">
        <w:rPr>
          <w:rFonts w:ascii="Sylfaen" w:hAnsi="Sylfaen"/>
          <w:sz w:val="22"/>
          <w:szCs w:val="22"/>
        </w:rPr>
        <w:t xml:space="preserve"> the country</w:t>
      </w:r>
      <w:r w:rsidR="00687290">
        <w:rPr>
          <w:rFonts w:ascii="Sylfaen" w:hAnsi="Sylfaen"/>
          <w:sz w:val="22"/>
          <w:szCs w:val="22"/>
        </w:rPr>
        <w:t>.</w:t>
      </w:r>
    </w:p>
    <w:p w14:paraId="0557211C" w14:textId="3409EB16" w:rsidR="00C75E43" w:rsidRDefault="00153215" w:rsidP="00C75E43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Dr.</w:t>
      </w:r>
      <w:r w:rsidR="00912664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Amiran </w:t>
      </w:r>
      <w:r w:rsidR="00A176F2">
        <w:rPr>
          <w:rFonts w:ascii="Sylfaen" w:hAnsi="Sylfaen"/>
          <w:sz w:val="22"/>
          <w:szCs w:val="22"/>
        </w:rPr>
        <w:t>G</w:t>
      </w:r>
      <w:r>
        <w:rPr>
          <w:rFonts w:ascii="Sylfaen" w:hAnsi="Sylfaen"/>
          <w:sz w:val="22"/>
          <w:szCs w:val="22"/>
        </w:rPr>
        <w:t xml:space="preserve">amkrelidze </w:t>
      </w:r>
      <w:r w:rsidR="00F67956">
        <w:rPr>
          <w:rFonts w:ascii="Sylfaen" w:hAnsi="Sylfaen"/>
          <w:sz w:val="22"/>
          <w:szCs w:val="22"/>
        </w:rPr>
        <w:t>cited</w:t>
      </w:r>
      <w:r>
        <w:rPr>
          <w:rFonts w:ascii="Sylfaen" w:hAnsi="Sylfaen"/>
          <w:sz w:val="22"/>
          <w:szCs w:val="22"/>
        </w:rPr>
        <w:t xml:space="preserve"> that the one of the most important recommendation from TAG this year</w:t>
      </w:r>
      <w:r w:rsidR="00F67956">
        <w:rPr>
          <w:rFonts w:ascii="Sylfaen" w:hAnsi="Sylfaen"/>
          <w:sz w:val="22"/>
          <w:szCs w:val="22"/>
        </w:rPr>
        <w:t xml:space="preserve"> is to </w:t>
      </w:r>
      <w:r w:rsidR="00433B4B">
        <w:rPr>
          <w:rFonts w:ascii="Sylfaen" w:hAnsi="Sylfaen"/>
          <w:sz w:val="22"/>
          <w:szCs w:val="22"/>
        </w:rPr>
        <w:t>scale-up</w:t>
      </w:r>
      <w:r w:rsidR="00F67956" w:rsidRPr="00F67956">
        <w:rPr>
          <w:rFonts w:ascii="Sylfaen" w:hAnsi="Sylfaen"/>
          <w:sz w:val="22"/>
          <w:szCs w:val="22"/>
        </w:rPr>
        <w:t xml:space="preserve"> all components of testing and linkage to care</w:t>
      </w:r>
      <w:r w:rsidR="00433B4B">
        <w:rPr>
          <w:rFonts w:ascii="Sylfaen" w:hAnsi="Sylfaen"/>
          <w:sz w:val="22"/>
          <w:szCs w:val="22"/>
        </w:rPr>
        <w:t>. He mentioned that</w:t>
      </w:r>
      <w:r w:rsidR="00280FF1">
        <w:rPr>
          <w:rFonts w:ascii="Sylfaen" w:hAnsi="Sylfaen"/>
          <w:sz w:val="22"/>
          <w:szCs w:val="22"/>
        </w:rPr>
        <w:t xml:space="preserve"> </w:t>
      </w:r>
      <w:r w:rsidR="00F67956" w:rsidRPr="00F67956">
        <w:rPr>
          <w:rFonts w:ascii="Sylfaen" w:hAnsi="Sylfaen"/>
          <w:sz w:val="22"/>
          <w:szCs w:val="22"/>
        </w:rPr>
        <w:t>testing and treatment should happen at same sites.</w:t>
      </w:r>
      <w:r>
        <w:rPr>
          <w:rFonts w:ascii="Sylfaen" w:hAnsi="Sylfaen"/>
          <w:sz w:val="22"/>
          <w:szCs w:val="22"/>
        </w:rPr>
        <w:t xml:space="preserve"> </w:t>
      </w:r>
      <w:r w:rsidR="00B65694">
        <w:rPr>
          <w:rFonts w:ascii="Sylfaen" w:hAnsi="Sylfaen"/>
          <w:sz w:val="22"/>
          <w:szCs w:val="22"/>
        </w:rPr>
        <w:t>D</w:t>
      </w:r>
      <w:r>
        <w:rPr>
          <w:rFonts w:ascii="Sylfaen" w:hAnsi="Sylfaen"/>
          <w:sz w:val="22"/>
          <w:szCs w:val="22"/>
        </w:rPr>
        <w:t xml:space="preserve">ifferent </w:t>
      </w:r>
      <w:r w:rsidR="00B65694">
        <w:rPr>
          <w:rFonts w:ascii="Sylfaen" w:hAnsi="Sylfaen"/>
          <w:sz w:val="22"/>
          <w:szCs w:val="22"/>
        </w:rPr>
        <w:t xml:space="preserve">small-scale </w:t>
      </w:r>
      <w:r>
        <w:rPr>
          <w:rFonts w:ascii="Sylfaen" w:hAnsi="Sylfaen"/>
          <w:sz w:val="22"/>
          <w:szCs w:val="22"/>
        </w:rPr>
        <w:t xml:space="preserve">activities </w:t>
      </w:r>
      <w:r w:rsidR="00B65694">
        <w:rPr>
          <w:rFonts w:ascii="Sylfaen" w:hAnsi="Sylfaen"/>
          <w:sz w:val="22"/>
          <w:szCs w:val="22"/>
        </w:rPr>
        <w:t xml:space="preserve">regarding decentralization </w:t>
      </w:r>
      <w:r w:rsidR="00687290">
        <w:rPr>
          <w:rFonts w:ascii="Sylfaen" w:hAnsi="Sylfaen"/>
          <w:sz w:val="22"/>
          <w:szCs w:val="22"/>
        </w:rPr>
        <w:t xml:space="preserve">is </w:t>
      </w:r>
      <w:r>
        <w:rPr>
          <w:rFonts w:ascii="Sylfaen" w:hAnsi="Sylfaen"/>
          <w:sz w:val="22"/>
          <w:szCs w:val="22"/>
        </w:rPr>
        <w:t xml:space="preserve">already </w:t>
      </w:r>
      <w:r w:rsidR="00687290">
        <w:rPr>
          <w:rFonts w:ascii="Sylfaen" w:hAnsi="Sylfaen"/>
          <w:sz w:val="22"/>
          <w:szCs w:val="22"/>
        </w:rPr>
        <w:t>in place</w:t>
      </w:r>
      <w:r w:rsidR="00B65694">
        <w:rPr>
          <w:rFonts w:ascii="Sylfaen" w:hAnsi="Sylfaen"/>
          <w:sz w:val="22"/>
          <w:szCs w:val="22"/>
        </w:rPr>
        <w:t>, i.e.</w:t>
      </w:r>
      <w:r w:rsidR="00F644CD">
        <w:rPr>
          <w:rFonts w:ascii="Sylfaen" w:hAnsi="Sylfaen"/>
          <w:sz w:val="22"/>
          <w:szCs w:val="22"/>
        </w:rPr>
        <w:t xml:space="preserve"> pilot project in Samegrelo Zemo-</w:t>
      </w:r>
      <w:r>
        <w:rPr>
          <w:rFonts w:ascii="Sylfaen" w:hAnsi="Sylfaen"/>
          <w:sz w:val="22"/>
          <w:szCs w:val="22"/>
        </w:rPr>
        <w:t xml:space="preserve">Svaneti </w:t>
      </w:r>
      <w:r w:rsidR="00F67956">
        <w:rPr>
          <w:rFonts w:ascii="Sylfaen" w:hAnsi="Sylfaen"/>
          <w:sz w:val="22"/>
          <w:szCs w:val="22"/>
        </w:rPr>
        <w:t>which will be launched on April 1</w:t>
      </w:r>
      <w:r w:rsidR="00F67956" w:rsidRPr="00F67956">
        <w:rPr>
          <w:rFonts w:ascii="Sylfaen" w:hAnsi="Sylfaen"/>
          <w:sz w:val="22"/>
          <w:szCs w:val="22"/>
          <w:vertAlign w:val="superscript"/>
        </w:rPr>
        <w:t>st</w:t>
      </w:r>
      <w:r w:rsidR="00F67956">
        <w:rPr>
          <w:rFonts w:ascii="Sylfaen" w:hAnsi="Sylfaen"/>
          <w:sz w:val="22"/>
          <w:szCs w:val="22"/>
        </w:rPr>
        <w:t>.</w:t>
      </w:r>
      <w:r w:rsidR="00C75E43">
        <w:rPr>
          <w:rFonts w:ascii="Sylfaen" w:hAnsi="Sylfaen"/>
          <w:sz w:val="22"/>
          <w:szCs w:val="22"/>
        </w:rPr>
        <w:t xml:space="preserve"> The project</w:t>
      </w:r>
      <w:r w:rsidR="00B65694">
        <w:rPr>
          <w:rFonts w:ascii="Sylfaen" w:hAnsi="Sylfaen"/>
          <w:sz w:val="22"/>
          <w:szCs w:val="22"/>
        </w:rPr>
        <w:t>’s</w:t>
      </w:r>
      <w:r w:rsidR="00C75E43">
        <w:rPr>
          <w:rFonts w:ascii="Sylfaen" w:hAnsi="Sylfaen"/>
          <w:sz w:val="22"/>
          <w:szCs w:val="22"/>
        </w:rPr>
        <w:t xml:space="preserve"> </w:t>
      </w:r>
      <w:r w:rsidR="00B65694">
        <w:rPr>
          <w:rFonts w:ascii="Sylfaen" w:hAnsi="Sylfaen"/>
          <w:sz w:val="22"/>
          <w:szCs w:val="22"/>
        </w:rPr>
        <w:t xml:space="preserve">successes/challenges can help shape </w:t>
      </w:r>
      <w:r w:rsidR="00687290">
        <w:rPr>
          <w:rFonts w:ascii="Sylfaen" w:hAnsi="Sylfaen"/>
          <w:sz w:val="22"/>
          <w:szCs w:val="22"/>
        </w:rPr>
        <w:t xml:space="preserve">role out of national decentralization </w:t>
      </w:r>
      <w:r w:rsidR="00B65694">
        <w:rPr>
          <w:rFonts w:ascii="Sylfaen" w:hAnsi="Sylfaen"/>
          <w:sz w:val="22"/>
          <w:szCs w:val="22"/>
        </w:rPr>
        <w:t>program</w:t>
      </w:r>
      <w:r w:rsidR="00687290">
        <w:rPr>
          <w:rFonts w:ascii="Sylfaen" w:hAnsi="Sylfaen"/>
          <w:sz w:val="22"/>
          <w:szCs w:val="22"/>
        </w:rPr>
        <w:t>.</w:t>
      </w:r>
    </w:p>
    <w:p w14:paraId="239139C7" w14:textId="694B4A48" w:rsidR="00912664" w:rsidRDefault="00912664" w:rsidP="0091266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Also highlighted willingness of local government to support above mentioned process</w:t>
      </w:r>
      <w:r w:rsidR="00B65694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Additionally, Governmental approval will be in place which means that NCDC will have authority to be responsible </w:t>
      </w:r>
      <w:r w:rsidR="00B65694">
        <w:rPr>
          <w:rFonts w:ascii="Sylfaen" w:hAnsi="Sylfaen"/>
          <w:sz w:val="22"/>
          <w:szCs w:val="22"/>
        </w:rPr>
        <w:t xml:space="preserve">to keep track of individuals who are not </w:t>
      </w:r>
      <w:r>
        <w:rPr>
          <w:rFonts w:ascii="Sylfaen" w:hAnsi="Sylfaen"/>
          <w:sz w:val="22"/>
          <w:szCs w:val="22"/>
        </w:rPr>
        <w:t>linked (which were detected after merge of treatment and screening databases) and link them to care</w:t>
      </w:r>
      <w:r w:rsidR="00B65694">
        <w:rPr>
          <w:rFonts w:ascii="Sylfaen" w:hAnsi="Sylfaen"/>
          <w:sz w:val="22"/>
          <w:szCs w:val="22"/>
        </w:rPr>
        <w:t>. This government approval removes an</w:t>
      </w:r>
      <w:r>
        <w:rPr>
          <w:rFonts w:ascii="Sylfaen" w:hAnsi="Sylfaen"/>
          <w:sz w:val="22"/>
          <w:szCs w:val="22"/>
        </w:rPr>
        <w:t xml:space="preserve"> important barrier for NCDC</w:t>
      </w:r>
      <w:r w:rsidR="00B65694">
        <w:rPr>
          <w:rFonts w:ascii="Sylfaen" w:hAnsi="Sylfaen"/>
          <w:sz w:val="22"/>
          <w:szCs w:val="22"/>
        </w:rPr>
        <w:t>.</w:t>
      </w:r>
    </w:p>
    <w:p w14:paraId="2ADBDA79" w14:textId="50662ACD" w:rsidR="00153215" w:rsidRDefault="00D8348A" w:rsidP="00382AF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And finally</w:t>
      </w:r>
      <w:r w:rsidR="00B65694">
        <w:rPr>
          <w:rFonts w:ascii="Sylfaen" w:hAnsi="Sylfaen"/>
          <w:sz w:val="22"/>
          <w:szCs w:val="22"/>
        </w:rPr>
        <w:t xml:space="preserve"> stated that the upcoming s</w:t>
      </w:r>
      <w:r>
        <w:rPr>
          <w:rFonts w:ascii="Sylfaen" w:hAnsi="Sylfaen"/>
          <w:sz w:val="22"/>
          <w:szCs w:val="22"/>
        </w:rPr>
        <w:t xml:space="preserve">urveillance mini-workshop, </w:t>
      </w:r>
      <w:r w:rsidR="00B65694">
        <w:rPr>
          <w:rFonts w:ascii="Sylfaen" w:hAnsi="Sylfaen"/>
          <w:sz w:val="22"/>
          <w:szCs w:val="22"/>
        </w:rPr>
        <w:t>r</w:t>
      </w:r>
      <w:r>
        <w:rPr>
          <w:rFonts w:ascii="Sylfaen" w:hAnsi="Sylfaen"/>
          <w:sz w:val="22"/>
          <w:szCs w:val="22"/>
        </w:rPr>
        <w:t>egular spring workshop</w:t>
      </w:r>
      <w:r w:rsidR="00B65694">
        <w:rPr>
          <w:rFonts w:ascii="Sylfaen" w:hAnsi="Sylfaen"/>
          <w:sz w:val="22"/>
          <w:szCs w:val="22"/>
        </w:rPr>
        <w:t>,</w:t>
      </w:r>
      <w:r>
        <w:rPr>
          <w:rFonts w:ascii="Sylfaen" w:hAnsi="Sylfaen"/>
          <w:sz w:val="22"/>
          <w:szCs w:val="22"/>
        </w:rPr>
        <w:t xml:space="preserve"> </w:t>
      </w:r>
      <w:r w:rsidR="00153215">
        <w:rPr>
          <w:rFonts w:ascii="Sylfaen" w:hAnsi="Sylfaen"/>
          <w:sz w:val="22"/>
          <w:szCs w:val="22"/>
        </w:rPr>
        <w:t xml:space="preserve">and IT workshop </w:t>
      </w:r>
      <w:r>
        <w:rPr>
          <w:rFonts w:ascii="Sylfaen" w:hAnsi="Sylfaen"/>
          <w:sz w:val="22"/>
          <w:szCs w:val="22"/>
        </w:rPr>
        <w:t xml:space="preserve">will </w:t>
      </w:r>
      <w:r w:rsidR="00B65694">
        <w:rPr>
          <w:rFonts w:ascii="Sylfaen" w:hAnsi="Sylfaen"/>
          <w:sz w:val="22"/>
          <w:szCs w:val="22"/>
        </w:rPr>
        <w:t xml:space="preserve">all </w:t>
      </w:r>
      <w:r w:rsidR="00153215">
        <w:rPr>
          <w:rFonts w:ascii="Sylfaen" w:hAnsi="Sylfaen"/>
          <w:sz w:val="22"/>
          <w:szCs w:val="22"/>
        </w:rPr>
        <w:t xml:space="preserve">give </w:t>
      </w:r>
      <w:r w:rsidR="00B65694">
        <w:rPr>
          <w:rFonts w:ascii="Sylfaen" w:hAnsi="Sylfaen"/>
          <w:sz w:val="22"/>
          <w:szCs w:val="22"/>
        </w:rPr>
        <w:t xml:space="preserve">opportunities </w:t>
      </w:r>
      <w:r w:rsidR="00280FF1">
        <w:rPr>
          <w:rFonts w:ascii="Sylfaen" w:hAnsi="Sylfaen"/>
          <w:sz w:val="22"/>
          <w:szCs w:val="22"/>
        </w:rPr>
        <w:t xml:space="preserve">for in depth </w:t>
      </w:r>
      <w:r w:rsidR="00153215">
        <w:rPr>
          <w:rFonts w:ascii="Sylfaen" w:hAnsi="Sylfaen"/>
          <w:sz w:val="22"/>
          <w:szCs w:val="22"/>
        </w:rPr>
        <w:t>report and feedback</w:t>
      </w:r>
      <w:r w:rsidR="00B65694">
        <w:rPr>
          <w:rFonts w:ascii="Sylfaen" w:hAnsi="Sylfaen"/>
          <w:sz w:val="22"/>
          <w:szCs w:val="22"/>
        </w:rPr>
        <w:t xml:space="preserve"> on these topics.</w:t>
      </w:r>
    </w:p>
    <w:p w14:paraId="278C8AD7" w14:textId="70FD1EF8" w:rsidR="0017076B" w:rsidRDefault="00450544" w:rsidP="00382AF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Dr. </w:t>
      </w:r>
      <w:r w:rsidR="0017076B">
        <w:rPr>
          <w:rFonts w:ascii="Sylfaen" w:hAnsi="Sylfaen"/>
          <w:sz w:val="22"/>
          <w:szCs w:val="22"/>
        </w:rPr>
        <w:t>Maia B</w:t>
      </w:r>
      <w:r>
        <w:rPr>
          <w:rFonts w:ascii="Sylfaen" w:hAnsi="Sylfaen"/>
          <w:sz w:val="22"/>
          <w:szCs w:val="22"/>
        </w:rPr>
        <w:t>utsashvili</w:t>
      </w:r>
      <w:r w:rsidR="0017076B">
        <w:rPr>
          <w:rFonts w:ascii="Sylfaen" w:hAnsi="Sylfaen"/>
          <w:sz w:val="22"/>
          <w:szCs w:val="22"/>
        </w:rPr>
        <w:t xml:space="preserve"> asked to make </w:t>
      </w:r>
      <w:r w:rsidR="001A1E10">
        <w:rPr>
          <w:rFonts w:ascii="Sylfaen" w:hAnsi="Sylfaen"/>
          <w:sz w:val="22"/>
          <w:szCs w:val="22"/>
        </w:rPr>
        <w:t>amendment</w:t>
      </w:r>
      <w:r w:rsidR="0017076B">
        <w:rPr>
          <w:rFonts w:ascii="Sylfaen" w:hAnsi="Sylfaen"/>
          <w:sz w:val="22"/>
          <w:szCs w:val="22"/>
        </w:rPr>
        <w:t xml:space="preserve"> in decree regarding HR sites </w:t>
      </w:r>
      <w:r w:rsidR="007A16B4">
        <w:rPr>
          <w:rFonts w:ascii="Sylfaen" w:hAnsi="Sylfaen"/>
          <w:sz w:val="22"/>
          <w:szCs w:val="22"/>
        </w:rPr>
        <w:t>(inclusion criteria)</w:t>
      </w:r>
      <w:r w:rsidR="00B65694">
        <w:rPr>
          <w:rFonts w:ascii="Sylfaen" w:hAnsi="Sylfaen"/>
          <w:sz w:val="22"/>
          <w:szCs w:val="22"/>
        </w:rPr>
        <w:t>. The M</w:t>
      </w:r>
      <w:r w:rsidR="0017076B">
        <w:rPr>
          <w:rFonts w:ascii="Sylfaen" w:hAnsi="Sylfaen"/>
          <w:sz w:val="22"/>
          <w:szCs w:val="22"/>
        </w:rPr>
        <w:t xml:space="preserve">inister confirmed that </w:t>
      </w:r>
      <w:r>
        <w:rPr>
          <w:rFonts w:ascii="Sylfaen" w:hAnsi="Sylfaen"/>
          <w:sz w:val="22"/>
          <w:szCs w:val="22"/>
        </w:rPr>
        <w:t xml:space="preserve">HR centers should comply with </w:t>
      </w:r>
      <w:r w:rsidR="0017076B">
        <w:rPr>
          <w:rFonts w:ascii="Sylfaen" w:hAnsi="Sylfaen"/>
          <w:sz w:val="22"/>
          <w:szCs w:val="22"/>
        </w:rPr>
        <w:t xml:space="preserve">ambulatory </w:t>
      </w:r>
      <w:r w:rsidR="00496527">
        <w:rPr>
          <w:rFonts w:ascii="Sylfaen" w:hAnsi="Sylfaen"/>
          <w:sz w:val="22"/>
          <w:szCs w:val="22"/>
        </w:rPr>
        <w:t>requirement</w:t>
      </w:r>
      <w:r w:rsidR="00B65694">
        <w:rPr>
          <w:rFonts w:ascii="Sylfaen" w:hAnsi="Sylfaen"/>
          <w:sz w:val="22"/>
          <w:szCs w:val="22"/>
        </w:rPr>
        <w:t xml:space="preserve"> outlined for PHC. B</w:t>
      </w:r>
      <w:r>
        <w:rPr>
          <w:rFonts w:ascii="Sylfaen" w:hAnsi="Sylfaen"/>
          <w:sz w:val="22"/>
          <w:szCs w:val="22"/>
        </w:rPr>
        <w:t xml:space="preserve">ut </w:t>
      </w:r>
      <w:r w:rsidR="0017076B">
        <w:rPr>
          <w:rFonts w:ascii="Sylfaen" w:hAnsi="Sylfaen"/>
          <w:sz w:val="22"/>
          <w:szCs w:val="22"/>
        </w:rPr>
        <w:t xml:space="preserve">in case </w:t>
      </w:r>
      <w:r w:rsidR="00B65694">
        <w:rPr>
          <w:rFonts w:ascii="Sylfaen" w:hAnsi="Sylfaen"/>
          <w:sz w:val="22"/>
          <w:szCs w:val="22"/>
        </w:rPr>
        <w:t xml:space="preserve">HRC </w:t>
      </w:r>
      <w:r w:rsidR="00821DEF">
        <w:rPr>
          <w:rFonts w:ascii="Sylfaen" w:hAnsi="Sylfaen"/>
          <w:sz w:val="22"/>
          <w:szCs w:val="22"/>
        </w:rPr>
        <w:t>won’t</w:t>
      </w:r>
      <w:r w:rsidR="0017076B">
        <w:rPr>
          <w:rFonts w:ascii="Sylfaen" w:hAnsi="Sylfaen"/>
          <w:sz w:val="22"/>
          <w:szCs w:val="22"/>
        </w:rPr>
        <w:t xml:space="preserve"> meet </w:t>
      </w:r>
      <w:r w:rsidR="00B65694">
        <w:rPr>
          <w:rFonts w:ascii="Sylfaen" w:hAnsi="Sylfaen"/>
          <w:sz w:val="22"/>
          <w:szCs w:val="22"/>
        </w:rPr>
        <w:t xml:space="preserve">the </w:t>
      </w:r>
      <w:r w:rsidR="00280FF1">
        <w:rPr>
          <w:rFonts w:ascii="Sylfaen" w:hAnsi="Sylfaen"/>
          <w:sz w:val="22"/>
          <w:szCs w:val="22"/>
        </w:rPr>
        <w:t xml:space="preserve">requirements, </w:t>
      </w:r>
      <w:r w:rsidR="00B65694">
        <w:rPr>
          <w:rFonts w:ascii="Sylfaen" w:hAnsi="Sylfaen"/>
          <w:sz w:val="22"/>
          <w:szCs w:val="22"/>
        </w:rPr>
        <w:t xml:space="preserve">the </w:t>
      </w:r>
      <w:r w:rsidR="00496527">
        <w:rPr>
          <w:rFonts w:ascii="Sylfaen" w:hAnsi="Sylfaen"/>
          <w:sz w:val="22"/>
          <w:szCs w:val="22"/>
        </w:rPr>
        <w:t>Ministry</w:t>
      </w:r>
      <w:r w:rsidR="00574E85">
        <w:rPr>
          <w:rFonts w:ascii="Sylfaen" w:hAnsi="Sylfaen"/>
          <w:sz w:val="22"/>
          <w:szCs w:val="22"/>
        </w:rPr>
        <w:t xml:space="preserve"> </w:t>
      </w:r>
      <w:r w:rsidR="0017076B">
        <w:rPr>
          <w:rFonts w:ascii="Sylfaen" w:hAnsi="Sylfaen"/>
          <w:sz w:val="22"/>
          <w:szCs w:val="22"/>
        </w:rPr>
        <w:t xml:space="preserve">will </w:t>
      </w:r>
      <w:r w:rsidR="00311C3E">
        <w:rPr>
          <w:rFonts w:ascii="Sylfaen" w:hAnsi="Sylfaen"/>
          <w:sz w:val="22"/>
          <w:szCs w:val="22"/>
        </w:rPr>
        <w:t xml:space="preserve">revise those </w:t>
      </w:r>
      <w:r w:rsidR="00574E85">
        <w:rPr>
          <w:rFonts w:ascii="Sylfaen" w:hAnsi="Sylfaen"/>
          <w:sz w:val="22"/>
          <w:szCs w:val="22"/>
        </w:rPr>
        <w:t xml:space="preserve">and make corresponding regulatory </w:t>
      </w:r>
      <w:r w:rsidR="00496527">
        <w:rPr>
          <w:rFonts w:ascii="Sylfaen" w:hAnsi="Sylfaen"/>
          <w:sz w:val="22"/>
          <w:szCs w:val="22"/>
        </w:rPr>
        <w:t>changes</w:t>
      </w:r>
      <w:r w:rsidR="00B65694">
        <w:rPr>
          <w:rFonts w:ascii="Sylfaen" w:hAnsi="Sylfaen"/>
          <w:sz w:val="22"/>
          <w:szCs w:val="22"/>
        </w:rPr>
        <w:t>.</w:t>
      </w:r>
    </w:p>
    <w:p w14:paraId="44EBB00B" w14:textId="74794125" w:rsidR="00311C3E" w:rsidRDefault="00311C3E" w:rsidP="00382AF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Uka kiladze</w:t>
      </w:r>
      <w:r w:rsidR="00450544">
        <w:rPr>
          <w:rFonts w:ascii="Sylfaen" w:hAnsi="Sylfaen"/>
          <w:sz w:val="22"/>
          <w:szCs w:val="22"/>
        </w:rPr>
        <w:t xml:space="preserve">, </w:t>
      </w:r>
      <w:r w:rsidR="00450544" w:rsidRPr="00450544">
        <w:rPr>
          <w:rFonts w:ascii="Sylfaen" w:hAnsi="Sylfaen"/>
          <w:sz w:val="22"/>
          <w:szCs w:val="22"/>
        </w:rPr>
        <w:t xml:space="preserve">representative </w:t>
      </w:r>
      <w:r w:rsidR="00450544">
        <w:rPr>
          <w:rFonts w:ascii="Sylfaen" w:hAnsi="Sylfaen"/>
          <w:sz w:val="22"/>
          <w:szCs w:val="22"/>
        </w:rPr>
        <w:t xml:space="preserve">from </w:t>
      </w:r>
      <w:r w:rsidR="00450544" w:rsidRPr="00450544">
        <w:rPr>
          <w:rFonts w:ascii="Sylfaen" w:hAnsi="Sylfaen"/>
          <w:sz w:val="22"/>
          <w:szCs w:val="22"/>
        </w:rPr>
        <w:t>National Fam</w:t>
      </w:r>
      <w:r w:rsidR="00450544">
        <w:rPr>
          <w:rFonts w:ascii="Sylfaen" w:hAnsi="Sylfaen"/>
          <w:sz w:val="22"/>
          <w:szCs w:val="22"/>
        </w:rPr>
        <w:t>ily medicine training center shared</w:t>
      </w:r>
      <w:r>
        <w:rPr>
          <w:rFonts w:ascii="Sylfaen" w:hAnsi="Sylfaen"/>
          <w:sz w:val="22"/>
          <w:szCs w:val="22"/>
        </w:rPr>
        <w:t xml:space="preserve"> </w:t>
      </w:r>
      <w:r w:rsidR="00450544">
        <w:rPr>
          <w:rFonts w:ascii="Sylfaen" w:hAnsi="Sylfaen"/>
          <w:sz w:val="22"/>
          <w:szCs w:val="22"/>
        </w:rPr>
        <w:t xml:space="preserve">that the </w:t>
      </w:r>
      <w:r>
        <w:rPr>
          <w:rFonts w:ascii="Sylfaen" w:hAnsi="Sylfaen"/>
          <w:sz w:val="22"/>
          <w:szCs w:val="22"/>
        </w:rPr>
        <w:t xml:space="preserve">first training within the </w:t>
      </w:r>
      <w:r w:rsidR="007A16B4">
        <w:rPr>
          <w:rFonts w:ascii="Sylfaen" w:hAnsi="Sylfaen"/>
          <w:sz w:val="22"/>
          <w:szCs w:val="22"/>
        </w:rPr>
        <w:t xml:space="preserve">Dr. Tengiz Tsertvadze </w:t>
      </w:r>
      <w:r>
        <w:rPr>
          <w:rFonts w:ascii="Sylfaen" w:hAnsi="Sylfaen"/>
          <w:sz w:val="22"/>
          <w:szCs w:val="22"/>
        </w:rPr>
        <w:t xml:space="preserve">project </w:t>
      </w:r>
      <w:r w:rsidR="00450544">
        <w:rPr>
          <w:rFonts w:ascii="Sylfaen" w:hAnsi="Sylfaen"/>
          <w:sz w:val="22"/>
          <w:szCs w:val="22"/>
        </w:rPr>
        <w:t>will be held today</w:t>
      </w:r>
      <w:r w:rsidR="00B65694">
        <w:rPr>
          <w:rFonts w:ascii="Sylfaen" w:hAnsi="Sylfaen"/>
          <w:sz w:val="22"/>
          <w:szCs w:val="22"/>
        </w:rPr>
        <w:t xml:space="preserve">. </w:t>
      </w:r>
      <w:r w:rsidR="00E869F0">
        <w:rPr>
          <w:rFonts w:ascii="Sylfaen" w:hAnsi="Sylfaen"/>
          <w:sz w:val="22"/>
          <w:szCs w:val="22"/>
        </w:rPr>
        <w:t>Additionally,</w:t>
      </w:r>
      <w:r w:rsidR="00B65694">
        <w:rPr>
          <w:rFonts w:ascii="Sylfaen" w:hAnsi="Sylfaen"/>
          <w:sz w:val="22"/>
          <w:szCs w:val="22"/>
        </w:rPr>
        <w:t xml:space="preserve"> he mentioned that a c</w:t>
      </w:r>
      <w:r>
        <w:rPr>
          <w:rFonts w:ascii="Sylfaen" w:hAnsi="Sylfaen"/>
          <w:sz w:val="22"/>
          <w:szCs w:val="22"/>
        </w:rPr>
        <w:t xml:space="preserve">linic </w:t>
      </w:r>
      <w:r w:rsidR="00496527">
        <w:rPr>
          <w:rFonts w:ascii="Sylfaen" w:hAnsi="Sylfaen"/>
          <w:sz w:val="22"/>
          <w:szCs w:val="22"/>
        </w:rPr>
        <w:t xml:space="preserve">in Senaki (Samegrelo region) </w:t>
      </w:r>
      <w:r>
        <w:rPr>
          <w:rFonts w:ascii="Sylfaen" w:hAnsi="Sylfaen"/>
          <w:sz w:val="22"/>
          <w:szCs w:val="22"/>
        </w:rPr>
        <w:t xml:space="preserve">will be </w:t>
      </w:r>
      <w:r w:rsidR="00450544">
        <w:rPr>
          <w:rFonts w:ascii="Sylfaen" w:hAnsi="Sylfaen"/>
          <w:sz w:val="22"/>
          <w:szCs w:val="22"/>
        </w:rPr>
        <w:t>providing treatment to HCV patients</w:t>
      </w:r>
      <w:r w:rsidR="00B65694">
        <w:rPr>
          <w:rFonts w:ascii="Sylfaen" w:hAnsi="Sylfaen"/>
          <w:sz w:val="22"/>
          <w:szCs w:val="22"/>
        </w:rPr>
        <w:t>. T</w:t>
      </w:r>
      <w:r>
        <w:rPr>
          <w:rFonts w:ascii="Sylfaen" w:hAnsi="Sylfaen"/>
          <w:sz w:val="22"/>
          <w:szCs w:val="22"/>
        </w:rPr>
        <w:t xml:space="preserve">hey are happy to be part of </w:t>
      </w:r>
      <w:r w:rsidR="00B65694">
        <w:rPr>
          <w:rFonts w:ascii="Sylfaen" w:hAnsi="Sylfaen"/>
          <w:sz w:val="22"/>
          <w:szCs w:val="22"/>
        </w:rPr>
        <w:t xml:space="preserve">and support the </w:t>
      </w:r>
      <w:r>
        <w:rPr>
          <w:rFonts w:ascii="Sylfaen" w:hAnsi="Sylfaen"/>
          <w:sz w:val="22"/>
          <w:szCs w:val="22"/>
        </w:rPr>
        <w:t>HCV elimination program</w:t>
      </w:r>
      <w:r w:rsidR="00B65694">
        <w:rPr>
          <w:rFonts w:ascii="Sylfaen" w:hAnsi="Sylfaen"/>
          <w:sz w:val="22"/>
          <w:szCs w:val="22"/>
        </w:rPr>
        <w:t>.</w:t>
      </w:r>
    </w:p>
    <w:p w14:paraId="6A0E986B" w14:textId="6C2E5EDE" w:rsidR="00311C3E" w:rsidRDefault="00684A91" w:rsidP="00382AF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>Dr</w:t>
      </w:r>
      <w:r w:rsidR="00D56EDA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Tengiz asked organization</w:t>
      </w:r>
      <w:r w:rsidR="007A16B4">
        <w:rPr>
          <w:rFonts w:ascii="Sylfaen" w:hAnsi="Sylfaen"/>
          <w:sz w:val="22"/>
          <w:szCs w:val="22"/>
        </w:rPr>
        <w:t>al</w:t>
      </w:r>
      <w:r>
        <w:rPr>
          <w:rFonts w:ascii="Sylfaen" w:hAnsi="Sylfaen"/>
          <w:sz w:val="22"/>
          <w:szCs w:val="22"/>
        </w:rPr>
        <w:t xml:space="preserve"> questions </w:t>
      </w:r>
      <w:r w:rsidR="005023D8">
        <w:rPr>
          <w:rFonts w:ascii="Sylfaen" w:hAnsi="Sylfaen"/>
          <w:sz w:val="22"/>
          <w:szCs w:val="22"/>
        </w:rPr>
        <w:t>including</w:t>
      </w:r>
      <w:r w:rsidR="00496527">
        <w:rPr>
          <w:rFonts w:ascii="Sylfaen" w:hAnsi="Sylfaen"/>
          <w:sz w:val="22"/>
          <w:szCs w:val="22"/>
        </w:rPr>
        <w:t>: group members, quantity</w:t>
      </w:r>
      <w:r w:rsidR="00280FF1">
        <w:rPr>
          <w:rFonts w:ascii="Sylfaen" w:hAnsi="Sylfaen"/>
          <w:sz w:val="22"/>
          <w:szCs w:val="22"/>
        </w:rPr>
        <w:t xml:space="preserve"> of group members</w:t>
      </w:r>
      <w:r w:rsidR="00496527">
        <w:rPr>
          <w:rFonts w:ascii="Sylfaen" w:hAnsi="Sylfaen"/>
          <w:sz w:val="22"/>
          <w:szCs w:val="22"/>
        </w:rPr>
        <w:t xml:space="preserve">, </w:t>
      </w:r>
      <w:r>
        <w:rPr>
          <w:rFonts w:ascii="Sylfaen" w:hAnsi="Sylfaen"/>
          <w:sz w:val="22"/>
          <w:szCs w:val="22"/>
        </w:rPr>
        <w:t xml:space="preserve">who will </w:t>
      </w:r>
      <w:r w:rsidR="00B65694">
        <w:rPr>
          <w:rFonts w:ascii="Sylfaen" w:hAnsi="Sylfaen"/>
          <w:sz w:val="22"/>
          <w:szCs w:val="22"/>
        </w:rPr>
        <w:t xml:space="preserve">be </w:t>
      </w:r>
      <w:r w:rsidR="00496527">
        <w:rPr>
          <w:rFonts w:ascii="Sylfaen" w:hAnsi="Sylfaen"/>
          <w:sz w:val="22"/>
          <w:szCs w:val="22"/>
        </w:rPr>
        <w:t xml:space="preserve">responsible for assigning </w:t>
      </w:r>
      <w:r w:rsidR="007A16B4">
        <w:rPr>
          <w:rFonts w:ascii="Sylfaen" w:hAnsi="Sylfaen"/>
          <w:sz w:val="22"/>
          <w:szCs w:val="22"/>
        </w:rPr>
        <w:t>of members</w:t>
      </w:r>
      <w:r w:rsidR="00280FF1">
        <w:rPr>
          <w:rFonts w:ascii="Sylfaen" w:hAnsi="Sylfaen"/>
          <w:sz w:val="22"/>
          <w:szCs w:val="22"/>
        </w:rPr>
        <w:t>,</w:t>
      </w:r>
      <w:r w:rsidR="007A16B4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and what is difference </w:t>
      </w:r>
      <w:r w:rsidR="00496527">
        <w:rPr>
          <w:rFonts w:ascii="Sylfaen" w:hAnsi="Sylfaen"/>
          <w:sz w:val="22"/>
          <w:szCs w:val="22"/>
        </w:rPr>
        <w:t xml:space="preserve">between already existing groups at </w:t>
      </w:r>
      <w:r w:rsidR="007A16B4">
        <w:rPr>
          <w:rFonts w:ascii="Sylfaen" w:hAnsi="Sylfaen"/>
          <w:sz w:val="22"/>
          <w:szCs w:val="22"/>
        </w:rPr>
        <w:t>Ministry</w:t>
      </w:r>
      <w:r w:rsidR="00B65694">
        <w:rPr>
          <w:rFonts w:ascii="Sylfaen" w:hAnsi="Sylfaen"/>
          <w:sz w:val="22"/>
          <w:szCs w:val="22"/>
        </w:rPr>
        <w:t>. He a</w:t>
      </w:r>
      <w:r w:rsidR="007A16B4">
        <w:rPr>
          <w:rFonts w:ascii="Sylfaen" w:hAnsi="Sylfaen"/>
          <w:sz w:val="22"/>
          <w:szCs w:val="22"/>
        </w:rPr>
        <w:t xml:space="preserve">dditionally </w:t>
      </w:r>
      <w:r w:rsidR="00B65694">
        <w:rPr>
          <w:rFonts w:ascii="Sylfaen" w:hAnsi="Sylfaen"/>
          <w:sz w:val="22"/>
          <w:szCs w:val="22"/>
        </w:rPr>
        <w:t xml:space="preserve">inquired </w:t>
      </w:r>
      <w:r>
        <w:rPr>
          <w:rFonts w:ascii="Sylfaen" w:hAnsi="Sylfaen"/>
          <w:sz w:val="22"/>
          <w:szCs w:val="22"/>
        </w:rPr>
        <w:t>about training of doctors and financial support for those trainers</w:t>
      </w:r>
      <w:r w:rsidR="00B65694">
        <w:rPr>
          <w:rFonts w:ascii="Sylfaen" w:hAnsi="Sylfaen"/>
          <w:sz w:val="22"/>
          <w:szCs w:val="22"/>
        </w:rPr>
        <w:t>. He a</w:t>
      </w:r>
      <w:r w:rsidR="00ED3DB5">
        <w:rPr>
          <w:rFonts w:ascii="Sylfaen" w:hAnsi="Sylfaen"/>
          <w:sz w:val="22"/>
          <w:szCs w:val="22"/>
        </w:rPr>
        <w:t xml:space="preserve">lso shared </w:t>
      </w:r>
      <w:r w:rsidR="007A16B4">
        <w:rPr>
          <w:rFonts w:ascii="Sylfaen" w:hAnsi="Sylfaen"/>
          <w:sz w:val="22"/>
          <w:szCs w:val="22"/>
        </w:rPr>
        <w:t>project progress (</w:t>
      </w:r>
      <w:r w:rsidR="00ED3DB5">
        <w:rPr>
          <w:rFonts w:ascii="Sylfaen" w:hAnsi="Sylfaen"/>
          <w:sz w:val="22"/>
          <w:szCs w:val="22"/>
        </w:rPr>
        <w:t xml:space="preserve">that </w:t>
      </w:r>
      <w:r w:rsidR="00496527">
        <w:rPr>
          <w:rFonts w:ascii="Sylfaen" w:hAnsi="Sylfaen"/>
          <w:sz w:val="22"/>
          <w:szCs w:val="22"/>
        </w:rPr>
        <w:t xml:space="preserve">the </w:t>
      </w:r>
      <w:r w:rsidR="005023D8">
        <w:rPr>
          <w:rFonts w:ascii="Sylfaen" w:hAnsi="Sylfaen"/>
          <w:sz w:val="22"/>
          <w:szCs w:val="22"/>
        </w:rPr>
        <w:t>guideline</w:t>
      </w:r>
      <w:r w:rsidR="00ED3DB5">
        <w:rPr>
          <w:rFonts w:ascii="Sylfaen" w:hAnsi="Sylfaen"/>
          <w:sz w:val="22"/>
          <w:szCs w:val="22"/>
        </w:rPr>
        <w:t xml:space="preserve"> and curriculum has </w:t>
      </w:r>
      <w:r w:rsidR="005023D8">
        <w:rPr>
          <w:rFonts w:ascii="Sylfaen" w:hAnsi="Sylfaen"/>
          <w:sz w:val="22"/>
          <w:szCs w:val="22"/>
        </w:rPr>
        <w:t>been</w:t>
      </w:r>
      <w:r w:rsidR="00ED3DB5">
        <w:rPr>
          <w:rFonts w:ascii="Sylfaen" w:hAnsi="Sylfaen"/>
          <w:sz w:val="22"/>
          <w:szCs w:val="22"/>
        </w:rPr>
        <w:t xml:space="preserve"> </w:t>
      </w:r>
      <w:r w:rsidR="00496527">
        <w:rPr>
          <w:rFonts w:ascii="Sylfaen" w:hAnsi="Sylfaen"/>
          <w:sz w:val="22"/>
          <w:szCs w:val="22"/>
        </w:rPr>
        <w:t xml:space="preserve">developed and </w:t>
      </w:r>
      <w:r w:rsidR="00ED3DB5">
        <w:rPr>
          <w:rFonts w:ascii="Sylfaen" w:hAnsi="Sylfaen"/>
          <w:sz w:val="22"/>
          <w:szCs w:val="22"/>
        </w:rPr>
        <w:t xml:space="preserve">approved </w:t>
      </w:r>
      <w:r w:rsidR="00496527">
        <w:rPr>
          <w:rFonts w:ascii="Sylfaen" w:hAnsi="Sylfaen"/>
          <w:sz w:val="22"/>
          <w:szCs w:val="22"/>
        </w:rPr>
        <w:t xml:space="preserve">and </w:t>
      </w:r>
      <w:r w:rsidR="00ED3DB5">
        <w:rPr>
          <w:rFonts w:ascii="Sylfaen" w:hAnsi="Sylfaen"/>
          <w:sz w:val="22"/>
          <w:szCs w:val="22"/>
        </w:rPr>
        <w:t xml:space="preserve">very soon </w:t>
      </w:r>
      <w:r w:rsidR="00DD3F2B">
        <w:rPr>
          <w:rFonts w:ascii="Sylfaen" w:hAnsi="Sylfaen"/>
          <w:sz w:val="22"/>
          <w:szCs w:val="22"/>
        </w:rPr>
        <w:t xml:space="preserve">changes in electronic database </w:t>
      </w:r>
      <w:r w:rsidR="00496527">
        <w:rPr>
          <w:rFonts w:ascii="Sylfaen" w:hAnsi="Sylfaen"/>
          <w:sz w:val="22"/>
          <w:szCs w:val="22"/>
        </w:rPr>
        <w:t>will be also made</w:t>
      </w:r>
      <w:r w:rsidR="007A16B4">
        <w:rPr>
          <w:rFonts w:ascii="Sylfaen" w:hAnsi="Sylfaen"/>
          <w:sz w:val="22"/>
          <w:szCs w:val="22"/>
        </w:rPr>
        <w:t>)</w:t>
      </w:r>
      <w:r w:rsidR="00496527">
        <w:rPr>
          <w:rFonts w:ascii="Sylfaen" w:hAnsi="Sylfaen"/>
          <w:sz w:val="22"/>
          <w:szCs w:val="22"/>
        </w:rPr>
        <w:t>.</w:t>
      </w:r>
      <w:r w:rsidR="007A16B4">
        <w:rPr>
          <w:rFonts w:ascii="Sylfaen" w:hAnsi="Sylfaen"/>
          <w:sz w:val="22"/>
          <w:szCs w:val="22"/>
        </w:rPr>
        <w:t xml:space="preserve"> </w:t>
      </w:r>
      <w:r w:rsidR="00280FF1">
        <w:rPr>
          <w:rFonts w:ascii="Sylfaen" w:hAnsi="Sylfaen"/>
          <w:sz w:val="22"/>
          <w:szCs w:val="22"/>
        </w:rPr>
        <w:t>He m</w:t>
      </w:r>
      <w:r w:rsidR="00DD3F2B">
        <w:rPr>
          <w:rFonts w:ascii="Sylfaen" w:hAnsi="Sylfaen"/>
          <w:sz w:val="22"/>
          <w:szCs w:val="22"/>
        </w:rPr>
        <w:t>entioned</w:t>
      </w:r>
      <w:r w:rsidR="00280FF1">
        <w:rPr>
          <w:rFonts w:ascii="Sylfaen" w:hAnsi="Sylfaen"/>
          <w:sz w:val="22"/>
          <w:szCs w:val="22"/>
        </w:rPr>
        <w:t xml:space="preserve"> the</w:t>
      </w:r>
      <w:r w:rsidR="00DD3F2B">
        <w:rPr>
          <w:rFonts w:ascii="Sylfaen" w:hAnsi="Sylfaen"/>
          <w:sz w:val="22"/>
          <w:szCs w:val="22"/>
        </w:rPr>
        <w:t xml:space="preserve"> importance of pilot project</w:t>
      </w:r>
      <w:r w:rsidR="00280FF1">
        <w:rPr>
          <w:rFonts w:ascii="Sylfaen" w:hAnsi="Sylfaen"/>
          <w:sz w:val="22"/>
          <w:szCs w:val="22"/>
        </w:rPr>
        <w:t>s</w:t>
      </w:r>
      <w:r w:rsidR="00DD3F2B">
        <w:rPr>
          <w:rFonts w:ascii="Sylfaen" w:hAnsi="Sylfaen"/>
          <w:sz w:val="22"/>
          <w:szCs w:val="22"/>
        </w:rPr>
        <w:t xml:space="preserve"> which have been already</w:t>
      </w:r>
      <w:r w:rsidR="005023D8">
        <w:rPr>
          <w:rFonts w:ascii="Sylfaen" w:hAnsi="Sylfaen"/>
          <w:sz w:val="22"/>
          <w:szCs w:val="22"/>
        </w:rPr>
        <w:t xml:space="preserve"> </w:t>
      </w:r>
      <w:r w:rsidR="00DD3F2B">
        <w:rPr>
          <w:rFonts w:ascii="Sylfaen" w:hAnsi="Sylfaen"/>
          <w:sz w:val="22"/>
          <w:szCs w:val="22"/>
        </w:rPr>
        <w:t>started and could serve as a good example for the further implementation</w:t>
      </w:r>
      <w:r w:rsidR="007A16B4">
        <w:rPr>
          <w:rFonts w:ascii="Sylfaen" w:hAnsi="Sylfaen"/>
          <w:sz w:val="22"/>
          <w:szCs w:val="22"/>
        </w:rPr>
        <w:t xml:space="preserve"> of decentralization</w:t>
      </w:r>
      <w:r w:rsidR="00B65694">
        <w:rPr>
          <w:rFonts w:ascii="Sylfaen" w:hAnsi="Sylfaen"/>
          <w:sz w:val="22"/>
          <w:szCs w:val="22"/>
        </w:rPr>
        <w:t>.</w:t>
      </w:r>
    </w:p>
    <w:p w14:paraId="23173E90" w14:textId="0297D0C7" w:rsidR="00684A91" w:rsidRDefault="00684A91" w:rsidP="00382AF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Minister answered </w:t>
      </w:r>
      <w:r w:rsidR="00B65694">
        <w:rPr>
          <w:rFonts w:ascii="Sylfaen" w:hAnsi="Sylfaen"/>
          <w:sz w:val="22"/>
          <w:szCs w:val="22"/>
        </w:rPr>
        <w:t xml:space="preserve">the committee chairs are </w:t>
      </w:r>
      <w:r>
        <w:rPr>
          <w:rFonts w:ascii="Sylfaen" w:hAnsi="Sylfaen"/>
          <w:sz w:val="22"/>
          <w:szCs w:val="22"/>
        </w:rPr>
        <w:t>to assign group members</w:t>
      </w:r>
      <w:r w:rsidR="00B65694">
        <w:rPr>
          <w:rFonts w:ascii="Sylfaen" w:hAnsi="Sylfaen"/>
          <w:sz w:val="22"/>
          <w:szCs w:val="22"/>
        </w:rPr>
        <w:t xml:space="preserve">. </w:t>
      </w:r>
      <w:r w:rsidR="00350DAA">
        <w:rPr>
          <w:rFonts w:ascii="Sylfaen" w:hAnsi="Sylfaen"/>
          <w:sz w:val="22"/>
          <w:szCs w:val="22"/>
        </w:rPr>
        <w:t>C</w:t>
      </w:r>
      <w:r>
        <w:rPr>
          <w:rFonts w:ascii="Sylfaen" w:hAnsi="Sylfaen"/>
          <w:sz w:val="22"/>
          <w:szCs w:val="22"/>
        </w:rPr>
        <w:t>oncrete aims will be included in t</w:t>
      </w:r>
      <w:r w:rsidR="00350DAA">
        <w:rPr>
          <w:rFonts w:ascii="Sylfaen" w:hAnsi="Sylfaen"/>
          <w:sz w:val="22"/>
          <w:szCs w:val="22"/>
        </w:rPr>
        <w:t>he</w:t>
      </w:r>
      <w:r>
        <w:rPr>
          <w:rFonts w:ascii="Sylfaen" w:hAnsi="Sylfaen"/>
          <w:sz w:val="22"/>
          <w:szCs w:val="22"/>
        </w:rPr>
        <w:t xml:space="preserve"> working group re</w:t>
      </w:r>
      <w:r w:rsidR="004A6030">
        <w:rPr>
          <w:rFonts w:ascii="Sylfaen" w:hAnsi="Sylfaen"/>
          <w:sz w:val="22"/>
          <w:szCs w:val="22"/>
        </w:rPr>
        <w:t>sponsibilitie</w:t>
      </w:r>
      <w:r w:rsidR="00350DAA">
        <w:rPr>
          <w:rFonts w:ascii="Sylfaen" w:hAnsi="Sylfaen"/>
          <w:sz w:val="22"/>
          <w:szCs w:val="22"/>
        </w:rPr>
        <w:t>s. V</w:t>
      </w:r>
      <w:r>
        <w:rPr>
          <w:rFonts w:ascii="Sylfaen" w:hAnsi="Sylfaen"/>
          <w:sz w:val="22"/>
          <w:szCs w:val="22"/>
        </w:rPr>
        <w:t>isions</w:t>
      </w:r>
      <w:r w:rsidR="00350DAA">
        <w:rPr>
          <w:rFonts w:ascii="Sylfaen" w:hAnsi="Sylfaen"/>
          <w:sz w:val="22"/>
          <w:szCs w:val="22"/>
        </w:rPr>
        <w:t>/plans</w:t>
      </w:r>
      <w:r>
        <w:rPr>
          <w:rFonts w:ascii="Sylfaen" w:hAnsi="Sylfaen"/>
          <w:sz w:val="22"/>
          <w:szCs w:val="22"/>
        </w:rPr>
        <w:t xml:space="preserve"> </w:t>
      </w:r>
      <w:r w:rsidR="004A6030">
        <w:rPr>
          <w:rFonts w:ascii="Sylfaen" w:hAnsi="Sylfaen"/>
          <w:sz w:val="22"/>
          <w:szCs w:val="22"/>
        </w:rPr>
        <w:t xml:space="preserve">should be shared by </w:t>
      </w:r>
      <w:r w:rsidR="00EF2378">
        <w:rPr>
          <w:rFonts w:ascii="Sylfaen" w:hAnsi="Sylfaen"/>
          <w:sz w:val="22"/>
          <w:szCs w:val="22"/>
        </w:rPr>
        <w:t>working</w:t>
      </w:r>
      <w:r>
        <w:rPr>
          <w:rFonts w:ascii="Sylfaen" w:hAnsi="Sylfaen"/>
          <w:sz w:val="22"/>
          <w:szCs w:val="22"/>
        </w:rPr>
        <w:t xml:space="preserve"> group chair</w:t>
      </w:r>
      <w:r w:rsidR="004A6030">
        <w:rPr>
          <w:rFonts w:ascii="Sylfaen" w:hAnsi="Sylfaen"/>
          <w:sz w:val="22"/>
          <w:szCs w:val="22"/>
        </w:rPr>
        <w:t>s</w:t>
      </w:r>
      <w:r w:rsidR="00350DAA">
        <w:rPr>
          <w:rFonts w:ascii="Sylfaen" w:hAnsi="Sylfaen"/>
          <w:sz w:val="22"/>
          <w:szCs w:val="22"/>
        </w:rPr>
        <w:t xml:space="preserve">. </w:t>
      </w:r>
      <w:r>
        <w:rPr>
          <w:rFonts w:ascii="Sylfaen" w:hAnsi="Sylfaen"/>
          <w:sz w:val="22"/>
          <w:szCs w:val="22"/>
        </w:rPr>
        <w:t>Dr</w:t>
      </w:r>
      <w:r w:rsidR="00205E72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David </w:t>
      </w:r>
      <w:r w:rsidR="00280FF1">
        <w:rPr>
          <w:rFonts w:ascii="Sylfaen" w:hAnsi="Sylfaen"/>
          <w:sz w:val="22"/>
          <w:szCs w:val="22"/>
        </w:rPr>
        <w:t xml:space="preserve">agreed </w:t>
      </w:r>
      <w:r>
        <w:rPr>
          <w:rFonts w:ascii="Sylfaen" w:hAnsi="Sylfaen"/>
          <w:sz w:val="22"/>
          <w:szCs w:val="22"/>
        </w:rPr>
        <w:t xml:space="preserve">that it is very important to </w:t>
      </w:r>
      <w:r w:rsidR="004A6030">
        <w:rPr>
          <w:rFonts w:ascii="Sylfaen" w:hAnsi="Sylfaen"/>
          <w:sz w:val="22"/>
          <w:szCs w:val="22"/>
        </w:rPr>
        <w:t xml:space="preserve">have trainings </w:t>
      </w:r>
      <w:r>
        <w:rPr>
          <w:rFonts w:ascii="Sylfaen" w:hAnsi="Sylfaen"/>
          <w:sz w:val="22"/>
          <w:szCs w:val="22"/>
        </w:rPr>
        <w:t>and they will find additional fund</w:t>
      </w:r>
      <w:r w:rsidR="00350DAA">
        <w:rPr>
          <w:rFonts w:ascii="Sylfaen" w:hAnsi="Sylfaen"/>
          <w:sz w:val="22"/>
          <w:szCs w:val="22"/>
        </w:rPr>
        <w:t>ing</w:t>
      </w:r>
      <w:r>
        <w:rPr>
          <w:rFonts w:ascii="Sylfaen" w:hAnsi="Sylfaen"/>
          <w:sz w:val="22"/>
          <w:szCs w:val="22"/>
        </w:rPr>
        <w:t xml:space="preserve"> after discussion and </w:t>
      </w:r>
      <w:r w:rsidR="00350DAA">
        <w:rPr>
          <w:rFonts w:ascii="Sylfaen" w:hAnsi="Sylfaen"/>
          <w:sz w:val="22"/>
          <w:szCs w:val="22"/>
        </w:rPr>
        <w:t>determining the required amount.</w:t>
      </w:r>
      <w:r>
        <w:rPr>
          <w:rFonts w:ascii="Sylfaen" w:hAnsi="Sylfaen"/>
          <w:sz w:val="22"/>
          <w:szCs w:val="22"/>
        </w:rPr>
        <w:t xml:space="preserve"> </w:t>
      </w:r>
    </w:p>
    <w:p w14:paraId="75A35A0D" w14:textId="7B8C7F6F" w:rsidR="00205E72" w:rsidRDefault="007814CA" w:rsidP="00382AF4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Dr.</w:t>
      </w:r>
      <w:r w:rsidR="00205E72">
        <w:rPr>
          <w:rFonts w:ascii="Sylfaen" w:hAnsi="Sylfaen"/>
          <w:sz w:val="22"/>
          <w:szCs w:val="22"/>
        </w:rPr>
        <w:t xml:space="preserve"> Amiran</w:t>
      </w:r>
      <w:r w:rsidR="006D540A">
        <w:rPr>
          <w:rFonts w:ascii="Sylfaen" w:hAnsi="Sylfaen"/>
          <w:sz w:val="22"/>
          <w:szCs w:val="22"/>
        </w:rPr>
        <w:t xml:space="preserve"> Gamkrelidze</w:t>
      </w:r>
      <w:r w:rsidR="00205E72">
        <w:rPr>
          <w:rFonts w:ascii="Sylfaen" w:hAnsi="Sylfaen"/>
          <w:sz w:val="22"/>
          <w:szCs w:val="22"/>
        </w:rPr>
        <w:t xml:space="preserve"> </w:t>
      </w:r>
      <w:r w:rsidR="004A6030">
        <w:rPr>
          <w:rFonts w:ascii="Sylfaen" w:hAnsi="Sylfaen"/>
          <w:sz w:val="22"/>
          <w:szCs w:val="22"/>
        </w:rPr>
        <w:t xml:space="preserve">added </w:t>
      </w:r>
      <w:r w:rsidR="00205E72">
        <w:rPr>
          <w:rFonts w:ascii="Sylfaen" w:hAnsi="Sylfaen"/>
          <w:sz w:val="22"/>
          <w:szCs w:val="22"/>
        </w:rPr>
        <w:t>that screening is perf</w:t>
      </w:r>
      <w:r w:rsidR="004A6030">
        <w:rPr>
          <w:rFonts w:ascii="Sylfaen" w:hAnsi="Sylfaen"/>
          <w:sz w:val="22"/>
          <w:szCs w:val="22"/>
        </w:rPr>
        <w:t xml:space="preserve">ormed </w:t>
      </w:r>
      <w:r w:rsidR="007A16B4">
        <w:rPr>
          <w:rFonts w:ascii="Sylfaen" w:hAnsi="Sylfaen"/>
          <w:sz w:val="22"/>
          <w:szCs w:val="22"/>
        </w:rPr>
        <w:t>by</w:t>
      </w:r>
      <w:r w:rsidR="004A6030">
        <w:rPr>
          <w:rFonts w:ascii="Sylfaen" w:hAnsi="Sylfaen"/>
          <w:sz w:val="22"/>
          <w:szCs w:val="22"/>
        </w:rPr>
        <w:t xml:space="preserve"> </w:t>
      </w:r>
      <w:r w:rsidR="00205E72">
        <w:rPr>
          <w:rFonts w:ascii="Sylfaen" w:hAnsi="Sylfaen"/>
          <w:sz w:val="22"/>
          <w:szCs w:val="22"/>
        </w:rPr>
        <w:t>300</w:t>
      </w:r>
      <w:r w:rsidR="004A6030">
        <w:rPr>
          <w:rFonts w:ascii="Sylfaen" w:hAnsi="Sylfaen"/>
          <w:sz w:val="22"/>
          <w:szCs w:val="22"/>
        </w:rPr>
        <w:t xml:space="preserve"> to 700 facilities</w:t>
      </w:r>
      <w:r w:rsidR="00DD2F3A">
        <w:rPr>
          <w:rFonts w:ascii="Sylfaen" w:hAnsi="Sylfaen"/>
          <w:sz w:val="22"/>
          <w:szCs w:val="22"/>
        </w:rPr>
        <w:t xml:space="preserve"> within the country</w:t>
      </w:r>
      <w:r w:rsidR="00350DAA">
        <w:rPr>
          <w:rFonts w:ascii="Sylfaen" w:hAnsi="Sylfaen"/>
          <w:sz w:val="22"/>
          <w:szCs w:val="22"/>
        </w:rPr>
        <w:t>.</w:t>
      </w:r>
      <w:r w:rsidR="00280FF1">
        <w:rPr>
          <w:rFonts w:ascii="Sylfaen" w:hAnsi="Sylfaen"/>
          <w:sz w:val="22"/>
          <w:szCs w:val="22"/>
        </w:rPr>
        <w:t xml:space="preserve"> </w:t>
      </w:r>
      <w:r w:rsidR="00DD2F3A">
        <w:rPr>
          <w:rFonts w:ascii="Sylfaen" w:hAnsi="Sylfaen"/>
          <w:sz w:val="22"/>
          <w:szCs w:val="22"/>
        </w:rPr>
        <w:t xml:space="preserve">He mentioned that approximately </w:t>
      </w:r>
      <w:r w:rsidR="00205E72">
        <w:rPr>
          <w:rFonts w:ascii="Sylfaen" w:hAnsi="Sylfaen"/>
          <w:sz w:val="22"/>
          <w:szCs w:val="22"/>
        </w:rPr>
        <w:t>9</w:t>
      </w:r>
      <w:r w:rsidR="00DD2F3A">
        <w:rPr>
          <w:rFonts w:ascii="Sylfaen" w:hAnsi="Sylfaen"/>
          <w:sz w:val="22"/>
          <w:szCs w:val="22"/>
        </w:rPr>
        <w:t>80</w:t>
      </w:r>
      <w:r w:rsidR="00205E72">
        <w:rPr>
          <w:rFonts w:ascii="Sylfaen" w:hAnsi="Sylfaen"/>
          <w:sz w:val="22"/>
          <w:szCs w:val="22"/>
        </w:rPr>
        <w:t xml:space="preserve"> 000 </w:t>
      </w:r>
      <w:r w:rsidR="00DD2F3A">
        <w:rPr>
          <w:rFonts w:ascii="Sylfaen" w:hAnsi="Sylfaen"/>
          <w:sz w:val="22"/>
          <w:szCs w:val="22"/>
        </w:rPr>
        <w:t xml:space="preserve">unique individuals </w:t>
      </w:r>
      <w:r w:rsidR="007A16B4">
        <w:rPr>
          <w:rFonts w:ascii="Sylfaen" w:hAnsi="Sylfaen"/>
          <w:sz w:val="22"/>
          <w:szCs w:val="22"/>
        </w:rPr>
        <w:t xml:space="preserve">were </w:t>
      </w:r>
      <w:r w:rsidR="00DD2F3A">
        <w:rPr>
          <w:rFonts w:ascii="Sylfaen" w:hAnsi="Sylfaen"/>
          <w:sz w:val="22"/>
          <w:szCs w:val="22"/>
        </w:rPr>
        <w:t>screened for HCV</w:t>
      </w:r>
      <w:r w:rsidR="00350DAA">
        <w:rPr>
          <w:rFonts w:ascii="Sylfaen" w:hAnsi="Sylfaen"/>
          <w:sz w:val="22"/>
          <w:szCs w:val="22"/>
        </w:rPr>
        <w:t>. O</w:t>
      </w:r>
      <w:r w:rsidR="00205E72">
        <w:rPr>
          <w:rFonts w:ascii="Sylfaen" w:hAnsi="Sylfaen"/>
          <w:sz w:val="22"/>
          <w:szCs w:val="22"/>
        </w:rPr>
        <w:t xml:space="preserve">f those </w:t>
      </w:r>
      <w:r w:rsidR="00350DAA">
        <w:rPr>
          <w:rFonts w:ascii="Sylfaen" w:hAnsi="Sylfaen"/>
          <w:sz w:val="22"/>
          <w:szCs w:val="22"/>
        </w:rPr>
        <w:t xml:space="preserve">980,000 </w:t>
      </w:r>
      <w:r w:rsidR="006D540A">
        <w:rPr>
          <w:rFonts w:ascii="Sylfaen" w:hAnsi="Sylfaen"/>
          <w:sz w:val="22"/>
          <w:szCs w:val="22"/>
        </w:rPr>
        <w:t>more than</w:t>
      </w:r>
      <w:r w:rsidR="006F7E24">
        <w:rPr>
          <w:rFonts w:ascii="Sylfaen" w:hAnsi="Sylfaen"/>
          <w:sz w:val="22"/>
          <w:szCs w:val="22"/>
        </w:rPr>
        <w:t xml:space="preserve"> </w:t>
      </w:r>
      <w:r w:rsidR="00DD2F3A">
        <w:rPr>
          <w:rFonts w:ascii="Sylfaen" w:hAnsi="Sylfaen"/>
          <w:sz w:val="22"/>
          <w:szCs w:val="22"/>
        </w:rPr>
        <w:t xml:space="preserve">100 000 </w:t>
      </w:r>
      <w:r w:rsidR="00350DAA">
        <w:rPr>
          <w:rFonts w:ascii="Sylfaen" w:hAnsi="Sylfaen"/>
          <w:sz w:val="22"/>
          <w:szCs w:val="22"/>
        </w:rPr>
        <w:t xml:space="preserve">are children.  Thus </w:t>
      </w:r>
      <w:r w:rsidR="007A16B4">
        <w:rPr>
          <w:rFonts w:ascii="Sylfaen" w:hAnsi="Sylfaen"/>
          <w:sz w:val="22"/>
          <w:szCs w:val="22"/>
        </w:rPr>
        <w:t xml:space="preserve">only </w:t>
      </w:r>
      <w:r w:rsidR="00350DAA">
        <w:rPr>
          <w:rFonts w:ascii="Sylfaen" w:hAnsi="Sylfaen"/>
          <w:sz w:val="22"/>
          <w:szCs w:val="22"/>
        </w:rPr>
        <w:t>700,000-800,000</w:t>
      </w:r>
      <w:r w:rsidR="00DD2F3A">
        <w:rPr>
          <w:rFonts w:ascii="Sylfaen" w:hAnsi="Sylfaen"/>
          <w:sz w:val="22"/>
          <w:szCs w:val="22"/>
        </w:rPr>
        <w:t xml:space="preserve"> adults</w:t>
      </w:r>
      <w:r w:rsidR="006D540A">
        <w:rPr>
          <w:rFonts w:ascii="Sylfaen" w:hAnsi="Sylfaen"/>
          <w:sz w:val="22"/>
          <w:szCs w:val="22"/>
        </w:rPr>
        <w:t xml:space="preserve"> </w:t>
      </w:r>
      <w:r w:rsidR="00350DAA">
        <w:rPr>
          <w:rFonts w:ascii="Sylfaen" w:hAnsi="Sylfaen"/>
          <w:sz w:val="22"/>
          <w:szCs w:val="22"/>
        </w:rPr>
        <w:t xml:space="preserve">were </w:t>
      </w:r>
      <w:r w:rsidR="006D540A">
        <w:rPr>
          <w:rFonts w:ascii="Sylfaen" w:hAnsi="Sylfaen"/>
          <w:sz w:val="22"/>
          <w:szCs w:val="22"/>
        </w:rPr>
        <w:t>screened</w:t>
      </w:r>
      <w:r w:rsidR="00350DAA">
        <w:rPr>
          <w:rFonts w:ascii="Sylfaen" w:hAnsi="Sylfaen"/>
          <w:sz w:val="22"/>
          <w:szCs w:val="22"/>
        </w:rPr>
        <w:t>. C</w:t>
      </w:r>
      <w:r w:rsidR="00DD2F3A">
        <w:rPr>
          <w:rFonts w:ascii="Sylfaen" w:hAnsi="Sylfaen"/>
          <w:sz w:val="22"/>
          <w:szCs w:val="22"/>
        </w:rPr>
        <w:t xml:space="preserve">onsidering the amount to be screened </w:t>
      </w:r>
      <w:r w:rsidR="00350DAA">
        <w:rPr>
          <w:rFonts w:ascii="Sylfaen" w:hAnsi="Sylfaen"/>
          <w:sz w:val="22"/>
          <w:szCs w:val="22"/>
        </w:rPr>
        <w:t xml:space="preserve">to reach the elimination goals, a drastic </w:t>
      </w:r>
      <w:r w:rsidR="006F7E24">
        <w:rPr>
          <w:rFonts w:ascii="Sylfaen" w:hAnsi="Sylfaen"/>
          <w:sz w:val="22"/>
          <w:szCs w:val="22"/>
        </w:rPr>
        <w:t xml:space="preserve">acceleration </w:t>
      </w:r>
      <w:r w:rsidR="00DD2F3A">
        <w:rPr>
          <w:rFonts w:ascii="Sylfaen" w:hAnsi="Sylfaen"/>
          <w:sz w:val="22"/>
          <w:szCs w:val="22"/>
        </w:rPr>
        <w:t>o</w:t>
      </w:r>
      <w:r w:rsidR="00350DAA">
        <w:rPr>
          <w:rFonts w:ascii="Sylfaen" w:hAnsi="Sylfaen"/>
          <w:sz w:val="22"/>
          <w:szCs w:val="22"/>
        </w:rPr>
        <w:t xml:space="preserve">f </w:t>
      </w:r>
      <w:r w:rsidR="00DD2F3A">
        <w:rPr>
          <w:rFonts w:ascii="Sylfaen" w:hAnsi="Sylfaen"/>
          <w:sz w:val="22"/>
          <w:szCs w:val="22"/>
        </w:rPr>
        <w:t>screening</w:t>
      </w:r>
      <w:r w:rsidR="006D540A">
        <w:rPr>
          <w:rFonts w:ascii="Sylfaen" w:hAnsi="Sylfaen"/>
          <w:sz w:val="22"/>
          <w:szCs w:val="22"/>
        </w:rPr>
        <w:t xml:space="preserve"> is required</w:t>
      </w:r>
      <w:r w:rsidR="00350DAA">
        <w:rPr>
          <w:rFonts w:ascii="Sylfaen" w:hAnsi="Sylfaen"/>
          <w:sz w:val="22"/>
          <w:szCs w:val="22"/>
        </w:rPr>
        <w:t>.</w:t>
      </w:r>
      <w:r w:rsidR="00DD2F3A">
        <w:rPr>
          <w:rFonts w:ascii="Sylfaen" w:hAnsi="Sylfaen"/>
          <w:sz w:val="22"/>
          <w:szCs w:val="22"/>
        </w:rPr>
        <w:t xml:space="preserve"> </w:t>
      </w:r>
      <w:r w:rsidR="00350DAA">
        <w:rPr>
          <w:rFonts w:ascii="Sylfaen" w:hAnsi="Sylfaen"/>
          <w:sz w:val="22"/>
          <w:szCs w:val="22"/>
        </w:rPr>
        <w:t xml:space="preserve">He proposed that </w:t>
      </w:r>
      <w:r w:rsidR="00687290">
        <w:rPr>
          <w:rFonts w:ascii="Sylfaen" w:hAnsi="Sylfaen"/>
          <w:sz w:val="22"/>
          <w:szCs w:val="22"/>
        </w:rPr>
        <w:t>v</w:t>
      </w:r>
      <w:r w:rsidR="006F7E24">
        <w:rPr>
          <w:rFonts w:ascii="Sylfaen" w:hAnsi="Sylfaen"/>
          <w:sz w:val="22"/>
          <w:szCs w:val="22"/>
        </w:rPr>
        <w:t xml:space="preserve">illage and primary care doctors linked </w:t>
      </w:r>
      <w:r w:rsidR="00DD2F3A">
        <w:rPr>
          <w:rFonts w:ascii="Sylfaen" w:hAnsi="Sylfaen"/>
          <w:sz w:val="22"/>
          <w:szCs w:val="22"/>
        </w:rPr>
        <w:t>to general population are one of the best options</w:t>
      </w:r>
      <w:r w:rsidR="006D540A">
        <w:rPr>
          <w:rFonts w:ascii="Sylfaen" w:hAnsi="Sylfaen"/>
          <w:sz w:val="22"/>
          <w:szCs w:val="22"/>
        </w:rPr>
        <w:t xml:space="preserve"> to screen whole adult population</w:t>
      </w:r>
      <w:r w:rsidR="00350DAA">
        <w:rPr>
          <w:rFonts w:ascii="Sylfaen" w:hAnsi="Sylfaen"/>
          <w:sz w:val="22"/>
          <w:szCs w:val="22"/>
        </w:rPr>
        <w:t>.</w:t>
      </w:r>
      <w:r w:rsidR="00280FF1">
        <w:rPr>
          <w:rFonts w:ascii="Sylfaen" w:hAnsi="Sylfaen"/>
          <w:sz w:val="22"/>
          <w:szCs w:val="22"/>
        </w:rPr>
        <w:t xml:space="preserve"> </w:t>
      </w:r>
      <w:r w:rsidR="005C7FC4">
        <w:rPr>
          <w:rFonts w:ascii="Sylfaen" w:hAnsi="Sylfaen"/>
          <w:sz w:val="22"/>
          <w:szCs w:val="22"/>
        </w:rPr>
        <w:t xml:space="preserve">NCDC will provide confirmatory testing and logistics for all </w:t>
      </w:r>
      <w:r w:rsidR="00350DAA">
        <w:rPr>
          <w:rFonts w:ascii="Sylfaen" w:hAnsi="Sylfaen"/>
          <w:sz w:val="22"/>
          <w:szCs w:val="22"/>
        </w:rPr>
        <w:t xml:space="preserve">patients who </w:t>
      </w:r>
      <w:r w:rsidR="005C7FC4">
        <w:rPr>
          <w:rFonts w:ascii="Sylfaen" w:hAnsi="Sylfaen"/>
          <w:sz w:val="22"/>
          <w:szCs w:val="22"/>
        </w:rPr>
        <w:t>screen positive</w:t>
      </w:r>
      <w:r w:rsidR="00687290">
        <w:rPr>
          <w:rFonts w:ascii="Sylfaen" w:hAnsi="Sylfaen"/>
          <w:sz w:val="22"/>
          <w:szCs w:val="22"/>
        </w:rPr>
        <w:t xml:space="preserve"> free of charge to the people</w:t>
      </w:r>
      <w:r w:rsidR="00350DAA">
        <w:rPr>
          <w:rFonts w:ascii="Sylfaen" w:hAnsi="Sylfaen"/>
          <w:sz w:val="22"/>
          <w:szCs w:val="22"/>
        </w:rPr>
        <w:t>.</w:t>
      </w:r>
    </w:p>
    <w:p w14:paraId="3D02BEF2" w14:textId="5584313C" w:rsidR="00261F52" w:rsidRDefault="006D540A" w:rsidP="00924D7D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Dr. David Sergeenko</w:t>
      </w:r>
      <w:r w:rsidR="00AF629F">
        <w:rPr>
          <w:rFonts w:ascii="Sylfaen" w:hAnsi="Sylfaen"/>
          <w:sz w:val="22"/>
          <w:szCs w:val="22"/>
        </w:rPr>
        <w:t xml:space="preserve"> confirmed tha</w:t>
      </w:r>
      <w:r w:rsidR="00821DEF">
        <w:rPr>
          <w:rFonts w:ascii="Sylfaen" w:hAnsi="Sylfaen"/>
          <w:sz w:val="22"/>
          <w:szCs w:val="22"/>
        </w:rPr>
        <w:t>t</w:t>
      </w:r>
      <w:r w:rsidR="00AF629F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currently all </w:t>
      </w:r>
      <w:r w:rsidR="00AF629F">
        <w:rPr>
          <w:rFonts w:ascii="Sylfaen" w:hAnsi="Sylfaen"/>
          <w:sz w:val="22"/>
          <w:szCs w:val="22"/>
        </w:rPr>
        <w:t xml:space="preserve">hospitalized patients are required to be screened </w:t>
      </w:r>
      <w:r>
        <w:rPr>
          <w:rFonts w:ascii="Sylfaen" w:hAnsi="Sylfaen"/>
          <w:sz w:val="22"/>
          <w:szCs w:val="22"/>
        </w:rPr>
        <w:t>but there is no mandate for ambulatory patients to be screened</w:t>
      </w:r>
      <w:r w:rsidR="00350DAA">
        <w:rPr>
          <w:rFonts w:ascii="Sylfaen" w:hAnsi="Sylfaen"/>
          <w:sz w:val="22"/>
          <w:szCs w:val="22"/>
        </w:rPr>
        <w:t>.</w:t>
      </w:r>
      <w:r w:rsidR="00280FF1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>H</w:t>
      </w:r>
      <w:r w:rsidR="00AF629F">
        <w:rPr>
          <w:rFonts w:ascii="Sylfaen" w:hAnsi="Sylfaen"/>
          <w:sz w:val="22"/>
          <w:szCs w:val="22"/>
        </w:rPr>
        <w:t>e also mentioned that some ambulatory</w:t>
      </w:r>
      <w:r w:rsidR="00AA5BE8">
        <w:rPr>
          <w:rFonts w:ascii="Sylfaen" w:hAnsi="Sylfaen"/>
          <w:sz w:val="22"/>
          <w:szCs w:val="22"/>
        </w:rPr>
        <w:t xml:space="preserve"> </w:t>
      </w:r>
      <w:r w:rsidR="00821DEF">
        <w:rPr>
          <w:rFonts w:ascii="Sylfaen" w:hAnsi="Sylfaen"/>
          <w:sz w:val="22"/>
          <w:szCs w:val="22"/>
        </w:rPr>
        <w:t>facilities</w:t>
      </w:r>
      <w:r w:rsidR="00AF629F">
        <w:rPr>
          <w:rFonts w:ascii="Sylfaen" w:hAnsi="Sylfaen"/>
          <w:sz w:val="22"/>
          <w:szCs w:val="22"/>
        </w:rPr>
        <w:t xml:space="preserve"> are working closely</w:t>
      </w:r>
      <w:r w:rsidR="00350DAA">
        <w:rPr>
          <w:rFonts w:ascii="Sylfaen" w:hAnsi="Sylfaen"/>
          <w:sz w:val="22"/>
          <w:szCs w:val="22"/>
        </w:rPr>
        <w:t xml:space="preserve"> with the Ministry. T</w:t>
      </w:r>
      <w:r w:rsidR="00821DEF">
        <w:rPr>
          <w:rFonts w:ascii="Sylfaen" w:hAnsi="Sylfaen"/>
          <w:sz w:val="22"/>
          <w:szCs w:val="22"/>
        </w:rPr>
        <w:t>here</w:t>
      </w:r>
      <w:r w:rsidR="002174EB">
        <w:rPr>
          <w:rFonts w:ascii="Sylfaen" w:hAnsi="Sylfaen"/>
          <w:sz w:val="22"/>
          <w:szCs w:val="22"/>
        </w:rPr>
        <w:t xml:space="preserve"> was discussion about incentives for doctors to perform screening </w:t>
      </w:r>
      <w:r>
        <w:rPr>
          <w:rFonts w:ascii="Sylfaen" w:hAnsi="Sylfaen"/>
          <w:sz w:val="22"/>
          <w:szCs w:val="22"/>
        </w:rPr>
        <w:t xml:space="preserve">but </w:t>
      </w:r>
      <w:r w:rsidR="00350DAA">
        <w:rPr>
          <w:rFonts w:ascii="Sylfaen" w:hAnsi="Sylfaen"/>
          <w:sz w:val="22"/>
          <w:szCs w:val="22"/>
        </w:rPr>
        <w:t>ultimately decided that no additional incentives were necessary. T</w:t>
      </w:r>
      <w:r w:rsidR="00FF2226">
        <w:rPr>
          <w:rFonts w:ascii="Sylfaen" w:hAnsi="Sylfaen"/>
          <w:sz w:val="22"/>
          <w:szCs w:val="22"/>
        </w:rPr>
        <w:t xml:space="preserve">est </w:t>
      </w:r>
      <w:r w:rsidR="00AA5BE8">
        <w:rPr>
          <w:rFonts w:ascii="Sylfaen" w:hAnsi="Sylfaen"/>
          <w:sz w:val="22"/>
          <w:szCs w:val="22"/>
        </w:rPr>
        <w:t>supplies</w:t>
      </w:r>
      <w:r w:rsidR="00FF2226">
        <w:rPr>
          <w:rFonts w:ascii="Sylfaen" w:hAnsi="Sylfaen"/>
          <w:sz w:val="22"/>
          <w:szCs w:val="22"/>
        </w:rPr>
        <w:t xml:space="preserve"> will be provided to </w:t>
      </w:r>
      <w:r>
        <w:rPr>
          <w:rFonts w:ascii="Sylfaen" w:hAnsi="Sylfaen"/>
          <w:sz w:val="22"/>
          <w:szCs w:val="22"/>
        </w:rPr>
        <w:t>the ambulator</w:t>
      </w:r>
      <w:r w:rsidR="00350DAA">
        <w:rPr>
          <w:rFonts w:ascii="Sylfaen" w:hAnsi="Sylfaen"/>
          <w:sz w:val="22"/>
          <w:szCs w:val="22"/>
        </w:rPr>
        <w:t>y clinics</w:t>
      </w:r>
      <w:r>
        <w:rPr>
          <w:rFonts w:ascii="Sylfaen" w:hAnsi="Sylfaen"/>
          <w:sz w:val="22"/>
          <w:szCs w:val="22"/>
        </w:rPr>
        <w:t>. A</w:t>
      </w:r>
      <w:r w:rsidR="00AA5BE8">
        <w:rPr>
          <w:rFonts w:ascii="Sylfaen" w:hAnsi="Sylfaen"/>
          <w:sz w:val="22"/>
          <w:szCs w:val="22"/>
        </w:rPr>
        <w:t xml:space="preserve">ll </w:t>
      </w:r>
      <w:r w:rsidR="00842DDE">
        <w:rPr>
          <w:rFonts w:ascii="Sylfaen" w:hAnsi="Sylfaen"/>
          <w:sz w:val="22"/>
          <w:szCs w:val="22"/>
        </w:rPr>
        <w:t>rayons</w:t>
      </w:r>
      <w:r w:rsidR="00AA5BE8">
        <w:rPr>
          <w:rFonts w:ascii="Sylfaen" w:hAnsi="Sylfaen"/>
          <w:sz w:val="22"/>
          <w:szCs w:val="22"/>
        </w:rPr>
        <w:t xml:space="preserve"> </w:t>
      </w:r>
      <w:r w:rsidR="00842DDE">
        <w:rPr>
          <w:rFonts w:ascii="Sylfaen" w:hAnsi="Sylfaen"/>
          <w:sz w:val="22"/>
          <w:szCs w:val="22"/>
        </w:rPr>
        <w:t>will</w:t>
      </w:r>
      <w:r w:rsidR="00AA5BE8">
        <w:rPr>
          <w:rFonts w:ascii="Sylfaen" w:hAnsi="Sylfaen"/>
          <w:sz w:val="22"/>
          <w:szCs w:val="22"/>
        </w:rPr>
        <w:t xml:space="preserve"> have</w:t>
      </w:r>
      <w:r w:rsidR="00350DAA">
        <w:rPr>
          <w:rFonts w:ascii="Sylfaen" w:hAnsi="Sylfaen"/>
          <w:sz w:val="22"/>
          <w:szCs w:val="22"/>
        </w:rPr>
        <w:t xml:space="preserve"> a</w:t>
      </w:r>
      <w:r w:rsidR="00AA5BE8">
        <w:rPr>
          <w:rFonts w:ascii="Sylfaen" w:hAnsi="Sylfaen"/>
          <w:sz w:val="22"/>
          <w:szCs w:val="22"/>
        </w:rPr>
        <w:t xml:space="preserve"> chance to establish referral </w:t>
      </w:r>
      <w:r w:rsidR="007814CA">
        <w:rPr>
          <w:rFonts w:ascii="Sylfaen" w:hAnsi="Sylfaen"/>
          <w:sz w:val="22"/>
          <w:szCs w:val="22"/>
        </w:rPr>
        <w:t>system</w:t>
      </w:r>
      <w:r w:rsidR="00AA5BE8">
        <w:rPr>
          <w:rFonts w:ascii="Sylfaen" w:hAnsi="Sylfaen"/>
          <w:sz w:val="22"/>
          <w:szCs w:val="22"/>
        </w:rPr>
        <w:t xml:space="preserve"> </w:t>
      </w:r>
      <w:r w:rsidR="00821DEF">
        <w:rPr>
          <w:rFonts w:ascii="Sylfaen" w:hAnsi="Sylfaen"/>
          <w:sz w:val="22"/>
          <w:szCs w:val="22"/>
        </w:rPr>
        <w:t xml:space="preserve">without </w:t>
      </w:r>
      <w:r w:rsidR="00842DDE">
        <w:rPr>
          <w:rFonts w:ascii="Sylfaen" w:hAnsi="Sylfaen"/>
          <w:sz w:val="22"/>
          <w:szCs w:val="22"/>
        </w:rPr>
        <w:t>delays</w:t>
      </w:r>
      <w:r w:rsidR="00350DAA">
        <w:rPr>
          <w:rFonts w:ascii="Sylfaen" w:hAnsi="Sylfaen"/>
          <w:sz w:val="22"/>
          <w:szCs w:val="22"/>
        </w:rPr>
        <w:t>.</w:t>
      </w:r>
    </w:p>
    <w:p w14:paraId="00B98781" w14:textId="2DAD61B1" w:rsidR="00821DEF" w:rsidRDefault="00470988" w:rsidP="00924D7D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Two </w:t>
      </w:r>
      <w:r w:rsidR="00F31EE1">
        <w:rPr>
          <w:rFonts w:ascii="Sylfaen" w:hAnsi="Sylfaen"/>
          <w:sz w:val="22"/>
          <w:szCs w:val="22"/>
        </w:rPr>
        <w:t xml:space="preserve">necessary training/monitoring elements for </w:t>
      </w:r>
      <w:r w:rsidR="00235461">
        <w:rPr>
          <w:rFonts w:ascii="Sylfaen" w:hAnsi="Sylfaen"/>
          <w:sz w:val="22"/>
          <w:szCs w:val="22"/>
        </w:rPr>
        <w:t>primary health care physicians</w:t>
      </w:r>
      <w:r>
        <w:rPr>
          <w:rFonts w:ascii="Sylfaen" w:hAnsi="Sylfaen"/>
          <w:sz w:val="22"/>
          <w:szCs w:val="22"/>
        </w:rPr>
        <w:t xml:space="preserve"> (1) HCV care/management and (2) Use of the electronic program. </w:t>
      </w:r>
      <w:r w:rsidR="00F31EE1">
        <w:rPr>
          <w:rFonts w:ascii="Sylfaen" w:hAnsi="Sylfaen"/>
          <w:sz w:val="22"/>
          <w:szCs w:val="22"/>
        </w:rPr>
        <w:t>Inquired w</w:t>
      </w:r>
      <w:r w:rsidR="00821DEF">
        <w:rPr>
          <w:rFonts w:ascii="Sylfaen" w:hAnsi="Sylfaen"/>
          <w:sz w:val="22"/>
          <w:szCs w:val="22"/>
        </w:rPr>
        <w:t xml:space="preserve">ho </w:t>
      </w:r>
      <w:r w:rsidR="00235461">
        <w:rPr>
          <w:rFonts w:ascii="Sylfaen" w:hAnsi="Sylfaen"/>
          <w:sz w:val="22"/>
          <w:szCs w:val="22"/>
        </w:rPr>
        <w:t>will be trained</w:t>
      </w:r>
      <w:r w:rsidR="00F31EE1">
        <w:rPr>
          <w:rFonts w:ascii="Sylfaen" w:hAnsi="Sylfaen"/>
          <w:sz w:val="22"/>
          <w:szCs w:val="22"/>
        </w:rPr>
        <w:t xml:space="preserve"> </w:t>
      </w:r>
      <w:r w:rsidR="00C05457">
        <w:rPr>
          <w:rFonts w:ascii="Sylfaen" w:hAnsi="Sylfaen"/>
          <w:sz w:val="22"/>
          <w:szCs w:val="22"/>
        </w:rPr>
        <w:t xml:space="preserve">and how </w:t>
      </w:r>
      <w:r w:rsidR="00F31EE1">
        <w:rPr>
          <w:rFonts w:ascii="Sylfaen" w:hAnsi="Sylfaen"/>
          <w:sz w:val="22"/>
          <w:szCs w:val="22"/>
        </w:rPr>
        <w:t xml:space="preserve">will </w:t>
      </w:r>
      <w:r w:rsidR="00C05457">
        <w:rPr>
          <w:rFonts w:ascii="Sylfaen" w:hAnsi="Sylfaen"/>
          <w:sz w:val="22"/>
          <w:szCs w:val="22"/>
        </w:rPr>
        <w:t>the costs for the trainings be covered</w:t>
      </w:r>
      <w:r w:rsidR="00F31EE1">
        <w:rPr>
          <w:rFonts w:ascii="Sylfaen" w:hAnsi="Sylfaen"/>
          <w:sz w:val="22"/>
          <w:szCs w:val="22"/>
        </w:rPr>
        <w:t xml:space="preserve">. The </w:t>
      </w:r>
      <w:r w:rsidR="00821DEF">
        <w:rPr>
          <w:rFonts w:ascii="Sylfaen" w:hAnsi="Sylfaen"/>
          <w:sz w:val="22"/>
          <w:szCs w:val="22"/>
        </w:rPr>
        <w:t xml:space="preserve">Minister agreed that </w:t>
      </w:r>
      <w:r w:rsidR="00F31EE1">
        <w:rPr>
          <w:rFonts w:ascii="Sylfaen" w:hAnsi="Sylfaen"/>
          <w:sz w:val="22"/>
          <w:szCs w:val="22"/>
        </w:rPr>
        <w:t xml:space="preserve">these are important questions. He agreed that </w:t>
      </w:r>
      <w:r w:rsidR="00821DEF">
        <w:rPr>
          <w:rFonts w:ascii="Sylfaen" w:hAnsi="Sylfaen"/>
          <w:sz w:val="22"/>
          <w:szCs w:val="22"/>
        </w:rPr>
        <w:t>financial support will be considered and allocated</w:t>
      </w:r>
      <w:r w:rsidR="00F31EE1">
        <w:rPr>
          <w:rFonts w:ascii="Sylfaen" w:hAnsi="Sylfaen"/>
          <w:sz w:val="22"/>
          <w:szCs w:val="22"/>
        </w:rPr>
        <w:t xml:space="preserve">. For </w:t>
      </w:r>
      <w:r w:rsidR="00821DEF">
        <w:rPr>
          <w:rFonts w:ascii="Sylfaen" w:hAnsi="Sylfaen"/>
          <w:sz w:val="22"/>
          <w:szCs w:val="22"/>
        </w:rPr>
        <w:t>the secretariat and organizational issues</w:t>
      </w:r>
      <w:r w:rsidR="00F31EE1">
        <w:rPr>
          <w:rFonts w:ascii="Sylfaen" w:hAnsi="Sylfaen"/>
          <w:sz w:val="22"/>
          <w:szCs w:val="22"/>
        </w:rPr>
        <w:t>,</w:t>
      </w:r>
      <w:r w:rsidR="00821DEF">
        <w:rPr>
          <w:rFonts w:ascii="Sylfaen" w:hAnsi="Sylfaen"/>
          <w:sz w:val="22"/>
          <w:szCs w:val="22"/>
        </w:rPr>
        <w:t xml:space="preserve"> eith</w:t>
      </w:r>
      <w:r w:rsidR="007A16B4">
        <w:rPr>
          <w:rFonts w:ascii="Sylfaen" w:hAnsi="Sylfaen"/>
          <w:sz w:val="22"/>
          <w:szCs w:val="22"/>
        </w:rPr>
        <w:t>er Ministry or CDC can support</w:t>
      </w:r>
      <w:r w:rsidR="00F31EE1">
        <w:rPr>
          <w:rFonts w:ascii="Sylfaen" w:hAnsi="Sylfaen"/>
          <w:sz w:val="22"/>
          <w:szCs w:val="22"/>
        </w:rPr>
        <w:t xml:space="preserve">. For travel expenses, the necessity and rationale will be considered and approved </w:t>
      </w:r>
      <w:r w:rsidR="00842DDE">
        <w:rPr>
          <w:rFonts w:ascii="Sylfaen" w:hAnsi="Sylfaen"/>
          <w:sz w:val="22"/>
          <w:szCs w:val="22"/>
        </w:rPr>
        <w:t xml:space="preserve">Maia Lagvilava will be </w:t>
      </w:r>
      <w:r w:rsidR="007814CA">
        <w:rPr>
          <w:rFonts w:ascii="Sylfaen" w:hAnsi="Sylfaen"/>
          <w:sz w:val="22"/>
          <w:szCs w:val="22"/>
        </w:rPr>
        <w:t>coordinating</w:t>
      </w:r>
      <w:r w:rsidR="00C05457">
        <w:rPr>
          <w:rFonts w:ascii="Sylfaen" w:hAnsi="Sylfaen"/>
          <w:sz w:val="22"/>
          <w:szCs w:val="22"/>
        </w:rPr>
        <w:t xml:space="preserve"> trainings and Minister confirmed that he will have more discussion</w:t>
      </w:r>
      <w:r w:rsidR="009E17BC">
        <w:rPr>
          <w:rFonts w:ascii="Sylfaen" w:hAnsi="Sylfaen"/>
          <w:sz w:val="22"/>
          <w:szCs w:val="22"/>
        </w:rPr>
        <w:t>s</w:t>
      </w:r>
      <w:r w:rsidR="00F31EE1">
        <w:rPr>
          <w:rFonts w:ascii="Sylfaen" w:hAnsi="Sylfaen"/>
          <w:sz w:val="22"/>
          <w:szCs w:val="22"/>
        </w:rPr>
        <w:t>.</w:t>
      </w:r>
    </w:p>
    <w:p w14:paraId="72F6B76D" w14:textId="1AA704EC" w:rsidR="00821DEF" w:rsidRDefault="004C2A81" w:rsidP="00924D7D">
      <w:pPr>
        <w:jc w:val="both"/>
        <w:rPr>
          <w:rFonts w:ascii="Sylfaen" w:hAnsi="Sylfaen"/>
          <w:sz w:val="22"/>
          <w:szCs w:val="22"/>
        </w:rPr>
      </w:pPr>
      <w:r w:rsidRPr="004C2A81">
        <w:rPr>
          <w:rFonts w:ascii="Sylfaen" w:hAnsi="Sylfaen"/>
          <w:sz w:val="22"/>
          <w:szCs w:val="22"/>
        </w:rPr>
        <w:t>Centralized location of confirmatory testing (Lugar Center)</w:t>
      </w:r>
      <w:r>
        <w:rPr>
          <w:rFonts w:ascii="Sylfaen" w:hAnsi="Sylfaen"/>
          <w:sz w:val="22"/>
          <w:szCs w:val="22"/>
        </w:rPr>
        <w:t xml:space="preserve"> was discusse</w:t>
      </w:r>
      <w:r w:rsidR="00F31EE1">
        <w:rPr>
          <w:rFonts w:ascii="Sylfaen" w:hAnsi="Sylfaen"/>
          <w:sz w:val="22"/>
          <w:szCs w:val="22"/>
        </w:rPr>
        <w:t xml:space="preserve">d. The </w:t>
      </w:r>
      <w:r w:rsidR="007A16B4">
        <w:rPr>
          <w:rFonts w:ascii="Sylfaen" w:hAnsi="Sylfaen"/>
          <w:sz w:val="22"/>
          <w:szCs w:val="22"/>
        </w:rPr>
        <w:t>same</w:t>
      </w:r>
      <w:r>
        <w:rPr>
          <w:rFonts w:ascii="Sylfaen" w:hAnsi="Sylfaen"/>
          <w:sz w:val="22"/>
          <w:szCs w:val="22"/>
        </w:rPr>
        <w:t xml:space="preserve"> will be done for the screening facilities</w:t>
      </w:r>
      <w:r w:rsidR="00F31EE1">
        <w:rPr>
          <w:rFonts w:ascii="Sylfaen" w:hAnsi="Sylfaen"/>
          <w:sz w:val="22"/>
          <w:szCs w:val="22"/>
        </w:rPr>
        <w:t xml:space="preserve"> - </w:t>
      </w:r>
      <w:r w:rsidR="00227037">
        <w:rPr>
          <w:rFonts w:ascii="Sylfaen" w:hAnsi="Sylfaen"/>
          <w:sz w:val="22"/>
          <w:szCs w:val="22"/>
        </w:rPr>
        <w:t>they</w:t>
      </w:r>
      <w:r>
        <w:rPr>
          <w:rFonts w:ascii="Sylfaen" w:hAnsi="Sylfaen"/>
          <w:sz w:val="22"/>
          <w:szCs w:val="22"/>
        </w:rPr>
        <w:t xml:space="preserve"> will be able to send blood samples for confirmation </w:t>
      </w:r>
      <w:r w:rsidR="009E17BC">
        <w:rPr>
          <w:rFonts w:ascii="Sylfaen" w:hAnsi="Sylfaen"/>
          <w:sz w:val="22"/>
          <w:szCs w:val="22"/>
        </w:rPr>
        <w:t xml:space="preserve">to </w:t>
      </w:r>
      <w:r>
        <w:rPr>
          <w:rFonts w:ascii="Sylfaen" w:hAnsi="Sylfaen"/>
          <w:sz w:val="22"/>
          <w:szCs w:val="22"/>
        </w:rPr>
        <w:t>any</w:t>
      </w:r>
      <w:r w:rsidR="00E51681">
        <w:rPr>
          <w:rFonts w:ascii="Sylfaen" w:hAnsi="Sylfaen"/>
          <w:sz w:val="22"/>
          <w:szCs w:val="22"/>
        </w:rPr>
        <w:t xml:space="preserve"> </w:t>
      </w:r>
      <w:r w:rsidR="00FC286F">
        <w:rPr>
          <w:rFonts w:ascii="Sylfaen" w:hAnsi="Sylfaen"/>
          <w:sz w:val="22"/>
          <w:szCs w:val="22"/>
        </w:rPr>
        <w:t xml:space="preserve">nearest </w:t>
      </w:r>
      <w:r w:rsidR="009E17BC">
        <w:rPr>
          <w:rFonts w:ascii="Sylfaen" w:hAnsi="Sylfaen"/>
          <w:sz w:val="22"/>
          <w:szCs w:val="22"/>
        </w:rPr>
        <w:t xml:space="preserve">option </w:t>
      </w:r>
      <w:r w:rsidR="00FC286F">
        <w:rPr>
          <w:rFonts w:ascii="Sylfaen" w:hAnsi="Sylfaen"/>
          <w:sz w:val="22"/>
          <w:szCs w:val="22"/>
        </w:rPr>
        <w:t>(</w:t>
      </w:r>
      <w:r>
        <w:rPr>
          <w:rFonts w:ascii="Sylfaen" w:hAnsi="Sylfaen"/>
          <w:sz w:val="22"/>
          <w:szCs w:val="22"/>
        </w:rPr>
        <w:t>appropriate changes will be done</w:t>
      </w:r>
      <w:r w:rsidR="00227037">
        <w:rPr>
          <w:rFonts w:ascii="Sylfaen" w:hAnsi="Sylfaen"/>
          <w:sz w:val="22"/>
          <w:szCs w:val="22"/>
        </w:rPr>
        <w:t xml:space="preserve"> in the concept</w:t>
      </w:r>
      <w:r>
        <w:rPr>
          <w:rFonts w:ascii="Sylfaen" w:hAnsi="Sylfaen"/>
          <w:sz w:val="22"/>
          <w:szCs w:val="22"/>
        </w:rPr>
        <w:t>)</w:t>
      </w:r>
      <w:r w:rsidR="00F31EE1">
        <w:rPr>
          <w:rFonts w:ascii="Sylfaen" w:hAnsi="Sylfaen"/>
          <w:sz w:val="22"/>
          <w:szCs w:val="22"/>
        </w:rPr>
        <w:t>.</w:t>
      </w:r>
    </w:p>
    <w:p w14:paraId="19E30585" w14:textId="7345687C" w:rsidR="00351BAA" w:rsidRDefault="00E51681" w:rsidP="00924D7D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 xml:space="preserve">Harm reduction </w:t>
      </w:r>
      <w:r w:rsidR="00FC286F">
        <w:rPr>
          <w:rFonts w:ascii="Sylfaen" w:hAnsi="Sylfaen"/>
          <w:sz w:val="22"/>
          <w:szCs w:val="22"/>
        </w:rPr>
        <w:t>raised</w:t>
      </w:r>
      <w:r>
        <w:rPr>
          <w:rFonts w:ascii="Sylfaen" w:hAnsi="Sylfaen"/>
          <w:sz w:val="22"/>
          <w:szCs w:val="22"/>
        </w:rPr>
        <w:t xml:space="preserve"> an issue about free diagnostic for PWID’s</w:t>
      </w:r>
      <w:r w:rsidR="00F31EE1">
        <w:rPr>
          <w:rFonts w:ascii="Sylfaen" w:hAnsi="Sylfaen"/>
          <w:sz w:val="22"/>
          <w:szCs w:val="22"/>
        </w:rPr>
        <w:t xml:space="preserve">. </w:t>
      </w:r>
      <w:r w:rsidR="00A51222">
        <w:rPr>
          <w:rFonts w:ascii="Sylfaen" w:hAnsi="Sylfaen"/>
          <w:sz w:val="22"/>
          <w:szCs w:val="22"/>
        </w:rPr>
        <w:t>Dr. Maka Gogia</w:t>
      </w:r>
      <w:r>
        <w:rPr>
          <w:rFonts w:ascii="Sylfaen" w:hAnsi="Sylfaen"/>
          <w:sz w:val="22"/>
          <w:szCs w:val="22"/>
        </w:rPr>
        <w:t xml:space="preserve"> shared that there are </w:t>
      </w:r>
      <w:r w:rsidR="00A51222">
        <w:rPr>
          <w:rFonts w:ascii="Sylfaen" w:hAnsi="Sylfaen"/>
          <w:sz w:val="22"/>
          <w:szCs w:val="22"/>
        </w:rPr>
        <w:t xml:space="preserve">some </w:t>
      </w:r>
      <w:r>
        <w:rPr>
          <w:rFonts w:ascii="Sylfaen" w:hAnsi="Sylfaen"/>
          <w:sz w:val="22"/>
          <w:szCs w:val="22"/>
        </w:rPr>
        <w:t>patient</w:t>
      </w:r>
      <w:r w:rsidR="00F31EE1">
        <w:rPr>
          <w:rFonts w:ascii="Sylfaen" w:hAnsi="Sylfaen"/>
          <w:sz w:val="22"/>
          <w:szCs w:val="22"/>
        </w:rPr>
        <w:t>s</w:t>
      </w:r>
      <w:r>
        <w:rPr>
          <w:rFonts w:ascii="Sylfaen" w:hAnsi="Sylfaen"/>
          <w:sz w:val="22"/>
          <w:szCs w:val="22"/>
        </w:rPr>
        <w:t xml:space="preserve"> </w:t>
      </w:r>
      <w:r w:rsidR="007A16B4">
        <w:rPr>
          <w:rFonts w:ascii="Sylfaen" w:hAnsi="Sylfaen"/>
          <w:sz w:val="22"/>
          <w:szCs w:val="22"/>
        </w:rPr>
        <w:t xml:space="preserve">waiting for </w:t>
      </w:r>
      <w:r w:rsidR="00A51222">
        <w:rPr>
          <w:rFonts w:ascii="Sylfaen" w:hAnsi="Sylfaen"/>
          <w:sz w:val="22"/>
          <w:szCs w:val="22"/>
        </w:rPr>
        <w:t xml:space="preserve">financing of the </w:t>
      </w:r>
      <w:r w:rsidR="007A16B4">
        <w:rPr>
          <w:rFonts w:ascii="Sylfaen" w:hAnsi="Sylfaen"/>
          <w:sz w:val="22"/>
          <w:szCs w:val="22"/>
        </w:rPr>
        <w:t>diagnostics</w:t>
      </w:r>
      <w:r w:rsidR="00F31EE1">
        <w:rPr>
          <w:rFonts w:ascii="Sylfaen" w:hAnsi="Sylfaen"/>
          <w:sz w:val="22"/>
          <w:szCs w:val="22"/>
        </w:rPr>
        <w:t xml:space="preserve">. </w:t>
      </w:r>
      <w:r w:rsidR="00A51222">
        <w:rPr>
          <w:rFonts w:ascii="Sylfaen" w:hAnsi="Sylfaen"/>
          <w:sz w:val="22"/>
          <w:szCs w:val="22"/>
        </w:rPr>
        <w:t>Dr. David Sergeenko</w:t>
      </w:r>
      <w:r w:rsidR="00F31EE1">
        <w:rPr>
          <w:rFonts w:ascii="Sylfaen" w:hAnsi="Sylfaen"/>
          <w:sz w:val="22"/>
          <w:szCs w:val="22"/>
        </w:rPr>
        <w:t xml:space="preserve"> agreed</w:t>
      </w:r>
      <w:r>
        <w:rPr>
          <w:rFonts w:ascii="Sylfaen" w:hAnsi="Sylfaen"/>
          <w:sz w:val="22"/>
          <w:szCs w:val="22"/>
        </w:rPr>
        <w:t xml:space="preserve"> that there is a great opportunity for th</w:t>
      </w:r>
      <w:r w:rsidR="00F31EE1">
        <w:rPr>
          <w:rFonts w:ascii="Sylfaen" w:hAnsi="Sylfaen"/>
          <w:sz w:val="22"/>
          <w:szCs w:val="22"/>
        </w:rPr>
        <w:t>is population</w:t>
      </w:r>
      <w:r>
        <w:rPr>
          <w:rFonts w:ascii="Sylfaen" w:hAnsi="Sylfaen"/>
          <w:sz w:val="22"/>
          <w:szCs w:val="22"/>
        </w:rPr>
        <w:t xml:space="preserve"> to be cured</w:t>
      </w:r>
      <w:r w:rsidR="00F31EE1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  <w:r w:rsidR="00F31EE1">
        <w:rPr>
          <w:rFonts w:ascii="Sylfaen" w:hAnsi="Sylfaen"/>
          <w:sz w:val="22"/>
          <w:szCs w:val="22"/>
        </w:rPr>
        <w:t>He mentioned that s</w:t>
      </w:r>
      <w:r w:rsidR="00FC286F">
        <w:rPr>
          <w:rFonts w:ascii="Sylfaen" w:hAnsi="Sylfaen"/>
          <w:sz w:val="22"/>
          <w:szCs w:val="22"/>
        </w:rPr>
        <w:t>ocially</w:t>
      </w:r>
      <w:r>
        <w:rPr>
          <w:rFonts w:ascii="Sylfaen" w:hAnsi="Sylfaen"/>
          <w:sz w:val="22"/>
          <w:szCs w:val="22"/>
        </w:rPr>
        <w:t xml:space="preserve"> </w:t>
      </w:r>
      <w:r w:rsidR="00FC286F">
        <w:rPr>
          <w:rFonts w:ascii="Sylfaen" w:hAnsi="Sylfaen"/>
          <w:sz w:val="22"/>
          <w:szCs w:val="22"/>
        </w:rPr>
        <w:t>vulnerable</w:t>
      </w:r>
      <w:r>
        <w:rPr>
          <w:rFonts w:ascii="Sylfaen" w:hAnsi="Sylfaen"/>
          <w:sz w:val="22"/>
          <w:szCs w:val="22"/>
        </w:rPr>
        <w:t xml:space="preserve"> people </w:t>
      </w:r>
      <w:r w:rsidR="00A51222">
        <w:rPr>
          <w:rFonts w:ascii="Sylfaen" w:hAnsi="Sylfaen"/>
          <w:sz w:val="22"/>
          <w:szCs w:val="22"/>
        </w:rPr>
        <w:t xml:space="preserve">already </w:t>
      </w:r>
      <w:r>
        <w:rPr>
          <w:rFonts w:ascii="Sylfaen" w:hAnsi="Sylfaen"/>
          <w:sz w:val="22"/>
          <w:szCs w:val="22"/>
        </w:rPr>
        <w:t>have free diagnostics</w:t>
      </w:r>
      <w:r w:rsidR="00F31EE1">
        <w:rPr>
          <w:rFonts w:ascii="Sylfaen" w:hAnsi="Sylfaen"/>
          <w:sz w:val="22"/>
          <w:szCs w:val="22"/>
        </w:rPr>
        <w:t>. It will be important for</w:t>
      </w:r>
      <w:r w:rsidR="00280FF1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HR centers </w:t>
      </w:r>
      <w:r w:rsidR="00F31EE1">
        <w:rPr>
          <w:rFonts w:ascii="Sylfaen" w:hAnsi="Sylfaen"/>
          <w:sz w:val="22"/>
          <w:szCs w:val="22"/>
        </w:rPr>
        <w:t xml:space="preserve">to </w:t>
      </w:r>
      <w:r w:rsidR="00DA252D">
        <w:rPr>
          <w:rFonts w:ascii="Sylfaen" w:hAnsi="Sylfaen"/>
          <w:sz w:val="22"/>
          <w:szCs w:val="22"/>
        </w:rPr>
        <w:t>rais</w:t>
      </w:r>
      <w:r w:rsidR="00F31EE1">
        <w:rPr>
          <w:rFonts w:ascii="Sylfaen" w:hAnsi="Sylfaen"/>
          <w:sz w:val="22"/>
          <w:szCs w:val="22"/>
        </w:rPr>
        <w:t>e</w:t>
      </w:r>
      <w:r w:rsidR="00DA252D">
        <w:rPr>
          <w:rFonts w:ascii="Sylfaen" w:hAnsi="Sylfaen"/>
          <w:sz w:val="22"/>
          <w:szCs w:val="22"/>
        </w:rPr>
        <w:t xml:space="preserve"> awareness </w:t>
      </w:r>
      <w:r w:rsidR="00F31EE1">
        <w:rPr>
          <w:rFonts w:ascii="Sylfaen" w:hAnsi="Sylfaen"/>
          <w:sz w:val="22"/>
          <w:szCs w:val="22"/>
        </w:rPr>
        <w:t>and help their patients seek available resources. There</w:t>
      </w:r>
      <w:r w:rsidR="00351BAA">
        <w:rPr>
          <w:rFonts w:ascii="Sylfaen" w:hAnsi="Sylfaen"/>
          <w:sz w:val="22"/>
          <w:szCs w:val="22"/>
        </w:rPr>
        <w:t xml:space="preserve"> are also several </w:t>
      </w:r>
      <w:r w:rsidR="00FC286F">
        <w:rPr>
          <w:rFonts w:ascii="Sylfaen" w:hAnsi="Sylfaen"/>
          <w:sz w:val="22"/>
          <w:szCs w:val="22"/>
        </w:rPr>
        <w:t>integrated projects</w:t>
      </w:r>
      <w:r w:rsidR="00351BAA">
        <w:rPr>
          <w:rFonts w:ascii="Sylfaen" w:hAnsi="Sylfaen"/>
          <w:sz w:val="22"/>
          <w:szCs w:val="22"/>
        </w:rPr>
        <w:t xml:space="preserve"> planned</w:t>
      </w:r>
      <w:r w:rsidR="00F31EE1">
        <w:rPr>
          <w:rFonts w:ascii="Sylfaen" w:hAnsi="Sylfaen"/>
          <w:sz w:val="22"/>
          <w:szCs w:val="22"/>
        </w:rPr>
        <w:t xml:space="preserve"> for this population which cover the diagnostic costs. T</w:t>
      </w:r>
      <w:r w:rsidR="00A51222">
        <w:rPr>
          <w:rFonts w:ascii="Sylfaen" w:hAnsi="Sylfaen"/>
          <w:sz w:val="22"/>
          <w:szCs w:val="22"/>
        </w:rPr>
        <w:t>here is no plan regarding covering the cost for diagnostics for this specific group</w:t>
      </w:r>
      <w:r w:rsidR="00F31EE1">
        <w:rPr>
          <w:rFonts w:ascii="Sylfaen" w:hAnsi="Sylfaen"/>
          <w:sz w:val="22"/>
          <w:szCs w:val="22"/>
        </w:rPr>
        <w:t xml:space="preserve">. </w:t>
      </w:r>
    </w:p>
    <w:p w14:paraId="3E53D0C2" w14:textId="7F51B154" w:rsidR="00E51681" w:rsidRDefault="00E51681" w:rsidP="00924D7D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Dr</w:t>
      </w:r>
      <w:r w:rsidR="007814CA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Amiran also confirmed that there will be allocation of budget for the program </w:t>
      </w:r>
      <w:r w:rsidR="00A51222">
        <w:rPr>
          <w:rFonts w:ascii="Sylfaen" w:hAnsi="Sylfaen"/>
          <w:sz w:val="22"/>
          <w:szCs w:val="22"/>
        </w:rPr>
        <w:t xml:space="preserve">from local governments </w:t>
      </w:r>
      <w:r w:rsidR="00351BAA">
        <w:rPr>
          <w:rFonts w:ascii="Sylfaen" w:hAnsi="Sylfaen"/>
          <w:sz w:val="22"/>
          <w:szCs w:val="22"/>
        </w:rPr>
        <w:t>and will be very supportive</w:t>
      </w:r>
      <w:r w:rsidR="00F31EE1">
        <w:rPr>
          <w:rFonts w:ascii="Sylfaen" w:hAnsi="Sylfaen"/>
          <w:sz w:val="22"/>
          <w:szCs w:val="22"/>
        </w:rPr>
        <w:t>.</w:t>
      </w:r>
    </w:p>
    <w:p w14:paraId="1316D94F" w14:textId="14707644" w:rsidR="00A51222" w:rsidRDefault="000C7DC8" w:rsidP="00A51222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Integration </w:t>
      </w:r>
      <w:r w:rsidR="00A51222">
        <w:rPr>
          <w:rFonts w:ascii="Sylfaen" w:hAnsi="Sylfaen"/>
          <w:sz w:val="22"/>
          <w:szCs w:val="22"/>
        </w:rPr>
        <w:t>o</w:t>
      </w:r>
      <w:r w:rsidR="00F31EE1">
        <w:rPr>
          <w:rFonts w:ascii="Sylfaen" w:hAnsi="Sylfaen"/>
          <w:sz w:val="22"/>
          <w:szCs w:val="22"/>
        </w:rPr>
        <w:t>f</w:t>
      </w:r>
      <w:r w:rsidR="00A51222">
        <w:rPr>
          <w:rFonts w:ascii="Sylfaen" w:hAnsi="Sylfaen"/>
          <w:sz w:val="22"/>
          <w:szCs w:val="22"/>
        </w:rPr>
        <w:t xml:space="preserve"> HIV services</w:t>
      </w:r>
      <w:r w:rsidR="00280FF1">
        <w:rPr>
          <w:rFonts w:ascii="Sylfaen" w:hAnsi="Sylfaen"/>
          <w:sz w:val="22"/>
          <w:szCs w:val="22"/>
        </w:rPr>
        <w:t xml:space="preserve"> with HCV services was discussed</w:t>
      </w:r>
      <w:r w:rsidR="00F31EE1">
        <w:rPr>
          <w:rFonts w:ascii="Sylfaen" w:hAnsi="Sylfaen"/>
          <w:sz w:val="22"/>
          <w:szCs w:val="22"/>
        </w:rPr>
        <w:t xml:space="preserve">. The concept of </w:t>
      </w:r>
      <w:r>
        <w:rPr>
          <w:rFonts w:ascii="Sylfaen" w:hAnsi="Sylfaen"/>
          <w:sz w:val="22"/>
          <w:szCs w:val="22"/>
        </w:rPr>
        <w:t xml:space="preserve">ending the </w:t>
      </w:r>
      <w:r w:rsidR="006005EE">
        <w:rPr>
          <w:rFonts w:ascii="Sylfaen" w:hAnsi="Sylfaen"/>
          <w:sz w:val="22"/>
          <w:szCs w:val="22"/>
        </w:rPr>
        <w:t>epidemic</w:t>
      </w:r>
      <w:r>
        <w:rPr>
          <w:rFonts w:ascii="Sylfaen" w:hAnsi="Sylfaen"/>
          <w:sz w:val="22"/>
          <w:szCs w:val="22"/>
        </w:rPr>
        <w:t xml:space="preserve"> of HIV </w:t>
      </w:r>
      <w:r w:rsidR="00F31EE1">
        <w:rPr>
          <w:rFonts w:ascii="Sylfaen" w:hAnsi="Sylfaen"/>
          <w:sz w:val="22"/>
          <w:szCs w:val="22"/>
        </w:rPr>
        <w:t>(</w:t>
      </w:r>
      <w:r>
        <w:rPr>
          <w:rFonts w:ascii="Sylfaen" w:hAnsi="Sylfaen"/>
          <w:sz w:val="22"/>
          <w:szCs w:val="22"/>
        </w:rPr>
        <w:t>which means no new cases</w:t>
      </w:r>
      <w:r w:rsidR="00F31EE1">
        <w:rPr>
          <w:rFonts w:ascii="Sylfaen" w:hAnsi="Sylfaen"/>
          <w:sz w:val="22"/>
          <w:szCs w:val="22"/>
        </w:rPr>
        <w:t>)</w:t>
      </w:r>
      <w:r>
        <w:rPr>
          <w:rFonts w:ascii="Sylfaen" w:hAnsi="Sylfaen"/>
          <w:sz w:val="22"/>
          <w:szCs w:val="22"/>
        </w:rPr>
        <w:t xml:space="preserve"> was also discusse</w:t>
      </w:r>
      <w:r w:rsidR="00F31EE1">
        <w:rPr>
          <w:rFonts w:ascii="Sylfaen" w:hAnsi="Sylfaen"/>
          <w:sz w:val="22"/>
          <w:szCs w:val="22"/>
        </w:rPr>
        <w:t xml:space="preserve">d. The group stated </w:t>
      </w:r>
      <w:r>
        <w:rPr>
          <w:rFonts w:ascii="Sylfaen" w:hAnsi="Sylfaen"/>
          <w:sz w:val="22"/>
          <w:szCs w:val="22"/>
        </w:rPr>
        <w:t xml:space="preserve">it’s </w:t>
      </w:r>
      <w:r w:rsidR="00F31EE1">
        <w:rPr>
          <w:rFonts w:ascii="Sylfaen" w:hAnsi="Sylfaen"/>
          <w:sz w:val="22"/>
          <w:szCs w:val="22"/>
        </w:rPr>
        <w:t xml:space="preserve">a </w:t>
      </w:r>
      <w:r>
        <w:rPr>
          <w:rFonts w:ascii="Sylfaen" w:hAnsi="Sylfaen"/>
          <w:sz w:val="22"/>
          <w:szCs w:val="22"/>
        </w:rPr>
        <w:t xml:space="preserve">great opportunity to find </w:t>
      </w:r>
      <w:r w:rsidR="00F31EE1">
        <w:rPr>
          <w:rFonts w:ascii="Sylfaen" w:hAnsi="Sylfaen"/>
          <w:sz w:val="22"/>
          <w:szCs w:val="22"/>
        </w:rPr>
        <w:t xml:space="preserve">a way to integrate HIV testing into HCV testing/treatment. It </w:t>
      </w:r>
      <w:r>
        <w:rPr>
          <w:rFonts w:ascii="Sylfaen" w:hAnsi="Sylfaen"/>
          <w:sz w:val="22"/>
          <w:szCs w:val="22"/>
        </w:rPr>
        <w:t xml:space="preserve">will require </w:t>
      </w:r>
      <w:r w:rsidR="00A51222">
        <w:rPr>
          <w:rFonts w:ascii="Sylfaen" w:hAnsi="Sylfaen"/>
          <w:sz w:val="22"/>
          <w:szCs w:val="22"/>
        </w:rPr>
        <w:t xml:space="preserve">additional costs </w:t>
      </w:r>
      <w:r w:rsidR="00F31EE1">
        <w:rPr>
          <w:rFonts w:ascii="Sylfaen" w:hAnsi="Sylfaen"/>
          <w:sz w:val="22"/>
          <w:szCs w:val="22"/>
        </w:rPr>
        <w:t xml:space="preserve">up front, </w:t>
      </w:r>
      <w:r w:rsidR="00A51222">
        <w:rPr>
          <w:rFonts w:ascii="Sylfaen" w:hAnsi="Sylfaen"/>
          <w:sz w:val="22"/>
          <w:szCs w:val="22"/>
        </w:rPr>
        <w:t xml:space="preserve">but </w:t>
      </w:r>
      <w:r>
        <w:rPr>
          <w:rFonts w:ascii="Sylfaen" w:hAnsi="Sylfaen"/>
          <w:sz w:val="22"/>
          <w:szCs w:val="22"/>
        </w:rPr>
        <w:t>it will be 5</w:t>
      </w:r>
      <w:r w:rsidR="00A51222">
        <w:rPr>
          <w:rFonts w:ascii="Sylfaen" w:hAnsi="Sylfaen"/>
          <w:sz w:val="22"/>
          <w:szCs w:val="22"/>
        </w:rPr>
        <w:t>-</w:t>
      </w:r>
      <w:r>
        <w:rPr>
          <w:rFonts w:ascii="Sylfaen" w:hAnsi="Sylfaen"/>
          <w:sz w:val="22"/>
          <w:szCs w:val="22"/>
        </w:rPr>
        <w:t xml:space="preserve">6 </w:t>
      </w:r>
      <w:r w:rsidR="00A51222">
        <w:rPr>
          <w:rFonts w:ascii="Sylfaen" w:hAnsi="Sylfaen"/>
          <w:sz w:val="22"/>
          <w:szCs w:val="22"/>
        </w:rPr>
        <w:t>times more cost-effective to make it now rather that make it separately</w:t>
      </w:r>
      <w:r w:rsidR="00F31EE1">
        <w:rPr>
          <w:rFonts w:ascii="Sylfaen" w:hAnsi="Sylfaen"/>
          <w:sz w:val="22"/>
          <w:szCs w:val="22"/>
        </w:rPr>
        <w:t>.</w:t>
      </w:r>
      <w:r w:rsidR="00E262C1">
        <w:rPr>
          <w:rFonts w:ascii="Sylfaen" w:hAnsi="Sylfaen"/>
          <w:sz w:val="22"/>
          <w:szCs w:val="22"/>
        </w:rPr>
        <w:t xml:space="preserve"> </w:t>
      </w:r>
      <w:r w:rsidR="00A51222">
        <w:rPr>
          <w:rFonts w:ascii="Sylfaen" w:hAnsi="Sylfaen"/>
          <w:sz w:val="22"/>
          <w:szCs w:val="22"/>
        </w:rPr>
        <w:t>Dr. Tengiz Tsertvadze made an example</w:t>
      </w:r>
      <w:r w:rsidR="00F31EE1">
        <w:rPr>
          <w:rFonts w:ascii="Sylfaen" w:hAnsi="Sylfaen"/>
          <w:sz w:val="22"/>
          <w:szCs w:val="22"/>
        </w:rPr>
        <w:t xml:space="preserve"> - at </w:t>
      </w:r>
      <w:r w:rsidR="00A51222">
        <w:rPr>
          <w:rFonts w:ascii="Sylfaen" w:hAnsi="Sylfaen"/>
          <w:sz w:val="22"/>
          <w:szCs w:val="22"/>
        </w:rPr>
        <w:t xml:space="preserve">one of </w:t>
      </w:r>
      <w:r w:rsidR="00F31EE1">
        <w:rPr>
          <w:rFonts w:ascii="Sylfaen" w:hAnsi="Sylfaen"/>
          <w:sz w:val="22"/>
          <w:szCs w:val="22"/>
        </w:rPr>
        <w:t xml:space="preserve">the </w:t>
      </w:r>
      <w:r w:rsidR="00A51222">
        <w:rPr>
          <w:rFonts w:ascii="Sylfaen" w:hAnsi="Sylfaen"/>
          <w:sz w:val="22"/>
          <w:szCs w:val="22"/>
        </w:rPr>
        <w:t>primary care facilities they provided free HIV tests and 2 cases were detected within one month. There are 200-300 primary health care facilities</w:t>
      </w:r>
      <w:r w:rsidR="00280FF1">
        <w:rPr>
          <w:rFonts w:ascii="Sylfaen" w:hAnsi="Sylfaen"/>
          <w:sz w:val="22"/>
          <w:szCs w:val="22"/>
        </w:rPr>
        <w:t xml:space="preserve">, thus in theory </w:t>
      </w:r>
      <w:r w:rsidR="00A51222">
        <w:rPr>
          <w:rFonts w:ascii="Sylfaen" w:hAnsi="Sylfaen"/>
          <w:sz w:val="22"/>
          <w:szCs w:val="22"/>
        </w:rPr>
        <w:t xml:space="preserve">nearly 600 individuals </w:t>
      </w:r>
      <w:r w:rsidR="00F31EE1">
        <w:rPr>
          <w:rFonts w:ascii="Sylfaen" w:hAnsi="Sylfaen"/>
          <w:sz w:val="22"/>
          <w:szCs w:val="22"/>
        </w:rPr>
        <w:t xml:space="preserve">could be detected </w:t>
      </w:r>
      <w:r w:rsidR="00A51222">
        <w:rPr>
          <w:rFonts w:ascii="Sylfaen" w:hAnsi="Sylfaen"/>
          <w:sz w:val="22"/>
          <w:szCs w:val="22"/>
        </w:rPr>
        <w:t>per month</w:t>
      </w:r>
      <w:r w:rsidR="00F31EE1">
        <w:rPr>
          <w:rFonts w:ascii="Sylfaen" w:hAnsi="Sylfaen"/>
          <w:sz w:val="22"/>
          <w:szCs w:val="22"/>
        </w:rPr>
        <w:t>.</w:t>
      </w:r>
    </w:p>
    <w:p w14:paraId="24D5B97B" w14:textId="61C0EA98" w:rsidR="000C7DC8" w:rsidRDefault="00E262C1" w:rsidP="00924D7D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Minister agreed with </w:t>
      </w:r>
      <w:r w:rsidR="001E024C">
        <w:rPr>
          <w:rFonts w:ascii="Sylfaen" w:hAnsi="Sylfaen"/>
          <w:sz w:val="22"/>
          <w:szCs w:val="22"/>
        </w:rPr>
        <w:t xml:space="preserve">and supported the </w:t>
      </w:r>
      <w:r>
        <w:rPr>
          <w:rFonts w:ascii="Sylfaen" w:hAnsi="Sylfaen"/>
          <w:sz w:val="22"/>
          <w:szCs w:val="22"/>
        </w:rPr>
        <w:t>concept of integrated screening</w:t>
      </w:r>
      <w:r w:rsidR="001E024C">
        <w:rPr>
          <w:rFonts w:ascii="Sylfaen" w:hAnsi="Sylfaen"/>
          <w:sz w:val="22"/>
          <w:szCs w:val="22"/>
        </w:rPr>
        <w:t>. H</w:t>
      </w:r>
      <w:r w:rsidR="00A51222">
        <w:rPr>
          <w:rFonts w:ascii="Sylfaen" w:hAnsi="Sylfaen"/>
          <w:sz w:val="22"/>
          <w:szCs w:val="22"/>
        </w:rPr>
        <w:t>e was discussing idea earlier in 2015</w:t>
      </w:r>
      <w:r>
        <w:rPr>
          <w:rFonts w:ascii="Sylfaen" w:hAnsi="Sylfaen"/>
          <w:sz w:val="22"/>
          <w:szCs w:val="22"/>
        </w:rPr>
        <w:t xml:space="preserve"> and it would be </w:t>
      </w:r>
      <w:r w:rsidR="00A51222">
        <w:rPr>
          <w:rFonts w:ascii="Sylfaen" w:hAnsi="Sylfaen"/>
          <w:sz w:val="22"/>
          <w:szCs w:val="22"/>
        </w:rPr>
        <w:t xml:space="preserve">perfect </w:t>
      </w:r>
      <w:r>
        <w:rPr>
          <w:rFonts w:ascii="Sylfaen" w:hAnsi="Sylfaen"/>
          <w:sz w:val="22"/>
          <w:szCs w:val="22"/>
        </w:rPr>
        <w:t xml:space="preserve">if it </w:t>
      </w:r>
      <w:r w:rsidR="006005EE">
        <w:rPr>
          <w:rFonts w:ascii="Sylfaen" w:hAnsi="Sylfaen"/>
          <w:sz w:val="22"/>
          <w:szCs w:val="22"/>
        </w:rPr>
        <w:t>will</w:t>
      </w:r>
      <w:r>
        <w:rPr>
          <w:rFonts w:ascii="Sylfaen" w:hAnsi="Sylfaen"/>
          <w:sz w:val="22"/>
          <w:szCs w:val="22"/>
        </w:rPr>
        <w:t xml:space="preserve"> be possible to purchase the test in </w:t>
      </w:r>
      <w:r w:rsidR="006D3E61">
        <w:rPr>
          <w:rFonts w:ascii="Sylfaen" w:hAnsi="Sylfaen"/>
          <w:sz w:val="22"/>
          <w:szCs w:val="22"/>
        </w:rPr>
        <w:t>reduced</w:t>
      </w:r>
      <w:r>
        <w:rPr>
          <w:rFonts w:ascii="Sylfaen" w:hAnsi="Sylfaen"/>
          <w:sz w:val="22"/>
          <w:szCs w:val="22"/>
        </w:rPr>
        <w:t xml:space="preserve"> cost</w:t>
      </w:r>
      <w:r w:rsidR="001E024C">
        <w:rPr>
          <w:rFonts w:ascii="Sylfaen" w:hAnsi="Sylfaen"/>
          <w:sz w:val="22"/>
          <w:szCs w:val="22"/>
        </w:rPr>
        <w:t>. A</w:t>
      </w:r>
      <w:r w:rsidR="00A51222">
        <w:rPr>
          <w:rFonts w:ascii="Sylfaen" w:hAnsi="Sylfaen"/>
          <w:sz w:val="22"/>
          <w:szCs w:val="22"/>
        </w:rPr>
        <w:t xml:space="preserve">s for </w:t>
      </w:r>
      <w:r>
        <w:rPr>
          <w:rFonts w:ascii="Sylfaen" w:hAnsi="Sylfaen"/>
          <w:sz w:val="22"/>
          <w:szCs w:val="22"/>
        </w:rPr>
        <w:t>the budget</w:t>
      </w:r>
      <w:r w:rsidR="001E024C">
        <w:rPr>
          <w:rFonts w:ascii="Sylfaen" w:hAnsi="Sylfaen"/>
          <w:sz w:val="22"/>
          <w:szCs w:val="22"/>
        </w:rPr>
        <w:t>,</w:t>
      </w:r>
      <w:r>
        <w:rPr>
          <w:rFonts w:ascii="Sylfaen" w:hAnsi="Sylfaen"/>
          <w:sz w:val="22"/>
          <w:szCs w:val="22"/>
        </w:rPr>
        <w:t xml:space="preserve"> </w:t>
      </w:r>
      <w:r w:rsidR="00A51222">
        <w:rPr>
          <w:rFonts w:ascii="Sylfaen" w:hAnsi="Sylfaen"/>
          <w:sz w:val="22"/>
          <w:szCs w:val="22"/>
        </w:rPr>
        <w:t xml:space="preserve">they will work on allocation of fund and it will be </w:t>
      </w:r>
      <w:r w:rsidR="001E024C">
        <w:rPr>
          <w:rFonts w:ascii="Sylfaen" w:hAnsi="Sylfaen"/>
          <w:sz w:val="22"/>
          <w:szCs w:val="22"/>
        </w:rPr>
        <w:t xml:space="preserve">great </w:t>
      </w:r>
      <w:r w:rsidR="00A51222">
        <w:rPr>
          <w:rFonts w:ascii="Sylfaen" w:hAnsi="Sylfaen"/>
          <w:sz w:val="22"/>
          <w:szCs w:val="22"/>
        </w:rPr>
        <w:t xml:space="preserve">if </w:t>
      </w:r>
      <w:r>
        <w:rPr>
          <w:rFonts w:ascii="Sylfaen" w:hAnsi="Sylfaen"/>
          <w:sz w:val="22"/>
          <w:szCs w:val="22"/>
        </w:rPr>
        <w:t>any additional</w:t>
      </w:r>
      <w:r w:rsidR="004A6030">
        <w:rPr>
          <w:rFonts w:ascii="Sylfaen" w:hAnsi="Sylfaen"/>
          <w:sz w:val="22"/>
          <w:szCs w:val="22"/>
        </w:rPr>
        <w:t xml:space="preserve"> funds </w:t>
      </w:r>
      <w:r w:rsidR="00A51222">
        <w:rPr>
          <w:rFonts w:ascii="Sylfaen" w:hAnsi="Sylfaen"/>
          <w:sz w:val="22"/>
          <w:szCs w:val="22"/>
        </w:rPr>
        <w:t>(</w:t>
      </w:r>
      <w:r w:rsidR="004A6030">
        <w:rPr>
          <w:rFonts w:ascii="Sylfaen" w:hAnsi="Sylfaen"/>
          <w:sz w:val="22"/>
          <w:szCs w:val="22"/>
        </w:rPr>
        <w:t>Global fund for example</w:t>
      </w:r>
      <w:r w:rsidR="00A51222">
        <w:rPr>
          <w:rFonts w:ascii="Sylfaen" w:hAnsi="Sylfaen"/>
          <w:sz w:val="22"/>
          <w:szCs w:val="22"/>
        </w:rPr>
        <w:t>)</w:t>
      </w:r>
      <w:r w:rsidR="001E024C">
        <w:rPr>
          <w:rFonts w:ascii="Sylfaen" w:hAnsi="Sylfaen"/>
          <w:sz w:val="22"/>
          <w:szCs w:val="22"/>
        </w:rPr>
        <w:t xml:space="preserve"> could</w:t>
      </w:r>
      <w:r w:rsidR="00A51222">
        <w:rPr>
          <w:rFonts w:ascii="Sylfaen" w:hAnsi="Sylfaen"/>
          <w:sz w:val="22"/>
          <w:szCs w:val="22"/>
        </w:rPr>
        <w:t xml:space="preserve"> be raised</w:t>
      </w:r>
      <w:r w:rsidR="001E024C">
        <w:rPr>
          <w:rFonts w:ascii="Sylfaen" w:hAnsi="Sylfaen"/>
          <w:sz w:val="22"/>
          <w:szCs w:val="22"/>
        </w:rPr>
        <w:t>.</w:t>
      </w:r>
    </w:p>
    <w:p w14:paraId="5EFF3457" w14:textId="0B981D47" w:rsidR="00FF2226" w:rsidRDefault="00A51222" w:rsidP="00924D7D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Dr. Tengiz Tsertvadze also </w:t>
      </w:r>
      <w:r w:rsidR="001E024C">
        <w:rPr>
          <w:rFonts w:ascii="Sylfaen" w:hAnsi="Sylfaen"/>
          <w:sz w:val="22"/>
          <w:szCs w:val="22"/>
        </w:rPr>
        <w:t>s</w:t>
      </w:r>
      <w:r w:rsidR="004F0B56">
        <w:rPr>
          <w:rFonts w:ascii="Sylfaen" w:hAnsi="Sylfaen"/>
          <w:sz w:val="22"/>
          <w:szCs w:val="22"/>
        </w:rPr>
        <w:t xml:space="preserve">hared proposal </w:t>
      </w:r>
      <w:r w:rsidR="00F23D28">
        <w:rPr>
          <w:rFonts w:ascii="Sylfaen" w:hAnsi="Sylfaen"/>
          <w:sz w:val="22"/>
          <w:szCs w:val="22"/>
        </w:rPr>
        <w:t xml:space="preserve">made by </w:t>
      </w:r>
      <w:r>
        <w:rPr>
          <w:rFonts w:ascii="Sylfaen" w:hAnsi="Sylfaen"/>
          <w:sz w:val="22"/>
          <w:szCs w:val="22"/>
        </w:rPr>
        <w:t xml:space="preserve">very famous </w:t>
      </w:r>
      <w:r w:rsidR="00D727D6">
        <w:rPr>
          <w:rFonts w:ascii="Sylfaen" w:hAnsi="Sylfaen"/>
          <w:sz w:val="22"/>
          <w:szCs w:val="22"/>
        </w:rPr>
        <w:t>specialist</w:t>
      </w:r>
      <w:r w:rsidR="00245AB4">
        <w:rPr>
          <w:rFonts w:ascii="Sylfaen" w:hAnsi="Sylfaen"/>
          <w:sz w:val="22"/>
          <w:szCs w:val="22"/>
        </w:rPr>
        <w:t xml:space="preserve"> </w:t>
      </w:r>
      <w:r w:rsidR="00F23D28">
        <w:rPr>
          <w:rFonts w:ascii="Sylfaen" w:hAnsi="Sylfaen"/>
          <w:sz w:val="22"/>
          <w:szCs w:val="22"/>
        </w:rPr>
        <w:t>in HIV</w:t>
      </w:r>
      <w:r w:rsidR="001E024C">
        <w:rPr>
          <w:rFonts w:ascii="Sylfaen" w:hAnsi="Sylfaen"/>
          <w:sz w:val="22"/>
          <w:szCs w:val="22"/>
        </w:rPr>
        <w:t xml:space="preserve">, </w:t>
      </w:r>
      <w:r w:rsidR="00F23D28">
        <w:rPr>
          <w:rFonts w:ascii="Sylfaen" w:hAnsi="Sylfaen"/>
          <w:sz w:val="22"/>
          <w:szCs w:val="22"/>
        </w:rPr>
        <w:t xml:space="preserve">Dr. </w:t>
      </w:r>
      <w:r w:rsidR="00D727D6" w:rsidRPr="00D727D6">
        <w:rPr>
          <w:rFonts w:ascii="Sylfaen" w:hAnsi="Sylfaen"/>
          <w:sz w:val="22"/>
          <w:szCs w:val="22"/>
        </w:rPr>
        <w:t>Lundgren</w:t>
      </w:r>
      <w:r w:rsidR="00A76565">
        <w:rPr>
          <w:rFonts w:ascii="Sylfaen" w:hAnsi="Sylfaen"/>
          <w:sz w:val="22"/>
          <w:szCs w:val="22"/>
        </w:rPr>
        <w:t xml:space="preserve">. He </w:t>
      </w:r>
      <w:r w:rsidR="00F23D28">
        <w:rPr>
          <w:rFonts w:ascii="Sylfaen" w:hAnsi="Sylfaen"/>
          <w:sz w:val="22"/>
          <w:szCs w:val="22"/>
        </w:rPr>
        <w:t xml:space="preserve">was </w:t>
      </w:r>
      <w:r w:rsidR="00A76565">
        <w:rPr>
          <w:rFonts w:ascii="Sylfaen" w:hAnsi="Sylfaen"/>
          <w:sz w:val="22"/>
          <w:szCs w:val="22"/>
        </w:rPr>
        <w:t xml:space="preserve">the </w:t>
      </w:r>
      <w:r w:rsidR="00F23D28">
        <w:rPr>
          <w:rFonts w:ascii="Sylfaen" w:hAnsi="Sylfaen"/>
          <w:sz w:val="22"/>
          <w:szCs w:val="22"/>
        </w:rPr>
        <w:t xml:space="preserve">first person </w:t>
      </w:r>
      <w:r w:rsidR="00A76565">
        <w:rPr>
          <w:rFonts w:ascii="Sylfaen" w:hAnsi="Sylfaen"/>
          <w:sz w:val="22"/>
          <w:szCs w:val="22"/>
        </w:rPr>
        <w:t>to present</w:t>
      </w:r>
      <w:r w:rsidR="00F23D28">
        <w:rPr>
          <w:rFonts w:ascii="Sylfaen" w:hAnsi="Sylfaen"/>
          <w:sz w:val="22"/>
          <w:szCs w:val="22"/>
        </w:rPr>
        <w:t xml:space="preserve"> multi trial results </w:t>
      </w:r>
      <w:r w:rsidR="00A76565">
        <w:rPr>
          <w:rFonts w:ascii="Sylfaen" w:hAnsi="Sylfaen"/>
          <w:sz w:val="22"/>
          <w:szCs w:val="22"/>
        </w:rPr>
        <w:t>supporting</w:t>
      </w:r>
      <w:r w:rsidR="00F23D28">
        <w:rPr>
          <w:rFonts w:ascii="Sylfaen" w:hAnsi="Sylfaen"/>
          <w:sz w:val="22"/>
          <w:szCs w:val="22"/>
        </w:rPr>
        <w:t xml:space="preserve"> </w:t>
      </w:r>
      <w:r w:rsidR="00F81B00">
        <w:rPr>
          <w:rFonts w:ascii="Sylfaen" w:hAnsi="Sylfaen"/>
          <w:sz w:val="22"/>
          <w:szCs w:val="22"/>
        </w:rPr>
        <w:t xml:space="preserve">early </w:t>
      </w:r>
      <w:r w:rsidR="004F105A">
        <w:rPr>
          <w:rFonts w:ascii="Sylfaen" w:hAnsi="Sylfaen"/>
          <w:sz w:val="22"/>
          <w:szCs w:val="22"/>
        </w:rPr>
        <w:t>antiretroviral</w:t>
      </w:r>
      <w:r w:rsidR="00F81B00">
        <w:rPr>
          <w:rFonts w:ascii="Sylfaen" w:hAnsi="Sylfaen"/>
          <w:sz w:val="22"/>
          <w:szCs w:val="22"/>
        </w:rPr>
        <w:t xml:space="preserve"> </w:t>
      </w:r>
      <w:r w:rsidR="004F105A">
        <w:rPr>
          <w:rFonts w:ascii="Sylfaen" w:hAnsi="Sylfaen"/>
          <w:sz w:val="22"/>
          <w:szCs w:val="22"/>
        </w:rPr>
        <w:t>therapy</w:t>
      </w:r>
      <w:r w:rsidR="00F81B00">
        <w:rPr>
          <w:rFonts w:ascii="Sylfaen" w:hAnsi="Sylfaen"/>
          <w:sz w:val="22"/>
          <w:szCs w:val="22"/>
        </w:rPr>
        <w:t xml:space="preserve"> for </w:t>
      </w:r>
      <w:r w:rsidR="00F23D28">
        <w:rPr>
          <w:rFonts w:ascii="Sylfaen" w:hAnsi="Sylfaen"/>
          <w:sz w:val="22"/>
          <w:szCs w:val="22"/>
        </w:rPr>
        <w:t xml:space="preserve">all </w:t>
      </w:r>
      <w:r w:rsidR="00245AB4">
        <w:rPr>
          <w:rFonts w:ascii="Sylfaen" w:hAnsi="Sylfaen"/>
          <w:sz w:val="22"/>
          <w:szCs w:val="22"/>
        </w:rPr>
        <w:t xml:space="preserve">HIV positive </w:t>
      </w:r>
      <w:r w:rsidR="00A76565">
        <w:rPr>
          <w:rFonts w:ascii="Sylfaen" w:hAnsi="Sylfaen"/>
          <w:sz w:val="22"/>
          <w:szCs w:val="22"/>
        </w:rPr>
        <w:t xml:space="preserve">individuals </w:t>
      </w:r>
      <w:r w:rsidR="00F23D28">
        <w:rPr>
          <w:rFonts w:ascii="Sylfaen" w:hAnsi="Sylfaen"/>
          <w:sz w:val="22"/>
          <w:szCs w:val="22"/>
        </w:rPr>
        <w:t xml:space="preserve">despite </w:t>
      </w:r>
      <w:r w:rsidR="001E024C">
        <w:rPr>
          <w:rFonts w:ascii="Sylfaen" w:hAnsi="Sylfaen"/>
          <w:sz w:val="22"/>
          <w:szCs w:val="22"/>
        </w:rPr>
        <w:t xml:space="preserve">their </w:t>
      </w:r>
      <w:r w:rsidR="00F23D28">
        <w:rPr>
          <w:rFonts w:ascii="Sylfaen" w:hAnsi="Sylfaen"/>
          <w:sz w:val="22"/>
          <w:szCs w:val="22"/>
        </w:rPr>
        <w:t>CD4 count</w:t>
      </w:r>
      <w:r w:rsidR="001E024C">
        <w:rPr>
          <w:rFonts w:ascii="Sylfaen" w:hAnsi="Sylfaen"/>
          <w:sz w:val="22"/>
          <w:szCs w:val="22"/>
        </w:rPr>
        <w:t>. C</w:t>
      </w:r>
      <w:r w:rsidR="00F23D28">
        <w:rPr>
          <w:rFonts w:ascii="Sylfaen" w:hAnsi="Sylfaen"/>
          <w:sz w:val="22"/>
          <w:szCs w:val="22"/>
        </w:rPr>
        <w:t xml:space="preserve">urrently Dr. Lundgren </w:t>
      </w:r>
      <w:r>
        <w:rPr>
          <w:rFonts w:ascii="Sylfaen" w:hAnsi="Sylfaen"/>
          <w:sz w:val="22"/>
          <w:szCs w:val="22"/>
        </w:rPr>
        <w:t xml:space="preserve">is </w:t>
      </w:r>
      <w:r w:rsidR="00F23D28">
        <w:rPr>
          <w:rFonts w:ascii="Sylfaen" w:hAnsi="Sylfaen"/>
          <w:sz w:val="22"/>
          <w:szCs w:val="22"/>
        </w:rPr>
        <w:t>interested in HCV an</w:t>
      </w:r>
      <w:r w:rsidR="001D3768">
        <w:rPr>
          <w:rFonts w:ascii="Sylfaen" w:hAnsi="Sylfaen"/>
          <w:sz w:val="22"/>
          <w:szCs w:val="22"/>
        </w:rPr>
        <w:t xml:space="preserve">d implementing </w:t>
      </w:r>
      <w:r w:rsidR="00A76565">
        <w:rPr>
          <w:rFonts w:ascii="Sylfaen" w:hAnsi="Sylfaen"/>
          <w:sz w:val="22"/>
          <w:szCs w:val="22"/>
        </w:rPr>
        <w:t xml:space="preserve">a </w:t>
      </w:r>
      <w:r w:rsidR="001D3768">
        <w:rPr>
          <w:rFonts w:ascii="Sylfaen" w:hAnsi="Sylfaen"/>
          <w:sz w:val="22"/>
          <w:szCs w:val="22"/>
        </w:rPr>
        <w:t>big mega project related to HCV</w:t>
      </w:r>
      <w:r w:rsidR="00F23D28">
        <w:rPr>
          <w:rFonts w:ascii="Sylfaen" w:hAnsi="Sylfaen"/>
          <w:sz w:val="22"/>
          <w:szCs w:val="22"/>
        </w:rPr>
        <w:t xml:space="preserve">. </w:t>
      </w:r>
      <w:r w:rsidR="00A76565">
        <w:rPr>
          <w:rFonts w:ascii="Sylfaen" w:hAnsi="Sylfaen"/>
          <w:sz w:val="22"/>
          <w:szCs w:val="22"/>
        </w:rPr>
        <w:t>His p</w:t>
      </w:r>
      <w:r w:rsidR="00F23D28">
        <w:rPr>
          <w:rFonts w:ascii="Sylfaen" w:hAnsi="Sylfaen"/>
          <w:sz w:val="22"/>
          <w:szCs w:val="22"/>
        </w:rPr>
        <w:t xml:space="preserve">roposal will be submitted to EU and he wants to make model </w:t>
      </w:r>
      <w:r w:rsidR="00F81B00">
        <w:rPr>
          <w:rFonts w:ascii="Sylfaen" w:hAnsi="Sylfaen"/>
          <w:sz w:val="22"/>
          <w:szCs w:val="22"/>
        </w:rPr>
        <w:t xml:space="preserve">on HCV </w:t>
      </w:r>
      <w:r w:rsidR="001D3768">
        <w:rPr>
          <w:rFonts w:ascii="Sylfaen" w:hAnsi="Sylfaen"/>
          <w:sz w:val="22"/>
          <w:szCs w:val="22"/>
        </w:rPr>
        <w:t xml:space="preserve">elimination (reduction) </w:t>
      </w:r>
      <w:r w:rsidR="00F81B00">
        <w:rPr>
          <w:rFonts w:ascii="Sylfaen" w:hAnsi="Sylfaen"/>
          <w:sz w:val="22"/>
          <w:szCs w:val="22"/>
        </w:rPr>
        <w:t xml:space="preserve">in Europe </w:t>
      </w:r>
      <w:r w:rsidR="001E024C">
        <w:rPr>
          <w:rFonts w:ascii="Sylfaen" w:hAnsi="Sylfaen"/>
          <w:sz w:val="22"/>
          <w:szCs w:val="22"/>
        </w:rPr>
        <w:t>with emphasis on</w:t>
      </w:r>
      <w:r w:rsidR="001D3768">
        <w:rPr>
          <w:rFonts w:ascii="Sylfaen" w:hAnsi="Sylfaen"/>
          <w:sz w:val="22"/>
          <w:szCs w:val="22"/>
        </w:rPr>
        <w:t xml:space="preserve"> </w:t>
      </w:r>
      <w:r w:rsidR="00F23D28">
        <w:rPr>
          <w:rFonts w:ascii="Sylfaen" w:hAnsi="Sylfaen"/>
          <w:sz w:val="22"/>
          <w:szCs w:val="22"/>
        </w:rPr>
        <w:t>Russia</w:t>
      </w:r>
      <w:r w:rsidR="001D3768">
        <w:rPr>
          <w:rFonts w:ascii="Sylfaen" w:hAnsi="Sylfaen"/>
          <w:sz w:val="22"/>
          <w:szCs w:val="22"/>
        </w:rPr>
        <w:t>,</w:t>
      </w:r>
      <w:r w:rsidR="00F23D28">
        <w:rPr>
          <w:rFonts w:ascii="Sylfaen" w:hAnsi="Sylfaen"/>
          <w:sz w:val="22"/>
          <w:szCs w:val="22"/>
        </w:rPr>
        <w:t xml:space="preserve"> Ukraine and other Eastern Europe countries</w:t>
      </w:r>
      <w:r w:rsidR="001E024C">
        <w:rPr>
          <w:rFonts w:ascii="Sylfaen" w:hAnsi="Sylfaen"/>
          <w:sz w:val="22"/>
          <w:szCs w:val="22"/>
        </w:rPr>
        <w:t xml:space="preserve">. He would like </w:t>
      </w:r>
      <w:r w:rsidR="00F23D28">
        <w:rPr>
          <w:rFonts w:ascii="Sylfaen" w:hAnsi="Sylfaen"/>
          <w:sz w:val="22"/>
          <w:szCs w:val="22"/>
        </w:rPr>
        <w:t xml:space="preserve">to </w:t>
      </w:r>
      <w:r w:rsidR="00F81B00">
        <w:rPr>
          <w:rFonts w:ascii="Sylfaen" w:hAnsi="Sylfaen"/>
          <w:sz w:val="22"/>
          <w:szCs w:val="22"/>
        </w:rPr>
        <w:t xml:space="preserve">involve </w:t>
      </w:r>
      <w:r w:rsidR="004F105A">
        <w:rPr>
          <w:rFonts w:ascii="Sylfaen" w:hAnsi="Sylfaen"/>
          <w:sz w:val="22"/>
          <w:szCs w:val="22"/>
        </w:rPr>
        <w:t>Georgia</w:t>
      </w:r>
      <w:r w:rsidR="00F81B00">
        <w:rPr>
          <w:rFonts w:ascii="Sylfaen" w:hAnsi="Sylfaen"/>
          <w:sz w:val="22"/>
          <w:szCs w:val="22"/>
        </w:rPr>
        <w:t xml:space="preserve"> as a model </w:t>
      </w:r>
      <w:r w:rsidR="00F23D28">
        <w:rPr>
          <w:rFonts w:ascii="Sylfaen" w:hAnsi="Sylfaen"/>
          <w:sz w:val="22"/>
          <w:szCs w:val="22"/>
        </w:rPr>
        <w:t xml:space="preserve">to disseminate </w:t>
      </w:r>
      <w:r w:rsidR="001D3768">
        <w:rPr>
          <w:rFonts w:ascii="Sylfaen" w:hAnsi="Sylfaen"/>
          <w:sz w:val="22"/>
          <w:szCs w:val="22"/>
        </w:rPr>
        <w:t>knowledge and experience</w:t>
      </w:r>
      <w:r w:rsidR="001E024C">
        <w:rPr>
          <w:rFonts w:ascii="Sylfaen" w:hAnsi="Sylfaen"/>
          <w:sz w:val="22"/>
          <w:szCs w:val="22"/>
        </w:rPr>
        <w:t xml:space="preserve">. </w:t>
      </w:r>
      <w:r w:rsidR="001D3768">
        <w:rPr>
          <w:rFonts w:ascii="Sylfaen" w:hAnsi="Sylfaen"/>
          <w:sz w:val="22"/>
          <w:szCs w:val="22"/>
        </w:rPr>
        <w:t>A</w:t>
      </w:r>
      <w:r w:rsidR="00F23D28">
        <w:rPr>
          <w:rFonts w:ascii="Sylfaen" w:hAnsi="Sylfaen"/>
          <w:sz w:val="22"/>
          <w:szCs w:val="22"/>
        </w:rPr>
        <w:t xml:space="preserve">s for the </w:t>
      </w:r>
      <w:r w:rsidR="001D3768">
        <w:rPr>
          <w:rFonts w:ascii="Sylfaen" w:hAnsi="Sylfaen"/>
          <w:sz w:val="22"/>
          <w:szCs w:val="22"/>
        </w:rPr>
        <w:t xml:space="preserve">detailed </w:t>
      </w:r>
      <w:r w:rsidR="00F23D28">
        <w:rPr>
          <w:rFonts w:ascii="Sylfaen" w:hAnsi="Sylfaen"/>
          <w:sz w:val="22"/>
          <w:szCs w:val="22"/>
        </w:rPr>
        <w:t xml:space="preserve">proposal </w:t>
      </w:r>
      <w:r w:rsidR="001D3768">
        <w:rPr>
          <w:rFonts w:ascii="Sylfaen" w:hAnsi="Sylfaen"/>
          <w:sz w:val="22"/>
          <w:szCs w:val="22"/>
        </w:rPr>
        <w:t xml:space="preserve">it will be </w:t>
      </w:r>
      <w:r w:rsidR="00F23D28">
        <w:rPr>
          <w:rFonts w:ascii="Sylfaen" w:hAnsi="Sylfaen"/>
          <w:sz w:val="22"/>
          <w:szCs w:val="22"/>
        </w:rPr>
        <w:t xml:space="preserve">shared </w:t>
      </w:r>
      <w:r w:rsidR="001D3768">
        <w:rPr>
          <w:rFonts w:ascii="Sylfaen" w:hAnsi="Sylfaen"/>
          <w:sz w:val="22"/>
          <w:szCs w:val="22"/>
        </w:rPr>
        <w:t xml:space="preserve">after confirmation from </w:t>
      </w:r>
      <w:r w:rsidR="00245AB4">
        <w:rPr>
          <w:rFonts w:ascii="Sylfaen" w:hAnsi="Sylfaen"/>
          <w:sz w:val="22"/>
          <w:szCs w:val="22"/>
        </w:rPr>
        <w:t>Francisco Averhoff</w:t>
      </w:r>
      <w:r w:rsidR="00F81B00">
        <w:rPr>
          <w:rFonts w:ascii="Sylfaen" w:hAnsi="Sylfaen"/>
          <w:sz w:val="22"/>
          <w:szCs w:val="22"/>
        </w:rPr>
        <w:t xml:space="preserve"> </w:t>
      </w:r>
      <w:r w:rsidR="001D3768">
        <w:rPr>
          <w:rFonts w:ascii="Sylfaen" w:hAnsi="Sylfaen"/>
          <w:sz w:val="22"/>
          <w:szCs w:val="22"/>
        </w:rPr>
        <w:t xml:space="preserve">(who had already </w:t>
      </w:r>
      <w:r w:rsidR="00F81B00">
        <w:rPr>
          <w:rFonts w:ascii="Sylfaen" w:hAnsi="Sylfaen"/>
          <w:sz w:val="22"/>
          <w:szCs w:val="22"/>
        </w:rPr>
        <w:t>approved and liked the idea</w:t>
      </w:r>
      <w:r w:rsidR="001D3768">
        <w:rPr>
          <w:rFonts w:ascii="Sylfaen" w:hAnsi="Sylfaen"/>
          <w:sz w:val="22"/>
          <w:szCs w:val="22"/>
        </w:rPr>
        <w:t>)</w:t>
      </w:r>
      <w:r w:rsidR="001E024C">
        <w:rPr>
          <w:rFonts w:ascii="Sylfaen" w:hAnsi="Sylfaen"/>
          <w:sz w:val="22"/>
          <w:szCs w:val="22"/>
        </w:rPr>
        <w:t>,</w:t>
      </w:r>
      <w:r w:rsidR="001D3768">
        <w:rPr>
          <w:rFonts w:ascii="Sylfaen" w:hAnsi="Sylfaen"/>
          <w:sz w:val="22"/>
          <w:szCs w:val="22"/>
        </w:rPr>
        <w:t xml:space="preserve"> </w:t>
      </w:r>
      <w:r w:rsidR="00F81B00">
        <w:rPr>
          <w:rFonts w:ascii="Sylfaen" w:hAnsi="Sylfaen"/>
          <w:sz w:val="22"/>
          <w:szCs w:val="22"/>
        </w:rPr>
        <w:t xml:space="preserve">Dr. David </w:t>
      </w:r>
      <w:r w:rsidR="001D3768">
        <w:rPr>
          <w:rFonts w:ascii="Sylfaen" w:hAnsi="Sylfaen"/>
          <w:sz w:val="22"/>
          <w:szCs w:val="22"/>
        </w:rPr>
        <w:t>Sergeenko</w:t>
      </w:r>
      <w:r w:rsidR="001E024C">
        <w:rPr>
          <w:rFonts w:ascii="Sylfaen" w:hAnsi="Sylfaen"/>
          <w:sz w:val="22"/>
          <w:szCs w:val="22"/>
        </w:rPr>
        <w:t>,</w:t>
      </w:r>
      <w:r w:rsidR="001D3768">
        <w:rPr>
          <w:rFonts w:ascii="Sylfaen" w:hAnsi="Sylfaen"/>
          <w:sz w:val="22"/>
          <w:szCs w:val="22"/>
        </w:rPr>
        <w:t xml:space="preserve"> </w:t>
      </w:r>
      <w:r w:rsidR="00F81B00">
        <w:rPr>
          <w:rFonts w:ascii="Sylfaen" w:hAnsi="Sylfaen"/>
          <w:sz w:val="22"/>
          <w:szCs w:val="22"/>
        </w:rPr>
        <w:t xml:space="preserve">and Dr. Amiran </w:t>
      </w:r>
      <w:r w:rsidR="001D3768">
        <w:rPr>
          <w:rFonts w:ascii="Sylfaen" w:hAnsi="Sylfaen"/>
          <w:sz w:val="22"/>
          <w:szCs w:val="22"/>
        </w:rPr>
        <w:t>Gamkrelidze</w:t>
      </w:r>
      <w:r w:rsidR="00873F8F">
        <w:rPr>
          <w:rFonts w:ascii="Sylfaen" w:hAnsi="Sylfaen"/>
          <w:sz w:val="22"/>
          <w:szCs w:val="22"/>
        </w:rPr>
        <w:t>.</w:t>
      </w:r>
      <w:r w:rsidR="00280FF1">
        <w:rPr>
          <w:rFonts w:ascii="Sylfaen" w:hAnsi="Sylfaen"/>
          <w:sz w:val="22"/>
          <w:szCs w:val="22"/>
        </w:rPr>
        <w:t xml:space="preserve"> </w:t>
      </w:r>
    </w:p>
    <w:p w14:paraId="5CAD294E" w14:textId="39E9C825" w:rsidR="00245AB4" w:rsidRDefault="00245AB4" w:rsidP="00924D7D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Minister and Dr Amiran confirmed the importance of above mentione</w:t>
      </w:r>
      <w:r w:rsidR="00D31C19">
        <w:rPr>
          <w:rFonts w:ascii="Sylfaen" w:hAnsi="Sylfaen"/>
          <w:sz w:val="22"/>
          <w:szCs w:val="22"/>
        </w:rPr>
        <w:t>d</w:t>
      </w:r>
      <w:r w:rsidR="001D3768">
        <w:rPr>
          <w:rFonts w:ascii="Sylfaen" w:hAnsi="Sylfaen"/>
          <w:sz w:val="22"/>
          <w:szCs w:val="22"/>
        </w:rPr>
        <w:t xml:space="preserve"> project</w:t>
      </w:r>
      <w:r w:rsidR="001E024C">
        <w:rPr>
          <w:rFonts w:ascii="Sylfaen" w:hAnsi="Sylfaen"/>
          <w:sz w:val="22"/>
          <w:szCs w:val="22"/>
        </w:rPr>
        <w:t>. A</w:t>
      </w:r>
      <w:r w:rsidR="00BD5EBC">
        <w:rPr>
          <w:rFonts w:ascii="Sylfaen" w:hAnsi="Sylfaen"/>
          <w:sz w:val="22"/>
          <w:szCs w:val="22"/>
        </w:rPr>
        <w:t>fter formal agreement with all stakeholders</w:t>
      </w:r>
      <w:r w:rsidR="001E024C">
        <w:rPr>
          <w:rFonts w:ascii="Sylfaen" w:hAnsi="Sylfaen"/>
          <w:sz w:val="22"/>
          <w:szCs w:val="22"/>
        </w:rPr>
        <w:t xml:space="preserve"> - </w:t>
      </w:r>
      <w:r w:rsidR="00BD5EBC">
        <w:rPr>
          <w:rFonts w:ascii="Sylfaen" w:hAnsi="Sylfaen"/>
          <w:sz w:val="22"/>
          <w:szCs w:val="22"/>
        </w:rPr>
        <w:t>including Gilead and CDC</w:t>
      </w:r>
      <w:r w:rsidR="001E024C">
        <w:rPr>
          <w:rFonts w:ascii="Sylfaen" w:hAnsi="Sylfaen"/>
          <w:sz w:val="22"/>
          <w:szCs w:val="22"/>
        </w:rPr>
        <w:t xml:space="preserve"> - </w:t>
      </w:r>
      <w:r w:rsidR="00BD5EBC">
        <w:rPr>
          <w:rFonts w:ascii="Sylfaen" w:hAnsi="Sylfaen"/>
          <w:sz w:val="22"/>
          <w:szCs w:val="22"/>
        </w:rPr>
        <w:t>it can be launched</w:t>
      </w:r>
      <w:r w:rsidR="001E024C">
        <w:rPr>
          <w:rFonts w:ascii="Sylfaen" w:hAnsi="Sylfaen"/>
          <w:sz w:val="22"/>
          <w:szCs w:val="22"/>
        </w:rPr>
        <w:t>.</w:t>
      </w:r>
    </w:p>
    <w:p w14:paraId="5066CB23" w14:textId="7DE6C922" w:rsidR="004F105A" w:rsidRPr="002174EB" w:rsidRDefault="004F105A" w:rsidP="00924D7D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Closing remarks were made by Dr. David and Dr. Amiran</w:t>
      </w:r>
      <w:r w:rsidR="00235461">
        <w:rPr>
          <w:rFonts w:ascii="Sylfaen" w:hAnsi="Sylfaen"/>
          <w:sz w:val="22"/>
          <w:szCs w:val="22"/>
        </w:rPr>
        <w:t>. T</w:t>
      </w:r>
      <w:r>
        <w:rPr>
          <w:rFonts w:ascii="Sylfaen" w:hAnsi="Sylfaen"/>
          <w:sz w:val="22"/>
          <w:szCs w:val="22"/>
        </w:rPr>
        <w:t>hey asked group members to attend the</w:t>
      </w:r>
      <w:r w:rsidR="001E024C">
        <w:rPr>
          <w:rFonts w:ascii="Sylfaen" w:hAnsi="Sylfaen"/>
          <w:sz w:val="22"/>
          <w:szCs w:val="22"/>
        </w:rPr>
        <w:t xml:space="preserve"> upcoming</w:t>
      </w:r>
      <w:r>
        <w:rPr>
          <w:rFonts w:ascii="Sylfaen" w:hAnsi="Sylfaen"/>
          <w:sz w:val="22"/>
          <w:szCs w:val="22"/>
        </w:rPr>
        <w:t xml:space="preserve"> </w:t>
      </w:r>
      <w:r w:rsidR="00427D99">
        <w:rPr>
          <w:rFonts w:ascii="Sylfaen" w:hAnsi="Sylfaen"/>
          <w:sz w:val="22"/>
          <w:szCs w:val="22"/>
        </w:rPr>
        <w:t>5</w:t>
      </w:r>
      <w:r w:rsidR="00427D99" w:rsidRPr="00427D99">
        <w:rPr>
          <w:rFonts w:ascii="Sylfaen" w:hAnsi="Sylfaen"/>
          <w:sz w:val="22"/>
          <w:szCs w:val="22"/>
          <w:vertAlign w:val="superscript"/>
        </w:rPr>
        <w:t>th</w:t>
      </w:r>
      <w:r w:rsidR="00427D99">
        <w:rPr>
          <w:rFonts w:ascii="Sylfaen" w:hAnsi="Sylfaen"/>
          <w:sz w:val="22"/>
          <w:szCs w:val="22"/>
        </w:rPr>
        <w:t xml:space="preserve"> anniversary </w:t>
      </w:r>
      <w:r>
        <w:rPr>
          <w:rFonts w:ascii="Sylfaen" w:hAnsi="Sylfaen"/>
          <w:sz w:val="22"/>
          <w:szCs w:val="22"/>
        </w:rPr>
        <w:t>workshop</w:t>
      </w:r>
      <w:r w:rsidR="001E024C">
        <w:rPr>
          <w:rFonts w:ascii="Sylfaen" w:hAnsi="Sylfaen"/>
          <w:sz w:val="22"/>
          <w:szCs w:val="22"/>
        </w:rPr>
        <w:t>.</w:t>
      </w:r>
      <w:r>
        <w:rPr>
          <w:rFonts w:ascii="Sylfaen" w:hAnsi="Sylfaen"/>
          <w:sz w:val="22"/>
          <w:szCs w:val="22"/>
        </w:rPr>
        <w:t xml:space="preserve"> </w:t>
      </w:r>
    </w:p>
    <w:sectPr w:rsidR="004F105A" w:rsidRPr="002174EB" w:rsidSect="00B57503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CBA0F" w14:textId="77777777" w:rsidR="004657C8" w:rsidRDefault="004657C8" w:rsidP="00FA2DC4">
      <w:pPr>
        <w:spacing w:before="0" w:after="0" w:line="240" w:lineRule="auto"/>
      </w:pPr>
      <w:r>
        <w:separator/>
      </w:r>
    </w:p>
  </w:endnote>
  <w:endnote w:type="continuationSeparator" w:id="0">
    <w:p w14:paraId="51AAB598" w14:textId="77777777" w:rsidR="004657C8" w:rsidRDefault="004657C8" w:rsidP="00FA2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2970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E1F64" w14:textId="15E3DC8F" w:rsidR="00A51222" w:rsidRDefault="00A5122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6E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E46E3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B00FE" w14:textId="77777777" w:rsidR="00A51222" w:rsidRDefault="00A51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E7F87" w14:textId="77777777" w:rsidR="004657C8" w:rsidRDefault="004657C8" w:rsidP="00FA2DC4">
      <w:pPr>
        <w:spacing w:before="0" w:after="0" w:line="240" w:lineRule="auto"/>
      </w:pPr>
      <w:r>
        <w:separator/>
      </w:r>
    </w:p>
  </w:footnote>
  <w:footnote w:type="continuationSeparator" w:id="0">
    <w:p w14:paraId="4DE09D61" w14:textId="77777777" w:rsidR="004657C8" w:rsidRDefault="004657C8" w:rsidP="00FA2D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1901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A4ACD" w14:textId="4D785BFD" w:rsidR="00A51222" w:rsidRDefault="00A512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46E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sdt>
    <w:sdtPr>
      <w:id w:val="-1597403687"/>
      <w:docPartObj>
        <w:docPartGallery w:val="Watermarks"/>
        <w:docPartUnique/>
      </w:docPartObj>
    </w:sdtPr>
    <w:sdtEndPr/>
    <w:sdtContent>
      <w:p w14:paraId="6EBC4EA0" w14:textId="093FEF39" w:rsidR="00A51222" w:rsidRDefault="004657C8">
        <w:pPr>
          <w:pStyle w:val="Header"/>
        </w:pPr>
        <w:r>
          <w:rPr>
            <w:noProof/>
          </w:rPr>
          <w:pict w14:anchorId="564F0A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5B3"/>
    <w:multiLevelType w:val="hybridMultilevel"/>
    <w:tmpl w:val="92F0AF48"/>
    <w:lvl w:ilvl="0" w:tplc="0396C9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2BE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82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2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AAD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A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41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A85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6C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309E"/>
    <w:multiLevelType w:val="hybridMultilevel"/>
    <w:tmpl w:val="C6B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D706A"/>
    <w:multiLevelType w:val="hybridMultilevel"/>
    <w:tmpl w:val="D4F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70CAE"/>
    <w:multiLevelType w:val="hybridMultilevel"/>
    <w:tmpl w:val="1F6A9B1A"/>
    <w:lvl w:ilvl="0" w:tplc="D5B8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6E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23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F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46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7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08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AF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5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E2A5D"/>
    <w:multiLevelType w:val="hybridMultilevel"/>
    <w:tmpl w:val="C7BAD972"/>
    <w:lvl w:ilvl="0" w:tplc="A8F42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EEB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5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9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4B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98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0A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63F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279C4"/>
    <w:multiLevelType w:val="hybridMultilevel"/>
    <w:tmpl w:val="607A8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1786"/>
    <w:multiLevelType w:val="hybridMultilevel"/>
    <w:tmpl w:val="400428B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10ED0AD9"/>
    <w:multiLevelType w:val="hybridMultilevel"/>
    <w:tmpl w:val="9B20AB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CB435B"/>
    <w:multiLevelType w:val="hybridMultilevel"/>
    <w:tmpl w:val="9DC29412"/>
    <w:lvl w:ilvl="0" w:tplc="E5F6D4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632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CD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2B8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E6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08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2AA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E6C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3E3B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B3011"/>
    <w:multiLevelType w:val="hybridMultilevel"/>
    <w:tmpl w:val="952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3492A"/>
    <w:multiLevelType w:val="hybridMultilevel"/>
    <w:tmpl w:val="078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53BE5"/>
    <w:multiLevelType w:val="hybridMultilevel"/>
    <w:tmpl w:val="014AE8BA"/>
    <w:lvl w:ilvl="0" w:tplc="C11C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09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2A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C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E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80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4B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4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4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B4C0A78"/>
    <w:multiLevelType w:val="hybridMultilevel"/>
    <w:tmpl w:val="DA2EC132"/>
    <w:lvl w:ilvl="0" w:tplc="6A804E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B05D8B"/>
    <w:multiLevelType w:val="hybridMultilevel"/>
    <w:tmpl w:val="E012B9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E0771E"/>
    <w:multiLevelType w:val="hybridMultilevel"/>
    <w:tmpl w:val="FB1E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72EDF"/>
    <w:multiLevelType w:val="hybridMultilevel"/>
    <w:tmpl w:val="BF387508"/>
    <w:lvl w:ilvl="0" w:tplc="3F92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0E1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8C8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E6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A9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2A9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C7F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0B3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8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F6E96"/>
    <w:multiLevelType w:val="hybridMultilevel"/>
    <w:tmpl w:val="852C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06310"/>
    <w:multiLevelType w:val="hybridMultilevel"/>
    <w:tmpl w:val="517EE5BE"/>
    <w:lvl w:ilvl="0" w:tplc="4608F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2C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23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68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E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2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A1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07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553593"/>
    <w:multiLevelType w:val="hybridMultilevel"/>
    <w:tmpl w:val="2E5AB42A"/>
    <w:lvl w:ilvl="0" w:tplc="3CB0B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2EF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26B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89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86F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41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01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FA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20D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63810"/>
    <w:multiLevelType w:val="hybridMultilevel"/>
    <w:tmpl w:val="1A0C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A51052"/>
    <w:multiLevelType w:val="hybridMultilevel"/>
    <w:tmpl w:val="B3C28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B24D7"/>
    <w:multiLevelType w:val="hybridMultilevel"/>
    <w:tmpl w:val="1D7EC642"/>
    <w:lvl w:ilvl="0" w:tplc="761C9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22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21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E0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BCF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AF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05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2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8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51F27C7"/>
    <w:multiLevelType w:val="hybridMultilevel"/>
    <w:tmpl w:val="A7F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D30F4"/>
    <w:multiLevelType w:val="hybridMultilevel"/>
    <w:tmpl w:val="75E2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F317300"/>
    <w:multiLevelType w:val="hybridMultilevel"/>
    <w:tmpl w:val="3C1A2982"/>
    <w:lvl w:ilvl="0" w:tplc="B080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4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4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26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6D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704136A7"/>
    <w:multiLevelType w:val="hybridMultilevel"/>
    <w:tmpl w:val="C6AE8D0C"/>
    <w:lvl w:ilvl="0" w:tplc="8E887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048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C86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210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EC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8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41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087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66A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B30C59"/>
    <w:multiLevelType w:val="hybridMultilevel"/>
    <w:tmpl w:val="3A9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736F8"/>
    <w:multiLevelType w:val="hybridMultilevel"/>
    <w:tmpl w:val="1BAE579C"/>
    <w:lvl w:ilvl="0" w:tplc="6FEC1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27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05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07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A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47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0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E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44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7E14E9"/>
    <w:multiLevelType w:val="hybridMultilevel"/>
    <w:tmpl w:val="FA44A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5019B"/>
    <w:multiLevelType w:val="hybridMultilevel"/>
    <w:tmpl w:val="1C5C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30530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112FF0"/>
    <w:multiLevelType w:val="hybridMultilevel"/>
    <w:tmpl w:val="A51491E4"/>
    <w:lvl w:ilvl="0" w:tplc="73AE3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0B9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EF2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07C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2D4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A7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E5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78F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16"/>
  </w:num>
  <w:num w:numId="4">
    <w:abstractNumId w:val="1"/>
  </w:num>
  <w:num w:numId="5">
    <w:abstractNumId w:val="10"/>
  </w:num>
  <w:num w:numId="6">
    <w:abstractNumId w:val="3"/>
  </w:num>
  <w:num w:numId="7">
    <w:abstractNumId w:val="21"/>
  </w:num>
  <w:num w:numId="8">
    <w:abstractNumId w:val="27"/>
  </w:num>
  <w:num w:numId="9">
    <w:abstractNumId w:val="17"/>
  </w:num>
  <w:num w:numId="10">
    <w:abstractNumId w:val="24"/>
  </w:num>
  <w:num w:numId="11">
    <w:abstractNumId w:val="6"/>
  </w:num>
  <w:num w:numId="12">
    <w:abstractNumId w:val="12"/>
  </w:num>
  <w:num w:numId="13">
    <w:abstractNumId w:val="11"/>
  </w:num>
  <w:num w:numId="14">
    <w:abstractNumId w:val="28"/>
  </w:num>
  <w:num w:numId="15">
    <w:abstractNumId w:val="26"/>
  </w:num>
  <w:num w:numId="16">
    <w:abstractNumId w:val="5"/>
  </w:num>
  <w:num w:numId="17">
    <w:abstractNumId w:val="23"/>
  </w:num>
  <w:num w:numId="18">
    <w:abstractNumId w:val="14"/>
  </w:num>
  <w:num w:numId="19">
    <w:abstractNumId w:val="22"/>
  </w:num>
  <w:num w:numId="20">
    <w:abstractNumId w:val="18"/>
  </w:num>
  <w:num w:numId="21">
    <w:abstractNumId w:val="4"/>
  </w:num>
  <w:num w:numId="22">
    <w:abstractNumId w:val="8"/>
  </w:num>
  <w:num w:numId="23">
    <w:abstractNumId w:val="30"/>
  </w:num>
  <w:num w:numId="24">
    <w:abstractNumId w:val="15"/>
  </w:num>
  <w:num w:numId="25">
    <w:abstractNumId w:val="0"/>
  </w:num>
  <w:num w:numId="26">
    <w:abstractNumId w:val="25"/>
  </w:num>
  <w:num w:numId="27">
    <w:abstractNumId w:val="19"/>
  </w:num>
  <w:num w:numId="28">
    <w:abstractNumId w:val="2"/>
  </w:num>
  <w:num w:numId="29">
    <w:abstractNumId w:val="20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8C5"/>
    <w:rsid w:val="000016FF"/>
    <w:rsid w:val="00002D7E"/>
    <w:rsid w:val="00007CB6"/>
    <w:rsid w:val="00020868"/>
    <w:rsid w:val="00026243"/>
    <w:rsid w:val="0002662B"/>
    <w:rsid w:val="000371FA"/>
    <w:rsid w:val="00043439"/>
    <w:rsid w:val="00044D44"/>
    <w:rsid w:val="00047F36"/>
    <w:rsid w:val="00064C2A"/>
    <w:rsid w:val="000663A3"/>
    <w:rsid w:val="00071EDA"/>
    <w:rsid w:val="00072D04"/>
    <w:rsid w:val="000852FC"/>
    <w:rsid w:val="00085AA7"/>
    <w:rsid w:val="0008725F"/>
    <w:rsid w:val="000A05D5"/>
    <w:rsid w:val="000A0A44"/>
    <w:rsid w:val="000A1CA1"/>
    <w:rsid w:val="000A4F2E"/>
    <w:rsid w:val="000A6D95"/>
    <w:rsid w:val="000B1730"/>
    <w:rsid w:val="000B5834"/>
    <w:rsid w:val="000B6062"/>
    <w:rsid w:val="000C1EDF"/>
    <w:rsid w:val="000C5732"/>
    <w:rsid w:val="000C598B"/>
    <w:rsid w:val="000C6D4D"/>
    <w:rsid w:val="000C7116"/>
    <w:rsid w:val="000C7DC8"/>
    <w:rsid w:val="000D31AA"/>
    <w:rsid w:val="000D48F0"/>
    <w:rsid w:val="000D6134"/>
    <w:rsid w:val="000D7084"/>
    <w:rsid w:val="000E487D"/>
    <w:rsid w:val="000E55D4"/>
    <w:rsid w:val="000E7E79"/>
    <w:rsid w:val="000F0AB4"/>
    <w:rsid w:val="000F0E8A"/>
    <w:rsid w:val="001014D2"/>
    <w:rsid w:val="00103E75"/>
    <w:rsid w:val="0011114B"/>
    <w:rsid w:val="00111F10"/>
    <w:rsid w:val="00120972"/>
    <w:rsid w:val="001226D3"/>
    <w:rsid w:val="001244CD"/>
    <w:rsid w:val="00125DBA"/>
    <w:rsid w:val="001264CC"/>
    <w:rsid w:val="00127DDF"/>
    <w:rsid w:val="00132884"/>
    <w:rsid w:val="00137B58"/>
    <w:rsid w:val="001412B2"/>
    <w:rsid w:val="001429D2"/>
    <w:rsid w:val="0014353D"/>
    <w:rsid w:val="00143C6D"/>
    <w:rsid w:val="00144093"/>
    <w:rsid w:val="00146115"/>
    <w:rsid w:val="00152E78"/>
    <w:rsid w:val="00153215"/>
    <w:rsid w:val="001564F4"/>
    <w:rsid w:val="001600DD"/>
    <w:rsid w:val="00162130"/>
    <w:rsid w:val="00164306"/>
    <w:rsid w:val="001669BF"/>
    <w:rsid w:val="0017076B"/>
    <w:rsid w:val="00173526"/>
    <w:rsid w:val="00174644"/>
    <w:rsid w:val="00176FFA"/>
    <w:rsid w:val="00183643"/>
    <w:rsid w:val="00185260"/>
    <w:rsid w:val="00187D56"/>
    <w:rsid w:val="00190B42"/>
    <w:rsid w:val="00190E7D"/>
    <w:rsid w:val="00194B87"/>
    <w:rsid w:val="0019788E"/>
    <w:rsid w:val="001A1E10"/>
    <w:rsid w:val="001A65D1"/>
    <w:rsid w:val="001B033A"/>
    <w:rsid w:val="001B118D"/>
    <w:rsid w:val="001B1A85"/>
    <w:rsid w:val="001B2873"/>
    <w:rsid w:val="001C0255"/>
    <w:rsid w:val="001C1D61"/>
    <w:rsid w:val="001C56A6"/>
    <w:rsid w:val="001D2EFC"/>
    <w:rsid w:val="001D3768"/>
    <w:rsid w:val="001D4808"/>
    <w:rsid w:val="001D4A4C"/>
    <w:rsid w:val="001D5B4C"/>
    <w:rsid w:val="001D6BF1"/>
    <w:rsid w:val="001E024C"/>
    <w:rsid w:val="001E147A"/>
    <w:rsid w:val="001E18B0"/>
    <w:rsid w:val="001F007D"/>
    <w:rsid w:val="001F04D6"/>
    <w:rsid w:val="001F1CE6"/>
    <w:rsid w:val="001F2BB5"/>
    <w:rsid w:val="001F3B90"/>
    <w:rsid w:val="001F42A6"/>
    <w:rsid w:val="002030FB"/>
    <w:rsid w:val="00205E72"/>
    <w:rsid w:val="00206331"/>
    <w:rsid w:val="00211308"/>
    <w:rsid w:val="002174EB"/>
    <w:rsid w:val="0022046B"/>
    <w:rsid w:val="00223EB5"/>
    <w:rsid w:val="00227037"/>
    <w:rsid w:val="002309AD"/>
    <w:rsid w:val="00231212"/>
    <w:rsid w:val="00231B72"/>
    <w:rsid w:val="00231F98"/>
    <w:rsid w:val="00235461"/>
    <w:rsid w:val="0023651D"/>
    <w:rsid w:val="002373AE"/>
    <w:rsid w:val="00243E15"/>
    <w:rsid w:val="00245AB4"/>
    <w:rsid w:val="002517EE"/>
    <w:rsid w:val="002520EE"/>
    <w:rsid w:val="0025260E"/>
    <w:rsid w:val="00255E16"/>
    <w:rsid w:val="00257827"/>
    <w:rsid w:val="00261F52"/>
    <w:rsid w:val="00265D47"/>
    <w:rsid w:val="00272A30"/>
    <w:rsid w:val="002732A5"/>
    <w:rsid w:val="00276853"/>
    <w:rsid w:val="00280FF1"/>
    <w:rsid w:val="00281EF6"/>
    <w:rsid w:val="002909CC"/>
    <w:rsid w:val="00291861"/>
    <w:rsid w:val="0029342E"/>
    <w:rsid w:val="002A0F48"/>
    <w:rsid w:val="002A32D3"/>
    <w:rsid w:val="002B1334"/>
    <w:rsid w:val="002B4888"/>
    <w:rsid w:val="002B7846"/>
    <w:rsid w:val="002C08F9"/>
    <w:rsid w:val="002C1233"/>
    <w:rsid w:val="002C23C9"/>
    <w:rsid w:val="002C2E29"/>
    <w:rsid w:val="002C3224"/>
    <w:rsid w:val="002C3CC6"/>
    <w:rsid w:val="002D0193"/>
    <w:rsid w:val="002D1527"/>
    <w:rsid w:val="002D5E17"/>
    <w:rsid w:val="002D6BA8"/>
    <w:rsid w:val="002E79BE"/>
    <w:rsid w:val="002E7B66"/>
    <w:rsid w:val="002F0620"/>
    <w:rsid w:val="002F0B22"/>
    <w:rsid w:val="002F178E"/>
    <w:rsid w:val="002F6110"/>
    <w:rsid w:val="00302588"/>
    <w:rsid w:val="0030361A"/>
    <w:rsid w:val="00304767"/>
    <w:rsid w:val="00304EE6"/>
    <w:rsid w:val="00307703"/>
    <w:rsid w:val="00311C3E"/>
    <w:rsid w:val="003223CC"/>
    <w:rsid w:val="00324D1D"/>
    <w:rsid w:val="00330CB8"/>
    <w:rsid w:val="00331C58"/>
    <w:rsid w:val="00337C10"/>
    <w:rsid w:val="00350DAA"/>
    <w:rsid w:val="00351BAA"/>
    <w:rsid w:val="00351CD4"/>
    <w:rsid w:val="003571BE"/>
    <w:rsid w:val="00357394"/>
    <w:rsid w:val="003610DC"/>
    <w:rsid w:val="00362647"/>
    <w:rsid w:val="00370A65"/>
    <w:rsid w:val="003730CF"/>
    <w:rsid w:val="00382AF4"/>
    <w:rsid w:val="00386689"/>
    <w:rsid w:val="003871BA"/>
    <w:rsid w:val="00390742"/>
    <w:rsid w:val="00390B4C"/>
    <w:rsid w:val="00393A11"/>
    <w:rsid w:val="00395C89"/>
    <w:rsid w:val="00395EEB"/>
    <w:rsid w:val="003A0ED1"/>
    <w:rsid w:val="003A1E44"/>
    <w:rsid w:val="003A25C7"/>
    <w:rsid w:val="003B0067"/>
    <w:rsid w:val="003B49FE"/>
    <w:rsid w:val="003B6DF2"/>
    <w:rsid w:val="003D2E08"/>
    <w:rsid w:val="003E099F"/>
    <w:rsid w:val="003E26DF"/>
    <w:rsid w:val="003E3F0E"/>
    <w:rsid w:val="003E4C4E"/>
    <w:rsid w:val="003E5640"/>
    <w:rsid w:val="003F54CB"/>
    <w:rsid w:val="00400CA2"/>
    <w:rsid w:val="00403F49"/>
    <w:rsid w:val="0040545C"/>
    <w:rsid w:val="00411593"/>
    <w:rsid w:val="0041770E"/>
    <w:rsid w:val="00417914"/>
    <w:rsid w:val="00423971"/>
    <w:rsid w:val="0042410D"/>
    <w:rsid w:val="00427D99"/>
    <w:rsid w:val="00433B4B"/>
    <w:rsid w:val="0043523B"/>
    <w:rsid w:val="004356DA"/>
    <w:rsid w:val="00442248"/>
    <w:rsid w:val="00442629"/>
    <w:rsid w:val="00442635"/>
    <w:rsid w:val="00442DB8"/>
    <w:rsid w:val="00446211"/>
    <w:rsid w:val="00447D59"/>
    <w:rsid w:val="00450544"/>
    <w:rsid w:val="004509C1"/>
    <w:rsid w:val="00451015"/>
    <w:rsid w:val="00451252"/>
    <w:rsid w:val="00451E67"/>
    <w:rsid w:val="00461ABB"/>
    <w:rsid w:val="004657C8"/>
    <w:rsid w:val="00470988"/>
    <w:rsid w:val="00475299"/>
    <w:rsid w:val="00475EF9"/>
    <w:rsid w:val="00477E65"/>
    <w:rsid w:val="00485817"/>
    <w:rsid w:val="00490A2F"/>
    <w:rsid w:val="00491A3C"/>
    <w:rsid w:val="00491F90"/>
    <w:rsid w:val="00496316"/>
    <w:rsid w:val="00496527"/>
    <w:rsid w:val="0049676F"/>
    <w:rsid w:val="004A1378"/>
    <w:rsid w:val="004A6030"/>
    <w:rsid w:val="004B1751"/>
    <w:rsid w:val="004B1BC5"/>
    <w:rsid w:val="004B4B7C"/>
    <w:rsid w:val="004B4C3E"/>
    <w:rsid w:val="004C2A81"/>
    <w:rsid w:val="004C5ADE"/>
    <w:rsid w:val="004D15F2"/>
    <w:rsid w:val="004E264E"/>
    <w:rsid w:val="004E4061"/>
    <w:rsid w:val="004E45C5"/>
    <w:rsid w:val="004F006A"/>
    <w:rsid w:val="004F0B56"/>
    <w:rsid w:val="004F105A"/>
    <w:rsid w:val="00501269"/>
    <w:rsid w:val="005023D8"/>
    <w:rsid w:val="00503F86"/>
    <w:rsid w:val="00506CE8"/>
    <w:rsid w:val="00512B27"/>
    <w:rsid w:val="00512E2C"/>
    <w:rsid w:val="005161B4"/>
    <w:rsid w:val="005231FB"/>
    <w:rsid w:val="00524F55"/>
    <w:rsid w:val="00526DDC"/>
    <w:rsid w:val="00535D20"/>
    <w:rsid w:val="005376E4"/>
    <w:rsid w:val="00537A48"/>
    <w:rsid w:val="00540E5D"/>
    <w:rsid w:val="0054270F"/>
    <w:rsid w:val="005443B4"/>
    <w:rsid w:val="00545243"/>
    <w:rsid w:val="00554DF7"/>
    <w:rsid w:val="00555A69"/>
    <w:rsid w:val="0056239C"/>
    <w:rsid w:val="00562E19"/>
    <w:rsid w:val="00562F7A"/>
    <w:rsid w:val="005638ED"/>
    <w:rsid w:val="00574311"/>
    <w:rsid w:val="00574E85"/>
    <w:rsid w:val="00577B35"/>
    <w:rsid w:val="00577C39"/>
    <w:rsid w:val="00577E13"/>
    <w:rsid w:val="00582CD1"/>
    <w:rsid w:val="00582E8A"/>
    <w:rsid w:val="0058799B"/>
    <w:rsid w:val="0059250D"/>
    <w:rsid w:val="005937F6"/>
    <w:rsid w:val="005948C5"/>
    <w:rsid w:val="00597830"/>
    <w:rsid w:val="005A1703"/>
    <w:rsid w:val="005A658B"/>
    <w:rsid w:val="005A727D"/>
    <w:rsid w:val="005B0782"/>
    <w:rsid w:val="005B1D2E"/>
    <w:rsid w:val="005B2D7F"/>
    <w:rsid w:val="005B697E"/>
    <w:rsid w:val="005C1638"/>
    <w:rsid w:val="005C1A5E"/>
    <w:rsid w:val="005C6005"/>
    <w:rsid w:val="005C738A"/>
    <w:rsid w:val="005C7FC4"/>
    <w:rsid w:val="005D48F0"/>
    <w:rsid w:val="005D6CB8"/>
    <w:rsid w:val="005E124C"/>
    <w:rsid w:val="005E573E"/>
    <w:rsid w:val="005F119E"/>
    <w:rsid w:val="005F11CE"/>
    <w:rsid w:val="005F18C3"/>
    <w:rsid w:val="005F5B77"/>
    <w:rsid w:val="006005EE"/>
    <w:rsid w:val="006034F4"/>
    <w:rsid w:val="006048CB"/>
    <w:rsid w:val="0061156F"/>
    <w:rsid w:val="00612345"/>
    <w:rsid w:val="00613981"/>
    <w:rsid w:val="0061610D"/>
    <w:rsid w:val="00616880"/>
    <w:rsid w:val="00621EAB"/>
    <w:rsid w:val="00623741"/>
    <w:rsid w:val="00624311"/>
    <w:rsid w:val="006251E4"/>
    <w:rsid w:val="00631A18"/>
    <w:rsid w:val="00632765"/>
    <w:rsid w:val="0064054E"/>
    <w:rsid w:val="006427FB"/>
    <w:rsid w:val="0064440C"/>
    <w:rsid w:val="00652477"/>
    <w:rsid w:val="00664EAE"/>
    <w:rsid w:val="00664FBD"/>
    <w:rsid w:val="00667022"/>
    <w:rsid w:val="0067094D"/>
    <w:rsid w:val="00671666"/>
    <w:rsid w:val="0067189A"/>
    <w:rsid w:val="0067439C"/>
    <w:rsid w:val="00684A91"/>
    <w:rsid w:val="00687290"/>
    <w:rsid w:val="00690113"/>
    <w:rsid w:val="00694F10"/>
    <w:rsid w:val="006A747F"/>
    <w:rsid w:val="006B02EA"/>
    <w:rsid w:val="006C3F85"/>
    <w:rsid w:val="006C51AE"/>
    <w:rsid w:val="006C7866"/>
    <w:rsid w:val="006D2C8D"/>
    <w:rsid w:val="006D3E61"/>
    <w:rsid w:val="006D51EE"/>
    <w:rsid w:val="006D540A"/>
    <w:rsid w:val="006D77BD"/>
    <w:rsid w:val="006E331D"/>
    <w:rsid w:val="006F1B20"/>
    <w:rsid w:val="006F63AA"/>
    <w:rsid w:val="006F7E24"/>
    <w:rsid w:val="0070199B"/>
    <w:rsid w:val="00701F28"/>
    <w:rsid w:val="00702C62"/>
    <w:rsid w:val="00702F19"/>
    <w:rsid w:val="00706BFD"/>
    <w:rsid w:val="007158D1"/>
    <w:rsid w:val="00720217"/>
    <w:rsid w:val="00742D0B"/>
    <w:rsid w:val="007460EB"/>
    <w:rsid w:val="00746649"/>
    <w:rsid w:val="007466BC"/>
    <w:rsid w:val="0074718C"/>
    <w:rsid w:val="00750450"/>
    <w:rsid w:val="007506DD"/>
    <w:rsid w:val="00754337"/>
    <w:rsid w:val="007601CD"/>
    <w:rsid w:val="00761079"/>
    <w:rsid w:val="00761CF9"/>
    <w:rsid w:val="007646D7"/>
    <w:rsid w:val="0077283C"/>
    <w:rsid w:val="00773F85"/>
    <w:rsid w:val="007814CA"/>
    <w:rsid w:val="00783B1F"/>
    <w:rsid w:val="00784143"/>
    <w:rsid w:val="00787A1E"/>
    <w:rsid w:val="0079404A"/>
    <w:rsid w:val="00794089"/>
    <w:rsid w:val="00794D0B"/>
    <w:rsid w:val="007A16B4"/>
    <w:rsid w:val="007B1950"/>
    <w:rsid w:val="007B2D6F"/>
    <w:rsid w:val="007B4074"/>
    <w:rsid w:val="007B44D4"/>
    <w:rsid w:val="007D137D"/>
    <w:rsid w:val="007D523A"/>
    <w:rsid w:val="007D77C1"/>
    <w:rsid w:val="007E0068"/>
    <w:rsid w:val="007E28E6"/>
    <w:rsid w:val="007E5456"/>
    <w:rsid w:val="007E58CA"/>
    <w:rsid w:val="007E70B5"/>
    <w:rsid w:val="007F2553"/>
    <w:rsid w:val="007F44C9"/>
    <w:rsid w:val="007F6238"/>
    <w:rsid w:val="007F7687"/>
    <w:rsid w:val="00801514"/>
    <w:rsid w:val="00811A0F"/>
    <w:rsid w:val="00816AD5"/>
    <w:rsid w:val="008170BF"/>
    <w:rsid w:val="00821DEF"/>
    <w:rsid w:val="0082579A"/>
    <w:rsid w:val="00826933"/>
    <w:rsid w:val="00833E85"/>
    <w:rsid w:val="00841A55"/>
    <w:rsid w:val="00842DDE"/>
    <w:rsid w:val="008535FC"/>
    <w:rsid w:val="00854799"/>
    <w:rsid w:val="00856184"/>
    <w:rsid w:val="00860683"/>
    <w:rsid w:val="008655D5"/>
    <w:rsid w:val="00866B68"/>
    <w:rsid w:val="00873F8F"/>
    <w:rsid w:val="00874A66"/>
    <w:rsid w:val="008A1781"/>
    <w:rsid w:val="008A5454"/>
    <w:rsid w:val="008B1099"/>
    <w:rsid w:val="008B4C08"/>
    <w:rsid w:val="008B7ABD"/>
    <w:rsid w:val="008C2810"/>
    <w:rsid w:val="008C618F"/>
    <w:rsid w:val="008D09F5"/>
    <w:rsid w:val="008D44EC"/>
    <w:rsid w:val="008D4E55"/>
    <w:rsid w:val="008D6090"/>
    <w:rsid w:val="008D6343"/>
    <w:rsid w:val="008E1EFC"/>
    <w:rsid w:val="008F03C0"/>
    <w:rsid w:val="008F1822"/>
    <w:rsid w:val="008F4DF9"/>
    <w:rsid w:val="00900532"/>
    <w:rsid w:val="00901E22"/>
    <w:rsid w:val="00903EB1"/>
    <w:rsid w:val="00911273"/>
    <w:rsid w:val="00911DAB"/>
    <w:rsid w:val="00912664"/>
    <w:rsid w:val="00912C7C"/>
    <w:rsid w:val="0091536F"/>
    <w:rsid w:val="00916F83"/>
    <w:rsid w:val="009217D1"/>
    <w:rsid w:val="00923876"/>
    <w:rsid w:val="009238BC"/>
    <w:rsid w:val="009247E9"/>
    <w:rsid w:val="00924D7D"/>
    <w:rsid w:val="00927209"/>
    <w:rsid w:val="009304FE"/>
    <w:rsid w:val="009321F1"/>
    <w:rsid w:val="00933596"/>
    <w:rsid w:val="00934F7E"/>
    <w:rsid w:val="00935038"/>
    <w:rsid w:val="009429F7"/>
    <w:rsid w:val="009500D9"/>
    <w:rsid w:val="009505B8"/>
    <w:rsid w:val="009516A5"/>
    <w:rsid w:val="00953F83"/>
    <w:rsid w:val="009569ED"/>
    <w:rsid w:val="00957F49"/>
    <w:rsid w:val="009618D2"/>
    <w:rsid w:val="00982FAD"/>
    <w:rsid w:val="00987AED"/>
    <w:rsid w:val="00990D08"/>
    <w:rsid w:val="00991D69"/>
    <w:rsid w:val="00995DAC"/>
    <w:rsid w:val="00996861"/>
    <w:rsid w:val="009A144B"/>
    <w:rsid w:val="009A1BF9"/>
    <w:rsid w:val="009A2B87"/>
    <w:rsid w:val="009A5E5B"/>
    <w:rsid w:val="009A662F"/>
    <w:rsid w:val="009B0486"/>
    <w:rsid w:val="009B1FC2"/>
    <w:rsid w:val="009B3786"/>
    <w:rsid w:val="009B5B87"/>
    <w:rsid w:val="009B7AD4"/>
    <w:rsid w:val="009C3D0A"/>
    <w:rsid w:val="009C73CA"/>
    <w:rsid w:val="009D03D9"/>
    <w:rsid w:val="009E17BC"/>
    <w:rsid w:val="009E2C38"/>
    <w:rsid w:val="009E3201"/>
    <w:rsid w:val="009F3EAB"/>
    <w:rsid w:val="00A02F10"/>
    <w:rsid w:val="00A03457"/>
    <w:rsid w:val="00A10091"/>
    <w:rsid w:val="00A1390A"/>
    <w:rsid w:val="00A1489D"/>
    <w:rsid w:val="00A153E6"/>
    <w:rsid w:val="00A1609C"/>
    <w:rsid w:val="00A176F2"/>
    <w:rsid w:val="00A229D2"/>
    <w:rsid w:val="00A24522"/>
    <w:rsid w:val="00A24F8D"/>
    <w:rsid w:val="00A26BAE"/>
    <w:rsid w:val="00A30960"/>
    <w:rsid w:val="00A32F06"/>
    <w:rsid w:val="00A373B8"/>
    <w:rsid w:val="00A4133F"/>
    <w:rsid w:val="00A42CD4"/>
    <w:rsid w:val="00A450A8"/>
    <w:rsid w:val="00A45B6C"/>
    <w:rsid w:val="00A464BC"/>
    <w:rsid w:val="00A51222"/>
    <w:rsid w:val="00A52B5F"/>
    <w:rsid w:val="00A63C12"/>
    <w:rsid w:val="00A66D05"/>
    <w:rsid w:val="00A70563"/>
    <w:rsid w:val="00A72380"/>
    <w:rsid w:val="00A72CA2"/>
    <w:rsid w:val="00A732A4"/>
    <w:rsid w:val="00A73393"/>
    <w:rsid w:val="00A76565"/>
    <w:rsid w:val="00A76787"/>
    <w:rsid w:val="00A812AD"/>
    <w:rsid w:val="00A84CA9"/>
    <w:rsid w:val="00A920E8"/>
    <w:rsid w:val="00A95112"/>
    <w:rsid w:val="00AA0778"/>
    <w:rsid w:val="00AA2A34"/>
    <w:rsid w:val="00AA5898"/>
    <w:rsid w:val="00AA5BE8"/>
    <w:rsid w:val="00AB0B56"/>
    <w:rsid w:val="00AB52AB"/>
    <w:rsid w:val="00AC2C54"/>
    <w:rsid w:val="00AC50C5"/>
    <w:rsid w:val="00AC626A"/>
    <w:rsid w:val="00AC62EB"/>
    <w:rsid w:val="00AC7130"/>
    <w:rsid w:val="00AE0E43"/>
    <w:rsid w:val="00AE292A"/>
    <w:rsid w:val="00AF0474"/>
    <w:rsid w:val="00AF0716"/>
    <w:rsid w:val="00AF1960"/>
    <w:rsid w:val="00AF629F"/>
    <w:rsid w:val="00AF7F55"/>
    <w:rsid w:val="00B02E53"/>
    <w:rsid w:val="00B03BBE"/>
    <w:rsid w:val="00B04771"/>
    <w:rsid w:val="00B05A78"/>
    <w:rsid w:val="00B079CC"/>
    <w:rsid w:val="00B108C5"/>
    <w:rsid w:val="00B238C8"/>
    <w:rsid w:val="00B34376"/>
    <w:rsid w:val="00B3504B"/>
    <w:rsid w:val="00B367F7"/>
    <w:rsid w:val="00B40546"/>
    <w:rsid w:val="00B52CE0"/>
    <w:rsid w:val="00B53CC4"/>
    <w:rsid w:val="00B55A85"/>
    <w:rsid w:val="00B56730"/>
    <w:rsid w:val="00B56D27"/>
    <w:rsid w:val="00B57503"/>
    <w:rsid w:val="00B65694"/>
    <w:rsid w:val="00B71427"/>
    <w:rsid w:val="00B8272F"/>
    <w:rsid w:val="00B90B95"/>
    <w:rsid w:val="00B93E2C"/>
    <w:rsid w:val="00B95262"/>
    <w:rsid w:val="00B97F63"/>
    <w:rsid w:val="00BA0688"/>
    <w:rsid w:val="00BA07BC"/>
    <w:rsid w:val="00BA0A0A"/>
    <w:rsid w:val="00BA214F"/>
    <w:rsid w:val="00BB0510"/>
    <w:rsid w:val="00BC0073"/>
    <w:rsid w:val="00BC51D9"/>
    <w:rsid w:val="00BD0358"/>
    <w:rsid w:val="00BD3396"/>
    <w:rsid w:val="00BD5EBC"/>
    <w:rsid w:val="00BE2EAB"/>
    <w:rsid w:val="00BE63AE"/>
    <w:rsid w:val="00BF0CDF"/>
    <w:rsid w:val="00BF2632"/>
    <w:rsid w:val="00BF300A"/>
    <w:rsid w:val="00C02387"/>
    <w:rsid w:val="00C05457"/>
    <w:rsid w:val="00C05988"/>
    <w:rsid w:val="00C07DB6"/>
    <w:rsid w:val="00C07DD2"/>
    <w:rsid w:val="00C10C8C"/>
    <w:rsid w:val="00C115EE"/>
    <w:rsid w:val="00C1306B"/>
    <w:rsid w:val="00C138C5"/>
    <w:rsid w:val="00C14FEB"/>
    <w:rsid w:val="00C175A1"/>
    <w:rsid w:val="00C24BB9"/>
    <w:rsid w:val="00C2551B"/>
    <w:rsid w:val="00C257DD"/>
    <w:rsid w:val="00C322D5"/>
    <w:rsid w:val="00C335DE"/>
    <w:rsid w:val="00C35312"/>
    <w:rsid w:val="00C43E71"/>
    <w:rsid w:val="00C5034E"/>
    <w:rsid w:val="00C63F53"/>
    <w:rsid w:val="00C75E43"/>
    <w:rsid w:val="00C771A5"/>
    <w:rsid w:val="00C80A87"/>
    <w:rsid w:val="00C90867"/>
    <w:rsid w:val="00C93828"/>
    <w:rsid w:val="00C93F64"/>
    <w:rsid w:val="00C969EB"/>
    <w:rsid w:val="00C97AF5"/>
    <w:rsid w:val="00CA4E7C"/>
    <w:rsid w:val="00CB577C"/>
    <w:rsid w:val="00CC50A8"/>
    <w:rsid w:val="00CC6417"/>
    <w:rsid w:val="00CC7A77"/>
    <w:rsid w:val="00CD33DF"/>
    <w:rsid w:val="00CD4024"/>
    <w:rsid w:val="00CD50BF"/>
    <w:rsid w:val="00CE0FE4"/>
    <w:rsid w:val="00CE1A3B"/>
    <w:rsid w:val="00CE2690"/>
    <w:rsid w:val="00CF79AD"/>
    <w:rsid w:val="00D00C80"/>
    <w:rsid w:val="00D13749"/>
    <w:rsid w:val="00D13D72"/>
    <w:rsid w:val="00D13FAF"/>
    <w:rsid w:val="00D157C5"/>
    <w:rsid w:val="00D26433"/>
    <w:rsid w:val="00D2768B"/>
    <w:rsid w:val="00D31C19"/>
    <w:rsid w:val="00D33641"/>
    <w:rsid w:val="00D344AB"/>
    <w:rsid w:val="00D41821"/>
    <w:rsid w:val="00D41E40"/>
    <w:rsid w:val="00D42D3C"/>
    <w:rsid w:val="00D43657"/>
    <w:rsid w:val="00D53017"/>
    <w:rsid w:val="00D56EDA"/>
    <w:rsid w:val="00D671B1"/>
    <w:rsid w:val="00D72291"/>
    <w:rsid w:val="00D727D6"/>
    <w:rsid w:val="00D72D5A"/>
    <w:rsid w:val="00D75EDD"/>
    <w:rsid w:val="00D76591"/>
    <w:rsid w:val="00D8196D"/>
    <w:rsid w:val="00D8348A"/>
    <w:rsid w:val="00D867A3"/>
    <w:rsid w:val="00D92E4B"/>
    <w:rsid w:val="00D93BB3"/>
    <w:rsid w:val="00D94354"/>
    <w:rsid w:val="00DA0908"/>
    <w:rsid w:val="00DA252D"/>
    <w:rsid w:val="00DC4DD6"/>
    <w:rsid w:val="00DC67E4"/>
    <w:rsid w:val="00DC7F97"/>
    <w:rsid w:val="00DD2F3A"/>
    <w:rsid w:val="00DD3F2B"/>
    <w:rsid w:val="00DD6163"/>
    <w:rsid w:val="00DE3A41"/>
    <w:rsid w:val="00DE40C8"/>
    <w:rsid w:val="00DF773C"/>
    <w:rsid w:val="00E03F88"/>
    <w:rsid w:val="00E05F07"/>
    <w:rsid w:val="00E221E9"/>
    <w:rsid w:val="00E22E8E"/>
    <w:rsid w:val="00E2519D"/>
    <w:rsid w:val="00E262C1"/>
    <w:rsid w:val="00E30091"/>
    <w:rsid w:val="00E301C4"/>
    <w:rsid w:val="00E3065B"/>
    <w:rsid w:val="00E34D28"/>
    <w:rsid w:val="00E46284"/>
    <w:rsid w:val="00E51681"/>
    <w:rsid w:val="00E63B8C"/>
    <w:rsid w:val="00E640D2"/>
    <w:rsid w:val="00E763E4"/>
    <w:rsid w:val="00E82C3D"/>
    <w:rsid w:val="00E82C86"/>
    <w:rsid w:val="00E84596"/>
    <w:rsid w:val="00E869F0"/>
    <w:rsid w:val="00E90EAB"/>
    <w:rsid w:val="00E92E92"/>
    <w:rsid w:val="00E93D3C"/>
    <w:rsid w:val="00E94D91"/>
    <w:rsid w:val="00E95A81"/>
    <w:rsid w:val="00EA23F4"/>
    <w:rsid w:val="00EA2E00"/>
    <w:rsid w:val="00EA4E2B"/>
    <w:rsid w:val="00EA71CD"/>
    <w:rsid w:val="00EA74C5"/>
    <w:rsid w:val="00EB146F"/>
    <w:rsid w:val="00EB3578"/>
    <w:rsid w:val="00EB4C1A"/>
    <w:rsid w:val="00EB520E"/>
    <w:rsid w:val="00EC3465"/>
    <w:rsid w:val="00EC511A"/>
    <w:rsid w:val="00EC7A02"/>
    <w:rsid w:val="00ED0E90"/>
    <w:rsid w:val="00ED1EA6"/>
    <w:rsid w:val="00ED3034"/>
    <w:rsid w:val="00ED3DB5"/>
    <w:rsid w:val="00EE25D4"/>
    <w:rsid w:val="00EE6DFB"/>
    <w:rsid w:val="00EF0C35"/>
    <w:rsid w:val="00EF1E9E"/>
    <w:rsid w:val="00EF2378"/>
    <w:rsid w:val="00F0039C"/>
    <w:rsid w:val="00F038BE"/>
    <w:rsid w:val="00F06A28"/>
    <w:rsid w:val="00F111AD"/>
    <w:rsid w:val="00F20731"/>
    <w:rsid w:val="00F20BE0"/>
    <w:rsid w:val="00F22B76"/>
    <w:rsid w:val="00F23D28"/>
    <w:rsid w:val="00F31EE1"/>
    <w:rsid w:val="00F33962"/>
    <w:rsid w:val="00F37115"/>
    <w:rsid w:val="00F407B3"/>
    <w:rsid w:val="00F452D5"/>
    <w:rsid w:val="00F45871"/>
    <w:rsid w:val="00F45DBC"/>
    <w:rsid w:val="00F45E53"/>
    <w:rsid w:val="00F62FEF"/>
    <w:rsid w:val="00F644CD"/>
    <w:rsid w:val="00F67956"/>
    <w:rsid w:val="00F722E0"/>
    <w:rsid w:val="00F73913"/>
    <w:rsid w:val="00F74380"/>
    <w:rsid w:val="00F75A6B"/>
    <w:rsid w:val="00F75F0A"/>
    <w:rsid w:val="00F81B00"/>
    <w:rsid w:val="00F83AAF"/>
    <w:rsid w:val="00F87004"/>
    <w:rsid w:val="00F94467"/>
    <w:rsid w:val="00FA08B5"/>
    <w:rsid w:val="00FA2DC4"/>
    <w:rsid w:val="00FA5E7A"/>
    <w:rsid w:val="00FA7E95"/>
    <w:rsid w:val="00FB1781"/>
    <w:rsid w:val="00FB1D27"/>
    <w:rsid w:val="00FB7EDD"/>
    <w:rsid w:val="00FC1802"/>
    <w:rsid w:val="00FC286F"/>
    <w:rsid w:val="00FC72FE"/>
    <w:rsid w:val="00FD43AA"/>
    <w:rsid w:val="00FD5022"/>
    <w:rsid w:val="00FD553D"/>
    <w:rsid w:val="00FE1A50"/>
    <w:rsid w:val="00FE46E3"/>
    <w:rsid w:val="00FE6140"/>
    <w:rsid w:val="00FE79D9"/>
    <w:rsid w:val="00FF1426"/>
    <w:rsid w:val="00FF2226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80EBC4"/>
  <w15:docId w15:val="{D4A94C8B-61E2-4A53-B566-54F9C2CE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15"/>
    <w:rPr>
      <w:b/>
      <w:bCs/>
    </w:rPr>
  </w:style>
  <w:style w:type="character" w:customStyle="1" w:styleId="st">
    <w:name w:val="st"/>
    <w:basedOn w:val="DefaultParagraphFont"/>
    <w:rsid w:val="00706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25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8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696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3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26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1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8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5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0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90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4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1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5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339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25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52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649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294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518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5307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60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62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45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6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8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3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3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500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849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1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89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17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5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80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72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4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C63D0-48B5-4E34-A253-699496F3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Tskhomelidze</dc:creator>
  <cp:lastModifiedBy>Irine Tskhomelidze</cp:lastModifiedBy>
  <cp:revision>3</cp:revision>
  <cp:lastPrinted>2018-01-10T15:37:00Z</cp:lastPrinted>
  <dcterms:created xsi:type="dcterms:W3CDTF">2018-03-14T07:50:00Z</dcterms:created>
  <dcterms:modified xsi:type="dcterms:W3CDTF">2018-03-14T08:01:00Z</dcterms:modified>
</cp:coreProperties>
</file>