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5279" w:rsidRPr="00475279" w:rsidRDefault="00475279" w:rsidP="00475279">
      <w:pPr>
        <w:jc w:val="center"/>
        <w:rPr>
          <w:rFonts w:ascii="Arial" w:hAnsi="Arial" w:cs="Arial"/>
          <w:b/>
          <w:sz w:val="20"/>
          <w:szCs w:val="20"/>
        </w:rPr>
      </w:pPr>
      <w:bookmarkStart w:id="0" w:name="_GoBack"/>
      <w:bookmarkEnd w:id="0"/>
      <w:r w:rsidRPr="00475279">
        <w:rPr>
          <w:rFonts w:ascii="Arial" w:hAnsi="Arial" w:cs="Arial"/>
          <w:b/>
          <w:sz w:val="20"/>
          <w:szCs w:val="20"/>
        </w:rPr>
        <w:t>TADR ACTIVITY PROJECT (TAP)</w:t>
      </w:r>
    </w:p>
    <w:p w:rsidR="00475279" w:rsidRPr="00475279" w:rsidRDefault="00475279" w:rsidP="00475279">
      <w:pPr>
        <w:jc w:val="center"/>
        <w:rPr>
          <w:rFonts w:ascii="Arial" w:hAnsi="Arial" w:cs="Arial"/>
          <w:b/>
          <w:sz w:val="20"/>
          <w:szCs w:val="20"/>
        </w:rPr>
      </w:pPr>
      <w:r w:rsidRPr="00475279">
        <w:rPr>
          <w:rFonts w:ascii="Arial" w:hAnsi="Arial" w:cs="Arial"/>
          <w:b/>
          <w:sz w:val="20"/>
          <w:szCs w:val="20"/>
        </w:rPr>
        <w:t>GEORGIA</w:t>
      </w:r>
    </w:p>
    <w:p w:rsidR="00475279" w:rsidRPr="00475279" w:rsidRDefault="00475279" w:rsidP="00475279">
      <w:pPr>
        <w:jc w:val="center"/>
        <w:rPr>
          <w:rFonts w:ascii="Arial" w:hAnsi="Arial" w:cs="Arial"/>
          <w:b/>
          <w:sz w:val="20"/>
          <w:szCs w:val="20"/>
        </w:rPr>
      </w:pPr>
      <w:r w:rsidRPr="00475279">
        <w:rPr>
          <w:rFonts w:ascii="Arial" w:hAnsi="Arial" w:cs="Arial"/>
          <w:b/>
          <w:sz w:val="20"/>
          <w:szCs w:val="20"/>
        </w:rPr>
        <w:t>Project Proposal</w:t>
      </w:r>
    </w:p>
    <w:p w:rsidR="00A67646" w:rsidRPr="00475279" w:rsidRDefault="00A67646" w:rsidP="00A67646">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48"/>
        <w:gridCol w:w="2880"/>
      </w:tblGrid>
      <w:tr w:rsidR="00A67646" w:rsidRPr="00475279" w:rsidTr="003E618A">
        <w:trPr>
          <w:cantSplit/>
        </w:trPr>
        <w:tc>
          <w:tcPr>
            <w:tcW w:w="6048" w:type="dxa"/>
            <w:tcBorders>
              <w:top w:val="nil"/>
              <w:left w:val="nil"/>
              <w:bottom w:val="nil"/>
              <w:right w:val="nil"/>
            </w:tcBorders>
          </w:tcPr>
          <w:p w:rsidR="00A67646" w:rsidRPr="00475279" w:rsidRDefault="00A67646" w:rsidP="00332EC4">
            <w:pPr>
              <w:jc w:val="right"/>
              <w:rPr>
                <w:rFonts w:ascii="Arial" w:hAnsi="Arial" w:cs="Arial"/>
                <w:b/>
                <w:sz w:val="20"/>
                <w:szCs w:val="20"/>
              </w:rPr>
            </w:pPr>
            <w:r w:rsidRPr="00475279">
              <w:rPr>
                <w:rFonts w:ascii="Arial" w:hAnsi="Arial" w:cs="Arial"/>
                <w:b/>
                <w:sz w:val="20"/>
                <w:szCs w:val="20"/>
              </w:rPr>
              <w:t>Date Received:</w:t>
            </w:r>
          </w:p>
        </w:tc>
        <w:tc>
          <w:tcPr>
            <w:tcW w:w="2880" w:type="dxa"/>
            <w:tcBorders>
              <w:top w:val="nil"/>
              <w:left w:val="nil"/>
              <w:bottom w:val="single" w:sz="4" w:space="0" w:color="auto"/>
              <w:right w:val="nil"/>
            </w:tcBorders>
          </w:tcPr>
          <w:p w:rsidR="00A67646" w:rsidRPr="00475279" w:rsidRDefault="00FA2B69" w:rsidP="006279A4">
            <w:pPr>
              <w:jc w:val="center"/>
              <w:rPr>
                <w:rFonts w:ascii="Arial" w:hAnsi="Arial" w:cs="Arial"/>
                <w:b/>
                <w:sz w:val="20"/>
                <w:szCs w:val="20"/>
                <w:highlight w:val="yellow"/>
              </w:rPr>
            </w:pPr>
            <w:r w:rsidRPr="00FA2B69">
              <w:rPr>
                <w:rFonts w:ascii="Arial" w:hAnsi="Arial" w:cs="Arial"/>
                <w:b/>
                <w:sz w:val="20"/>
                <w:szCs w:val="20"/>
              </w:rPr>
              <w:t>10-Oct-11</w:t>
            </w:r>
          </w:p>
        </w:tc>
      </w:tr>
      <w:tr w:rsidR="00A67646" w:rsidRPr="00475279" w:rsidTr="003E618A">
        <w:trPr>
          <w:cantSplit/>
        </w:trPr>
        <w:tc>
          <w:tcPr>
            <w:tcW w:w="6048" w:type="dxa"/>
            <w:tcBorders>
              <w:top w:val="nil"/>
              <w:left w:val="nil"/>
              <w:bottom w:val="nil"/>
              <w:right w:val="nil"/>
            </w:tcBorders>
          </w:tcPr>
          <w:p w:rsidR="00A67646" w:rsidRPr="00475279" w:rsidRDefault="00A67646" w:rsidP="00332EC4">
            <w:pPr>
              <w:jc w:val="right"/>
              <w:rPr>
                <w:rFonts w:ascii="Arial" w:hAnsi="Arial" w:cs="Arial"/>
                <w:b/>
                <w:sz w:val="20"/>
                <w:szCs w:val="20"/>
              </w:rPr>
            </w:pPr>
            <w:r w:rsidRPr="00475279">
              <w:rPr>
                <w:rFonts w:ascii="Arial" w:hAnsi="Arial" w:cs="Arial"/>
                <w:b/>
                <w:sz w:val="20"/>
                <w:szCs w:val="20"/>
              </w:rPr>
              <w:t>Latest Revision:</w:t>
            </w:r>
          </w:p>
        </w:tc>
        <w:tc>
          <w:tcPr>
            <w:tcW w:w="2880" w:type="dxa"/>
            <w:tcBorders>
              <w:top w:val="single" w:sz="4" w:space="0" w:color="auto"/>
              <w:left w:val="nil"/>
              <w:bottom w:val="single" w:sz="4" w:space="0" w:color="auto"/>
              <w:right w:val="nil"/>
            </w:tcBorders>
          </w:tcPr>
          <w:p w:rsidR="00A67646" w:rsidRPr="00442596" w:rsidRDefault="00FA2B69" w:rsidP="001D4A79">
            <w:pPr>
              <w:jc w:val="center"/>
              <w:rPr>
                <w:rFonts w:ascii="Arial" w:hAnsi="Arial" w:cs="Arial"/>
                <w:b/>
                <w:sz w:val="20"/>
                <w:szCs w:val="20"/>
              </w:rPr>
            </w:pPr>
            <w:r>
              <w:rPr>
                <w:rFonts w:ascii="Arial" w:hAnsi="Arial" w:cs="Arial"/>
                <w:b/>
                <w:sz w:val="20"/>
                <w:szCs w:val="20"/>
              </w:rPr>
              <w:t>3</w:t>
            </w:r>
          </w:p>
        </w:tc>
      </w:tr>
      <w:tr w:rsidR="006279A4" w:rsidRPr="00475279" w:rsidTr="003E618A">
        <w:trPr>
          <w:cantSplit/>
        </w:trPr>
        <w:tc>
          <w:tcPr>
            <w:tcW w:w="6048" w:type="dxa"/>
            <w:tcBorders>
              <w:top w:val="nil"/>
              <w:left w:val="nil"/>
              <w:bottom w:val="nil"/>
              <w:right w:val="nil"/>
            </w:tcBorders>
          </w:tcPr>
          <w:p w:rsidR="006279A4" w:rsidRPr="00475279" w:rsidRDefault="006279A4" w:rsidP="00332EC4">
            <w:pPr>
              <w:jc w:val="right"/>
              <w:rPr>
                <w:rFonts w:ascii="Arial" w:hAnsi="Arial" w:cs="Arial"/>
                <w:b/>
                <w:sz w:val="20"/>
                <w:szCs w:val="20"/>
              </w:rPr>
            </w:pPr>
            <w:r w:rsidRPr="00475279">
              <w:rPr>
                <w:rFonts w:ascii="Arial" w:hAnsi="Arial" w:cs="Arial"/>
                <w:b/>
                <w:sz w:val="20"/>
                <w:szCs w:val="20"/>
              </w:rPr>
              <w:t>Project Number:</w:t>
            </w:r>
          </w:p>
        </w:tc>
        <w:tc>
          <w:tcPr>
            <w:tcW w:w="2880" w:type="dxa"/>
            <w:tcBorders>
              <w:top w:val="single" w:sz="4" w:space="0" w:color="auto"/>
              <w:left w:val="nil"/>
              <w:bottom w:val="single" w:sz="4" w:space="0" w:color="auto"/>
              <w:right w:val="nil"/>
            </w:tcBorders>
          </w:tcPr>
          <w:p w:rsidR="006279A4" w:rsidRPr="00442596" w:rsidRDefault="006279A4" w:rsidP="001D4A79">
            <w:pPr>
              <w:jc w:val="center"/>
              <w:rPr>
                <w:rFonts w:ascii="Arial" w:hAnsi="Arial" w:cs="Arial"/>
                <w:b/>
                <w:sz w:val="20"/>
                <w:szCs w:val="20"/>
              </w:rPr>
            </w:pPr>
            <w:r w:rsidRPr="00442596">
              <w:rPr>
                <w:rFonts w:ascii="Arial" w:hAnsi="Arial" w:cs="Arial"/>
                <w:b/>
                <w:sz w:val="20"/>
                <w:szCs w:val="20"/>
              </w:rPr>
              <w:t>6110020</w:t>
            </w:r>
          </w:p>
        </w:tc>
      </w:tr>
    </w:tbl>
    <w:p w:rsidR="00A67646" w:rsidRPr="00475279" w:rsidRDefault="00A67646" w:rsidP="00686688">
      <w:pPr>
        <w:pStyle w:val="BodyText3"/>
        <w:spacing w:after="0"/>
        <w:jc w:val="center"/>
        <w:rPr>
          <w:rFonts w:ascii="Arial" w:hAnsi="Arial" w:cs="Arial"/>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B3B3"/>
        <w:tblLook w:val="01E0" w:firstRow="1" w:lastRow="1" w:firstColumn="1" w:lastColumn="1" w:noHBand="0" w:noVBand="0"/>
      </w:tblPr>
      <w:tblGrid>
        <w:gridCol w:w="9576"/>
      </w:tblGrid>
      <w:tr w:rsidR="00A67646" w:rsidRPr="00475279" w:rsidTr="002B0D40">
        <w:tc>
          <w:tcPr>
            <w:tcW w:w="9576" w:type="dxa"/>
            <w:shd w:val="clear" w:color="auto" w:fill="B3B3B3"/>
          </w:tcPr>
          <w:p w:rsidR="00A67646" w:rsidRPr="00475279" w:rsidRDefault="00A67646" w:rsidP="002B0D40">
            <w:pPr>
              <w:jc w:val="center"/>
              <w:rPr>
                <w:rFonts w:ascii="Arial" w:hAnsi="Arial" w:cs="Arial"/>
                <w:b/>
                <w:bCs/>
                <w:sz w:val="20"/>
                <w:szCs w:val="20"/>
              </w:rPr>
            </w:pPr>
            <w:r w:rsidRPr="00475279">
              <w:rPr>
                <w:rFonts w:ascii="Arial" w:hAnsi="Arial" w:cs="Arial"/>
                <w:b/>
                <w:sz w:val="20"/>
                <w:szCs w:val="20"/>
              </w:rPr>
              <w:t>Project Title</w:t>
            </w:r>
          </w:p>
        </w:tc>
      </w:tr>
    </w:tbl>
    <w:p w:rsidR="00A67646" w:rsidRPr="00475279" w:rsidRDefault="00A67646" w:rsidP="00686688">
      <w:pPr>
        <w:pStyle w:val="BodyText3"/>
        <w:spacing w:after="0"/>
        <w:jc w:val="center"/>
        <w:rPr>
          <w:rFonts w:ascii="Arial" w:hAnsi="Arial" w:cs="Arial"/>
          <w:b/>
          <w:bCs/>
          <w:sz w:val="20"/>
          <w:szCs w:val="20"/>
        </w:rPr>
      </w:pPr>
    </w:p>
    <w:p w:rsidR="00686688" w:rsidRPr="00475279" w:rsidRDefault="003B6A4F" w:rsidP="00315C20">
      <w:pPr>
        <w:jc w:val="center"/>
        <w:rPr>
          <w:rFonts w:ascii="Arial" w:hAnsi="Arial" w:cs="Arial"/>
          <w:sz w:val="20"/>
          <w:szCs w:val="20"/>
        </w:rPr>
      </w:pPr>
      <w:r w:rsidRPr="00475279">
        <w:rPr>
          <w:rFonts w:ascii="Arial" w:hAnsi="Arial" w:cs="Arial"/>
          <w:sz w:val="20"/>
          <w:szCs w:val="20"/>
        </w:rPr>
        <w:t xml:space="preserve">Prevalence of </w:t>
      </w:r>
      <w:r w:rsidR="00C671A7" w:rsidRPr="00475279">
        <w:rPr>
          <w:rFonts w:ascii="Arial" w:hAnsi="Arial" w:cs="Arial"/>
          <w:i/>
          <w:sz w:val="20"/>
          <w:szCs w:val="20"/>
        </w:rPr>
        <w:t>Rickettsia</w:t>
      </w:r>
      <w:r w:rsidRPr="00475279">
        <w:rPr>
          <w:rFonts w:ascii="Arial" w:hAnsi="Arial" w:cs="Arial"/>
          <w:sz w:val="20"/>
          <w:szCs w:val="20"/>
        </w:rPr>
        <w:t xml:space="preserve">, </w:t>
      </w:r>
      <w:r w:rsidR="00C671A7" w:rsidRPr="00475279">
        <w:rPr>
          <w:rFonts w:ascii="Arial" w:hAnsi="Arial" w:cs="Arial"/>
          <w:i/>
          <w:sz w:val="20"/>
          <w:szCs w:val="20"/>
        </w:rPr>
        <w:t>Ehrlichia</w:t>
      </w:r>
      <w:r w:rsidR="001D1721" w:rsidRPr="00475279">
        <w:rPr>
          <w:rFonts w:ascii="Arial" w:hAnsi="Arial" w:cs="Arial"/>
          <w:i/>
          <w:sz w:val="20"/>
          <w:szCs w:val="20"/>
        </w:rPr>
        <w:t>,</w:t>
      </w:r>
      <w:r w:rsidRPr="00475279">
        <w:rPr>
          <w:rFonts w:ascii="Arial" w:hAnsi="Arial" w:cs="Arial"/>
          <w:sz w:val="20"/>
          <w:szCs w:val="20"/>
        </w:rPr>
        <w:t xml:space="preserve"> and </w:t>
      </w:r>
      <w:r w:rsidR="00C671A7" w:rsidRPr="00475279">
        <w:rPr>
          <w:rFonts w:ascii="Arial" w:hAnsi="Arial" w:cs="Arial"/>
          <w:i/>
          <w:sz w:val="20"/>
          <w:szCs w:val="20"/>
        </w:rPr>
        <w:t>Borrelia</w:t>
      </w:r>
      <w:r w:rsidRPr="00475279">
        <w:rPr>
          <w:rFonts w:ascii="Arial" w:hAnsi="Arial" w:cs="Arial"/>
          <w:sz w:val="20"/>
          <w:szCs w:val="20"/>
        </w:rPr>
        <w:t xml:space="preserve"> species </w:t>
      </w:r>
      <w:r w:rsidR="002775F2" w:rsidRPr="00475279">
        <w:rPr>
          <w:rFonts w:ascii="Arial" w:hAnsi="Arial" w:cs="Arial"/>
          <w:sz w:val="20"/>
          <w:szCs w:val="20"/>
        </w:rPr>
        <w:t xml:space="preserve">pathogens in </w:t>
      </w:r>
      <w:r w:rsidRPr="00475279">
        <w:rPr>
          <w:rFonts w:ascii="Arial" w:hAnsi="Arial" w:cs="Arial"/>
          <w:sz w:val="20"/>
          <w:szCs w:val="20"/>
        </w:rPr>
        <w:t xml:space="preserve">ticks </w:t>
      </w:r>
      <w:r w:rsidR="002775F2" w:rsidRPr="00475279">
        <w:rPr>
          <w:rFonts w:ascii="Arial" w:hAnsi="Arial" w:cs="Arial"/>
          <w:sz w:val="20"/>
          <w:szCs w:val="20"/>
        </w:rPr>
        <w:t xml:space="preserve">from </w:t>
      </w:r>
      <w:r w:rsidRPr="00475279">
        <w:rPr>
          <w:rFonts w:ascii="Arial" w:hAnsi="Arial" w:cs="Arial"/>
          <w:sz w:val="20"/>
          <w:szCs w:val="20"/>
        </w:rPr>
        <w:t>Georgia</w:t>
      </w:r>
    </w:p>
    <w:p w:rsidR="003B6A4F" w:rsidRPr="00475279" w:rsidRDefault="003B6A4F">
      <w:pPr>
        <w:rPr>
          <w:rFonts w:ascii="Arial" w:hAnsi="Arial"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000" w:firstRow="0" w:lastRow="0" w:firstColumn="0" w:lastColumn="0" w:noHBand="0" w:noVBand="0"/>
      </w:tblPr>
      <w:tblGrid>
        <w:gridCol w:w="9576"/>
      </w:tblGrid>
      <w:tr w:rsidR="00686688" w:rsidRPr="00475279">
        <w:trPr>
          <w:jc w:val="center"/>
        </w:trPr>
        <w:tc>
          <w:tcPr>
            <w:tcW w:w="9576" w:type="dxa"/>
            <w:shd w:val="clear" w:color="auto" w:fill="C0C0C0"/>
          </w:tcPr>
          <w:p w:rsidR="00686688" w:rsidRPr="00475279" w:rsidRDefault="00686688">
            <w:pPr>
              <w:pStyle w:val="Heading1"/>
              <w:numPr>
                <w:ilvl w:val="0"/>
                <w:numId w:val="0"/>
              </w:numPr>
              <w:jc w:val="center"/>
              <w:rPr>
                <w:rFonts w:ascii="Arial" w:hAnsi="Arial" w:cs="Arial"/>
                <w:sz w:val="20"/>
                <w:szCs w:val="20"/>
              </w:rPr>
            </w:pPr>
            <w:r w:rsidRPr="00475279">
              <w:rPr>
                <w:rFonts w:ascii="Arial" w:hAnsi="Arial" w:cs="Arial"/>
                <w:sz w:val="20"/>
                <w:szCs w:val="20"/>
              </w:rPr>
              <w:t>Project Summary</w:t>
            </w:r>
          </w:p>
        </w:tc>
      </w:tr>
    </w:tbl>
    <w:p w:rsidR="004C4CF4" w:rsidRPr="00475279" w:rsidRDefault="007F5C7C" w:rsidP="00475279">
      <w:pPr>
        <w:jc w:val="both"/>
        <w:rPr>
          <w:rFonts w:ascii="Arial" w:hAnsi="Arial" w:cs="Arial"/>
          <w:sz w:val="20"/>
          <w:szCs w:val="20"/>
        </w:rPr>
      </w:pPr>
      <w:r w:rsidRPr="00475279">
        <w:rPr>
          <w:rFonts w:ascii="Arial" w:hAnsi="Arial" w:cs="Arial"/>
          <w:sz w:val="20"/>
          <w:szCs w:val="20"/>
        </w:rPr>
        <w:t>Rickettsia</w:t>
      </w:r>
      <w:r w:rsidR="0098303A" w:rsidRPr="00475279">
        <w:rPr>
          <w:rFonts w:ascii="Arial" w:hAnsi="Arial" w:cs="Arial"/>
          <w:sz w:val="20"/>
          <w:szCs w:val="20"/>
        </w:rPr>
        <w:t xml:space="preserve">e </w:t>
      </w:r>
      <w:r w:rsidR="007C211D" w:rsidRPr="00475279">
        <w:rPr>
          <w:rFonts w:ascii="Arial" w:hAnsi="Arial" w:cs="Arial"/>
          <w:sz w:val="20"/>
          <w:szCs w:val="20"/>
        </w:rPr>
        <w:t xml:space="preserve">are important </w:t>
      </w:r>
      <w:r w:rsidR="00475279" w:rsidRPr="00475279">
        <w:rPr>
          <w:rFonts w:ascii="Arial" w:hAnsi="Arial" w:cs="Arial"/>
          <w:sz w:val="20"/>
          <w:szCs w:val="20"/>
        </w:rPr>
        <w:t>zoonotic</w:t>
      </w:r>
      <w:r w:rsidR="007C211D" w:rsidRPr="00475279">
        <w:rPr>
          <w:rFonts w:ascii="Arial" w:hAnsi="Arial" w:cs="Arial"/>
          <w:sz w:val="20"/>
          <w:szCs w:val="20"/>
        </w:rPr>
        <w:t xml:space="preserve"> </w:t>
      </w:r>
      <w:r w:rsidR="0098303A" w:rsidRPr="00475279">
        <w:rPr>
          <w:rFonts w:ascii="Arial" w:hAnsi="Arial" w:cs="Arial"/>
          <w:sz w:val="20"/>
          <w:szCs w:val="20"/>
        </w:rPr>
        <w:t>and arthropod</w:t>
      </w:r>
      <w:r w:rsidR="007C211D" w:rsidRPr="00475279">
        <w:rPr>
          <w:rFonts w:ascii="Arial" w:hAnsi="Arial" w:cs="Arial"/>
          <w:sz w:val="20"/>
          <w:szCs w:val="20"/>
        </w:rPr>
        <w:t xml:space="preserve">-borne pathogens </w:t>
      </w:r>
      <w:r w:rsidR="0060647D" w:rsidRPr="00475279">
        <w:rPr>
          <w:rFonts w:ascii="Arial" w:hAnsi="Arial" w:cs="Arial"/>
          <w:sz w:val="20"/>
          <w:szCs w:val="20"/>
        </w:rPr>
        <w:t xml:space="preserve">which may </w:t>
      </w:r>
      <w:r w:rsidR="007C211D" w:rsidRPr="00475279">
        <w:rPr>
          <w:rFonts w:ascii="Arial" w:hAnsi="Arial" w:cs="Arial"/>
          <w:sz w:val="20"/>
          <w:szCs w:val="20"/>
        </w:rPr>
        <w:t xml:space="preserve">infect humans causing diverse types of clinical diseases. </w:t>
      </w:r>
      <w:r w:rsidR="0060647D" w:rsidRPr="00475279">
        <w:rPr>
          <w:rFonts w:ascii="Arial" w:hAnsi="Arial" w:cs="Arial"/>
          <w:sz w:val="20"/>
          <w:szCs w:val="20"/>
        </w:rPr>
        <w:t xml:space="preserve">These human rickettsioses </w:t>
      </w:r>
      <w:r w:rsidR="007C211D" w:rsidRPr="00475279">
        <w:rPr>
          <w:rFonts w:ascii="Arial" w:hAnsi="Arial" w:cs="Arial"/>
          <w:sz w:val="20"/>
          <w:szCs w:val="20"/>
        </w:rPr>
        <w:t>represent important public health problem</w:t>
      </w:r>
      <w:r w:rsidR="0098303A" w:rsidRPr="00475279">
        <w:rPr>
          <w:rFonts w:ascii="Arial" w:hAnsi="Arial" w:cs="Arial"/>
          <w:sz w:val="20"/>
          <w:szCs w:val="20"/>
        </w:rPr>
        <w:t>s</w:t>
      </w:r>
      <w:r w:rsidR="007C211D" w:rsidRPr="00475279">
        <w:rPr>
          <w:rFonts w:ascii="Arial" w:hAnsi="Arial" w:cs="Arial"/>
          <w:sz w:val="20"/>
          <w:szCs w:val="20"/>
        </w:rPr>
        <w:t xml:space="preserve"> with </w:t>
      </w:r>
      <w:r w:rsidR="0060647D" w:rsidRPr="00475279">
        <w:rPr>
          <w:rFonts w:ascii="Arial" w:hAnsi="Arial" w:cs="Arial"/>
          <w:sz w:val="20"/>
          <w:szCs w:val="20"/>
        </w:rPr>
        <w:t xml:space="preserve">potentially </w:t>
      </w:r>
      <w:r w:rsidR="007C211D" w:rsidRPr="00475279">
        <w:rPr>
          <w:rFonts w:ascii="Arial" w:hAnsi="Arial" w:cs="Arial"/>
          <w:sz w:val="20"/>
          <w:szCs w:val="20"/>
        </w:rPr>
        <w:t xml:space="preserve">significant morbidity and mortality. </w:t>
      </w:r>
      <w:r w:rsidR="0098303A" w:rsidRPr="00475279">
        <w:rPr>
          <w:rFonts w:ascii="Arial" w:hAnsi="Arial" w:cs="Arial"/>
          <w:sz w:val="20"/>
          <w:szCs w:val="20"/>
        </w:rPr>
        <w:t>In addition</w:t>
      </w:r>
      <w:r w:rsidR="007C211D" w:rsidRPr="00475279">
        <w:rPr>
          <w:rFonts w:ascii="Arial" w:hAnsi="Arial" w:cs="Arial"/>
          <w:sz w:val="20"/>
          <w:szCs w:val="20"/>
        </w:rPr>
        <w:t xml:space="preserve">, </w:t>
      </w:r>
      <w:r w:rsidR="002775F2" w:rsidRPr="00475279">
        <w:rPr>
          <w:rFonts w:ascii="Arial" w:hAnsi="Arial" w:cs="Arial"/>
          <w:i/>
          <w:sz w:val="20"/>
          <w:szCs w:val="20"/>
        </w:rPr>
        <w:t>Rickettsia</w:t>
      </w:r>
      <w:r w:rsidR="007C211D" w:rsidRPr="00475279">
        <w:rPr>
          <w:rFonts w:ascii="Arial" w:hAnsi="Arial" w:cs="Arial"/>
          <w:sz w:val="20"/>
          <w:szCs w:val="20"/>
        </w:rPr>
        <w:t xml:space="preserve"> </w:t>
      </w:r>
      <w:r w:rsidR="0098303A" w:rsidRPr="00475279">
        <w:rPr>
          <w:rFonts w:ascii="Arial" w:hAnsi="Arial" w:cs="Arial"/>
          <w:i/>
          <w:sz w:val="20"/>
          <w:szCs w:val="20"/>
        </w:rPr>
        <w:t xml:space="preserve">prowazekii </w:t>
      </w:r>
      <w:r w:rsidR="0098303A" w:rsidRPr="00475279">
        <w:rPr>
          <w:rFonts w:ascii="Arial" w:hAnsi="Arial" w:cs="Arial"/>
          <w:sz w:val="20"/>
          <w:szCs w:val="20"/>
        </w:rPr>
        <w:t xml:space="preserve">and </w:t>
      </w:r>
      <w:r w:rsidR="0098303A" w:rsidRPr="00475279">
        <w:rPr>
          <w:rFonts w:ascii="Arial" w:hAnsi="Arial" w:cs="Arial"/>
          <w:i/>
          <w:sz w:val="20"/>
          <w:szCs w:val="20"/>
        </w:rPr>
        <w:t>Rickettsia rickettsii</w:t>
      </w:r>
      <w:r w:rsidR="0098303A" w:rsidRPr="00475279">
        <w:rPr>
          <w:rFonts w:ascii="Arial" w:hAnsi="Arial" w:cs="Arial"/>
          <w:sz w:val="20"/>
          <w:szCs w:val="20"/>
        </w:rPr>
        <w:t xml:space="preserve">, </w:t>
      </w:r>
      <w:r w:rsidR="0060647D" w:rsidRPr="00475279">
        <w:rPr>
          <w:rFonts w:ascii="Arial" w:hAnsi="Arial" w:cs="Arial"/>
          <w:sz w:val="20"/>
          <w:szCs w:val="20"/>
        </w:rPr>
        <w:t xml:space="preserve">both </w:t>
      </w:r>
      <w:r w:rsidR="0098303A" w:rsidRPr="00475279">
        <w:rPr>
          <w:rFonts w:ascii="Arial" w:hAnsi="Arial" w:cs="Arial"/>
          <w:sz w:val="20"/>
          <w:szCs w:val="20"/>
        </w:rPr>
        <w:t>especially dangerous pathogens (EDP),</w:t>
      </w:r>
      <w:r w:rsidR="0098303A" w:rsidRPr="00475279">
        <w:rPr>
          <w:rFonts w:ascii="Arial" w:hAnsi="Arial" w:cs="Arial"/>
          <w:i/>
          <w:sz w:val="20"/>
          <w:szCs w:val="20"/>
        </w:rPr>
        <w:t xml:space="preserve"> </w:t>
      </w:r>
      <w:r w:rsidR="007C211D" w:rsidRPr="00475279">
        <w:rPr>
          <w:rFonts w:ascii="Arial" w:hAnsi="Arial" w:cs="Arial"/>
          <w:sz w:val="20"/>
          <w:szCs w:val="20"/>
        </w:rPr>
        <w:t xml:space="preserve">could be weaponized and </w:t>
      </w:r>
      <w:r w:rsidR="0098303A" w:rsidRPr="00475279">
        <w:rPr>
          <w:rFonts w:ascii="Arial" w:hAnsi="Arial" w:cs="Arial"/>
          <w:sz w:val="20"/>
          <w:szCs w:val="20"/>
        </w:rPr>
        <w:t>used by rogue states</w:t>
      </w:r>
      <w:r w:rsidR="0060647D" w:rsidRPr="00475279">
        <w:rPr>
          <w:rFonts w:ascii="Arial" w:hAnsi="Arial" w:cs="Arial"/>
          <w:sz w:val="20"/>
          <w:szCs w:val="20"/>
        </w:rPr>
        <w:t xml:space="preserve"> or groups</w:t>
      </w:r>
      <w:r w:rsidR="0098303A" w:rsidRPr="00475279">
        <w:rPr>
          <w:rFonts w:ascii="Arial" w:hAnsi="Arial" w:cs="Arial"/>
          <w:sz w:val="20"/>
          <w:szCs w:val="20"/>
        </w:rPr>
        <w:t xml:space="preserve"> as</w:t>
      </w:r>
      <w:r w:rsidR="007C211D" w:rsidRPr="00475279">
        <w:rPr>
          <w:rFonts w:ascii="Arial" w:hAnsi="Arial" w:cs="Arial"/>
          <w:sz w:val="20"/>
          <w:szCs w:val="20"/>
        </w:rPr>
        <w:t xml:space="preserve"> bioterrorism agent</w:t>
      </w:r>
      <w:r w:rsidR="0098303A" w:rsidRPr="00475279">
        <w:rPr>
          <w:rFonts w:ascii="Arial" w:hAnsi="Arial" w:cs="Arial"/>
          <w:sz w:val="20"/>
          <w:szCs w:val="20"/>
        </w:rPr>
        <w:t>s</w:t>
      </w:r>
      <w:r w:rsidR="007C211D" w:rsidRPr="00475279">
        <w:rPr>
          <w:rFonts w:ascii="Arial" w:hAnsi="Arial" w:cs="Arial"/>
          <w:sz w:val="20"/>
          <w:szCs w:val="20"/>
        </w:rPr>
        <w:t xml:space="preserve">. </w:t>
      </w:r>
      <w:r w:rsidR="0060647D" w:rsidRPr="00475279">
        <w:rPr>
          <w:rFonts w:ascii="Arial" w:hAnsi="Arial" w:cs="Arial"/>
          <w:sz w:val="20"/>
          <w:szCs w:val="20"/>
        </w:rPr>
        <w:t xml:space="preserve">Members of the genera, </w:t>
      </w:r>
      <w:r w:rsidR="002775F2" w:rsidRPr="00475279">
        <w:rPr>
          <w:rFonts w:ascii="Arial" w:hAnsi="Arial" w:cs="Arial"/>
          <w:i/>
          <w:sz w:val="20"/>
          <w:szCs w:val="20"/>
        </w:rPr>
        <w:t>Ehrlichia</w:t>
      </w:r>
      <w:r w:rsidR="007C211D" w:rsidRPr="00475279">
        <w:rPr>
          <w:rFonts w:ascii="Arial" w:hAnsi="Arial" w:cs="Arial"/>
          <w:sz w:val="20"/>
          <w:szCs w:val="20"/>
        </w:rPr>
        <w:t xml:space="preserve"> and </w:t>
      </w:r>
      <w:r w:rsidR="002775F2" w:rsidRPr="00475279">
        <w:rPr>
          <w:rFonts w:ascii="Arial" w:hAnsi="Arial" w:cs="Arial"/>
          <w:i/>
          <w:sz w:val="20"/>
          <w:szCs w:val="20"/>
        </w:rPr>
        <w:t>Borrelia</w:t>
      </w:r>
      <w:r w:rsidR="007C211D" w:rsidRPr="00475279">
        <w:rPr>
          <w:rFonts w:ascii="Arial" w:hAnsi="Arial" w:cs="Arial"/>
          <w:sz w:val="20"/>
          <w:szCs w:val="20"/>
        </w:rPr>
        <w:t xml:space="preserve">, </w:t>
      </w:r>
      <w:r w:rsidR="0060647D" w:rsidRPr="00475279">
        <w:rPr>
          <w:rFonts w:ascii="Arial" w:hAnsi="Arial" w:cs="Arial"/>
          <w:sz w:val="20"/>
          <w:szCs w:val="20"/>
        </w:rPr>
        <w:t xml:space="preserve">are also </w:t>
      </w:r>
      <w:r w:rsidR="0098303A" w:rsidRPr="00475279">
        <w:rPr>
          <w:rFonts w:ascii="Arial" w:hAnsi="Arial" w:cs="Arial"/>
          <w:sz w:val="20"/>
          <w:szCs w:val="20"/>
        </w:rPr>
        <w:t>arthropod</w:t>
      </w:r>
      <w:r w:rsidR="007C211D" w:rsidRPr="00475279">
        <w:rPr>
          <w:rFonts w:ascii="Arial" w:hAnsi="Arial" w:cs="Arial"/>
          <w:sz w:val="20"/>
          <w:szCs w:val="20"/>
        </w:rPr>
        <w:t xml:space="preserve">-borne </w:t>
      </w:r>
      <w:r w:rsidR="0060647D" w:rsidRPr="00475279">
        <w:rPr>
          <w:rFonts w:ascii="Arial" w:hAnsi="Arial" w:cs="Arial"/>
          <w:sz w:val="20"/>
          <w:szCs w:val="20"/>
        </w:rPr>
        <w:t>bacteria</w:t>
      </w:r>
      <w:r w:rsidR="0098303A" w:rsidRPr="00475279">
        <w:rPr>
          <w:rFonts w:ascii="Arial" w:hAnsi="Arial" w:cs="Arial"/>
          <w:sz w:val="20"/>
          <w:szCs w:val="20"/>
        </w:rPr>
        <w:t xml:space="preserve">, </w:t>
      </w:r>
      <w:r w:rsidR="0060647D" w:rsidRPr="00475279">
        <w:rPr>
          <w:rFonts w:ascii="Arial" w:hAnsi="Arial" w:cs="Arial"/>
          <w:sz w:val="20"/>
          <w:szCs w:val="20"/>
        </w:rPr>
        <w:t xml:space="preserve">but they are all considered </w:t>
      </w:r>
      <w:r w:rsidR="007C211D" w:rsidRPr="00475279">
        <w:rPr>
          <w:rFonts w:ascii="Arial" w:hAnsi="Arial" w:cs="Arial"/>
          <w:sz w:val="20"/>
          <w:szCs w:val="20"/>
        </w:rPr>
        <w:t>non-E</w:t>
      </w:r>
      <w:r w:rsidR="002775F2" w:rsidRPr="00475279">
        <w:rPr>
          <w:rFonts w:ascii="Arial" w:hAnsi="Arial" w:cs="Arial"/>
          <w:sz w:val="20"/>
          <w:szCs w:val="20"/>
        </w:rPr>
        <w:t xml:space="preserve">specially </w:t>
      </w:r>
      <w:r w:rsidR="007C211D" w:rsidRPr="00475279">
        <w:rPr>
          <w:rFonts w:ascii="Arial" w:hAnsi="Arial" w:cs="Arial"/>
          <w:sz w:val="20"/>
          <w:szCs w:val="20"/>
        </w:rPr>
        <w:t>D</w:t>
      </w:r>
      <w:r w:rsidR="002775F2" w:rsidRPr="00475279">
        <w:rPr>
          <w:rFonts w:ascii="Arial" w:hAnsi="Arial" w:cs="Arial"/>
          <w:sz w:val="20"/>
          <w:szCs w:val="20"/>
        </w:rPr>
        <w:t xml:space="preserve">angerous </w:t>
      </w:r>
      <w:r w:rsidR="007C211D" w:rsidRPr="00475279">
        <w:rPr>
          <w:rFonts w:ascii="Arial" w:hAnsi="Arial" w:cs="Arial"/>
          <w:sz w:val="20"/>
          <w:szCs w:val="20"/>
        </w:rPr>
        <w:t>P</w:t>
      </w:r>
      <w:r w:rsidR="002775F2" w:rsidRPr="00475279">
        <w:rPr>
          <w:rFonts w:ascii="Arial" w:hAnsi="Arial" w:cs="Arial"/>
          <w:sz w:val="20"/>
          <w:szCs w:val="20"/>
        </w:rPr>
        <w:t>athogens (non-EDPs)</w:t>
      </w:r>
      <w:r w:rsidR="0060647D" w:rsidRPr="00475279">
        <w:rPr>
          <w:rFonts w:ascii="Arial" w:hAnsi="Arial" w:cs="Arial"/>
          <w:sz w:val="20"/>
          <w:szCs w:val="20"/>
        </w:rPr>
        <w:t>.</w:t>
      </w:r>
      <w:r w:rsidR="007C211D" w:rsidRPr="00475279">
        <w:rPr>
          <w:rFonts w:ascii="Arial" w:hAnsi="Arial" w:cs="Arial"/>
          <w:sz w:val="20"/>
          <w:szCs w:val="20"/>
        </w:rPr>
        <w:t xml:space="preserve"> </w:t>
      </w:r>
      <w:r w:rsidR="0060647D" w:rsidRPr="00475279">
        <w:rPr>
          <w:rFonts w:ascii="Arial" w:hAnsi="Arial" w:cs="Arial"/>
          <w:sz w:val="20"/>
          <w:szCs w:val="20"/>
        </w:rPr>
        <w:t xml:space="preserve">  Many of the ehrlichiae and borreliae </w:t>
      </w:r>
      <w:r w:rsidR="000829DC" w:rsidRPr="00475279">
        <w:rPr>
          <w:rFonts w:ascii="Arial" w:hAnsi="Arial" w:cs="Arial"/>
          <w:sz w:val="20"/>
          <w:szCs w:val="20"/>
        </w:rPr>
        <w:t xml:space="preserve">frequently </w:t>
      </w:r>
      <w:r w:rsidR="008261E1" w:rsidRPr="00475279">
        <w:rPr>
          <w:rFonts w:ascii="Arial" w:hAnsi="Arial" w:cs="Arial"/>
          <w:sz w:val="20"/>
          <w:szCs w:val="20"/>
        </w:rPr>
        <w:t>co-infect</w:t>
      </w:r>
      <w:r w:rsidR="000829DC" w:rsidRPr="00475279">
        <w:rPr>
          <w:rFonts w:ascii="Arial" w:hAnsi="Arial" w:cs="Arial"/>
          <w:sz w:val="20"/>
          <w:szCs w:val="20"/>
        </w:rPr>
        <w:t xml:space="preserve"> ticks</w:t>
      </w:r>
      <w:r w:rsidR="00E443CA" w:rsidRPr="00475279">
        <w:rPr>
          <w:rFonts w:ascii="Arial" w:hAnsi="Arial" w:cs="Arial"/>
          <w:sz w:val="20"/>
          <w:szCs w:val="20"/>
        </w:rPr>
        <w:t xml:space="preserve"> with </w:t>
      </w:r>
      <w:r w:rsidR="0060647D" w:rsidRPr="00475279">
        <w:rPr>
          <w:rFonts w:ascii="Arial" w:hAnsi="Arial" w:cs="Arial"/>
          <w:sz w:val="20"/>
          <w:szCs w:val="20"/>
        </w:rPr>
        <w:t>rickettsiae.  Moreover, ehrlichiae and borreliae</w:t>
      </w:r>
      <w:r w:rsidR="007C211D" w:rsidRPr="00475279">
        <w:rPr>
          <w:rFonts w:ascii="Arial" w:hAnsi="Arial" w:cs="Arial"/>
          <w:sz w:val="20"/>
          <w:szCs w:val="20"/>
        </w:rPr>
        <w:t xml:space="preserve"> </w:t>
      </w:r>
      <w:r w:rsidR="008261E1" w:rsidRPr="00475279">
        <w:rPr>
          <w:rFonts w:ascii="Arial" w:hAnsi="Arial" w:cs="Arial"/>
          <w:sz w:val="20"/>
          <w:szCs w:val="20"/>
        </w:rPr>
        <w:t xml:space="preserve">can </w:t>
      </w:r>
      <w:r w:rsidR="007C211D" w:rsidRPr="00475279">
        <w:rPr>
          <w:rFonts w:ascii="Arial" w:hAnsi="Arial" w:cs="Arial"/>
          <w:sz w:val="20"/>
          <w:szCs w:val="20"/>
        </w:rPr>
        <w:t xml:space="preserve">cause diseases with </w:t>
      </w:r>
      <w:r w:rsidR="00E443CA" w:rsidRPr="00475279">
        <w:rPr>
          <w:rFonts w:ascii="Arial" w:hAnsi="Arial" w:cs="Arial"/>
          <w:sz w:val="20"/>
          <w:szCs w:val="20"/>
        </w:rPr>
        <w:t xml:space="preserve">signs and </w:t>
      </w:r>
      <w:r w:rsidR="008261E1" w:rsidRPr="00475279">
        <w:rPr>
          <w:rFonts w:ascii="Arial" w:hAnsi="Arial" w:cs="Arial"/>
          <w:sz w:val="20"/>
          <w:szCs w:val="20"/>
        </w:rPr>
        <w:t xml:space="preserve">symptoms </w:t>
      </w:r>
      <w:r w:rsidR="007C211D" w:rsidRPr="00475279">
        <w:rPr>
          <w:rFonts w:ascii="Arial" w:hAnsi="Arial" w:cs="Arial"/>
          <w:sz w:val="20"/>
          <w:szCs w:val="20"/>
        </w:rPr>
        <w:t xml:space="preserve">similar </w:t>
      </w:r>
      <w:r w:rsidR="008261E1" w:rsidRPr="00475279">
        <w:rPr>
          <w:rFonts w:ascii="Arial" w:hAnsi="Arial" w:cs="Arial"/>
          <w:sz w:val="20"/>
          <w:szCs w:val="20"/>
        </w:rPr>
        <w:t xml:space="preserve">to that of </w:t>
      </w:r>
      <w:r w:rsidR="0098303A" w:rsidRPr="00475279">
        <w:rPr>
          <w:rFonts w:ascii="Arial" w:hAnsi="Arial" w:cs="Arial"/>
          <w:sz w:val="20"/>
          <w:szCs w:val="20"/>
        </w:rPr>
        <w:t>r</w:t>
      </w:r>
      <w:r w:rsidR="008261E1" w:rsidRPr="00475279">
        <w:rPr>
          <w:rFonts w:ascii="Arial" w:hAnsi="Arial" w:cs="Arial"/>
          <w:sz w:val="20"/>
          <w:szCs w:val="20"/>
        </w:rPr>
        <w:t>ickettsial diseases in</w:t>
      </w:r>
      <w:r w:rsidR="007C211D" w:rsidRPr="00475279">
        <w:rPr>
          <w:rFonts w:ascii="Arial" w:hAnsi="Arial" w:cs="Arial"/>
          <w:sz w:val="20"/>
          <w:szCs w:val="20"/>
        </w:rPr>
        <w:t xml:space="preserve"> humans</w:t>
      </w:r>
      <w:r w:rsidR="00171ED6" w:rsidRPr="00475279">
        <w:rPr>
          <w:rFonts w:ascii="Arial" w:hAnsi="Arial" w:cs="Arial"/>
          <w:sz w:val="20"/>
          <w:szCs w:val="20"/>
        </w:rPr>
        <w:t xml:space="preserve">, </w:t>
      </w:r>
      <w:r w:rsidR="008261E1" w:rsidRPr="00475279">
        <w:rPr>
          <w:rFonts w:ascii="Arial" w:hAnsi="Arial" w:cs="Arial"/>
          <w:sz w:val="20"/>
          <w:szCs w:val="20"/>
        </w:rPr>
        <w:t>T</w:t>
      </w:r>
      <w:r w:rsidR="00171ED6" w:rsidRPr="00475279">
        <w:rPr>
          <w:rFonts w:ascii="Arial" w:hAnsi="Arial" w:cs="Arial"/>
          <w:sz w:val="20"/>
          <w:szCs w:val="20"/>
        </w:rPr>
        <w:t>herefore</w:t>
      </w:r>
      <w:r w:rsidR="008261E1" w:rsidRPr="00475279">
        <w:rPr>
          <w:rFonts w:ascii="Arial" w:hAnsi="Arial" w:cs="Arial"/>
          <w:sz w:val="20"/>
          <w:szCs w:val="20"/>
        </w:rPr>
        <w:t xml:space="preserve">, </w:t>
      </w:r>
      <w:r w:rsidR="0060647D" w:rsidRPr="00475279">
        <w:rPr>
          <w:rFonts w:ascii="Arial" w:hAnsi="Arial" w:cs="Arial"/>
          <w:sz w:val="20"/>
          <w:szCs w:val="20"/>
        </w:rPr>
        <w:t>e</w:t>
      </w:r>
      <w:r w:rsidR="00C671A7" w:rsidRPr="00475279">
        <w:rPr>
          <w:rFonts w:ascii="Arial" w:hAnsi="Arial" w:cs="Arial"/>
          <w:sz w:val="20"/>
          <w:szCs w:val="20"/>
        </w:rPr>
        <w:t>hrlichios</w:t>
      </w:r>
      <w:r w:rsidR="0060647D" w:rsidRPr="00475279">
        <w:rPr>
          <w:rFonts w:ascii="Arial" w:hAnsi="Arial" w:cs="Arial"/>
          <w:sz w:val="20"/>
          <w:szCs w:val="20"/>
        </w:rPr>
        <w:t>e</w:t>
      </w:r>
      <w:r w:rsidR="00C671A7" w:rsidRPr="00475279">
        <w:rPr>
          <w:rFonts w:ascii="Arial" w:hAnsi="Arial" w:cs="Arial"/>
          <w:sz w:val="20"/>
          <w:szCs w:val="20"/>
        </w:rPr>
        <w:t>s</w:t>
      </w:r>
      <w:r w:rsidR="008261E1" w:rsidRPr="00475279">
        <w:rPr>
          <w:rFonts w:ascii="Arial" w:hAnsi="Arial" w:cs="Arial"/>
          <w:sz w:val="20"/>
          <w:szCs w:val="20"/>
        </w:rPr>
        <w:t xml:space="preserve"> and </w:t>
      </w:r>
      <w:r w:rsidR="0060647D" w:rsidRPr="00475279">
        <w:rPr>
          <w:rFonts w:ascii="Arial" w:hAnsi="Arial" w:cs="Arial"/>
          <w:sz w:val="20"/>
          <w:szCs w:val="20"/>
        </w:rPr>
        <w:t>b</w:t>
      </w:r>
      <w:r w:rsidR="00C671A7" w:rsidRPr="00475279">
        <w:rPr>
          <w:rFonts w:ascii="Arial" w:hAnsi="Arial" w:cs="Arial"/>
          <w:sz w:val="20"/>
          <w:szCs w:val="20"/>
        </w:rPr>
        <w:t>orrelios</w:t>
      </w:r>
      <w:r w:rsidR="0060647D" w:rsidRPr="00475279">
        <w:rPr>
          <w:rFonts w:ascii="Arial" w:hAnsi="Arial" w:cs="Arial"/>
          <w:sz w:val="20"/>
          <w:szCs w:val="20"/>
        </w:rPr>
        <w:t>e</w:t>
      </w:r>
      <w:r w:rsidR="00C671A7" w:rsidRPr="00475279">
        <w:rPr>
          <w:rFonts w:ascii="Arial" w:hAnsi="Arial" w:cs="Arial"/>
          <w:sz w:val="20"/>
          <w:szCs w:val="20"/>
        </w:rPr>
        <w:t>s</w:t>
      </w:r>
      <w:r w:rsidR="00171ED6" w:rsidRPr="00475279">
        <w:rPr>
          <w:rFonts w:ascii="Arial" w:hAnsi="Arial" w:cs="Arial"/>
          <w:sz w:val="20"/>
          <w:szCs w:val="20"/>
        </w:rPr>
        <w:t xml:space="preserve"> pos</w:t>
      </w:r>
      <w:r w:rsidR="0060647D" w:rsidRPr="00475279">
        <w:rPr>
          <w:rFonts w:ascii="Arial" w:hAnsi="Arial" w:cs="Arial"/>
          <w:sz w:val="20"/>
          <w:szCs w:val="20"/>
        </w:rPr>
        <w:t>e</w:t>
      </w:r>
      <w:r w:rsidR="00171ED6" w:rsidRPr="00475279">
        <w:rPr>
          <w:rFonts w:ascii="Arial" w:hAnsi="Arial" w:cs="Arial"/>
          <w:sz w:val="20"/>
          <w:szCs w:val="20"/>
        </w:rPr>
        <w:t xml:space="preserve"> a </w:t>
      </w:r>
      <w:r w:rsidR="0060647D" w:rsidRPr="00475279">
        <w:rPr>
          <w:rFonts w:ascii="Arial" w:hAnsi="Arial" w:cs="Arial"/>
          <w:sz w:val="20"/>
          <w:szCs w:val="20"/>
        </w:rPr>
        <w:t xml:space="preserve">major </w:t>
      </w:r>
      <w:r w:rsidR="00171ED6" w:rsidRPr="00475279">
        <w:rPr>
          <w:rFonts w:ascii="Arial" w:hAnsi="Arial" w:cs="Arial"/>
          <w:sz w:val="20"/>
          <w:szCs w:val="20"/>
        </w:rPr>
        <w:t xml:space="preserve">challenge </w:t>
      </w:r>
      <w:r w:rsidR="0060647D" w:rsidRPr="00475279">
        <w:rPr>
          <w:rFonts w:ascii="Arial" w:hAnsi="Arial" w:cs="Arial"/>
          <w:sz w:val="20"/>
          <w:szCs w:val="20"/>
        </w:rPr>
        <w:t>clinicians and laboratorians in</w:t>
      </w:r>
      <w:r w:rsidR="00FB59AC" w:rsidRPr="00475279">
        <w:rPr>
          <w:rFonts w:ascii="Arial" w:hAnsi="Arial" w:cs="Arial"/>
          <w:sz w:val="20"/>
          <w:szCs w:val="20"/>
        </w:rPr>
        <w:t xml:space="preserve"> the</w:t>
      </w:r>
      <w:r w:rsidR="00171ED6" w:rsidRPr="00475279">
        <w:rPr>
          <w:rFonts w:ascii="Arial" w:hAnsi="Arial" w:cs="Arial"/>
          <w:sz w:val="20"/>
          <w:szCs w:val="20"/>
        </w:rPr>
        <w:t xml:space="preserve"> accurate and timely diagnosis of </w:t>
      </w:r>
      <w:r w:rsidR="0060647D" w:rsidRPr="00475279">
        <w:rPr>
          <w:rFonts w:ascii="Arial" w:hAnsi="Arial" w:cs="Arial"/>
          <w:sz w:val="20"/>
          <w:szCs w:val="20"/>
        </w:rPr>
        <w:t>r</w:t>
      </w:r>
      <w:r w:rsidR="00171ED6" w:rsidRPr="00475279">
        <w:rPr>
          <w:rFonts w:ascii="Arial" w:hAnsi="Arial" w:cs="Arial"/>
          <w:sz w:val="20"/>
          <w:szCs w:val="20"/>
        </w:rPr>
        <w:t>ickettsios</w:t>
      </w:r>
      <w:r w:rsidR="0060647D" w:rsidRPr="00475279">
        <w:rPr>
          <w:rFonts w:ascii="Arial" w:hAnsi="Arial" w:cs="Arial"/>
          <w:sz w:val="20"/>
          <w:szCs w:val="20"/>
        </w:rPr>
        <w:t>e</w:t>
      </w:r>
      <w:r w:rsidR="00171ED6" w:rsidRPr="00475279">
        <w:rPr>
          <w:rFonts w:ascii="Arial" w:hAnsi="Arial" w:cs="Arial"/>
          <w:sz w:val="20"/>
          <w:szCs w:val="20"/>
        </w:rPr>
        <w:t xml:space="preserve">s. </w:t>
      </w:r>
      <w:r w:rsidR="007C211D" w:rsidRPr="00475279">
        <w:rPr>
          <w:rFonts w:ascii="Arial" w:hAnsi="Arial" w:cs="Arial"/>
          <w:sz w:val="20"/>
          <w:szCs w:val="20"/>
        </w:rPr>
        <w:t xml:space="preserve">The goal of </w:t>
      </w:r>
      <w:r w:rsidR="00E86B0D" w:rsidRPr="00475279">
        <w:rPr>
          <w:rFonts w:ascii="Arial" w:hAnsi="Arial" w:cs="Arial"/>
          <w:sz w:val="20"/>
          <w:szCs w:val="20"/>
        </w:rPr>
        <w:t xml:space="preserve">the proposed study is to evaluate the prevalence of </w:t>
      </w:r>
      <w:r w:rsidR="0060647D" w:rsidRPr="00475279">
        <w:rPr>
          <w:rFonts w:ascii="Arial" w:hAnsi="Arial" w:cs="Arial"/>
          <w:sz w:val="20"/>
          <w:szCs w:val="20"/>
        </w:rPr>
        <w:t xml:space="preserve">pathogenic species of </w:t>
      </w:r>
      <w:r w:rsidR="002775F2" w:rsidRPr="00475279">
        <w:rPr>
          <w:rFonts w:ascii="Arial" w:hAnsi="Arial" w:cs="Arial"/>
          <w:i/>
          <w:sz w:val="20"/>
          <w:szCs w:val="20"/>
        </w:rPr>
        <w:t>Rickettsia</w:t>
      </w:r>
      <w:r w:rsidR="00E86B0D" w:rsidRPr="00475279">
        <w:rPr>
          <w:rFonts w:ascii="Arial" w:hAnsi="Arial" w:cs="Arial"/>
          <w:sz w:val="20"/>
          <w:szCs w:val="20"/>
        </w:rPr>
        <w:t xml:space="preserve">, </w:t>
      </w:r>
      <w:r w:rsidR="002775F2" w:rsidRPr="00475279">
        <w:rPr>
          <w:rFonts w:ascii="Arial" w:hAnsi="Arial" w:cs="Arial"/>
          <w:i/>
          <w:sz w:val="20"/>
          <w:szCs w:val="20"/>
        </w:rPr>
        <w:t>Ehrlichia</w:t>
      </w:r>
      <w:r w:rsidR="00E86B0D" w:rsidRPr="00475279">
        <w:rPr>
          <w:rFonts w:ascii="Arial" w:hAnsi="Arial" w:cs="Arial"/>
          <w:sz w:val="20"/>
          <w:szCs w:val="20"/>
        </w:rPr>
        <w:t xml:space="preserve"> and </w:t>
      </w:r>
      <w:r w:rsidR="002775F2" w:rsidRPr="00475279">
        <w:rPr>
          <w:rFonts w:ascii="Arial" w:hAnsi="Arial" w:cs="Arial"/>
          <w:i/>
          <w:sz w:val="20"/>
          <w:szCs w:val="20"/>
        </w:rPr>
        <w:t>Borrelia</w:t>
      </w:r>
      <w:r w:rsidR="00E86B0D" w:rsidRPr="00475279">
        <w:rPr>
          <w:rFonts w:ascii="Arial" w:hAnsi="Arial" w:cs="Arial"/>
          <w:sz w:val="20"/>
          <w:szCs w:val="20"/>
        </w:rPr>
        <w:t xml:space="preserve"> </w:t>
      </w:r>
      <w:r w:rsidR="002775F2" w:rsidRPr="00475279">
        <w:rPr>
          <w:rFonts w:ascii="Arial" w:hAnsi="Arial" w:cs="Arial"/>
          <w:sz w:val="20"/>
          <w:szCs w:val="20"/>
        </w:rPr>
        <w:t xml:space="preserve">present in </w:t>
      </w:r>
      <w:r w:rsidR="00E86B0D" w:rsidRPr="00475279">
        <w:rPr>
          <w:rFonts w:ascii="Arial" w:hAnsi="Arial" w:cs="Arial"/>
          <w:sz w:val="20"/>
          <w:szCs w:val="20"/>
        </w:rPr>
        <w:t xml:space="preserve">ticks </w:t>
      </w:r>
      <w:r w:rsidR="002775F2" w:rsidRPr="00475279">
        <w:rPr>
          <w:rFonts w:ascii="Arial" w:hAnsi="Arial" w:cs="Arial"/>
          <w:sz w:val="20"/>
          <w:szCs w:val="20"/>
        </w:rPr>
        <w:t>from</w:t>
      </w:r>
      <w:r w:rsidR="00E86B0D" w:rsidRPr="00475279">
        <w:rPr>
          <w:rFonts w:ascii="Arial" w:hAnsi="Arial" w:cs="Arial"/>
          <w:sz w:val="20"/>
          <w:szCs w:val="20"/>
        </w:rPr>
        <w:t xml:space="preserve"> Georgia</w:t>
      </w:r>
      <w:r w:rsidR="00D55321" w:rsidRPr="00475279">
        <w:rPr>
          <w:rFonts w:ascii="Arial" w:hAnsi="Arial" w:cs="Arial"/>
          <w:sz w:val="20"/>
          <w:szCs w:val="20"/>
        </w:rPr>
        <w:t xml:space="preserve"> using previously collected pooled tick samples </w:t>
      </w:r>
      <w:r w:rsidR="0060647D" w:rsidRPr="00475279">
        <w:rPr>
          <w:rFonts w:ascii="Arial" w:hAnsi="Arial" w:cs="Arial"/>
          <w:sz w:val="20"/>
          <w:szCs w:val="20"/>
        </w:rPr>
        <w:t xml:space="preserve">from </w:t>
      </w:r>
      <w:r w:rsidR="00D55321" w:rsidRPr="00475279">
        <w:rPr>
          <w:rFonts w:ascii="Arial" w:hAnsi="Arial" w:cs="Arial"/>
          <w:sz w:val="20"/>
          <w:szCs w:val="20"/>
        </w:rPr>
        <w:t xml:space="preserve">the </w:t>
      </w:r>
      <w:r w:rsidR="001B356F" w:rsidRPr="00475279">
        <w:rPr>
          <w:rFonts w:ascii="Arial" w:hAnsi="Arial" w:cs="Arial"/>
          <w:sz w:val="20"/>
          <w:szCs w:val="20"/>
        </w:rPr>
        <w:t xml:space="preserve">DTRA funded </w:t>
      </w:r>
      <w:r w:rsidR="00D55321" w:rsidRPr="00475279">
        <w:rPr>
          <w:rFonts w:ascii="Arial" w:hAnsi="Arial" w:cs="Arial"/>
          <w:sz w:val="20"/>
          <w:szCs w:val="20"/>
        </w:rPr>
        <w:t>GG-18</w:t>
      </w:r>
      <w:r w:rsidR="001B356F" w:rsidRPr="00475279">
        <w:rPr>
          <w:rFonts w:ascii="Arial" w:hAnsi="Arial" w:cs="Arial"/>
          <w:sz w:val="20"/>
          <w:szCs w:val="20"/>
        </w:rPr>
        <w:t xml:space="preserve"> project</w:t>
      </w:r>
      <w:r w:rsidR="00D55321" w:rsidRPr="00475279">
        <w:rPr>
          <w:rFonts w:ascii="Arial" w:hAnsi="Arial" w:cs="Arial"/>
          <w:sz w:val="20"/>
          <w:szCs w:val="20"/>
        </w:rPr>
        <w:t xml:space="preserve">. The results </w:t>
      </w:r>
      <w:r w:rsidR="00E443CA" w:rsidRPr="00475279">
        <w:rPr>
          <w:rFonts w:ascii="Arial" w:hAnsi="Arial" w:cs="Arial"/>
          <w:sz w:val="20"/>
          <w:szCs w:val="20"/>
        </w:rPr>
        <w:t xml:space="preserve">from this project </w:t>
      </w:r>
      <w:r w:rsidR="00D55321" w:rsidRPr="00475279">
        <w:rPr>
          <w:rFonts w:ascii="Arial" w:hAnsi="Arial" w:cs="Arial"/>
          <w:sz w:val="20"/>
          <w:szCs w:val="20"/>
        </w:rPr>
        <w:t>will augment NCDC</w:t>
      </w:r>
      <w:r w:rsidR="0060647D" w:rsidRPr="00475279">
        <w:rPr>
          <w:rFonts w:ascii="Arial" w:hAnsi="Arial" w:cs="Arial"/>
          <w:sz w:val="20"/>
          <w:szCs w:val="20"/>
        </w:rPr>
        <w:t>’</w:t>
      </w:r>
      <w:r w:rsidR="00D55321" w:rsidRPr="00475279">
        <w:rPr>
          <w:rFonts w:ascii="Arial" w:hAnsi="Arial" w:cs="Arial"/>
          <w:sz w:val="20"/>
          <w:szCs w:val="20"/>
        </w:rPr>
        <w:t xml:space="preserve">s laboratory and epidemiological capacity for early identification of and timely response to EDP </w:t>
      </w:r>
      <w:r w:rsidR="00F7659F" w:rsidRPr="00475279">
        <w:rPr>
          <w:rFonts w:ascii="Arial" w:hAnsi="Arial" w:cs="Arial"/>
          <w:sz w:val="20"/>
          <w:szCs w:val="20"/>
        </w:rPr>
        <w:t xml:space="preserve">related tick-borne infections in general and </w:t>
      </w:r>
      <w:r w:rsidR="0060647D" w:rsidRPr="00475279">
        <w:rPr>
          <w:rFonts w:ascii="Arial" w:hAnsi="Arial" w:cs="Arial"/>
          <w:sz w:val="20"/>
          <w:szCs w:val="20"/>
        </w:rPr>
        <w:t>r</w:t>
      </w:r>
      <w:r w:rsidR="00F7659F" w:rsidRPr="00475279">
        <w:rPr>
          <w:rFonts w:ascii="Arial" w:hAnsi="Arial" w:cs="Arial"/>
          <w:sz w:val="20"/>
          <w:szCs w:val="20"/>
        </w:rPr>
        <w:t>ickettsial disease</w:t>
      </w:r>
      <w:r w:rsidR="000313F2" w:rsidRPr="00475279">
        <w:rPr>
          <w:rFonts w:ascii="Arial" w:hAnsi="Arial" w:cs="Arial"/>
          <w:sz w:val="20"/>
          <w:szCs w:val="20"/>
        </w:rPr>
        <w:t>s</w:t>
      </w:r>
      <w:r w:rsidR="00F7659F" w:rsidRPr="00475279">
        <w:rPr>
          <w:rFonts w:ascii="Arial" w:hAnsi="Arial" w:cs="Arial"/>
          <w:sz w:val="20"/>
          <w:szCs w:val="20"/>
        </w:rPr>
        <w:t xml:space="preserve"> in </w:t>
      </w:r>
      <w:r w:rsidR="000313F2" w:rsidRPr="00475279">
        <w:rPr>
          <w:rFonts w:ascii="Arial" w:hAnsi="Arial" w:cs="Arial"/>
          <w:sz w:val="20"/>
          <w:szCs w:val="20"/>
        </w:rPr>
        <w:t>particular.</w:t>
      </w:r>
      <w:r w:rsidR="00D55321" w:rsidRPr="00475279">
        <w:rPr>
          <w:rFonts w:ascii="Arial" w:hAnsi="Arial" w:cs="Arial"/>
          <w:sz w:val="20"/>
          <w:szCs w:val="20"/>
        </w:rPr>
        <w:t xml:space="preserve"> </w:t>
      </w:r>
    </w:p>
    <w:p w:rsidR="00691A23" w:rsidRPr="00475279" w:rsidRDefault="00691A23" w:rsidP="00475279">
      <w:pPr>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000" w:firstRow="0" w:lastRow="0" w:firstColumn="0" w:lastColumn="0" w:noHBand="0" w:noVBand="0"/>
      </w:tblPr>
      <w:tblGrid>
        <w:gridCol w:w="9576"/>
      </w:tblGrid>
      <w:tr w:rsidR="0003749B" w:rsidRPr="00475279" w:rsidTr="00332EC4">
        <w:tc>
          <w:tcPr>
            <w:tcW w:w="9576" w:type="dxa"/>
            <w:shd w:val="clear" w:color="auto" w:fill="C0C0C0"/>
          </w:tcPr>
          <w:p w:rsidR="0003749B" w:rsidRPr="00475279" w:rsidRDefault="0003749B" w:rsidP="000A7302">
            <w:pPr>
              <w:pStyle w:val="Heading1"/>
              <w:numPr>
                <w:ilvl w:val="0"/>
                <w:numId w:val="0"/>
              </w:numPr>
              <w:rPr>
                <w:rFonts w:ascii="Arial" w:hAnsi="Arial" w:cs="Arial"/>
                <w:sz w:val="20"/>
                <w:szCs w:val="20"/>
              </w:rPr>
            </w:pPr>
            <w:r w:rsidRPr="00475279">
              <w:rPr>
                <w:rFonts w:ascii="Arial" w:hAnsi="Arial" w:cs="Arial"/>
                <w:sz w:val="20"/>
                <w:szCs w:val="20"/>
              </w:rPr>
              <w:t xml:space="preserve">Institutes </w:t>
            </w:r>
          </w:p>
        </w:tc>
      </w:tr>
    </w:tbl>
    <w:p w:rsidR="0003749B" w:rsidRPr="00475279" w:rsidRDefault="0003749B" w:rsidP="000A7302">
      <w:pPr>
        <w:pStyle w:val="Heading1"/>
        <w:numPr>
          <w:ilvl w:val="0"/>
          <w:numId w:val="0"/>
        </w:numPr>
        <w:rPr>
          <w:rFonts w:ascii="Arial" w:hAnsi="Arial" w:cs="Arial"/>
          <w:sz w:val="20"/>
          <w:szCs w:val="20"/>
        </w:rPr>
      </w:pPr>
      <w:bookmarkStart w:id="1" w:name="OLE_LINK1"/>
      <w:bookmarkStart w:id="2" w:name="OLE_LINK2"/>
      <w:r w:rsidRPr="00475279">
        <w:rPr>
          <w:rFonts w:ascii="Arial" w:hAnsi="Arial" w:cs="Arial"/>
          <w:sz w:val="20"/>
          <w:szCs w:val="20"/>
        </w:rPr>
        <w:t>Primary Institute</w:t>
      </w:r>
    </w:p>
    <w:tbl>
      <w:tblPr>
        <w:tblStyle w:val="TableClassic1"/>
        <w:tblW w:w="9319" w:type="dxa"/>
        <w:tblLayout w:type="fixed"/>
        <w:tblLook w:val="0000" w:firstRow="0" w:lastRow="0" w:firstColumn="0" w:lastColumn="0" w:noHBand="0" w:noVBand="0"/>
      </w:tblPr>
      <w:tblGrid>
        <w:gridCol w:w="669"/>
        <w:gridCol w:w="969"/>
        <w:gridCol w:w="720"/>
        <w:gridCol w:w="1116"/>
        <w:gridCol w:w="1044"/>
        <w:gridCol w:w="4770"/>
        <w:gridCol w:w="31"/>
      </w:tblGrid>
      <w:tr w:rsidR="000A4020" w:rsidRPr="00475279" w:rsidTr="000A4020">
        <w:tc>
          <w:tcPr>
            <w:tcW w:w="1638" w:type="dxa"/>
            <w:gridSpan w:val="2"/>
          </w:tcPr>
          <w:p w:rsidR="000A4020" w:rsidRPr="00475279" w:rsidRDefault="000A4020" w:rsidP="007C211D">
            <w:pPr>
              <w:keepNext/>
              <w:rPr>
                <w:rFonts w:ascii="Arial" w:hAnsi="Arial" w:cs="Arial"/>
                <w:sz w:val="20"/>
                <w:szCs w:val="20"/>
              </w:rPr>
            </w:pPr>
            <w:r w:rsidRPr="00475279">
              <w:rPr>
                <w:rFonts w:ascii="Arial" w:hAnsi="Arial" w:cs="Arial"/>
                <w:bCs/>
                <w:sz w:val="20"/>
                <w:szCs w:val="20"/>
              </w:rPr>
              <w:t>Name:</w:t>
            </w:r>
          </w:p>
        </w:tc>
        <w:tc>
          <w:tcPr>
            <w:tcW w:w="7681" w:type="dxa"/>
            <w:gridSpan w:val="5"/>
          </w:tcPr>
          <w:p w:rsidR="000A4020" w:rsidRPr="00475279" w:rsidRDefault="000A4020" w:rsidP="007C211D">
            <w:pPr>
              <w:rPr>
                <w:rFonts w:ascii="Arial" w:hAnsi="Arial" w:cs="Arial"/>
                <w:sz w:val="20"/>
                <w:szCs w:val="20"/>
              </w:rPr>
            </w:pPr>
            <w:r w:rsidRPr="00475279">
              <w:rPr>
                <w:rFonts w:ascii="Arial" w:hAnsi="Arial" w:cs="Arial"/>
                <w:sz w:val="20"/>
                <w:szCs w:val="20"/>
              </w:rPr>
              <w:t>George Kandelaki MD</w:t>
            </w:r>
          </w:p>
        </w:tc>
      </w:tr>
      <w:tr w:rsidR="000A4020" w:rsidRPr="00475279" w:rsidTr="000A4020">
        <w:tc>
          <w:tcPr>
            <w:tcW w:w="1638" w:type="dxa"/>
            <w:gridSpan w:val="2"/>
          </w:tcPr>
          <w:p w:rsidR="000A4020" w:rsidRPr="00475279" w:rsidRDefault="000A4020" w:rsidP="007C211D">
            <w:pPr>
              <w:keepNext/>
              <w:rPr>
                <w:rFonts w:ascii="Arial" w:hAnsi="Arial" w:cs="Arial"/>
                <w:sz w:val="20"/>
                <w:szCs w:val="20"/>
              </w:rPr>
            </w:pPr>
            <w:r w:rsidRPr="00475279">
              <w:rPr>
                <w:rFonts w:ascii="Arial" w:hAnsi="Arial" w:cs="Arial"/>
                <w:bCs/>
                <w:sz w:val="20"/>
                <w:szCs w:val="20"/>
              </w:rPr>
              <w:t>Title:</w:t>
            </w:r>
          </w:p>
        </w:tc>
        <w:tc>
          <w:tcPr>
            <w:tcW w:w="7681" w:type="dxa"/>
            <w:gridSpan w:val="5"/>
          </w:tcPr>
          <w:p w:rsidR="000A4020" w:rsidRPr="00475279" w:rsidRDefault="000A4020" w:rsidP="007C211D">
            <w:pPr>
              <w:rPr>
                <w:rFonts w:ascii="Arial" w:hAnsi="Arial" w:cs="Arial"/>
                <w:sz w:val="20"/>
                <w:szCs w:val="20"/>
              </w:rPr>
            </w:pPr>
            <w:r w:rsidRPr="00475279">
              <w:rPr>
                <w:rFonts w:ascii="Arial" w:hAnsi="Arial" w:cs="Arial"/>
                <w:sz w:val="20"/>
                <w:szCs w:val="20"/>
              </w:rPr>
              <w:t>Co- Princiapl Investigator</w:t>
            </w:r>
          </w:p>
        </w:tc>
      </w:tr>
      <w:tr w:rsidR="00C661E6" w:rsidRPr="00475279" w:rsidTr="000A4020">
        <w:tc>
          <w:tcPr>
            <w:tcW w:w="1638" w:type="dxa"/>
            <w:gridSpan w:val="2"/>
          </w:tcPr>
          <w:p w:rsidR="00C661E6" w:rsidRPr="00475279" w:rsidRDefault="000A4020" w:rsidP="007C211D">
            <w:pPr>
              <w:keepNext/>
              <w:rPr>
                <w:rFonts w:ascii="Arial" w:hAnsi="Arial" w:cs="Arial"/>
                <w:sz w:val="20"/>
                <w:szCs w:val="20"/>
              </w:rPr>
            </w:pPr>
            <w:r w:rsidRPr="00475279">
              <w:rPr>
                <w:rFonts w:ascii="Arial" w:hAnsi="Arial" w:cs="Arial"/>
                <w:bCs/>
                <w:sz w:val="20"/>
                <w:szCs w:val="20"/>
              </w:rPr>
              <w:t>Institute:</w:t>
            </w:r>
          </w:p>
        </w:tc>
        <w:tc>
          <w:tcPr>
            <w:tcW w:w="7681" w:type="dxa"/>
            <w:gridSpan w:val="5"/>
          </w:tcPr>
          <w:p w:rsidR="00C661E6" w:rsidRPr="00475279" w:rsidRDefault="00C661E6" w:rsidP="007C211D">
            <w:pPr>
              <w:rPr>
                <w:rFonts w:ascii="Arial" w:hAnsi="Arial" w:cs="Arial"/>
                <w:sz w:val="20"/>
                <w:szCs w:val="20"/>
              </w:rPr>
            </w:pPr>
            <w:r w:rsidRPr="00475279">
              <w:rPr>
                <w:rFonts w:ascii="Arial" w:hAnsi="Arial" w:cs="Arial"/>
                <w:sz w:val="20"/>
                <w:szCs w:val="20"/>
              </w:rPr>
              <w:t>National Center for Disease Control and Public Health</w:t>
            </w:r>
          </w:p>
        </w:tc>
      </w:tr>
      <w:tr w:rsidR="00A746C7" w:rsidRPr="00475279" w:rsidTr="00A746C7">
        <w:trPr>
          <w:gridAfter w:val="1"/>
          <w:wAfter w:w="31" w:type="dxa"/>
          <w:trHeight w:val="270"/>
        </w:trPr>
        <w:tc>
          <w:tcPr>
            <w:tcW w:w="2358" w:type="dxa"/>
            <w:gridSpan w:val="3"/>
          </w:tcPr>
          <w:p w:rsidR="00A746C7" w:rsidRPr="00475279" w:rsidRDefault="00A746C7" w:rsidP="007C211D">
            <w:pPr>
              <w:rPr>
                <w:rFonts w:ascii="Arial" w:hAnsi="Arial" w:cs="Arial"/>
                <w:sz w:val="20"/>
                <w:szCs w:val="20"/>
              </w:rPr>
            </w:pPr>
            <w:r w:rsidRPr="00475279">
              <w:rPr>
                <w:rFonts w:ascii="Arial" w:hAnsi="Arial" w:cs="Arial"/>
                <w:sz w:val="20"/>
                <w:szCs w:val="20"/>
              </w:rPr>
              <w:t>Street Address:</w:t>
            </w:r>
          </w:p>
        </w:tc>
        <w:tc>
          <w:tcPr>
            <w:tcW w:w="6930" w:type="dxa"/>
            <w:gridSpan w:val="3"/>
          </w:tcPr>
          <w:p w:rsidR="00A746C7" w:rsidRPr="00475279" w:rsidRDefault="00A746C7" w:rsidP="007C211D">
            <w:pPr>
              <w:rPr>
                <w:rFonts w:ascii="Arial" w:hAnsi="Arial" w:cs="Arial"/>
                <w:sz w:val="20"/>
                <w:szCs w:val="20"/>
              </w:rPr>
            </w:pPr>
            <w:r w:rsidRPr="00475279">
              <w:rPr>
                <w:rFonts w:ascii="Arial" w:hAnsi="Arial" w:cs="Arial"/>
                <w:sz w:val="20"/>
                <w:szCs w:val="20"/>
              </w:rPr>
              <w:t>9 Asatiani str. Tbilisi 0177 Georgia</w:t>
            </w:r>
          </w:p>
        </w:tc>
      </w:tr>
      <w:tr w:rsidR="00C661E6" w:rsidRPr="00475279" w:rsidTr="0068430C">
        <w:tc>
          <w:tcPr>
            <w:tcW w:w="3474" w:type="dxa"/>
            <w:gridSpan w:val="4"/>
          </w:tcPr>
          <w:p w:rsidR="00C661E6" w:rsidRPr="00475279" w:rsidRDefault="00C661E6" w:rsidP="007C211D">
            <w:pPr>
              <w:rPr>
                <w:rFonts w:ascii="Arial" w:hAnsi="Arial" w:cs="Arial"/>
                <w:sz w:val="20"/>
                <w:szCs w:val="20"/>
              </w:rPr>
            </w:pPr>
            <w:r w:rsidRPr="00475279">
              <w:rPr>
                <w:rFonts w:ascii="Arial" w:hAnsi="Arial" w:cs="Arial"/>
                <w:sz w:val="20"/>
                <w:szCs w:val="20"/>
              </w:rPr>
              <w:t>Name of Signature Authority:</w:t>
            </w:r>
          </w:p>
        </w:tc>
        <w:tc>
          <w:tcPr>
            <w:tcW w:w="5845" w:type="dxa"/>
            <w:gridSpan w:val="3"/>
          </w:tcPr>
          <w:p w:rsidR="00C661E6" w:rsidRPr="00475279" w:rsidRDefault="00C661E6" w:rsidP="007C211D">
            <w:pPr>
              <w:rPr>
                <w:rFonts w:ascii="Arial" w:hAnsi="Arial" w:cs="Arial"/>
                <w:sz w:val="20"/>
                <w:szCs w:val="20"/>
              </w:rPr>
            </w:pPr>
            <w:r w:rsidRPr="00475279">
              <w:rPr>
                <w:rFonts w:ascii="Arial" w:hAnsi="Arial" w:cs="Arial"/>
                <w:sz w:val="20"/>
                <w:szCs w:val="20"/>
              </w:rPr>
              <w:t>Nata Avaliani, Director</w:t>
            </w:r>
          </w:p>
        </w:tc>
      </w:tr>
      <w:tr w:rsidR="00A746C7" w:rsidRPr="00475279" w:rsidTr="00A746C7">
        <w:trPr>
          <w:gridAfter w:val="1"/>
          <w:wAfter w:w="31" w:type="dxa"/>
          <w:trHeight w:val="134"/>
        </w:trPr>
        <w:tc>
          <w:tcPr>
            <w:tcW w:w="669" w:type="dxa"/>
          </w:tcPr>
          <w:p w:rsidR="00A746C7" w:rsidRPr="00475279" w:rsidRDefault="00A746C7" w:rsidP="007C211D">
            <w:pPr>
              <w:rPr>
                <w:rFonts w:ascii="Arial" w:hAnsi="Arial" w:cs="Arial"/>
                <w:sz w:val="20"/>
                <w:szCs w:val="20"/>
              </w:rPr>
            </w:pPr>
            <w:r w:rsidRPr="00475279">
              <w:rPr>
                <w:rFonts w:ascii="Arial" w:hAnsi="Arial" w:cs="Arial"/>
                <w:sz w:val="20"/>
                <w:szCs w:val="20"/>
              </w:rPr>
              <w:t>Tel:</w:t>
            </w:r>
          </w:p>
        </w:tc>
        <w:tc>
          <w:tcPr>
            <w:tcW w:w="2805" w:type="dxa"/>
            <w:gridSpan w:val="3"/>
          </w:tcPr>
          <w:p w:rsidR="00A746C7" w:rsidRPr="00475279" w:rsidRDefault="00A746C7" w:rsidP="007C211D">
            <w:pPr>
              <w:pStyle w:val="BodyTextIndent"/>
              <w:rPr>
                <w:rFonts w:ascii="Arial" w:hAnsi="Arial" w:cs="Arial"/>
                <w:sz w:val="20"/>
                <w:szCs w:val="20"/>
              </w:rPr>
            </w:pPr>
            <w:r w:rsidRPr="00475279">
              <w:rPr>
                <w:rFonts w:ascii="Arial" w:hAnsi="Arial" w:cs="Arial"/>
                <w:sz w:val="20"/>
                <w:szCs w:val="20"/>
              </w:rPr>
              <w:t>(99532)311754</w:t>
            </w:r>
          </w:p>
        </w:tc>
        <w:tc>
          <w:tcPr>
            <w:tcW w:w="1044" w:type="dxa"/>
          </w:tcPr>
          <w:p w:rsidR="00A746C7" w:rsidRPr="00475279" w:rsidRDefault="00A746C7" w:rsidP="00E41C82">
            <w:pPr>
              <w:rPr>
                <w:rFonts w:ascii="Arial" w:hAnsi="Arial" w:cs="Arial"/>
                <w:sz w:val="20"/>
                <w:szCs w:val="20"/>
              </w:rPr>
            </w:pPr>
            <w:r w:rsidRPr="00475279">
              <w:rPr>
                <w:rFonts w:ascii="Arial" w:hAnsi="Arial" w:cs="Arial"/>
                <w:sz w:val="20"/>
                <w:szCs w:val="20"/>
              </w:rPr>
              <w:t>Email</w:t>
            </w:r>
          </w:p>
        </w:tc>
        <w:tc>
          <w:tcPr>
            <w:tcW w:w="4770" w:type="dxa"/>
          </w:tcPr>
          <w:p w:rsidR="00A746C7" w:rsidRPr="00475279" w:rsidRDefault="00A746C7" w:rsidP="007C211D">
            <w:pPr>
              <w:pStyle w:val="Header"/>
              <w:tabs>
                <w:tab w:val="clear" w:pos="4320"/>
                <w:tab w:val="clear" w:pos="8640"/>
              </w:tabs>
              <w:rPr>
                <w:rFonts w:ascii="Arial" w:hAnsi="Arial" w:cs="Arial"/>
                <w:sz w:val="20"/>
                <w:szCs w:val="20"/>
              </w:rPr>
            </w:pPr>
            <w:r w:rsidRPr="00475279">
              <w:rPr>
                <w:rFonts w:ascii="Arial" w:hAnsi="Arial" w:cs="Arial"/>
                <w:sz w:val="20"/>
                <w:szCs w:val="20"/>
              </w:rPr>
              <w:t>Nata.avaliani@ncdc.ge</w:t>
            </w:r>
          </w:p>
        </w:tc>
      </w:tr>
      <w:bookmarkEnd w:id="1"/>
      <w:bookmarkEnd w:id="2"/>
    </w:tbl>
    <w:p w:rsidR="00B95186" w:rsidRPr="00475279" w:rsidRDefault="00B95186" w:rsidP="00B95186">
      <w:pPr>
        <w:rPr>
          <w:rFonts w:ascii="Arial" w:hAnsi="Arial" w:cs="Arial"/>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000" w:firstRow="0" w:lastRow="0" w:firstColumn="0" w:lastColumn="0" w:noHBand="0" w:noVBand="0"/>
      </w:tblPr>
      <w:tblGrid>
        <w:gridCol w:w="9576"/>
      </w:tblGrid>
      <w:tr w:rsidR="00B95186" w:rsidRPr="00475279" w:rsidTr="007C211D">
        <w:tc>
          <w:tcPr>
            <w:tcW w:w="9576" w:type="dxa"/>
            <w:shd w:val="clear" w:color="auto" w:fill="C0C0C0"/>
          </w:tcPr>
          <w:p w:rsidR="00B95186" w:rsidRPr="00475279" w:rsidRDefault="00B95186" w:rsidP="000A7302">
            <w:pPr>
              <w:pStyle w:val="Heading1"/>
              <w:numPr>
                <w:ilvl w:val="0"/>
                <w:numId w:val="0"/>
              </w:numPr>
              <w:rPr>
                <w:rFonts w:ascii="Arial" w:hAnsi="Arial" w:cs="Arial"/>
                <w:sz w:val="20"/>
                <w:szCs w:val="20"/>
              </w:rPr>
            </w:pPr>
            <w:r w:rsidRPr="00475279">
              <w:rPr>
                <w:rFonts w:ascii="Arial" w:hAnsi="Arial" w:cs="Arial"/>
                <w:sz w:val="20"/>
                <w:szCs w:val="20"/>
              </w:rPr>
              <w:t>U.S. Collaborators</w:t>
            </w:r>
          </w:p>
        </w:tc>
      </w:tr>
    </w:tbl>
    <w:p w:rsidR="00B95186" w:rsidRPr="00475279" w:rsidRDefault="00B95186" w:rsidP="00B95186">
      <w:pPr>
        <w:pStyle w:val="Heading1"/>
        <w:numPr>
          <w:ilvl w:val="0"/>
          <w:numId w:val="0"/>
        </w:numPr>
        <w:rPr>
          <w:rFonts w:ascii="Arial" w:hAnsi="Arial" w:cs="Arial"/>
          <w:sz w:val="20"/>
          <w:szCs w:val="20"/>
        </w:rPr>
      </w:pPr>
    </w:p>
    <w:p w:rsidR="00B95186" w:rsidRPr="00475279" w:rsidRDefault="00B95186" w:rsidP="00B95186">
      <w:pPr>
        <w:numPr>
          <w:ilvl w:val="0"/>
          <w:numId w:val="2"/>
        </w:numPr>
        <w:tabs>
          <w:tab w:val="left" w:pos="8976"/>
        </w:tabs>
        <w:ind w:right="10"/>
        <w:rPr>
          <w:rFonts w:ascii="Arial" w:hAnsi="Arial" w:cs="Arial"/>
          <w:b/>
          <w:bCs/>
          <w:sz w:val="20"/>
          <w:szCs w:val="20"/>
        </w:rPr>
      </w:pPr>
      <w:r w:rsidRPr="00475279">
        <w:rPr>
          <w:rFonts w:ascii="Arial" w:hAnsi="Arial" w:cs="Arial"/>
          <w:b/>
          <w:bCs/>
          <w:sz w:val="20"/>
          <w:szCs w:val="20"/>
        </w:rPr>
        <w:t>DoD Collaborator</w:t>
      </w:r>
    </w:p>
    <w:tbl>
      <w:tblPr>
        <w:tblStyle w:val="TableClassic1"/>
        <w:tblW w:w="9738" w:type="dxa"/>
        <w:tblLayout w:type="fixed"/>
        <w:tblLook w:val="0000" w:firstRow="0" w:lastRow="0" w:firstColumn="0" w:lastColumn="0" w:noHBand="0" w:noVBand="0"/>
      </w:tblPr>
      <w:tblGrid>
        <w:gridCol w:w="1232"/>
        <w:gridCol w:w="856"/>
        <w:gridCol w:w="810"/>
        <w:gridCol w:w="2790"/>
        <w:gridCol w:w="4050"/>
      </w:tblGrid>
      <w:tr w:rsidR="00B95186" w:rsidRPr="00475279" w:rsidTr="00A746C7">
        <w:tc>
          <w:tcPr>
            <w:tcW w:w="2088" w:type="dxa"/>
            <w:gridSpan w:val="2"/>
          </w:tcPr>
          <w:p w:rsidR="00B95186" w:rsidRPr="00475279" w:rsidRDefault="00B95186" w:rsidP="007C211D">
            <w:pPr>
              <w:tabs>
                <w:tab w:val="left" w:pos="8976"/>
              </w:tabs>
              <w:ind w:right="10"/>
              <w:rPr>
                <w:rFonts w:ascii="Arial" w:hAnsi="Arial" w:cs="Arial"/>
                <w:bCs/>
                <w:sz w:val="20"/>
                <w:szCs w:val="20"/>
              </w:rPr>
            </w:pPr>
            <w:r w:rsidRPr="00475279">
              <w:rPr>
                <w:rFonts w:ascii="Arial" w:hAnsi="Arial" w:cs="Arial"/>
                <w:bCs/>
                <w:sz w:val="20"/>
                <w:szCs w:val="20"/>
              </w:rPr>
              <w:t>Name:</w:t>
            </w:r>
          </w:p>
        </w:tc>
        <w:tc>
          <w:tcPr>
            <w:tcW w:w="7650" w:type="dxa"/>
            <w:gridSpan w:val="3"/>
          </w:tcPr>
          <w:p w:rsidR="00B95186" w:rsidRPr="00475279" w:rsidRDefault="00FB59AC" w:rsidP="007A5E73">
            <w:pPr>
              <w:tabs>
                <w:tab w:val="left" w:pos="8976"/>
              </w:tabs>
              <w:ind w:right="10"/>
              <w:rPr>
                <w:rFonts w:ascii="Arial" w:hAnsi="Arial" w:cs="Arial"/>
                <w:sz w:val="20"/>
                <w:szCs w:val="20"/>
              </w:rPr>
            </w:pPr>
            <w:r w:rsidRPr="00475279">
              <w:rPr>
                <w:rFonts w:ascii="Arial" w:hAnsi="Arial" w:cs="Arial"/>
                <w:sz w:val="20"/>
                <w:szCs w:val="20"/>
              </w:rPr>
              <w:t>Dr. Allen Richards</w:t>
            </w:r>
            <w:r w:rsidR="006279A4" w:rsidRPr="00475279">
              <w:rPr>
                <w:rFonts w:ascii="Arial" w:hAnsi="Arial" w:cs="Arial"/>
                <w:sz w:val="20"/>
                <w:szCs w:val="20"/>
              </w:rPr>
              <w:t xml:space="preserve">                                    </w:t>
            </w:r>
          </w:p>
        </w:tc>
      </w:tr>
      <w:tr w:rsidR="00B95186" w:rsidRPr="00475279" w:rsidTr="00A746C7">
        <w:tc>
          <w:tcPr>
            <w:tcW w:w="2088" w:type="dxa"/>
            <w:gridSpan w:val="2"/>
          </w:tcPr>
          <w:p w:rsidR="00B95186" w:rsidRPr="00475279" w:rsidRDefault="00B95186" w:rsidP="007C211D">
            <w:pPr>
              <w:tabs>
                <w:tab w:val="left" w:pos="8976"/>
              </w:tabs>
              <w:ind w:right="10"/>
              <w:rPr>
                <w:rFonts w:ascii="Arial" w:hAnsi="Arial" w:cs="Arial"/>
                <w:bCs/>
                <w:sz w:val="20"/>
                <w:szCs w:val="20"/>
              </w:rPr>
            </w:pPr>
            <w:r w:rsidRPr="00475279">
              <w:rPr>
                <w:rFonts w:ascii="Arial" w:hAnsi="Arial" w:cs="Arial"/>
                <w:bCs/>
                <w:sz w:val="20"/>
                <w:szCs w:val="20"/>
              </w:rPr>
              <w:t>Title:</w:t>
            </w:r>
          </w:p>
        </w:tc>
        <w:tc>
          <w:tcPr>
            <w:tcW w:w="7650" w:type="dxa"/>
            <w:gridSpan w:val="3"/>
          </w:tcPr>
          <w:p w:rsidR="00B95186" w:rsidRPr="00475279" w:rsidRDefault="005D2097" w:rsidP="007C211D">
            <w:pPr>
              <w:pStyle w:val="Header"/>
              <w:tabs>
                <w:tab w:val="clear" w:pos="4320"/>
                <w:tab w:val="clear" w:pos="8640"/>
                <w:tab w:val="left" w:pos="8976"/>
              </w:tabs>
              <w:ind w:right="10"/>
              <w:rPr>
                <w:rFonts w:ascii="Arial" w:hAnsi="Arial" w:cs="Arial"/>
                <w:sz w:val="20"/>
                <w:szCs w:val="20"/>
              </w:rPr>
            </w:pPr>
            <w:r w:rsidRPr="00475279">
              <w:rPr>
                <w:rFonts w:ascii="Arial" w:hAnsi="Arial" w:cs="Arial"/>
                <w:sz w:val="20"/>
                <w:szCs w:val="20"/>
              </w:rPr>
              <w:t xml:space="preserve">Senior Scientist, </w:t>
            </w:r>
            <w:r w:rsidR="00C671A7" w:rsidRPr="00475279">
              <w:rPr>
                <w:rFonts w:ascii="Arial" w:hAnsi="Arial" w:cs="Arial"/>
                <w:sz w:val="20"/>
                <w:szCs w:val="20"/>
              </w:rPr>
              <w:t>Viral &amp; Rickettsial Diseases Department</w:t>
            </w:r>
          </w:p>
        </w:tc>
      </w:tr>
      <w:tr w:rsidR="00B95186" w:rsidRPr="00475279" w:rsidTr="00A746C7">
        <w:tc>
          <w:tcPr>
            <w:tcW w:w="1232" w:type="dxa"/>
          </w:tcPr>
          <w:p w:rsidR="00B95186" w:rsidRPr="00475279" w:rsidRDefault="00B95186" w:rsidP="007C211D">
            <w:pPr>
              <w:tabs>
                <w:tab w:val="left" w:pos="8976"/>
              </w:tabs>
              <w:ind w:right="10"/>
              <w:rPr>
                <w:rFonts w:ascii="Arial" w:hAnsi="Arial" w:cs="Arial"/>
                <w:bCs/>
                <w:sz w:val="20"/>
                <w:szCs w:val="20"/>
              </w:rPr>
            </w:pPr>
            <w:r w:rsidRPr="00475279">
              <w:rPr>
                <w:rFonts w:ascii="Arial" w:hAnsi="Arial" w:cs="Arial"/>
                <w:bCs/>
                <w:sz w:val="20"/>
                <w:szCs w:val="20"/>
              </w:rPr>
              <w:t>Institute:</w:t>
            </w:r>
          </w:p>
        </w:tc>
        <w:tc>
          <w:tcPr>
            <w:tcW w:w="8506" w:type="dxa"/>
            <w:gridSpan w:val="4"/>
          </w:tcPr>
          <w:p w:rsidR="00A746C7" w:rsidRPr="00475279" w:rsidRDefault="00C671A7">
            <w:pPr>
              <w:pStyle w:val="PlainText"/>
              <w:rPr>
                <w:rFonts w:ascii="Arial" w:hAnsi="Arial" w:cs="Arial"/>
                <w:sz w:val="20"/>
                <w:szCs w:val="20"/>
              </w:rPr>
            </w:pPr>
            <w:r w:rsidRPr="00475279">
              <w:rPr>
                <w:rFonts w:ascii="Arial" w:hAnsi="Arial" w:cs="Arial"/>
                <w:sz w:val="20"/>
                <w:szCs w:val="20"/>
              </w:rPr>
              <w:t>Naval Medical Research Center</w:t>
            </w:r>
          </w:p>
        </w:tc>
      </w:tr>
      <w:tr w:rsidR="00A746C7" w:rsidRPr="00DA25FC" w:rsidTr="00A746C7">
        <w:tc>
          <w:tcPr>
            <w:tcW w:w="2898" w:type="dxa"/>
            <w:gridSpan w:val="3"/>
          </w:tcPr>
          <w:p w:rsidR="00A746C7" w:rsidRPr="00475279" w:rsidRDefault="00A746C7" w:rsidP="007C211D">
            <w:pPr>
              <w:tabs>
                <w:tab w:val="left" w:pos="8976"/>
              </w:tabs>
              <w:ind w:right="10"/>
              <w:rPr>
                <w:rFonts w:ascii="Arial" w:hAnsi="Arial" w:cs="Arial"/>
                <w:bCs/>
                <w:sz w:val="20"/>
                <w:szCs w:val="20"/>
              </w:rPr>
            </w:pPr>
            <w:r w:rsidRPr="00475279">
              <w:rPr>
                <w:rFonts w:ascii="Arial" w:hAnsi="Arial" w:cs="Arial"/>
                <w:bCs/>
                <w:sz w:val="20"/>
                <w:szCs w:val="20"/>
              </w:rPr>
              <w:t>Tel:</w:t>
            </w:r>
            <w:r w:rsidRPr="00475279">
              <w:rPr>
                <w:rFonts w:ascii="Arial" w:hAnsi="Arial" w:cs="Arial"/>
                <w:sz w:val="20"/>
                <w:szCs w:val="20"/>
              </w:rPr>
              <w:t xml:space="preserve"> 301-319-7668</w:t>
            </w:r>
          </w:p>
        </w:tc>
        <w:tc>
          <w:tcPr>
            <w:tcW w:w="2790" w:type="dxa"/>
          </w:tcPr>
          <w:p w:rsidR="00A746C7" w:rsidRPr="00475279" w:rsidRDefault="00A746C7" w:rsidP="005D2097">
            <w:pPr>
              <w:pStyle w:val="Header"/>
              <w:tabs>
                <w:tab w:val="clear" w:pos="4320"/>
                <w:tab w:val="clear" w:pos="8640"/>
                <w:tab w:val="left" w:pos="8976"/>
              </w:tabs>
              <w:ind w:right="10"/>
              <w:rPr>
                <w:rFonts w:ascii="Arial" w:hAnsi="Arial" w:cs="Arial"/>
                <w:sz w:val="20"/>
                <w:szCs w:val="20"/>
              </w:rPr>
            </w:pPr>
            <w:r w:rsidRPr="00475279">
              <w:rPr>
                <w:rFonts w:ascii="Arial" w:hAnsi="Arial" w:cs="Arial"/>
                <w:bCs/>
                <w:sz w:val="20"/>
                <w:szCs w:val="20"/>
              </w:rPr>
              <w:t xml:space="preserve">Fax: </w:t>
            </w:r>
            <w:r w:rsidRPr="00475279">
              <w:rPr>
                <w:rFonts w:ascii="Arial" w:hAnsi="Arial" w:cs="Arial"/>
                <w:sz w:val="20"/>
                <w:szCs w:val="20"/>
              </w:rPr>
              <w:t>301-319-</w:t>
            </w:r>
            <w:r w:rsidR="005D2097" w:rsidRPr="00475279">
              <w:rPr>
                <w:rFonts w:ascii="Arial" w:hAnsi="Arial" w:cs="Arial"/>
                <w:sz w:val="20"/>
                <w:szCs w:val="20"/>
              </w:rPr>
              <w:t>7451</w:t>
            </w:r>
          </w:p>
        </w:tc>
        <w:tc>
          <w:tcPr>
            <w:tcW w:w="4050" w:type="dxa"/>
          </w:tcPr>
          <w:p w:rsidR="00A746C7" w:rsidRPr="00DA25FC" w:rsidRDefault="00A746C7" w:rsidP="007C211D">
            <w:pPr>
              <w:tabs>
                <w:tab w:val="left" w:pos="8976"/>
              </w:tabs>
              <w:ind w:right="10"/>
              <w:rPr>
                <w:rFonts w:ascii="Arial" w:hAnsi="Arial" w:cs="Arial"/>
                <w:bCs/>
                <w:sz w:val="20"/>
                <w:szCs w:val="20"/>
                <w:lang w:val="fr-FR"/>
              </w:rPr>
            </w:pPr>
            <w:r w:rsidRPr="00DA25FC">
              <w:rPr>
                <w:rFonts w:ascii="Arial" w:hAnsi="Arial" w:cs="Arial"/>
                <w:bCs/>
                <w:sz w:val="20"/>
                <w:szCs w:val="20"/>
                <w:lang w:val="fr-FR"/>
              </w:rPr>
              <w:t>E-mail:</w:t>
            </w:r>
            <w:r w:rsidRPr="00DA25FC">
              <w:rPr>
                <w:rFonts w:ascii="Arial" w:hAnsi="Arial" w:cs="Arial"/>
                <w:sz w:val="20"/>
                <w:szCs w:val="20"/>
                <w:lang w:val="fr-FR"/>
              </w:rPr>
              <w:t xml:space="preserve"> Allen.Richards@med.navy.mil</w:t>
            </w:r>
          </w:p>
        </w:tc>
      </w:tr>
    </w:tbl>
    <w:p w:rsidR="00B95186" w:rsidRPr="00DA25FC" w:rsidRDefault="00B95186" w:rsidP="00B95186">
      <w:pPr>
        <w:rPr>
          <w:rFonts w:ascii="Arial" w:hAnsi="Arial" w:cs="Arial"/>
          <w:sz w:val="20"/>
          <w:szCs w:val="20"/>
          <w:lang w:val="fr-FR"/>
        </w:rPr>
      </w:pPr>
    </w:p>
    <w:p w:rsidR="00B95186" w:rsidRPr="00475279" w:rsidRDefault="00B95186" w:rsidP="00B95186">
      <w:pPr>
        <w:numPr>
          <w:ilvl w:val="0"/>
          <w:numId w:val="2"/>
        </w:numPr>
        <w:tabs>
          <w:tab w:val="left" w:pos="8976"/>
        </w:tabs>
        <w:ind w:right="10"/>
        <w:rPr>
          <w:rFonts w:ascii="Arial" w:hAnsi="Arial" w:cs="Arial"/>
          <w:b/>
          <w:bCs/>
          <w:sz w:val="20"/>
          <w:szCs w:val="20"/>
        </w:rPr>
      </w:pPr>
      <w:r w:rsidRPr="00475279">
        <w:rPr>
          <w:rFonts w:ascii="Arial" w:hAnsi="Arial" w:cs="Arial"/>
          <w:b/>
          <w:bCs/>
          <w:sz w:val="20"/>
          <w:szCs w:val="20"/>
        </w:rPr>
        <w:t>DoD Collaborator</w:t>
      </w:r>
    </w:p>
    <w:tbl>
      <w:tblPr>
        <w:tblStyle w:val="TableClassic1"/>
        <w:tblW w:w="0" w:type="auto"/>
        <w:tblLayout w:type="fixed"/>
        <w:tblLook w:val="0000" w:firstRow="0" w:lastRow="0" w:firstColumn="0" w:lastColumn="0" w:noHBand="0" w:noVBand="0"/>
      </w:tblPr>
      <w:tblGrid>
        <w:gridCol w:w="738"/>
        <w:gridCol w:w="195"/>
        <w:gridCol w:w="316"/>
        <w:gridCol w:w="1271"/>
        <w:gridCol w:w="725"/>
        <w:gridCol w:w="1903"/>
        <w:gridCol w:w="4192"/>
        <w:gridCol w:w="236"/>
      </w:tblGrid>
      <w:tr w:rsidR="00B95186" w:rsidRPr="00475279" w:rsidTr="00A746C7">
        <w:tc>
          <w:tcPr>
            <w:tcW w:w="933" w:type="dxa"/>
            <w:gridSpan w:val="2"/>
          </w:tcPr>
          <w:p w:rsidR="00B95186" w:rsidRPr="00475279" w:rsidRDefault="00B95186" w:rsidP="007C211D">
            <w:pPr>
              <w:tabs>
                <w:tab w:val="left" w:pos="8976"/>
              </w:tabs>
              <w:ind w:right="10"/>
              <w:rPr>
                <w:rFonts w:ascii="Arial" w:hAnsi="Arial" w:cs="Arial"/>
                <w:bCs/>
                <w:sz w:val="20"/>
                <w:szCs w:val="20"/>
              </w:rPr>
            </w:pPr>
            <w:r w:rsidRPr="00475279">
              <w:rPr>
                <w:rFonts w:ascii="Arial" w:hAnsi="Arial" w:cs="Arial"/>
                <w:bCs/>
                <w:sz w:val="20"/>
                <w:szCs w:val="20"/>
              </w:rPr>
              <w:t>Name:</w:t>
            </w:r>
          </w:p>
        </w:tc>
        <w:tc>
          <w:tcPr>
            <w:tcW w:w="8643" w:type="dxa"/>
            <w:gridSpan w:val="6"/>
          </w:tcPr>
          <w:p w:rsidR="00B95186" w:rsidRPr="00475279" w:rsidRDefault="00FB59AC" w:rsidP="007C211D">
            <w:pPr>
              <w:tabs>
                <w:tab w:val="left" w:pos="8976"/>
              </w:tabs>
              <w:ind w:right="10"/>
              <w:rPr>
                <w:rFonts w:ascii="Arial" w:hAnsi="Arial" w:cs="Arial"/>
                <w:sz w:val="20"/>
                <w:szCs w:val="20"/>
              </w:rPr>
            </w:pPr>
            <w:r w:rsidRPr="00475279">
              <w:rPr>
                <w:rFonts w:ascii="Arial" w:hAnsi="Arial" w:cs="Arial"/>
                <w:sz w:val="20"/>
                <w:szCs w:val="20"/>
              </w:rPr>
              <w:t>Dr. John Lee</w:t>
            </w:r>
          </w:p>
        </w:tc>
      </w:tr>
      <w:tr w:rsidR="00B95186" w:rsidRPr="00475279" w:rsidTr="00A746C7">
        <w:tc>
          <w:tcPr>
            <w:tcW w:w="933" w:type="dxa"/>
            <w:gridSpan w:val="2"/>
          </w:tcPr>
          <w:p w:rsidR="00B95186" w:rsidRPr="00475279" w:rsidRDefault="00B95186" w:rsidP="007C211D">
            <w:pPr>
              <w:tabs>
                <w:tab w:val="left" w:pos="8976"/>
              </w:tabs>
              <w:ind w:right="10"/>
              <w:rPr>
                <w:rFonts w:ascii="Arial" w:hAnsi="Arial" w:cs="Arial"/>
                <w:bCs/>
                <w:sz w:val="20"/>
                <w:szCs w:val="20"/>
              </w:rPr>
            </w:pPr>
            <w:r w:rsidRPr="00475279">
              <w:rPr>
                <w:rFonts w:ascii="Arial" w:hAnsi="Arial" w:cs="Arial"/>
                <w:bCs/>
                <w:sz w:val="20"/>
                <w:szCs w:val="20"/>
              </w:rPr>
              <w:t>Title:</w:t>
            </w:r>
          </w:p>
        </w:tc>
        <w:tc>
          <w:tcPr>
            <w:tcW w:w="8643" w:type="dxa"/>
            <w:gridSpan w:val="6"/>
          </w:tcPr>
          <w:p w:rsidR="00B95186" w:rsidRPr="00475279" w:rsidRDefault="000A4020" w:rsidP="007A5E73">
            <w:pPr>
              <w:pStyle w:val="Header"/>
              <w:tabs>
                <w:tab w:val="clear" w:pos="4320"/>
                <w:tab w:val="clear" w:pos="8640"/>
                <w:tab w:val="left" w:pos="8976"/>
              </w:tabs>
              <w:ind w:right="10"/>
              <w:rPr>
                <w:rFonts w:ascii="Arial" w:hAnsi="Arial" w:cs="Arial"/>
                <w:sz w:val="20"/>
                <w:szCs w:val="20"/>
              </w:rPr>
            </w:pPr>
            <w:r w:rsidRPr="00475279">
              <w:rPr>
                <w:rFonts w:ascii="Arial" w:hAnsi="Arial" w:cs="Arial"/>
                <w:sz w:val="20"/>
                <w:szCs w:val="20"/>
              </w:rPr>
              <w:t>Co- P</w:t>
            </w:r>
            <w:r w:rsidR="00FB59AC" w:rsidRPr="00475279">
              <w:rPr>
                <w:rFonts w:ascii="Arial" w:hAnsi="Arial" w:cs="Arial"/>
                <w:sz w:val="20"/>
                <w:szCs w:val="20"/>
              </w:rPr>
              <w:t>rinciapl Investigator</w:t>
            </w:r>
          </w:p>
        </w:tc>
      </w:tr>
      <w:tr w:rsidR="00B95186" w:rsidRPr="00475279" w:rsidTr="00A746C7">
        <w:tc>
          <w:tcPr>
            <w:tcW w:w="1249" w:type="dxa"/>
            <w:gridSpan w:val="3"/>
          </w:tcPr>
          <w:p w:rsidR="00B95186" w:rsidRPr="00475279" w:rsidRDefault="00B95186" w:rsidP="00FB59AC">
            <w:pPr>
              <w:tabs>
                <w:tab w:val="left" w:pos="8976"/>
              </w:tabs>
              <w:ind w:right="10"/>
              <w:rPr>
                <w:rFonts w:ascii="Arial" w:hAnsi="Arial" w:cs="Arial"/>
                <w:bCs/>
                <w:sz w:val="20"/>
                <w:szCs w:val="20"/>
              </w:rPr>
            </w:pPr>
            <w:r w:rsidRPr="00475279">
              <w:rPr>
                <w:rFonts w:ascii="Arial" w:hAnsi="Arial" w:cs="Arial"/>
                <w:bCs/>
                <w:sz w:val="20"/>
                <w:szCs w:val="20"/>
              </w:rPr>
              <w:t>Institute:</w:t>
            </w:r>
          </w:p>
        </w:tc>
        <w:tc>
          <w:tcPr>
            <w:tcW w:w="8327" w:type="dxa"/>
            <w:gridSpan w:val="5"/>
          </w:tcPr>
          <w:p w:rsidR="00B95186" w:rsidRPr="00475279" w:rsidRDefault="00FB59AC" w:rsidP="007C211D">
            <w:pPr>
              <w:rPr>
                <w:rFonts w:ascii="Arial" w:hAnsi="Arial" w:cs="Arial"/>
                <w:sz w:val="20"/>
                <w:szCs w:val="20"/>
              </w:rPr>
            </w:pPr>
            <w:r w:rsidRPr="00475279">
              <w:rPr>
                <w:rFonts w:ascii="Arial" w:hAnsi="Arial" w:cs="Arial"/>
                <w:bCs/>
                <w:sz w:val="20"/>
                <w:szCs w:val="20"/>
              </w:rPr>
              <w:t>USAMRIID</w:t>
            </w:r>
          </w:p>
        </w:tc>
      </w:tr>
      <w:tr w:rsidR="00FB59AC" w:rsidRPr="00DA25FC" w:rsidTr="00A746C7">
        <w:tc>
          <w:tcPr>
            <w:tcW w:w="738" w:type="dxa"/>
          </w:tcPr>
          <w:p w:rsidR="00B95186" w:rsidRPr="00475279" w:rsidRDefault="00B95186" w:rsidP="007C211D">
            <w:pPr>
              <w:tabs>
                <w:tab w:val="left" w:pos="8976"/>
              </w:tabs>
              <w:ind w:right="10"/>
              <w:rPr>
                <w:rFonts w:ascii="Arial" w:hAnsi="Arial" w:cs="Arial"/>
                <w:bCs/>
                <w:sz w:val="20"/>
                <w:szCs w:val="20"/>
              </w:rPr>
            </w:pPr>
            <w:r w:rsidRPr="00475279">
              <w:rPr>
                <w:rFonts w:ascii="Arial" w:hAnsi="Arial" w:cs="Arial"/>
                <w:bCs/>
                <w:sz w:val="20"/>
                <w:szCs w:val="20"/>
              </w:rPr>
              <w:t>Tel:</w:t>
            </w:r>
          </w:p>
        </w:tc>
        <w:tc>
          <w:tcPr>
            <w:tcW w:w="1782" w:type="dxa"/>
            <w:gridSpan w:val="3"/>
          </w:tcPr>
          <w:p w:rsidR="00B95186" w:rsidRPr="00475279" w:rsidRDefault="00FB59AC" w:rsidP="007C211D">
            <w:pPr>
              <w:rPr>
                <w:rFonts w:ascii="Arial" w:hAnsi="Arial" w:cs="Arial"/>
                <w:sz w:val="20"/>
                <w:szCs w:val="20"/>
              </w:rPr>
            </w:pPr>
            <w:r w:rsidRPr="00475279">
              <w:rPr>
                <w:rFonts w:ascii="Arial" w:hAnsi="Arial" w:cs="Arial"/>
                <w:sz w:val="20"/>
                <w:szCs w:val="20"/>
              </w:rPr>
              <w:t>301-619-4912</w:t>
            </w:r>
          </w:p>
        </w:tc>
        <w:tc>
          <w:tcPr>
            <w:tcW w:w="725" w:type="dxa"/>
          </w:tcPr>
          <w:p w:rsidR="00B95186" w:rsidRPr="00475279" w:rsidRDefault="00B95186" w:rsidP="007C211D">
            <w:pPr>
              <w:tabs>
                <w:tab w:val="left" w:pos="8976"/>
              </w:tabs>
              <w:ind w:right="10"/>
              <w:rPr>
                <w:rFonts w:ascii="Arial" w:hAnsi="Arial" w:cs="Arial"/>
                <w:bCs/>
                <w:sz w:val="20"/>
                <w:szCs w:val="20"/>
              </w:rPr>
            </w:pPr>
            <w:r w:rsidRPr="00475279">
              <w:rPr>
                <w:rFonts w:ascii="Arial" w:hAnsi="Arial" w:cs="Arial"/>
                <w:bCs/>
                <w:sz w:val="20"/>
                <w:szCs w:val="20"/>
              </w:rPr>
              <w:t>Fax:</w:t>
            </w:r>
          </w:p>
        </w:tc>
        <w:tc>
          <w:tcPr>
            <w:tcW w:w="1903" w:type="dxa"/>
          </w:tcPr>
          <w:p w:rsidR="00B95186" w:rsidRPr="00475279" w:rsidRDefault="00FB59AC" w:rsidP="007C211D">
            <w:pPr>
              <w:pStyle w:val="Header"/>
              <w:tabs>
                <w:tab w:val="clear" w:pos="4320"/>
                <w:tab w:val="clear" w:pos="8640"/>
                <w:tab w:val="left" w:pos="8976"/>
              </w:tabs>
              <w:ind w:right="10"/>
              <w:rPr>
                <w:rFonts w:ascii="Arial" w:hAnsi="Arial" w:cs="Arial"/>
                <w:sz w:val="20"/>
                <w:szCs w:val="20"/>
              </w:rPr>
            </w:pPr>
            <w:r w:rsidRPr="00475279">
              <w:rPr>
                <w:rFonts w:ascii="Arial" w:hAnsi="Arial" w:cs="Arial"/>
                <w:sz w:val="20"/>
                <w:szCs w:val="20"/>
              </w:rPr>
              <w:t>301-619-2290</w:t>
            </w:r>
          </w:p>
        </w:tc>
        <w:tc>
          <w:tcPr>
            <w:tcW w:w="4192" w:type="dxa"/>
          </w:tcPr>
          <w:p w:rsidR="00B95186" w:rsidRPr="00DA25FC" w:rsidRDefault="00B95186" w:rsidP="007C211D">
            <w:pPr>
              <w:tabs>
                <w:tab w:val="left" w:pos="8976"/>
              </w:tabs>
              <w:ind w:right="10"/>
              <w:rPr>
                <w:rFonts w:ascii="Arial" w:hAnsi="Arial" w:cs="Arial"/>
                <w:bCs/>
                <w:sz w:val="20"/>
                <w:szCs w:val="20"/>
                <w:lang w:val="fr-FR"/>
              </w:rPr>
            </w:pPr>
            <w:r w:rsidRPr="00DA25FC">
              <w:rPr>
                <w:rFonts w:ascii="Arial" w:hAnsi="Arial" w:cs="Arial"/>
                <w:bCs/>
                <w:sz w:val="20"/>
                <w:szCs w:val="20"/>
                <w:lang w:val="fr-FR"/>
              </w:rPr>
              <w:t>E-mail:</w:t>
            </w:r>
            <w:r w:rsidR="00FB59AC" w:rsidRPr="00DA25FC">
              <w:rPr>
                <w:rFonts w:ascii="Arial" w:hAnsi="Arial" w:cs="Arial"/>
                <w:bCs/>
                <w:sz w:val="20"/>
                <w:szCs w:val="20"/>
                <w:lang w:val="fr-FR"/>
              </w:rPr>
              <w:t xml:space="preserve"> john.s.lee@amedd.army.mil</w:t>
            </w:r>
          </w:p>
        </w:tc>
        <w:tc>
          <w:tcPr>
            <w:tcW w:w="236" w:type="dxa"/>
          </w:tcPr>
          <w:p w:rsidR="00B95186" w:rsidRPr="00DA25FC" w:rsidRDefault="00B95186" w:rsidP="007C211D">
            <w:pPr>
              <w:rPr>
                <w:rFonts w:ascii="Arial" w:hAnsi="Arial" w:cs="Arial"/>
                <w:sz w:val="20"/>
                <w:szCs w:val="20"/>
                <w:lang w:val="fr-FR"/>
              </w:rPr>
            </w:pPr>
          </w:p>
        </w:tc>
      </w:tr>
    </w:tbl>
    <w:p w:rsidR="00B95186" w:rsidRPr="00DA25FC" w:rsidRDefault="00B95186" w:rsidP="00B95186">
      <w:pPr>
        <w:tabs>
          <w:tab w:val="left" w:pos="8976"/>
        </w:tabs>
        <w:ind w:right="10"/>
        <w:rPr>
          <w:rFonts w:ascii="Arial" w:hAnsi="Arial" w:cs="Arial"/>
          <w:b/>
          <w:bCs/>
          <w:sz w:val="20"/>
          <w:szCs w:val="20"/>
          <w:lang w:val="fr-FR"/>
        </w:rPr>
      </w:pPr>
    </w:p>
    <w:p w:rsidR="0082455B" w:rsidRPr="005E562D" w:rsidRDefault="0082455B" w:rsidP="005E562D">
      <w:pPr>
        <w:pStyle w:val="Header"/>
        <w:tabs>
          <w:tab w:val="clear" w:pos="4320"/>
          <w:tab w:val="clear" w:pos="8640"/>
        </w:tabs>
        <w:rPr>
          <w:rFonts w:ascii="Arial" w:hAnsi="Arial" w:cs="Arial"/>
          <w:b/>
          <w:sz w:val="20"/>
          <w:szCs w:val="20"/>
        </w:rPr>
      </w:pPr>
      <w:r w:rsidRPr="00475279">
        <w:rPr>
          <w:rFonts w:ascii="Arial" w:hAnsi="Arial" w:cs="Arial"/>
          <w:b/>
          <w:sz w:val="20"/>
          <w:szCs w:val="20"/>
        </w:rPr>
        <w:t>DTRA REPRESENTATIVES</w:t>
      </w:r>
    </w:p>
    <w:tbl>
      <w:tblPr>
        <w:tblW w:w="9537" w:type="dxa"/>
        <w:tblBorders>
          <w:top w:val="single" w:sz="12" w:space="0" w:color="000000"/>
          <w:bottom w:val="single" w:sz="12" w:space="0" w:color="000000"/>
        </w:tblBorders>
        <w:tblLayout w:type="fixed"/>
        <w:tblLook w:val="0000" w:firstRow="0" w:lastRow="0" w:firstColumn="0" w:lastColumn="0" w:noHBand="0" w:noVBand="0"/>
      </w:tblPr>
      <w:tblGrid>
        <w:gridCol w:w="2511"/>
        <w:gridCol w:w="2004"/>
        <w:gridCol w:w="345"/>
        <w:gridCol w:w="162"/>
        <w:gridCol w:w="4515"/>
      </w:tblGrid>
      <w:tr w:rsidR="0082455B" w:rsidRPr="00475279" w:rsidTr="00DE7362">
        <w:trPr>
          <w:trHeight w:val="262"/>
        </w:trPr>
        <w:tc>
          <w:tcPr>
            <w:tcW w:w="5022" w:type="dxa"/>
            <w:gridSpan w:val="4"/>
            <w:shd w:val="clear" w:color="auto" w:fill="auto"/>
          </w:tcPr>
          <w:p w:rsidR="0082455B" w:rsidRPr="00475279" w:rsidRDefault="0082455B" w:rsidP="00DE7362">
            <w:pPr>
              <w:rPr>
                <w:rFonts w:ascii="Arial" w:hAnsi="Arial" w:cs="Arial"/>
                <w:color w:val="000000"/>
                <w:sz w:val="20"/>
                <w:szCs w:val="20"/>
              </w:rPr>
            </w:pPr>
            <w:r w:rsidRPr="00475279">
              <w:rPr>
                <w:rFonts w:ascii="Arial" w:hAnsi="Arial" w:cs="Arial"/>
                <w:color w:val="000000"/>
                <w:sz w:val="20"/>
                <w:szCs w:val="20"/>
              </w:rPr>
              <w:t>Name: Gavin Braunstein, Ph. D.</w:t>
            </w:r>
          </w:p>
        </w:tc>
        <w:tc>
          <w:tcPr>
            <w:tcW w:w="4515" w:type="dxa"/>
            <w:shd w:val="clear" w:color="auto" w:fill="auto"/>
          </w:tcPr>
          <w:p w:rsidR="0082455B" w:rsidRPr="00475279" w:rsidRDefault="0082455B" w:rsidP="00DE7362">
            <w:pPr>
              <w:pStyle w:val="PlainText"/>
              <w:rPr>
                <w:rFonts w:ascii="Arial" w:hAnsi="Arial" w:cs="Arial"/>
                <w:color w:val="000000"/>
                <w:sz w:val="20"/>
                <w:szCs w:val="20"/>
              </w:rPr>
            </w:pPr>
            <w:r w:rsidRPr="00475279">
              <w:rPr>
                <w:rFonts w:ascii="Arial" w:hAnsi="Arial" w:cs="Arial"/>
                <w:color w:val="000000"/>
                <w:sz w:val="20"/>
                <w:szCs w:val="20"/>
              </w:rPr>
              <w:t xml:space="preserve">Title: </w:t>
            </w:r>
            <w:r w:rsidRPr="00475279">
              <w:rPr>
                <w:rFonts w:ascii="Arial" w:hAnsi="Arial" w:cs="Arial"/>
                <w:color w:val="000000" w:themeColor="text1"/>
                <w:sz w:val="20"/>
                <w:szCs w:val="20"/>
              </w:rPr>
              <w:t>Science Manager</w:t>
            </w:r>
          </w:p>
        </w:tc>
      </w:tr>
      <w:tr w:rsidR="0082455B" w:rsidRPr="00475279" w:rsidTr="00DE7362">
        <w:trPr>
          <w:trHeight w:val="125"/>
        </w:trPr>
        <w:tc>
          <w:tcPr>
            <w:tcW w:w="9537" w:type="dxa"/>
            <w:gridSpan w:val="5"/>
            <w:shd w:val="clear" w:color="auto" w:fill="auto"/>
          </w:tcPr>
          <w:p w:rsidR="0082455B" w:rsidRPr="00475279" w:rsidRDefault="0082455B" w:rsidP="00DE7362">
            <w:pPr>
              <w:rPr>
                <w:rFonts w:ascii="Arial" w:hAnsi="Arial" w:cs="Arial"/>
                <w:color w:val="000000"/>
                <w:sz w:val="20"/>
                <w:szCs w:val="20"/>
              </w:rPr>
            </w:pPr>
            <w:r w:rsidRPr="00475279">
              <w:rPr>
                <w:rFonts w:ascii="Arial" w:hAnsi="Arial" w:cs="Arial"/>
                <w:color w:val="000000"/>
                <w:sz w:val="20"/>
                <w:szCs w:val="20"/>
              </w:rPr>
              <w:t>Address: 8725 John K. Kingman Drive, MSC 6201, Ft. Belvoir, VA,  USA, 22060-6201</w:t>
            </w:r>
          </w:p>
        </w:tc>
      </w:tr>
      <w:tr w:rsidR="0082455B" w:rsidRPr="00475279" w:rsidTr="00DE7362">
        <w:trPr>
          <w:trHeight w:val="166"/>
        </w:trPr>
        <w:tc>
          <w:tcPr>
            <w:tcW w:w="2511" w:type="dxa"/>
            <w:shd w:val="clear" w:color="auto" w:fill="auto"/>
          </w:tcPr>
          <w:p w:rsidR="0082455B" w:rsidRPr="00475279" w:rsidRDefault="0082455B" w:rsidP="00DE7362">
            <w:pPr>
              <w:rPr>
                <w:rFonts w:ascii="Arial" w:hAnsi="Arial" w:cs="Arial"/>
                <w:color w:val="000000"/>
                <w:sz w:val="20"/>
                <w:szCs w:val="20"/>
              </w:rPr>
            </w:pPr>
            <w:r w:rsidRPr="00475279">
              <w:rPr>
                <w:rFonts w:ascii="Arial" w:hAnsi="Arial" w:cs="Arial"/>
                <w:color w:val="000000"/>
                <w:sz w:val="20"/>
                <w:szCs w:val="20"/>
              </w:rPr>
              <w:t>Tel: +1 703-767-4862</w:t>
            </w:r>
          </w:p>
        </w:tc>
        <w:tc>
          <w:tcPr>
            <w:tcW w:w="2349" w:type="dxa"/>
            <w:gridSpan w:val="2"/>
            <w:shd w:val="clear" w:color="auto" w:fill="auto"/>
          </w:tcPr>
          <w:p w:rsidR="0082455B" w:rsidRPr="00475279" w:rsidRDefault="0082455B" w:rsidP="00DE7362">
            <w:pPr>
              <w:rPr>
                <w:rFonts w:ascii="Arial" w:hAnsi="Arial" w:cs="Arial"/>
                <w:color w:val="000000"/>
                <w:sz w:val="20"/>
                <w:szCs w:val="20"/>
              </w:rPr>
            </w:pPr>
            <w:r w:rsidRPr="00475279">
              <w:rPr>
                <w:rFonts w:ascii="Arial" w:hAnsi="Arial" w:cs="Arial"/>
                <w:color w:val="000000"/>
                <w:sz w:val="20"/>
                <w:szCs w:val="20"/>
              </w:rPr>
              <w:t>Fax: +1 703-526-7794</w:t>
            </w:r>
          </w:p>
        </w:tc>
        <w:tc>
          <w:tcPr>
            <w:tcW w:w="4677" w:type="dxa"/>
            <w:gridSpan w:val="2"/>
            <w:shd w:val="clear" w:color="auto" w:fill="auto"/>
          </w:tcPr>
          <w:p w:rsidR="0082455B" w:rsidRPr="00475279" w:rsidRDefault="0082455B" w:rsidP="00DE7362">
            <w:pPr>
              <w:rPr>
                <w:rFonts w:ascii="Arial" w:hAnsi="Arial" w:cs="Arial"/>
                <w:color w:val="000000"/>
                <w:sz w:val="20"/>
                <w:szCs w:val="20"/>
              </w:rPr>
            </w:pPr>
            <w:r w:rsidRPr="00475279">
              <w:rPr>
                <w:rFonts w:ascii="Arial" w:hAnsi="Arial" w:cs="Arial"/>
                <w:color w:val="000000"/>
                <w:sz w:val="20"/>
                <w:szCs w:val="20"/>
              </w:rPr>
              <w:t xml:space="preserve">Email: </w:t>
            </w:r>
            <w:hyperlink r:id="rId9" w:history="1">
              <w:r w:rsidRPr="00475279">
                <w:rPr>
                  <w:rStyle w:val="Hyperlink"/>
                  <w:rFonts w:ascii="Arial" w:hAnsi="Arial" w:cs="Arial"/>
                  <w:color w:val="000000"/>
                  <w:sz w:val="20"/>
                  <w:szCs w:val="20"/>
                </w:rPr>
                <w:t>gavin.braunstein@dtra.mil</w:t>
              </w:r>
            </w:hyperlink>
            <w:r w:rsidRPr="00475279">
              <w:rPr>
                <w:rFonts w:ascii="Arial" w:hAnsi="Arial" w:cs="Arial"/>
                <w:color w:val="000000"/>
                <w:sz w:val="20"/>
                <w:szCs w:val="20"/>
              </w:rPr>
              <w:t xml:space="preserve"> </w:t>
            </w:r>
          </w:p>
        </w:tc>
      </w:tr>
      <w:tr w:rsidR="0082455B" w:rsidRPr="00475279" w:rsidTr="00DE7362">
        <w:trPr>
          <w:gridAfter w:val="3"/>
          <w:wAfter w:w="5022" w:type="dxa"/>
          <w:trHeight w:val="198"/>
        </w:trPr>
        <w:tc>
          <w:tcPr>
            <w:tcW w:w="4515" w:type="dxa"/>
            <w:gridSpan w:val="2"/>
            <w:shd w:val="clear" w:color="auto" w:fill="auto"/>
          </w:tcPr>
          <w:p w:rsidR="0082455B" w:rsidRPr="00475279" w:rsidRDefault="0082455B" w:rsidP="00DE7362">
            <w:pPr>
              <w:rPr>
                <w:rFonts w:ascii="Arial" w:hAnsi="Arial" w:cs="Arial"/>
                <w:color w:val="000000"/>
                <w:sz w:val="20"/>
                <w:szCs w:val="20"/>
                <w:highlight w:val="yellow"/>
              </w:rPr>
            </w:pPr>
          </w:p>
        </w:tc>
      </w:tr>
      <w:tr w:rsidR="0082455B" w:rsidRPr="00475279" w:rsidTr="00DE7362">
        <w:trPr>
          <w:trHeight w:val="262"/>
        </w:trPr>
        <w:tc>
          <w:tcPr>
            <w:tcW w:w="5022" w:type="dxa"/>
            <w:gridSpan w:val="4"/>
            <w:shd w:val="clear" w:color="auto" w:fill="auto"/>
          </w:tcPr>
          <w:p w:rsidR="0082455B" w:rsidRPr="00475279" w:rsidRDefault="0082455B" w:rsidP="00DE7362">
            <w:pPr>
              <w:rPr>
                <w:rFonts w:ascii="Arial" w:hAnsi="Arial" w:cs="Arial"/>
                <w:color w:val="000000"/>
                <w:sz w:val="20"/>
                <w:szCs w:val="20"/>
              </w:rPr>
            </w:pPr>
            <w:r w:rsidRPr="00475279">
              <w:rPr>
                <w:rFonts w:ascii="Arial" w:hAnsi="Arial" w:cs="Arial"/>
                <w:color w:val="000000"/>
                <w:sz w:val="20"/>
                <w:szCs w:val="20"/>
              </w:rPr>
              <w:t>Name: Walley, David P.  CIV</w:t>
            </w:r>
          </w:p>
        </w:tc>
        <w:tc>
          <w:tcPr>
            <w:tcW w:w="4515" w:type="dxa"/>
            <w:shd w:val="clear" w:color="auto" w:fill="auto"/>
          </w:tcPr>
          <w:p w:rsidR="0082455B" w:rsidRPr="00475279" w:rsidRDefault="0082455B" w:rsidP="00DE7362">
            <w:pPr>
              <w:pStyle w:val="PlainText"/>
              <w:rPr>
                <w:rFonts w:ascii="Arial" w:hAnsi="Arial" w:cs="Arial"/>
                <w:color w:val="000000"/>
                <w:sz w:val="20"/>
                <w:szCs w:val="20"/>
                <w:highlight w:val="yellow"/>
              </w:rPr>
            </w:pPr>
            <w:r w:rsidRPr="00475279">
              <w:rPr>
                <w:rFonts w:ascii="Arial" w:hAnsi="Arial" w:cs="Arial"/>
                <w:color w:val="000000"/>
                <w:sz w:val="20"/>
                <w:szCs w:val="20"/>
              </w:rPr>
              <w:t>Title: BTRIC COR</w:t>
            </w:r>
          </w:p>
        </w:tc>
      </w:tr>
      <w:tr w:rsidR="0082455B" w:rsidRPr="00475279" w:rsidTr="00DE7362">
        <w:trPr>
          <w:trHeight w:val="125"/>
        </w:trPr>
        <w:tc>
          <w:tcPr>
            <w:tcW w:w="9537" w:type="dxa"/>
            <w:gridSpan w:val="5"/>
            <w:shd w:val="clear" w:color="auto" w:fill="auto"/>
          </w:tcPr>
          <w:p w:rsidR="0082455B" w:rsidRPr="00475279" w:rsidRDefault="0082455B" w:rsidP="00DE7362">
            <w:pPr>
              <w:rPr>
                <w:rFonts w:ascii="Arial" w:hAnsi="Arial" w:cs="Arial"/>
                <w:color w:val="000000"/>
                <w:sz w:val="20"/>
                <w:szCs w:val="20"/>
              </w:rPr>
            </w:pPr>
            <w:r w:rsidRPr="00475279">
              <w:rPr>
                <w:rFonts w:ascii="Arial" w:hAnsi="Arial" w:cs="Arial"/>
                <w:color w:val="000000"/>
                <w:sz w:val="20"/>
                <w:szCs w:val="20"/>
              </w:rPr>
              <w:t xml:space="preserve">Address: </w:t>
            </w:r>
            <w:r w:rsidR="00252C4E" w:rsidRPr="00475279">
              <w:rPr>
                <w:rFonts w:ascii="Arial" w:hAnsi="Arial" w:cs="Arial"/>
                <w:color w:val="000000"/>
                <w:sz w:val="20"/>
                <w:szCs w:val="20"/>
              </w:rPr>
              <w:t>8725 John K. Kingman Drive, MSC 6201, Ft. Belvoir, VA,  USA, 22060-6201</w:t>
            </w:r>
          </w:p>
        </w:tc>
      </w:tr>
      <w:tr w:rsidR="0082455B" w:rsidRPr="00475279" w:rsidTr="00DE7362">
        <w:trPr>
          <w:trHeight w:val="486"/>
        </w:trPr>
        <w:tc>
          <w:tcPr>
            <w:tcW w:w="2511" w:type="dxa"/>
            <w:shd w:val="clear" w:color="auto" w:fill="auto"/>
          </w:tcPr>
          <w:p w:rsidR="0082455B" w:rsidRPr="00475279" w:rsidRDefault="0082455B" w:rsidP="00DE7362">
            <w:pPr>
              <w:rPr>
                <w:rFonts w:ascii="Arial" w:hAnsi="Arial" w:cs="Arial"/>
                <w:color w:val="000000"/>
                <w:sz w:val="20"/>
                <w:szCs w:val="20"/>
              </w:rPr>
            </w:pPr>
            <w:r w:rsidRPr="00475279">
              <w:rPr>
                <w:rFonts w:ascii="Arial" w:hAnsi="Arial" w:cs="Arial"/>
                <w:color w:val="000000"/>
                <w:sz w:val="20"/>
                <w:szCs w:val="20"/>
              </w:rPr>
              <w:t xml:space="preserve">Tel:  +1 </w:t>
            </w:r>
            <w:r w:rsidRPr="00475279">
              <w:rPr>
                <w:rFonts w:ascii="Arial" w:hAnsi="Arial" w:cs="Arial"/>
                <w:sz w:val="20"/>
                <w:szCs w:val="20"/>
              </w:rPr>
              <w:t xml:space="preserve">703 767 3518 </w:t>
            </w:r>
          </w:p>
        </w:tc>
        <w:tc>
          <w:tcPr>
            <w:tcW w:w="2349" w:type="dxa"/>
            <w:gridSpan w:val="2"/>
            <w:shd w:val="clear" w:color="auto" w:fill="auto"/>
          </w:tcPr>
          <w:p w:rsidR="0082455B" w:rsidRPr="00475279" w:rsidRDefault="0082455B" w:rsidP="00DE7362">
            <w:pPr>
              <w:rPr>
                <w:rFonts w:ascii="Arial" w:hAnsi="Arial" w:cs="Arial"/>
                <w:color w:val="000000"/>
                <w:sz w:val="20"/>
                <w:szCs w:val="20"/>
              </w:rPr>
            </w:pPr>
            <w:r w:rsidRPr="00475279">
              <w:rPr>
                <w:rFonts w:ascii="Arial" w:hAnsi="Arial" w:cs="Arial"/>
                <w:color w:val="000000"/>
                <w:sz w:val="20"/>
                <w:szCs w:val="20"/>
              </w:rPr>
              <w:t xml:space="preserve">Fax: </w:t>
            </w:r>
          </w:p>
        </w:tc>
        <w:tc>
          <w:tcPr>
            <w:tcW w:w="4677" w:type="dxa"/>
            <w:gridSpan w:val="2"/>
            <w:shd w:val="clear" w:color="auto" w:fill="auto"/>
          </w:tcPr>
          <w:p w:rsidR="0082455B" w:rsidRPr="00475279" w:rsidRDefault="0082455B" w:rsidP="00DE7362">
            <w:pPr>
              <w:rPr>
                <w:rFonts w:ascii="Arial" w:hAnsi="Arial" w:cs="Arial"/>
                <w:sz w:val="20"/>
                <w:szCs w:val="20"/>
              </w:rPr>
            </w:pPr>
            <w:r w:rsidRPr="00475279">
              <w:rPr>
                <w:rFonts w:ascii="Arial" w:hAnsi="Arial" w:cs="Arial"/>
                <w:color w:val="000000"/>
                <w:sz w:val="20"/>
                <w:szCs w:val="20"/>
              </w:rPr>
              <w:t xml:space="preserve">Email: </w:t>
            </w:r>
            <w:hyperlink r:id="rId10" w:history="1">
              <w:r w:rsidRPr="00475279">
                <w:rPr>
                  <w:rStyle w:val="Hyperlink"/>
                  <w:rFonts w:ascii="Arial" w:hAnsi="Arial" w:cs="Arial"/>
                  <w:sz w:val="20"/>
                  <w:szCs w:val="20"/>
                </w:rPr>
                <w:t>David.Walley@DTRA.MIL</w:t>
              </w:r>
            </w:hyperlink>
          </w:p>
        </w:tc>
      </w:tr>
    </w:tbl>
    <w:p w:rsidR="0082455B" w:rsidRPr="00475279" w:rsidRDefault="0082455B" w:rsidP="00B95186">
      <w:pPr>
        <w:tabs>
          <w:tab w:val="left" w:pos="8976"/>
        </w:tabs>
        <w:ind w:right="10"/>
        <w:rPr>
          <w:rFonts w:ascii="Arial" w:hAnsi="Arial" w:cs="Arial"/>
          <w:b/>
          <w:color w:val="333333"/>
          <w:sz w:val="20"/>
          <w:szCs w:val="20"/>
        </w:rPr>
      </w:pPr>
    </w:p>
    <w:p w:rsidR="0082455B" w:rsidRDefault="0082455B" w:rsidP="00B95186">
      <w:pPr>
        <w:tabs>
          <w:tab w:val="left" w:pos="8976"/>
        </w:tabs>
        <w:ind w:right="10"/>
        <w:rPr>
          <w:rFonts w:ascii="Arial" w:hAnsi="Arial" w:cs="Arial"/>
          <w:b/>
          <w:color w:val="333333"/>
          <w:sz w:val="20"/>
          <w:szCs w:val="20"/>
        </w:rPr>
      </w:pPr>
      <w:r w:rsidRPr="00475279">
        <w:rPr>
          <w:rFonts w:ascii="Arial" w:hAnsi="Arial" w:cs="Arial"/>
          <w:b/>
          <w:color w:val="333333"/>
          <w:sz w:val="20"/>
          <w:szCs w:val="20"/>
        </w:rPr>
        <w:t>INTREGRATING CONTRACTOR REPRESENTATIVE</w:t>
      </w:r>
    </w:p>
    <w:p w:rsidR="00475279" w:rsidRPr="00475279" w:rsidRDefault="00475279" w:rsidP="00B95186">
      <w:pPr>
        <w:tabs>
          <w:tab w:val="left" w:pos="8976"/>
        </w:tabs>
        <w:ind w:right="10"/>
        <w:rPr>
          <w:rFonts w:ascii="Arial" w:hAnsi="Arial" w:cs="Arial"/>
          <w:b/>
          <w:color w:val="333333"/>
          <w:sz w:val="20"/>
          <w:szCs w:val="20"/>
        </w:rPr>
      </w:pPr>
    </w:p>
    <w:tbl>
      <w:tblPr>
        <w:tblW w:w="9537" w:type="dxa"/>
        <w:tblBorders>
          <w:top w:val="single" w:sz="12" w:space="0" w:color="000000"/>
          <w:bottom w:val="single" w:sz="12" w:space="0" w:color="000000"/>
        </w:tblBorders>
        <w:tblLayout w:type="fixed"/>
        <w:tblLook w:val="0000" w:firstRow="0" w:lastRow="0" w:firstColumn="0" w:lastColumn="0" w:noHBand="0" w:noVBand="0"/>
      </w:tblPr>
      <w:tblGrid>
        <w:gridCol w:w="2511"/>
        <w:gridCol w:w="2511"/>
        <w:gridCol w:w="4515"/>
      </w:tblGrid>
      <w:tr w:rsidR="0082455B" w:rsidRPr="00475279" w:rsidTr="00DE7362">
        <w:trPr>
          <w:trHeight w:val="188"/>
        </w:trPr>
        <w:tc>
          <w:tcPr>
            <w:tcW w:w="5022" w:type="dxa"/>
            <w:gridSpan w:val="2"/>
            <w:shd w:val="clear" w:color="auto" w:fill="auto"/>
          </w:tcPr>
          <w:p w:rsidR="0082455B" w:rsidRPr="00475279" w:rsidRDefault="0082455B" w:rsidP="00DE7362">
            <w:pPr>
              <w:rPr>
                <w:rFonts w:ascii="Arial" w:hAnsi="Arial" w:cs="Arial"/>
                <w:color w:val="000000" w:themeColor="text1"/>
                <w:sz w:val="20"/>
                <w:szCs w:val="20"/>
              </w:rPr>
            </w:pPr>
            <w:r w:rsidRPr="00475279">
              <w:rPr>
                <w:rFonts w:ascii="Arial" w:hAnsi="Arial" w:cs="Arial"/>
                <w:color w:val="000000" w:themeColor="text1"/>
                <w:sz w:val="20"/>
                <w:szCs w:val="20"/>
              </w:rPr>
              <w:t>Name: Richard J Obiso Jr,  PhD</w:t>
            </w:r>
          </w:p>
        </w:tc>
        <w:tc>
          <w:tcPr>
            <w:tcW w:w="4515" w:type="dxa"/>
            <w:shd w:val="clear" w:color="auto" w:fill="auto"/>
          </w:tcPr>
          <w:p w:rsidR="0082455B" w:rsidRPr="00475279" w:rsidRDefault="0082455B" w:rsidP="00DE7362">
            <w:pPr>
              <w:rPr>
                <w:rFonts w:ascii="Arial" w:hAnsi="Arial" w:cs="Arial"/>
                <w:color w:val="000000"/>
                <w:sz w:val="20"/>
                <w:szCs w:val="20"/>
              </w:rPr>
            </w:pPr>
            <w:r w:rsidRPr="00475279">
              <w:rPr>
                <w:rFonts w:ascii="Arial" w:hAnsi="Arial" w:cs="Arial"/>
                <w:color w:val="000000"/>
                <w:sz w:val="20"/>
                <w:szCs w:val="20"/>
              </w:rPr>
              <w:t>Title: CBR Manager</w:t>
            </w:r>
          </w:p>
        </w:tc>
      </w:tr>
      <w:tr w:rsidR="0082455B" w:rsidRPr="00475279" w:rsidTr="00DE7362">
        <w:trPr>
          <w:trHeight w:val="132"/>
        </w:trPr>
        <w:tc>
          <w:tcPr>
            <w:tcW w:w="9537" w:type="dxa"/>
            <w:gridSpan w:val="3"/>
            <w:shd w:val="clear" w:color="auto" w:fill="auto"/>
          </w:tcPr>
          <w:p w:rsidR="0082455B" w:rsidRPr="00475279" w:rsidRDefault="0082455B" w:rsidP="00DE7362">
            <w:pPr>
              <w:rPr>
                <w:rFonts w:ascii="Arial" w:hAnsi="Arial" w:cs="Arial"/>
                <w:color w:val="000000"/>
                <w:sz w:val="20"/>
                <w:szCs w:val="20"/>
              </w:rPr>
            </w:pPr>
            <w:r w:rsidRPr="00475279">
              <w:rPr>
                <w:rStyle w:val="Strong"/>
                <w:rFonts w:ascii="Arial" w:hAnsi="Arial" w:cs="Arial"/>
                <w:b w:val="0"/>
                <w:color w:val="000000"/>
                <w:sz w:val="20"/>
                <w:szCs w:val="20"/>
              </w:rPr>
              <w:t xml:space="preserve">Address: </w:t>
            </w:r>
            <w:r w:rsidRPr="00475279">
              <w:rPr>
                <w:rFonts w:ascii="Arial" w:hAnsi="Arial" w:cs="Arial"/>
                <w:color w:val="333333"/>
                <w:sz w:val="20"/>
                <w:szCs w:val="20"/>
              </w:rPr>
              <w:t>4071 Childress Road, Christiansburg, VA 24073</w:t>
            </w:r>
          </w:p>
        </w:tc>
      </w:tr>
      <w:tr w:rsidR="0082455B" w:rsidRPr="00475279" w:rsidTr="00DE7362">
        <w:trPr>
          <w:trHeight w:val="263"/>
        </w:trPr>
        <w:tc>
          <w:tcPr>
            <w:tcW w:w="2511" w:type="dxa"/>
            <w:shd w:val="clear" w:color="auto" w:fill="auto"/>
          </w:tcPr>
          <w:p w:rsidR="0082455B" w:rsidRPr="00475279" w:rsidRDefault="0082455B" w:rsidP="00DE7362">
            <w:pPr>
              <w:rPr>
                <w:rFonts w:ascii="Arial" w:hAnsi="Arial" w:cs="Arial"/>
                <w:color w:val="000000"/>
                <w:sz w:val="20"/>
                <w:szCs w:val="20"/>
              </w:rPr>
            </w:pPr>
            <w:r w:rsidRPr="00475279">
              <w:rPr>
                <w:rFonts w:ascii="Arial" w:hAnsi="Arial" w:cs="Arial"/>
                <w:color w:val="000000"/>
                <w:sz w:val="20"/>
                <w:szCs w:val="20"/>
              </w:rPr>
              <w:t>Tel:  </w:t>
            </w:r>
            <w:r w:rsidRPr="00475279">
              <w:rPr>
                <w:rFonts w:ascii="Arial" w:hAnsi="Arial" w:cs="Arial"/>
                <w:sz w:val="20"/>
                <w:szCs w:val="20"/>
              </w:rPr>
              <w:t>+1-540-831-9234</w:t>
            </w:r>
            <w:r w:rsidRPr="00475279">
              <w:rPr>
                <w:rFonts w:ascii="Arial" w:hAnsi="Arial" w:cs="Arial"/>
                <w:color w:val="000000"/>
                <w:sz w:val="20"/>
                <w:szCs w:val="20"/>
              </w:rPr>
              <w:tab/>
            </w:r>
          </w:p>
        </w:tc>
        <w:tc>
          <w:tcPr>
            <w:tcW w:w="2511" w:type="dxa"/>
            <w:shd w:val="clear" w:color="auto" w:fill="auto"/>
          </w:tcPr>
          <w:p w:rsidR="0082455B" w:rsidRPr="00475279" w:rsidRDefault="0082455B" w:rsidP="00DE7362">
            <w:pPr>
              <w:rPr>
                <w:rFonts w:ascii="Arial" w:hAnsi="Arial" w:cs="Arial"/>
                <w:color w:val="000000"/>
                <w:sz w:val="20"/>
                <w:szCs w:val="20"/>
              </w:rPr>
            </w:pPr>
            <w:r w:rsidRPr="00475279">
              <w:rPr>
                <w:rStyle w:val="Strong"/>
                <w:rFonts w:ascii="Arial" w:hAnsi="Arial" w:cs="Arial"/>
                <w:b w:val="0"/>
                <w:color w:val="000000"/>
                <w:sz w:val="20"/>
                <w:szCs w:val="20"/>
              </w:rPr>
              <w:t>Fax: </w:t>
            </w:r>
            <w:r w:rsidRPr="00475279">
              <w:rPr>
                <w:rFonts w:ascii="Arial" w:hAnsi="Arial" w:cs="Arial"/>
                <w:color w:val="000000"/>
                <w:sz w:val="20"/>
                <w:szCs w:val="20"/>
              </w:rPr>
              <w:t> </w:t>
            </w:r>
          </w:p>
        </w:tc>
        <w:tc>
          <w:tcPr>
            <w:tcW w:w="4515" w:type="dxa"/>
            <w:shd w:val="clear" w:color="auto" w:fill="auto"/>
          </w:tcPr>
          <w:p w:rsidR="0082455B" w:rsidRPr="00475279" w:rsidRDefault="0082455B" w:rsidP="00DE7362">
            <w:pPr>
              <w:rPr>
                <w:rFonts w:ascii="Arial" w:hAnsi="Arial" w:cs="Arial"/>
                <w:sz w:val="20"/>
                <w:szCs w:val="20"/>
              </w:rPr>
            </w:pPr>
            <w:r w:rsidRPr="00475279">
              <w:rPr>
                <w:rFonts w:ascii="Arial" w:hAnsi="Arial" w:cs="Arial"/>
                <w:color w:val="000000"/>
                <w:sz w:val="20"/>
                <w:szCs w:val="20"/>
              </w:rPr>
              <w:t>Email:  </w:t>
            </w:r>
            <w:hyperlink r:id="rId11" w:history="1">
              <w:r w:rsidRPr="00475279">
                <w:rPr>
                  <w:rStyle w:val="Hyperlink"/>
                  <w:rFonts w:ascii="Arial" w:hAnsi="Arial" w:cs="Arial"/>
                  <w:sz w:val="20"/>
                  <w:szCs w:val="20"/>
                </w:rPr>
                <w:t>obiso@themicrobecompany.com</w:t>
              </w:r>
            </w:hyperlink>
          </w:p>
          <w:p w:rsidR="0082455B" w:rsidRPr="00475279" w:rsidRDefault="0082455B" w:rsidP="00DE7362">
            <w:pPr>
              <w:rPr>
                <w:rFonts w:ascii="Arial" w:hAnsi="Arial" w:cs="Arial"/>
                <w:color w:val="000000"/>
                <w:sz w:val="20"/>
                <w:szCs w:val="20"/>
              </w:rPr>
            </w:pPr>
          </w:p>
        </w:tc>
      </w:tr>
      <w:tr w:rsidR="0082455B" w:rsidRPr="00475279" w:rsidTr="00DE7362">
        <w:trPr>
          <w:trHeight w:val="188"/>
        </w:trPr>
        <w:tc>
          <w:tcPr>
            <w:tcW w:w="5022" w:type="dxa"/>
            <w:gridSpan w:val="2"/>
            <w:shd w:val="clear" w:color="auto" w:fill="auto"/>
          </w:tcPr>
          <w:p w:rsidR="0082455B" w:rsidRPr="00475279" w:rsidRDefault="0082455B" w:rsidP="00DE7362">
            <w:pPr>
              <w:rPr>
                <w:rFonts w:ascii="Arial" w:hAnsi="Arial" w:cs="Arial"/>
                <w:color w:val="000000"/>
                <w:sz w:val="20"/>
                <w:szCs w:val="20"/>
              </w:rPr>
            </w:pPr>
            <w:r w:rsidRPr="00475279">
              <w:rPr>
                <w:rFonts w:ascii="Arial" w:hAnsi="Arial" w:cs="Arial"/>
                <w:color w:val="000000"/>
                <w:sz w:val="20"/>
                <w:szCs w:val="20"/>
              </w:rPr>
              <w:t>Name: Magda Metreveli, MD, PhD</w:t>
            </w:r>
          </w:p>
        </w:tc>
        <w:tc>
          <w:tcPr>
            <w:tcW w:w="4515" w:type="dxa"/>
            <w:shd w:val="clear" w:color="auto" w:fill="auto"/>
          </w:tcPr>
          <w:p w:rsidR="0082455B" w:rsidRPr="00475279" w:rsidRDefault="0082455B" w:rsidP="00DE7362">
            <w:pPr>
              <w:rPr>
                <w:rFonts w:ascii="Arial" w:hAnsi="Arial" w:cs="Arial"/>
                <w:color w:val="000000"/>
                <w:sz w:val="20"/>
                <w:szCs w:val="20"/>
              </w:rPr>
            </w:pPr>
            <w:r w:rsidRPr="00475279">
              <w:rPr>
                <w:rFonts w:ascii="Arial" w:hAnsi="Arial" w:cs="Arial"/>
                <w:color w:val="000000"/>
                <w:sz w:val="20"/>
                <w:szCs w:val="20"/>
              </w:rPr>
              <w:t>Title: Deputy CBR Manager</w:t>
            </w:r>
          </w:p>
        </w:tc>
      </w:tr>
      <w:tr w:rsidR="0082455B" w:rsidRPr="00475279" w:rsidTr="00DE7362">
        <w:trPr>
          <w:trHeight w:val="132"/>
        </w:trPr>
        <w:tc>
          <w:tcPr>
            <w:tcW w:w="9537" w:type="dxa"/>
            <w:gridSpan w:val="3"/>
            <w:shd w:val="clear" w:color="auto" w:fill="auto"/>
          </w:tcPr>
          <w:p w:rsidR="0082455B" w:rsidRPr="00475279" w:rsidRDefault="0082455B" w:rsidP="00DE7362">
            <w:pPr>
              <w:rPr>
                <w:rFonts w:ascii="Arial" w:hAnsi="Arial" w:cs="Arial"/>
                <w:color w:val="000000"/>
                <w:sz w:val="20"/>
                <w:szCs w:val="20"/>
              </w:rPr>
            </w:pPr>
            <w:r w:rsidRPr="00475279">
              <w:rPr>
                <w:rStyle w:val="Strong"/>
                <w:rFonts w:ascii="Arial" w:hAnsi="Arial" w:cs="Arial"/>
                <w:b w:val="0"/>
                <w:color w:val="000000"/>
                <w:sz w:val="20"/>
                <w:szCs w:val="20"/>
              </w:rPr>
              <w:t>Address: 4 Freedom Square, GMT Plaza, 0105Tbilisi, Georgia</w:t>
            </w:r>
          </w:p>
        </w:tc>
      </w:tr>
      <w:tr w:rsidR="0082455B" w:rsidRPr="00475279" w:rsidTr="00DE7362">
        <w:trPr>
          <w:trHeight w:val="263"/>
        </w:trPr>
        <w:tc>
          <w:tcPr>
            <w:tcW w:w="2511" w:type="dxa"/>
            <w:shd w:val="clear" w:color="auto" w:fill="auto"/>
          </w:tcPr>
          <w:p w:rsidR="0082455B" w:rsidRPr="00475279" w:rsidRDefault="0082455B" w:rsidP="00DE7362">
            <w:pPr>
              <w:rPr>
                <w:rFonts w:ascii="Arial" w:hAnsi="Arial" w:cs="Arial"/>
                <w:color w:val="000000"/>
                <w:sz w:val="20"/>
                <w:szCs w:val="20"/>
              </w:rPr>
            </w:pPr>
            <w:r w:rsidRPr="00475279">
              <w:rPr>
                <w:rFonts w:ascii="Arial" w:hAnsi="Arial" w:cs="Arial"/>
                <w:color w:val="000000"/>
                <w:sz w:val="20"/>
                <w:szCs w:val="20"/>
              </w:rPr>
              <w:t>Tel:  +995 595 364202</w:t>
            </w:r>
            <w:r w:rsidRPr="00475279">
              <w:rPr>
                <w:rFonts w:ascii="Arial" w:hAnsi="Arial" w:cs="Arial"/>
                <w:color w:val="000000"/>
                <w:sz w:val="20"/>
                <w:szCs w:val="20"/>
              </w:rPr>
              <w:tab/>
            </w:r>
          </w:p>
        </w:tc>
        <w:tc>
          <w:tcPr>
            <w:tcW w:w="2511" w:type="dxa"/>
            <w:shd w:val="clear" w:color="auto" w:fill="auto"/>
          </w:tcPr>
          <w:p w:rsidR="0082455B" w:rsidRPr="00475279" w:rsidRDefault="0082455B" w:rsidP="00DE7362">
            <w:pPr>
              <w:rPr>
                <w:rFonts w:ascii="Arial" w:hAnsi="Arial" w:cs="Arial"/>
                <w:color w:val="000000"/>
                <w:sz w:val="20"/>
                <w:szCs w:val="20"/>
              </w:rPr>
            </w:pPr>
            <w:r w:rsidRPr="00475279">
              <w:rPr>
                <w:rStyle w:val="Strong"/>
                <w:rFonts w:ascii="Arial" w:hAnsi="Arial" w:cs="Arial"/>
                <w:b w:val="0"/>
                <w:color w:val="000000"/>
                <w:sz w:val="20"/>
                <w:szCs w:val="20"/>
              </w:rPr>
              <w:t>Fax: </w:t>
            </w:r>
            <w:r w:rsidRPr="00475279">
              <w:rPr>
                <w:rFonts w:ascii="Arial" w:hAnsi="Arial" w:cs="Arial"/>
                <w:color w:val="000000"/>
                <w:sz w:val="20"/>
                <w:szCs w:val="20"/>
              </w:rPr>
              <w:t> </w:t>
            </w:r>
            <w:r w:rsidRPr="00475279">
              <w:rPr>
                <w:rFonts w:ascii="Arial" w:hAnsi="Arial" w:cs="Arial"/>
                <w:color w:val="000000" w:themeColor="text1"/>
                <w:sz w:val="20"/>
                <w:szCs w:val="20"/>
              </w:rPr>
              <w:t>+</w:t>
            </w:r>
            <w:r w:rsidRPr="00475279">
              <w:rPr>
                <w:rFonts w:ascii="Arial" w:hAnsi="Arial" w:cs="Arial"/>
                <w:noProof/>
                <w:color w:val="000000" w:themeColor="text1"/>
                <w:sz w:val="20"/>
                <w:szCs w:val="20"/>
              </w:rPr>
              <w:t>995-322-92-29-96</w:t>
            </w:r>
          </w:p>
        </w:tc>
        <w:tc>
          <w:tcPr>
            <w:tcW w:w="4515" w:type="dxa"/>
            <w:shd w:val="clear" w:color="auto" w:fill="auto"/>
          </w:tcPr>
          <w:p w:rsidR="0082455B" w:rsidRPr="00475279" w:rsidRDefault="0082455B" w:rsidP="00DE7362">
            <w:pPr>
              <w:rPr>
                <w:rFonts w:ascii="Arial" w:hAnsi="Arial" w:cs="Arial"/>
                <w:color w:val="000000"/>
                <w:sz w:val="20"/>
                <w:szCs w:val="20"/>
              </w:rPr>
            </w:pPr>
            <w:r w:rsidRPr="00475279">
              <w:rPr>
                <w:rFonts w:ascii="Arial" w:hAnsi="Arial" w:cs="Arial"/>
                <w:color w:val="000000"/>
                <w:sz w:val="20"/>
                <w:szCs w:val="20"/>
              </w:rPr>
              <w:t>Email:  Magda.Metreveli@ch2m.com</w:t>
            </w:r>
          </w:p>
          <w:p w:rsidR="0082455B" w:rsidRPr="00475279" w:rsidRDefault="0082455B" w:rsidP="00DE7362">
            <w:pPr>
              <w:rPr>
                <w:rFonts w:ascii="Arial" w:hAnsi="Arial" w:cs="Arial"/>
                <w:color w:val="000000"/>
                <w:sz w:val="20"/>
                <w:szCs w:val="20"/>
              </w:rPr>
            </w:pPr>
          </w:p>
        </w:tc>
      </w:tr>
    </w:tbl>
    <w:p w:rsidR="006F3BCA" w:rsidRPr="00475279" w:rsidRDefault="006F3BCA" w:rsidP="00B95186">
      <w:pPr>
        <w:tabs>
          <w:tab w:val="left" w:pos="8976"/>
        </w:tabs>
        <w:ind w:right="10"/>
        <w:rPr>
          <w:rFonts w:ascii="Arial" w:hAnsi="Arial" w:cs="Arial"/>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000" w:firstRow="0" w:lastRow="0" w:firstColumn="0" w:lastColumn="0" w:noHBand="0" w:noVBand="0"/>
      </w:tblPr>
      <w:tblGrid>
        <w:gridCol w:w="9576"/>
      </w:tblGrid>
      <w:tr w:rsidR="00977905" w:rsidRPr="00475279" w:rsidTr="00332EC4">
        <w:tc>
          <w:tcPr>
            <w:tcW w:w="9576" w:type="dxa"/>
            <w:shd w:val="clear" w:color="auto" w:fill="C0C0C0"/>
          </w:tcPr>
          <w:p w:rsidR="00977905" w:rsidRPr="00475279" w:rsidRDefault="00977905" w:rsidP="00332EC4">
            <w:pPr>
              <w:pStyle w:val="Heading1"/>
              <w:numPr>
                <w:ilvl w:val="0"/>
                <w:numId w:val="0"/>
              </w:numPr>
              <w:jc w:val="center"/>
              <w:rPr>
                <w:rFonts w:ascii="Arial" w:hAnsi="Arial" w:cs="Arial"/>
                <w:sz w:val="20"/>
                <w:szCs w:val="20"/>
              </w:rPr>
            </w:pPr>
            <w:r w:rsidRPr="00475279">
              <w:rPr>
                <w:rFonts w:ascii="Arial" w:hAnsi="Arial" w:cs="Arial"/>
                <w:sz w:val="20"/>
                <w:szCs w:val="20"/>
              </w:rPr>
              <w:t>Detailed Project Information</w:t>
            </w:r>
          </w:p>
        </w:tc>
      </w:tr>
    </w:tbl>
    <w:p w:rsidR="00977905" w:rsidRPr="00475279" w:rsidRDefault="00977905" w:rsidP="00977905">
      <w:pPr>
        <w:rPr>
          <w:rFonts w:ascii="Arial" w:hAnsi="Arial" w:cs="Arial"/>
          <w:sz w:val="20"/>
          <w:szCs w:val="20"/>
        </w:rPr>
      </w:pPr>
    </w:p>
    <w:tbl>
      <w:tblPr>
        <w:tblW w:w="0" w:type="auto"/>
        <w:jc w:val="center"/>
        <w:tblBorders>
          <w:top w:val="single" w:sz="4" w:space="0" w:color="auto"/>
          <w:left w:val="single" w:sz="4" w:space="0" w:color="auto"/>
          <w:bottom w:val="single" w:sz="4" w:space="0" w:color="auto"/>
          <w:right w:val="single" w:sz="4" w:space="0" w:color="auto"/>
        </w:tblBorders>
        <w:shd w:val="clear" w:color="auto" w:fill="C0C0C0"/>
        <w:tblLayout w:type="fixed"/>
        <w:tblLook w:val="0000" w:firstRow="0" w:lastRow="0" w:firstColumn="0" w:lastColumn="0" w:noHBand="0" w:noVBand="0"/>
      </w:tblPr>
      <w:tblGrid>
        <w:gridCol w:w="9576"/>
      </w:tblGrid>
      <w:tr w:rsidR="00977905" w:rsidRPr="00475279" w:rsidTr="00332EC4">
        <w:trPr>
          <w:jc w:val="center"/>
        </w:trPr>
        <w:tc>
          <w:tcPr>
            <w:tcW w:w="9576" w:type="dxa"/>
            <w:shd w:val="clear" w:color="auto" w:fill="C0C0C0"/>
          </w:tcPr>
          <w:p w:rsidR="00977905" w:rsidRPr="00475279" w:rsidRDefault="00977905" w:rsidP="00332EC4">
            <w:pPr>
              <w:pStyle w:val="Heading1"/>
              <w:numPr>
                <w:ilvl w:val="0"/>
                <w:numId w:val="0"/>
              </w:numPr>
              <w:rPr>
                <w:rFonts w:ascii="Arial" w:hAnsi="Arial" w:cs="Arial"/>
                <w:sz w:val="20"/>
                <w:szCs w:val="20"/>
              </w:rPr>
            </w:pPr>
            <w:r w:rsidRPr="00475279">
              <w:rPr>
                <w:rFonts w:ascii="Arial" w:hAnsi="Arial" w:cs="Arial"/>
                <w:sz w:val="20"/>
                <w:szCs w:val="20"/>
              </w:rPr>
              <w:t>I.  Project Description (Introduction and Overview)</w:t>
            </w:r>
          </w:p>
        </w:tc>
      </w:tr>
    </w:tbl>
    <w:p w:rsidR="00977905" w:rsidRPr="00475279" w:rsidRDefault="00977905" w:rsidP="00977905">
      <w:pPr>
        <w:pStyle w:val="Heading1"/>
        <w:numPr>
          <w:ilvl w:val="0"/>
          <w:numId w:val="0"/>
        </w:numPr>
        <w:rPr>
          <w:rFonts w:ascii="Arial" w:hAnsi="Arial" w:cs="Arial"/>
          <w:sz w:val="20"/>
          <w:szCs w:val="20"/>
        </w:rPr>
      </w:pPr>
    </w:p>
    <w:p w:rsidR="00F118F2" w:rsidRDefault="00332EC4" w:rsidP="000E679F">
      <w:pPr>
        <w:jc w:val="both"/>
        <w:rPr>
          <w:rFonts w:ascii="Arial" w:hAnsi="Arial" w:cs="Arial"/>
          <w:b/>
          <w:sz w:val="20"/>
          <w:szCs w:val="20"/>
        </w:rPr>
      </w:pPr>
      <w:r w:rsidRPr="00475279">
        <w:rPr>
          <w:rFonts w:ascii="Arial" w:hAnsi="Arial" w:cs="Arial"/>
          <w:b/>
          <w:sz w:val="20"/>
          <w:szCs w:val="20"/>
        </w:rPr>
        <w:t>Background and History</w:t>
      </w:r>
    </w:p>
    <w:p w:rsidR="007C21FC" w:rsidRPr="007C21FC" w:rsidRDefault="007C21FC" w:rsidP="000E679F">
      <w:pPr>
        <w:jc w:val="both"/>
        <w:rPr>
          <w:rFonts w:ascii="Arial" w:hAnsi="Arial" w:cs="Arial"/>
          <w:b/>
          <w:sz w:val="20"/>
          <w:szCs w:val="20"/>
        </w:rPr>
      </w:pPr>
    </w:p>
    <w:p w:rsidR="003028B6" w:rsidRPr="007C21FC" w:rsidRDefault="002775F2" w:rsidP="000E679F">
      <w:pPr>
        <w:jc w:val="both"/>
        <w:rPr>
          <w:rFonts w:ascii="Arial" w:hAnsi="Arial" w:cs="Arial"/>
          <w:b/>
          <w:sz w:val="20"/>
          <w:szCs w:val="20"/>
          <w:u w:val="single"/>
        </w:rPr>
      </w:pPr>
      <w:r w:rsidRPr="00475279">
        <w:rPr>
          <w:rFonts w:ascii="Arial" w:hAnsi="Arial" w:cs="Arial"/>
          <w:b/>
          <w:i/>
          <w:sz w:val="20"/>
          <w:szCs w:val="20"/>
          <w:u w:val="single"/>
        </w:rPr>
        <w:t>Rickettsia</w:t>
      </w:r>
    </w:p>
    <w:p w:rsidR="004C4CF4" w:rsidRPr="00475279" w:rsidRDefault="002775F2">
      <w:pPr>
        <w:rPr>
          <w:rFonts w:ascii="Arial" w:hAnsi="Arial" w:cs="Arial"/>
          <w:sz w:val="20"/>
          <w:szCs w:val="20"/>
        </w:rPr>
      </w:pPr>
      <w:r w:rsidRPr="00475279">
        <w:rPr>
          <w:rFonts w:ascii="Arial" w:hAnsi="Arial" w:cs="Arial"/>
          <w:i/>
          <w:sz w:val="20"/>
          <w:szCs w:val="20"/>
        </w:rPr>
        <w:t>Rickettsia</w:t>
      </w:r>
      <w:r w:rsidR="000E679F" w:rsidRPr="00475279">
        <w:rPr>
          <w:rFonts w:ascii="Arial" w:hAnsi="Arial" w:cs="Arial"/>
          <w:sz w:val="20"/>
          <w:szCs w:val="20"/>
        </w:rPr>
        <w:t xml:space="preserve"> are obligate intracellular </w:t>
      </w:r>
      <w:r w:rsidR="005D2097" w:rsidRPr="00475279">
        <w:rPr>
          <w:rFonts w:ascii="Arial" w:hAnsi="Arial" w:cs="Arial"/>
          <w:sz w:val="20"/>
          <w:szCs w:val="20"/>
        </w:rPr>
        <w:t>G</w:t>
      </w:r>
      <w:r w:rsidR="000E679F" w:rsidRPr="00475279">
        <w:rPr>
          <w:rFonts w:ascii="Arial" w:hAnsi="Arial" w:cs="Arial"/>
          <w:sz w:val="20"/>
          <w:szCs w:val="20"/>
        </w:rPr>
        <w:t>ram-negative coccobacilli. There are multiple species within the genus causing different</w:t>
      </w:r>
      <w:r w:rsidR="0046171A" w:rsidRPr="00475279">
        <w:rPr>
          <w:rFonts w:ascii="Arial" w:hAnsi="Arial" w:cs="Arial"/>
          <w:sz w:val="20"/>
          <w:szCs w:val="20"/>
        </w:rPr>
        <w:t>,</w:t>
      </w:r>
      <w:r w:rsidR="000E679F" w:rsidRPr="00475279">
        <w:rPr>
          <w:rFonts w:ascii="Arial" w:hAnsi="Arial" w:cs="Arial"/>
          <w:sz w:val="20"/>
          <w:szCs w:val="20"/>
        </w:rPr>
        <w:t xml:space="preserve"> </w:t>
      </w:r>
      <w:r w:rsidR="0046171A" w:rsidRPr="00475279">
        <w:rPr>
          <w:rFonts w:ascii="Arial" w:hAnsi="Arial" w:cs="Arial"/>
          <w:sz w:val="20"/>
          <w:szCs w:val="20"/>
        </w:rPr>
        <w:t xml:space="preserve">clinically </w:t>
      </w:r>
      <w:r w:rsidR="000E679F" w:rsidRPr="00475279">
        <w:rPr>
          <w:rFonts w:ascii="Arial" w:hAnsi="Arial" w:cs="Arial"/>
          <w:sz w:val="20"/>
          <w:szCs w:val="20"/>
        </w:rPr>
        <w:t>distinct diseases. Diverse species of mammals</w:t>
      </w:r>
      <w:r w:rsidR="006436C5" w:rsidRPr="00475279">
        <w:rPr>
          <w:rFonts w:ascii="Arial" w:hAnsi="Arial" w:cs="Arial"/>
          <w:sz w:val="20"/>
          <w:szCs w:val="20"/>
        </w:rPr>
        <w:t xml:space="preserve"> (rats, mice</w:t>
      </w:r>
      <w:r w:rsidR="000D1853" w:rsidRPr="00475279">
        <w:rPr>
          <w:rFonts w:ascii="Arial" w:hAnsi="Arial" w:cs="Arial"/>
          <w:sz w:val="20"/>
          <w:szCs w:val="20"/>
        </w:rPr>
        <w:t>, squirrel, cats, opossums</w:t>
      </w:r>
      <w:r w:rsidR="00217435" w:rsidRPr="00475279">
        <w:rPr>
          <w:rFonts w:ascii="Arial" w:hAnsi="Arial" w:cs="Arial"/>
          <w:sz w:val="20"/>
          <w:szCs w:val="20"/>
        </w:rPr>
        <w:t>,</w:t>
      </w:r>
      <w:r w:rsidR="000D1853" w:rsidRPr="00475279">
        <w:rPr>
          <w:rFonts w:ascii="Arial" w:hAnsi="Arial" w:cs="Arial"/>
          <w:sz w:val="20"/>
          <w:szCs w:val="20"/>
        </w:rPr>
        <w:t xml:space="preserve"> </w:t>
      </w:r>
      <w:r w:rsidR="006436C5" w:rsidRPr="00475279">
        <w:rPr>
          <w:rFonts w:ascii="Arial" w:hAnsi="Arial" w:cs="Arial"/>
          <w:sz w:val="20"/>
          <w:szCs w:val="20"/>
        </w:rPr>
        <w:t>and etc.)</w:t>
      </w:r>
      <w:r w:rsidR="000E679F" w:rsidRPr="00475279">
        <w:rPr>
          <w:rFonts w:ascii="Arial" w:hAnsi="Arial" w:cs="Arial"/>
          <w:sz w:val="20"/>
          <w:szCs w:val="20"/>
        </w:rPr>
        <w:t xml:space="preserve"> and arthropods </w:t>
      </w:r>
      <w:r w:rsidR="005D2097" w:rsidRPr="00475279">
        <w:rPr>
          <w:rFonts w:ascii="Arial" w:hAnsi="Arial" w:cs="Arial"/>
          <w:sz w:val="20"/>
          <w:szCs w:val="20"/>
        </w:rPr>
        <w:t xml:space="preserve">(ticks, mites, fleas and lice) </w:t>
      </w:r>
      <w:r w:rsidR="000E679F" w:rsidRPr="00475279">
        <w:rPr>
          <w:rFonts w:ascii="Arial" w:hAnsi="Arial" w:cs="Arial"/>
          <w:sz w:val="20"/>
          <w:szCs w:val="20"/>
        </w:rPr>
        <w:t>represent the natural hosts for</w:t>
      </w:r>
      <w:r w:rsidR="00A5694F" w:rsidRPr="00475279">
        <w:rPr>
          <w:rFonts w:ascii="Arial" w:hAnsi="Arial" w:cs="Arial"/>
          <w:sz w:val="20"/>
          <w:szCs w:val="20"/>
        </w:rPr>
        <w:t xml:space="preserve"> different members of</w:t>
      </w:r>
      <w:r w:rsidR="000E679F" w:rsidRPr="00475279">
        <w:rPr>
          <w:rFonts w:ascii="Arial" w:hAnsi="Arial" w:cs="Arial"/>
          <w:sz w:val="20"/>
          <w:szCs w:val="20"/>
        </w:rPr>
        <w:t xml:space="preserve"> </w:t>
      </w:r>
      <w:r w:rsidR="00217435" w:rsidRPr="00475279">
        <w:rPr>
          <w:rFonts w:ascii="Arial" w:hAnsi="Arial" w:cs="Arial"/>
          <w:sz w:val="20"/>
          <w:szCs w:val="20"/>
        </w:rPr>
        <w:t xml:space="preserve">the </w:t>
      </w:r>
      <w:r w:rsidR="00005DF0" w:rsidRPr="00475279">
        <w:rPr>
          <w:rFonts w:ascii="Arial" w:hAnsi="Arial" w:cs="Arial"/>
          <w:sz w:val="20"/>
          <w:szCs w:val="20"/>
        </w:rPr>
        <w:t xml:space="preserve">genus </w:t>
      </w:r>
      <w:r w:rsidR="00C671A7" w:rsidRPr="00475279">
        <w:rPr>
          <w:rFonts w:ascii="Arial" w:hAnsi="Arial" w:cs="Arial"/>
          <w:i/>
          <w:sz w:val="20"/>
          <w:szCs w:val="20"/>
        </w:rPr>
        <w:t>Rickettsia</w:t>
      </w:r>
      <w:r w:rsidR="000E679F" w:rsidRPr="00475279">
        <w:rPr>
          <w:rFonts w:ascii="Arial" w:hAnsi="Arial" w:cs="Arial"/>
          <w:sz w:val="20"/>
          <w:szCs w:val="20"/>
        </w:rPr>
        <w:t>. Human</w:t>
      </w:r>
      <w:r w:rsidR="00005DF0" w:rsidRPr="00475279">
        <w:rPr>
          <w:rFonts w:ascii="Arial" w:hAnsi="Arial" w:cs="Arial"/>
          <w:sz w:val="20"/>
          <w:szCs w:val="20"/>
        </w:rPr>
        <w:t>s typically acquire the disease</w:t>
      </w:r>
      <w:r w:rsidR="000E679F" w:rsidRPr="00475279">
        <w:rPr>
          <w:rFonts w:ascii="Arial" w:hAnsi="Arial" w:cs="Arial"/>
          <w:sz w:val="20"/>
          <w:szCs w:val="20"/>
        </w:rPr>
        <w:t xml:space="preserve"> through the exposure to</w:t>
      </w:r>
      <w:r w:rsidR="000D1853" w:rsidRPr="00475279">
        <w:rPr>
          <w:rFonts w:ascii="Arial" w:hAnsi="Arial" w:cs="Arial"/>
          <w:sz w:val="20"/>
          <w:szCs w:val="20"/>
        </w:rPr>
        <w:t xml:space="preserve"> infected</w:t>
      </w:r>
      <w:r w:rsidR="000E679F" w:rsidRPr="00475279">
        <w:rPr>
          <w:rFonts w:ascii="Arial" w:hAnsi="Arial" w:cs="Arial"/>
          <w:sz w:val="20"/>
          <w:szCs w:val="20"/>
        </w:rPr>
        <w:t xml:space="preserve"> </w:t>
      </w:r>
      <w:r w:rsidR="0081529A" w:rsidRPr="00475279">
        <w:rPr>
          <w:rFonts w:ascii="Arial" w:hAnsi="Arial" w:cs="Arial"/>
          <w:sz w:val="20"/>
          <w:szCs w:val="20"/>
        </w:rPr>
        <w:t>ticks</w:t>
      </w:r>
      <w:r w:rsidR="003719E9" w:rsidRPr="00475279">
        <w:rPr>
          <w:rFonts w:ascii="Arial" w:hAnsi="Arial" w:cs="Arial"/>
          <w:sz w:val="20"/>
          <w:szCs w:val="20"/>
        </w:rPr>
        <w:t xml:space="preserve"> (</w:t>
      </w:r>
      <w:r w:rsidR="00005DF0" w:rsidRPr="00475279">
        <w:rPr>
          <w:rFonts w:ascii="Arial" w:hAnsi="Arial" w:cs="Arial"/>
          <w:sz w:val="20"/>
          <w:szCs w:val="20"/>
        </w:rPr>
        <w:t xml:space="preserve">usually </w:t>
      </w:r>
      <w:r w:rsidR="00C671A7" w:rsidRPr="00475279">
        <w:rPr>
          <w:rFonts w:ascii="Arial" w:hAnsi="Arial" w:cs="Arial"/>
          <w:i/>
          <w:sz w:val="20"/>
          <w:szCs w:val="20"/>
        </w:rPr>
        <w:t>Dermacentor</w:t>
      </w:r>
      <w:r w:rsidR="003719E9" w:rsidRPr="00475279">
        <w:rPr>
          <w:rFonts w:ascii="Arial" w:hAnsi="Arial" w:cs="Arial"/>
          <w:sz w:val="20"/>
          <w:szCs w:val="20"/>
        </w:rPr>
        <w:t xml:space="preserve"> species)</w:t>
      </w:r>
      <w:r w:rsidR="0081529A" w:rsidRPr="00475279">
        <w:rPr>
          <w:rFonts w:ascii="Arial" w:hAnsi="Arial" w:cs="Arial"/>
          <w:sz w:val="20"/>
          <w:szCs w:val="20"/>
        </w:rPr>
        <w:t xml:space="preserve">, </w:t>
      </w:r>
      <w:r w:rsidR="0081529A" w:rsidRPr="00475279">
        <w:rPr>
          <w:rFonts w:ascii="Arial" w:hAnsi="Arial" w:cs="Arial"/>
          <w:bCs/>
          <w:sz w:val="20"/>
          <w:szCs w:val="20"/>
        </w:rPr>
        <w:t>mites</w:t>
      </w:r>
      <w:r w:rsidR="000D1853" w:rsidRPr="00475279">
        <w:rPr>
          <w:rFonts w:ascii="Arial" w:hAnsi="Arial" w:cs="Arial"/>
          <w:sz w:val="20"/>
          <w:szCs w:val="20"/>
        </w:rPr>
        <w:t>, lice</w:t>
      </w:r>
      <w:r w:rsidR="00217435" w:rsidRPr="00475279">
        <w:rPr>
          <w:rFonts w:ascii="Arial" w:hAnsi="Arial" w:cs="Arial"/>
          <w:sz w:val="20"/>
          <w:szCs w:val="20"/>
        </w:rPr>
        <w:t>,</w:t>
      </w:r>
      <w:r w:rsidR="000D1853" w:rsidRPr="00475279">
        <w:rPr>
          <w:rFonts w:ascii="Arial" w:hAnsi="Arial" w:cs="Arial"/>
          <w:sz w:val="20"/>
          <w:szCs w:val="20"/>
        </w:rPr>
        <w:t xml:space="preserve"> and fleas</w:t>
      </w:r>
      <w:r w:rsidR="00005DF0" w:rsidRPr="00475279">
        <w:rPr>
          <w:rFonts w:ascii="Arial" w:hAnsi="Arial" w:cs="Arial"/>
          <w:sz w:val="20"/>
          <w:szCs w:val="20"/>
        </w:rPr>
        <w:t xml:space="preserve"> depending on the type of </w:t>
      </w:r>
      <w:r w:rsidR="00C671A7" w:rsidRPr="00475279">
        <w:rPr>
          <w:rFonts w:ascii="Arial" w:hAnsi="Arial" w:cs="Arial"/>
          <w:i/>
          <w:sz w:val="20"/>
          <w:szCs w:val="20"/>
        </w:rPr>
        <w:t>Rickettsia</w:t>
      </w:r>
      <w:r w:rsidR="000E679F" w:rsidRPr="00475279">
        <w:rPr>
          <w:rFonts w:ascii="Arial" w:hAnsi="Arial" w:cs="Arial"/>
          <w:sz w:val="20"/>
          <w:szCs w:val="20"/>
        </w:rPr>
        <w:t>.</w:t>
      </w:r>
      <w:r w:rsidR="000E679F" w:rsidRPr="00475279">
        <w:rPr>
          <w:rStyle w:val="EndnoteReference"/>
          <w:rFonts w:ascii="Arial" w:hAnsi="Arial" w:cs="Arial"/>
          <w:sz w:val="20"/>
          <w:szCs w:val="20"/>
        </w:rPr>
        <w:endnoteReference w:id="1"/>
      </w:r>
      <w:r w:rsidR="00F118F2" w:rsidRPr="00475279">
        <w:rPr>
          <w:rFonts w:ascii="Arial" w:hAnsi="Arial" w:cs="Arial"/>
          <w:sz w:val="20"/>
          <w:szCs w:val="20"/>
        </w:rPr>
        <w:t xml:space="preserve"> Rickettsial pathogens are </w:t>
      </w:r>
      <w:r w:rsidR="005D2097" w:rsidRPr="00475279">
        <w:rPr>
          <w:rFonts w:ascii="Arial" w:hAnsi="Arial" w:cs="Arial"/>
          <w:sz w:val="20"/>
          <w:szCs w:val="20"/>
        </w:rPr>
        <w:t xml:space="preserve">found </w:t>
      </w:r>
      <w:r w:rsidR="00F118F2" w:rsidRPr="00475279">
        <w:rPr>
          <w:rFonts w:ascii="Arial" w:hAnsi="Arial" w:cs="Arial"/>
          <w:sz w:val="20"/>
          <w:szCs w:val="20"/>
        </w:rPr>
        <w:t>throughout the world</w:t>
      </w:r>
      <w:r w:rsidR="00B76926" w:rsidRPr="00475279">
        <w:rPr>
          <w:rStyle w:val="EndnoteReference"/>
          <w:rFonts w:ascii="Arial" w:hAnsi="Arial" w:cs="Arial"/>
          <w:sz w:val="20"/>
          <w:szCs w:val="20"/>
        </w:rPr>
        <w:endnoteReference w:id="2"/>
      </w:r>
      <w:r w:rsidR="00F118F2" w:rsidRPr="00475279">
        <w:rPr>
          <w:rFonts w:ascii="Arial" w:hAnsi="Arial" w:cs="Arial"/>
          <w:sz w:val="20"/>
          <w:szCs w:val="20"/>
        </w:rPr>
        <w:t xml:space="preserve"> </w:t>
      </w:r>
      <w:r w:rsidR="00217435" w:rsidRPr="00475279">
        <w:rPr>
          <w:rFonts w:ascii="Arial" w:hAnsi="Arial" w:cs="Arial"/>
          <w:sz w:val="20"/>
          <w:szCs w:val="20"/>
        </w:rPr>
        <w:t xml:space="preserve">and their </w:t>
      </w:r>
      <w:r w:rsidR="00F118F2" w:rsidRPr="00475279">
        <w:rPr>
          <w:rFonts w:ascii="Arial" w:hAnsi="Arial" w:cs="Arial"/>
          <w:sz w:val="20"/>
          <w:szCs w:val="20"/>
        </w:rPr>
        <w:t xml:space="preserve">geographic distribution </w:t>
      </w:r>
      <w:r w:rsidR="005D2097" w:rsidRPr="00475279">
        <w:rPr>
          <w:rFonts w:ascii="Arial" w:hAnsi="Arial" w:cs="Arial"/>
          <w:sz w:val="20"/>
          <w:szCs w:val="20"/>
        </w:rPr>
        <w:t xml:space="preserve">is limited </w:t>
      </w:r>
      <w:r w:rsidR="00AC6204" w:rsidRPr="00475279">
        <w:rPr>
          <w:rFonts w:ascii="Arial" w:hAnsi="Arial" w:cs="Arial"/>
          <w:sz w:val="20"/>
          <w:szCs w:val="20"/>
        </w:rPr>
        <w:t xml:space="preserve">only by </w:t>
      </w:r>
      <w:r w:rsidR="00F118F2" w:rsidRPr="00475279">
        <w:rPr>
          <w:rFonts w:ascii="Arial" w:hAnsi="Arial" w:cs="Arial"/>
          <w:sz w:val="20"/>
          <w:szCs w:val="20"/>
        </w:rPr>
        <w:t xml:space="preserve">the </w:t>
      </w:r>
      <w:r w:rsidR="00217435" w:rsidRPr="00475279">
        <w:rPr>
          <w:rFonts w:ascii="Arial" w:hAnsi="Arial" w:cs="Arial"/>
          <w:sz w:val="20"/>
          <w:szCs w:val="20"/>
        </w:rPr>
        <w:t>availab</w:t>
      </w:r>
      <w:r w:rsidR="00AC6204" w:rsidRPr="00475279">
        <w:rPr>
          <w:rFonts w:ascii="Arial" w:hAnsi="Arial" w:cs="Arial"/>
          <w:sz w:val="20"/>
          <w:szCs w:val="20"/>
        </w:rPr>
        <w:t>ility of</w:t>
      </w:r>
      <w:r w:rsidR="00217435" w:rsidRPr="00475279">
        <w:rPr>
          <w:rFonts w:ascii="Arial" w:hAnsi="Arial" w:cs="Arial"/>
          <w:sz w:val="20"/>
          <w:szCs w:val="20"/>
        </w:rPr>
        <w:t xml:space="preserve"> </w:t>
      </w:r>
      <w:r w:rsidR="0046171A" w:rsidRPr="00475279">
        <w:rPr>
          <w:rFonts w:ascii="Arial" w:hAnsi="Arial" w:cs="Arial"/>
          <w:sz w:val="20"/>
          <w:szCs w:val="20"/>
        </w:rPr>
        <w:t xml:space="preserve">local </w:t>
      </w:r>
      <w:r w:rsidR="00F118F2" w:rsidRPr="00475279">
        <w:rPr>
          <w:rFonts w:ascii="Arial" w:hAnsi="Arial" w:cs="Arial"/>
          <w:sz w:val="20"/>
          <w:szCs w:val="20"/>
        </w:rPr>
        <w:t xml:space="preserve">vectors.  </w:t>
      </w:r>
    </w:p>
    <w:p w:rsidR="00F118F2" w:rsidRPr="00475279" w:rsidRDefault="00F118F2" w:rsidP="000E679F">
      <w:pPr>
        <w:jc w:val="both"/>
        <w:rPr>
          <w:rFonts w:ascii="Arial" w:hAnsi="Arial" w:cs="Arial"/>
          <w:sz w:val="20"/>
          <w:szCs w:val="20"/>
        </w:rPr>
      </w:pPr>
    </w:p>
    <w:p w:rsidR="00F118F2" w:rsidRPr="00475279" w:rsidRDefault="002775F2" w:rsidP="000E679F">
      <w:pPr>
        <w:jc w:val="both"/>
        <w:rPr>
          <w:rFonts w:ascii="Arial" w:hAnsi="Arial" w:cs="Arial"/>
          <w:sz w:val="20"/>
          <w:szCs w:val="20"/>
        </w:rPr>
      </w:pPr>
      <w:r w:rsidRPr="00475279">
        <w:rPr>
          <w:rFonts w:ascii="Arial" w:hAnsi="Arial" w:cs="Arial"/>
          <w:sz w:val="20"/>
          <w:szCs w:val="20"/>
        </w:rPr>
        <w:t>Rickettsia</w:t>
      </w:r>
      <w:r w:rsidR="00217435" w:rsidRPr="00475279">
        <w:rPr>
          <w:rFonts w:ascii="Arial" w:hAnsi="Arial" w:cs="Arial"/>
          <w:sz w:val="20"/>
          <w:szCs w:val="20"/>
        </w:rPr>
        <w:t>l</w:t>
      </w:r>
      <w:r w:rsidR="00F118F2" w:rsidRPr="00475279">
        <w:rPr>
          <w:rFonts w:ascii="Arial" w:hAnsi="Arial" w:cs="Arial"/>
          <w:sz w:val="20"/>
          <w:szCs w:val="20"/>
        </w:rPr>
        <w:t xml:space="preserve"> </w:t>
      </w:r>
      <w:r w:rsidR="00217435" w:rsidRPr="00475279">
        <w:rPr>
          <w:rFonts w:ascii="Arial" w:hAnsi="Arial" w:cs="Arial"/>
          <w:sz w:val="20"/>
          <w:szCs w:val="20"/>
        </w:rPr>
        <w:t xml:space="preserve">pathogens </w:t>
      </w:r>
      <w:r w:rsidR="00F118F2" w:rsidRPr="00475279">
        <w:rPr>
          <w:rFonts w:ascii="Arial" w:hAnsi="Arial" w:cs="Arial"/>
          <w:sz w:val="20"/>
          <w:szCs w:val="20"/>
        </w:rPr>
        <w:t>caus</w:t>
      </w:r>
      <w:r w:rsidR="00217435" w:rsidRPr="00475279">
        <w:rPr>
          <w:rFonts w:ascii="Arial" w:hAnsi="Arial" w:cs="Arial"/>
          <w:sz w:val="20"/>
          <w:szCs w:val="20"/>
        </w:rPr>
        <w:t>e</w:t>
      </w:r>
      <w:r w:rsidR="00F118F2" w:rsidRPr="00475279">
        <w:rPr>
          <w:rFonts w:ascii="Arial" w:hAnsi="Arial" w:cs="Arial"/>
          <w:sz w:val="20"/>
          <w:szCs w:val="20"/>
        </w:rPr>
        <w:t xml:space="preserve"> diverse types of diseases </w:t>
      </w:r>
      <w:r w:rsidR="00005DF0" w:rsidRPr="00475279">
        <w:rPr>
          <w:rFonts w:ascii="Arial" w:hAnsi="Arial" w:cs="Arial"/>
          <w:sz w:val="20"/>
          <w:szCs w:val="20"/>
        </w:rPr>
        <w:t>that</w:t>
      </w:r>
      <w:r w:rsidR="00F118F2" w:rsidRPr="00475279">
        <w:rPr>
          <w:rFonts w:ascii="Arial" w:hAnsi="Arial" w:cs="Arial"/>
          <w:sz w:val="20"/>
          <w:szCs w:val="20"/>
        </w:rPr>
        <w:t xml:space="preserve"> v</w:t>
      </w:r>
      <w:r w:rsidR="00F80D0D" w:rsidRPr="00475279">
        <w:rPr>
          <w:rFonts w:ascii="Arial" w:hAnsi="Arial" w:cs="Arial"/>
          <w:sz w:val="20"/>
          <w:szCs w:val="20"/>
        </w:rPr>
        <w:t>a</w:t>
      </w:r>
      <w:r w:rsidR="00F118F2" w:rsidRPr="00475279">
        <w:rPr>
          <w:rFonts w:ascii="Arial" w:hAnsi="Arial" w:cs="Arial"/>
          <w:sz w:val="20"/>
          <w:szCs w:val="20"/>
        </w:rPr>
        <w:t xml:space="preserve">ry in severity (from subclinical to life-threatening) and clinical presentation. </w:t>
      </w:r>
      <w:r w:rsidR="00B34B24" w:rsidRPr="00475279">
        <w:rPr>
          <w:rFonts w:ascii="Arial" w:hAnsi="Arial" w:cs="Arial"/>
          <w:sz w:val="20"/>
          <w:szCs w:val="20"/>
        </w:rPr>
        <w:t>M</w:t>
      </w:r>
      <w:r w:rsidR="00217435" w:rsidRPr="00475279">
        <w:rPr>
          <w:rFonts w:ascii="Arial" w:hAnsi="Arial" w:cs="Arial"/>
          <w:sz w:val="20"/>
          <w:szCs w:val="20"/>
        </w:rPr>
        <w:t>any</w:t>
      </w:r>
      <w:r w:rsidR="00B34B24" w:rsidRPr="00475279">
        <w:rPr>
          <w:rFonts w:ascii="Arial" w:hAnsi="Arial" w:cs="Arial"/>
          <w:sz w:val="20"/>
          <w:szCs w:val="20"/>
        </w:rPr>
        <w:t xml:space="preserve"> patients manifest</w:t>
      </w:r>
      <w:r w:rsidR="003B0C35" w:rsidRPr="00475279">
        <w:rPr>
          <w:rFonts w:ascii="Arial" w:hAnsi="Arial" w:cs="Arial"/>
          <w:sz w:val="20"/>
          <w:szCs w:val="20"/>
        </w:rPr>
        <w:t xml:space="preserve"> fever, headache, </w:t>
      </w:r>
      <w:r w:rsidR="009B2756" w:rsidRPr="00475279">
        <w:rPr>
          <w:rFonts w:ascii="Arial" w:hAnsi="Arial" w:cs="Arial"/>
          <w:sz w:val="20"/>
          <w:szCs w:val="20"/>
        </w:rPr>
        <w:t>rena</w:t>
      </w:r>
      <w:r w:rsidR="00D346CC" w:rsidRPr="00475279">
        <w:rPr>
          <w:rFonts w:ascii="Arial" w:hAnsi="Arial" w:cs="Arial"/>
          <w:sz w:val="20"/>
          <w:szCs w:val="20"/>
        </w:rPr>
        <w:t>l</w:t>
      </w:r>
      <w:r w:rsidR="009B2756" w:rsidRPr="00475279">
        <w:rPr>
          <w:rFonts w:ascii="Arial" w:hAnsi="Arial" w:cs="Arial"/>
          <w:sz w:val="20"/>
          <w:szCs w:val="20"/>
        </w:rPr>
        <w:t xml:space="preserve"> failure, pneumonitis</w:t>
      </w:r>
      <w:r w:rsidR="003B0C35" w:rsidRPr="00475279">
        <w:rPr>
          <w:rFonts w:ascii="Arial" w:hAnsi="Arial" w:cs="Arial"/>
          <w:sz w:val="20"/>
          <w:szCs w:val="20"/>
        </w:rPr>
        <w:t xml:space="preserve">, meningitis, </w:t>
      </w:r>
      <w:r w:rsidR="009B2756" w:rsidRPr="00475279">
        <w:rPr>
          <w:rFonts w:ascii="Arial" w:hAnsi="Arial" w:cs="Arial"/>
          <w:sz w:val="20"/>
          <w:szCs w:val="20"/>
        </w:rPr>
        <w:t>vacuities</w:t>
      </w:r>
      <w:r w:rsidR="003B0C35" w:rsidRPr="00475279">
        <w:rPr>
          <w:rFonts w:ascii="Arial" w:hAnsi="Arial" w:cs="Arial"/>
          <w:sz w:val="20"/>
          <w:szCs w:val="20"/>
        </w:rPr>
        <w:t>, thrombocytopenia, elevated transaminases</w:t>
      </w:r>
      <w:r w:rsidR="00217435" w:rsidRPr="00475279">
        <w:rPr>
          <w:rFonts w:ascii="Arial" w:hAnsi="Arial" w:cs="Arial"/>
          <w:sz w:val="20"/>
          <w:szCs w:val="20"/>
        </w:rPr>
        <w:t>,</w:t>
      </w:r>
      <w:r w:rsidR="003B0C35" w:rsidRPr="00475279">
        <w:rPr>
          <w:rFonts w:ascii="Arial" w:hAnsi="Arial" w:cs="Arial"/>
          <w:sz w:val="20"/>
          <w:szCs w:val="20"/>
        </w:rPr>
        <w:t xml:space="preserve"> and etc. </w:t>
      </w:r>
    </w:p>
    <w:p w:rsidR="005C6CFF" w:rsidRPr="00475279" w:rsidRDefault="005C6CFF" w:rsidP="000E679F">
      <w:pPr>
        <w:jc w:val="both"/>
        <w:rPr>
          <w:rFonts w:ascii="Arial" w:hAnsi="Arial" w:cs="Arial"/>
          <w:sz w:val="20"/>
          <w:szCs w:val="20"/>
        </w:rPr>
      </w:pPr>
    </w:p>
    <w:p w:rsidR="005C6CFF" w:rsidRPr="00475279" w:rsidRDefault="005C6CFF" w:rsidP="000E679F">
      <w:pPr>
        <w:jc w:val="both"/>
        <w:rPr>
          <w:rFonts w:ascii="Arial" w:hAnsi="Arial" w:cs="Arial"/>
          <w:sz w:val="20"/>
          <w:szCs w:val="20"/>
        </w:rPr>
      </w:pPr>
      <w:r w:rsidRPr="00475279">
        <w:rPr>
          <w:rFonts w:ascii="Arial" w:hAnsi="Arial" w:cs="Arial"/>
          <w:sz w:val="20"/>
          <w:szCs w:val="20"/>
        </w:rPr>
        <w:t xml:space="preserve">There are three principle groups of clinical diseases caused by different species of </w:t>
      </w:r>
      <w:r w:rsidR="002775F2" w:rsidRPr="00475279">
        <w:rPr>
          <w:rFonts w:ascii="Arial" w:hAnsi="Arial" w:cs="Arial"/>
          <w:i/>
          <w:sz w:val="20"/>
          <w:szCs w:val="20"/>
        </w:rPr>
        <w:t>Rickettsia</w:t>
      </w:r>
      <w:r w:rsidRPr="00475279">
        <w:rPr>
          <w:rFonts w:ascii="Arial" w:hAnsi="Arial" w:cs="Arial"/>
          <w:sz w:val="20"/>
          <w:szCs w:val="20"/>
        </w:rPr>
        <w:t>:</w:t>
      </w:r>
    </w:p>
    <w:p w:rsidR="00D46028" w:rsidRPr="00475279" w:rsidRDefault="005C6CFF" w:rsidP="003F18EA">
      <w:pPr>
        <w:pStyle w:val="ListParagraph"/>
        <w:numPr>
          <w:ilvl w:val="0"/>
          <w:numId w:val="7"/>
        </w:numPr>
        <w:jc w:val="both"/>
        <w:rPr>
          <w:rFonts w:ascii="Arial" w:hAnsi="Arial" w:cs="Arial"/>
          <w:sz w:val="20"/>
          <w:szCs w:val="20"/>
        </w:rPr>
      </w:pPr>
      <w:r w:rsidRPr="00475279">
        <w:rPr>
          <w:rFonts w:ascii="Arial" w:hAnsi="Arial" w:cs="Arial"/>
          <w:sz w:val="20"/>
          <w:szCs w:val="20"/>
        </w:rPr>
        <w:t xml:space="preserve">Typhus group </w:t>
      </w:r>
      <w:r w:rsidR="00F80D0D" w:rsidRPr="00475279">
        <w:rPr>
          <w:rFonts w:ascii="Arial" w:hAnsi="Arial" w:cs="Arial"/>
          <w:sz w:val="20"/>
          <w:szCs w:val="20"/>
        </w:rPr>
        <w:t>rickettsioses</w:t>
      </w:r>
      <w:r w:rsidRPr="00475279">
        <w:rPr>
          <w:rFonts w:ascii="Arial" w:hAnsi="Arial" w:cs="Arial"/>
          <w:sz w:val="20"/>
          <w:szCs w:val="20"/>
        </w:rPr>
        <w:t xml:space="preserve"> </w:t>
      </w:r>
    </w:p>
    <w:p w:rsidR="00D46028" w:rsidRPr="00475279" w:rsidRDefault="00F80D0D" w:rsidP="003F18EA">
      <w:pPr>
        <w:pStyle w:val="ListParagraph"/>
        <w:numPr>
          <w:ilvl w:val="1"/>
          <w:numId w:val="7"/>
        </w:numPr>
        <w:jc w:val="both"/>
        <w:rPr>
          <w:rFonts w:ascii="Arial" w:hAnsi="Arial" w:cs="Arial"/>
          <w:sz w:val="20"/>
          <w:szCs w:val="20"/>
        </w:rPr>
      </w:pPr>
      <w:r w:rsidRPr="00475279">
        <w:rPr>
          <w:rFonts w:ascii="Arial" w:hAnsi="Arial" w:cs="Arial"/>
          <w:sz w:val="20"/>
          <w:szCs w:val="20"/>
        </w:rPr>
        <w:t xml:space="preserve">Epidemic </w:t>
      </w:r>
      <w:r w:rsidR="00D46028" w:rsidRPr="00475279">
        <w:rPr>
          <w:rFonts w:ascii="Arial" w:hAnsi="Arial" w:cs="Arial"/>
          <w:sz w:val="20"/>
          <w:szCs w:val="20"/>
        </w:rPr>
        <w:t>(</w:t>
      </w:r>
      <w:r w:rsidRPr="00475279">
        <w:rPr>
          <w:rFonts w:ascii="Arial" w:hAnsi="Arial" w:cs="Arial"/>
          <w:sz w:val="20"/>
          <w:szCs w:val="20"/>
        </w:rPr>
        <w:t xml:space="preserve">louse-borne </w:t>
      </w:r>
      <w:r w:rsidR="00D46028" w:rsidRPr="00475279">
        <w:rPr>
          <w:rFonts w:ascii="Arial" w:hAnsi="Arial" w:cs="Arial"/>
          <w:sz w:val="20"/>
          <w:szCs w:val="20"/>
        </w:rPr>
        <w:t xml:space="preserve">) typhus </w:t>
      </w:r>
      <w:r w:rsidR="005C6CFF" w:rsidRPr="00475279">
        <w:rPr>
          <w:rFonts w:ascii="Arial" w:hAnsi="Arial" w:cs="Arial"/>
          <w:sz w:val="20"/>
          <w:szCs w:val="20"/>
        </w:rPr>
        <w:t xml:space="preserve">caused by </w:t>
      </w:r>
      <w:r w:rsidRPr="00475279">
        <w:rPr>
          <w:rFonts w:ascii="Arial" w:hAnsi="Arial" w:cs="Arial"/>
          <w:i/>
          <w:sz w:val="20"/>
          <w:szCs w:val="20"/>
        </w:rPr>
        <w:t xml:space="preserve">R. </w:t>
      </w:r>
      <w:r w:rsidR="005C6CFF" w:rsidRPr="00475279">
        <w:rPr>
          <w:rFonts w:ascii="Arial" w:hAnsi="Arial" w:cs="Arial"/>
          <w:i/>
          <w:sz w:val="20"/>
          <w:szCs w:val="20"/>
        </w:rPr>
        <w:t>prowazekii</w:t>
      </w:r>
      <w:r w:rsidR="005C6CFF" w:rsidRPr="00475279">
        <w:rPr>
          <w:rFonts w:ascii="Arial" w:hAnsi="Arial" w:cs="Arial"/>
          <w:sz w:val="20"/>
          <w:szCs w:val="20"/>
        </w:rPr>
        <w:t xml:space="preserve"> </w:t>
      </w:r>
    </w:p>
    <w:p w:rsidR="005C6CFF" w:rsidRPr="00475279" w:rsidRDefault="00D46028" w:rsidP="003F18EA">
      <w:pPr>
        <w:pStyle w:val="ListParagraph"/>
        <w:numPr>
          <w:ilvl w:val="1"/>
          <w:numId w:val="7"/>
        </w:numPr>
        <w:jc w:val="both"/>
        <w:rPr>
          <w:rFonts w:ascii="Arial" w:hAnsi="Arial" w:cs="Arial"/>
          <w:sz w:val="20"/>
          <w:szCs w:val="20"/>
        </w:rPr>
      </w:pPr>
      <w:r w:rsidRPr="00475279">
        <w:rPr>
          <w:rFonts w:ascii="Arial" w:hAnsi="Arial" w:cs="Arial"/>
          <w:sz w:val="20"/>
          <w:szCs w:val="20"/>
        </w:rPr>
        <w:t xml:space="preserve">Murine (endemic or flea-borne) typhus </w:t>
      </w:r>
      <w:r w:rsidR="00B34B24" w:rsidRPr="00475279">
        <w:rPr>
          <w:rFonts w:ascii="Arial" w:hAnsi="Arial" w:cs="Arial"/>
          <w:sz w:val="20"/>
          <w:szCs w:val="20"/>
        </w:rPr>
        <w:t>caused by</w:t>
      </w:r>
      <w:r w:rsidR="005C6CFF" w:rsidRPr="00475279">
        <w:rPr>
          <w:rFonts w:ascii="Arial" w:hAnsi="Arial" w:cs="Arial"/>
          <w:sz w:val="20"/>
          <w:szCs w:val="20"/>
        </w:rPr>
        <w:t xml:space="preserve"> </w:t>
      </w:r>
      <w:r w:rsidR="005C6CFF" w:rsidRPr="00475279">
        <w:rPr>
          <w:rFonts w:ascii="Arial" w:hAnsi="Arial" w:cs="Arial"/>
          <w:i/>
          <w:sz w:val="20"/>
          <w:szCs w:val="20"/>
        </w:rPr>
        <w:t>Rickettsia typhi</w:t>
      </w:r>
    </w:p>
    <w:p w:rsidR="004C4CF4" w:rsidRPr="00475279" w:rsidRDefault="004D05CB">
      <w:pPr>
        <w:pStyle w:val="ListParagraph"/>
        <w:numPr>
          <w:ilvl w:val="0"/>
          <w:numId w:val="7"/>
        </w:numPr>
        <w:rPr>
          <w:rFonts w:ascii="Arial" w:hAnsi="Arial" w:cs="Arial"/>
          <w:sz w:val="20"/>
          <w:szCs w:val="20"/>
        </w:rPr>
      </w:pPr>
      <w:r w:rsidRPr="00475279">
        <w:rPr>
          <w:rFonts w:ascii="Arial" w:hAnsi="Arial" w:cs="Arial"/>
          <w:sz w:val="20"/>
          <w:szCs w:val="20"/>
        </w:rPr>
        <w:t xml:space="preserve">Spotted fever </w:t>
      </w:r>
      <w:r w:rsidR="00CD378B" w:rsidRPr="00475279">
        <w:rPr>
          <w:rFonts w:ascii="Arial" w:hAnsi="Arial" w:cs="Arial"/>
          <w:sz w:val="20"/>
          <w:szCs w:val="20"/>
        </w:rPr>
        <w:t xml:space="preserve">group </w:t>
      </w:r>
      <w:r w:rsidR="00F80D0D" w:rsidRPr="00475279">
        <w:rPr>
          <w:rFonts w:ascii="Arial" w:hAnsi="Arial" w:cs="Arial"/>
          <w:sz w:val="20"/>
          <w:szCs w:val="20"/>
        </w:rPr>
        <w:t xml:space="preserve">rickettsioses </w:t>
      </w:r>
    </w:p>
    <w:p w:rsidR="004C4CF4" w:rsidRPr="00475279" w:rsidRDefault="00F80D0D">
      <w:pPr>
        <w:pStyle w:val="ListParagraph"/>
        <w:numPr>
          <w:ilvl w:val="1"/>
          <w:numId w:val="7"/>
        </w:numPr>
        <w:rPr>
          <w:rFonts w:ascii="Arial" w:hAnsi="Arial" w:cs="Arial"/>
          <w:sz w:val="20"/>
          <w:szCs w:val="20"/>
        </w:rPr>
      </w:pPr>
      <w:r w:rsidRPr="00475279">
        <w:rPr>
          <w:rFonts w:ascii="Arial" w:hAnsi="Arial" w:cs="Arial"/>
          <w:sz w:val="20"/>
          <w:szCs w:val="20"/>
        </w:rPr>
        <w:t>R</w:t>
      </w:r>
      <w:r w:rsidR="00CD378B" w:rsidRPr="00475279">
        <w:rPr>
          <w:rFonts w:ascii="Arial" w:hAnsi="Arial" w:cs="Arial"/>
          <w:sz w:val="20"/>
          <w:szCs w:val="20"/>
        </w:rPr>
        <w:t xml:space="preserve">epresent </w:t>
      </w:r>
      <w:r w:rsidRPr="00475279">
        <w:rPr>
          <w:rFonts w:ascii="Arial" w:hAnsi="Arial" w:cs="Arial"/>
          <w:sz w:val="20"/>
          <w:szCs w:val="20"/>
        </w:rPr>
        <w:t xml:space="preserve">many </w:t>
      </w:r>
      <w:r w:rsidR="00CD378B" w:rsidRPr="00475279">
        <w:rPr>
          <w:rFonts w:ascii="Arial" w:hAnsi="Arial" w:cs="Arial"/>
          <w:sz w:val="20"/>
          <w:szCs w:val="20"/>
        </w:rPr>
        <w:t xml:space="preserve">different types of diseases. </w:t>
      </w:r>
    </w:p>
    <w:p w:rsidR="004C4CF4" w:rsidRPr="00475279" w:rsidRDefault="00CD378B">
      <w:pPr>
        <w:pStyle w:val="ListParagraph"/>
        <w:numPr>
          <w:ilvl w:val="1"/>
          <w:numId w:val="7"/>
        </w:numPr>
        <w:rPr>
          <w:rFonts w:ascii="Arial" w:hAnsi="Arial" w:cs="Arial"/>
          <w:sz w:val="20"/>
          <w:szCs w:val="20"/>
        </w:rPr>
      </w:pPr>
      <w:r w:rsidRPr="00475279">
        <w:rPr>
          <w:rFonts w:ascii="Arial" w:hAnsi="Arial" w:cs="Arial"/>
          <w:sz w:val="20"/>
          <w:szCs w:val="20"/>
        </w:rPr>
        <w:t>The most common variants are:</w:t>
      </w:r>
    </w:p>
    <w:p w:rsidR="004C4CF4" w:rsidRPr="00475279" w:rsidRDefault="00D46028">
      <w:pPr>
        <w:pStyle w:val="ListParagraph"/>
        <w:numPr>
          <w:ilvl w:val="2"/>
          <w:numId w:val="7"/>
        </w:numPr>
        <w:jc w:val="both"/>
        <w:rPr>
          <w:rFonts w:ascii="Arial" w:hAnsi="Arial" w:cs="Arial"/>
          <w:sz w:val="20"/>
          <w:szCs w:val="20"/>
        </w:rPr>
      </w:pPr>
      <w:r w:rsidRPr="00475279">
        <w:rPr>
          <w:rFonts w:ascii="Arial" w:hAnsi="Arial" w:cs="Arial"/>
          <w:sz w:val="20"/>
          <w:szCs w:val="20"/>
        </w:rPr>
        <w:t xml:space="preserve">Rocky Mountain spotted fever (RMSF) caused by </w:t>
      </w:r>
      <w:r w:rsidR="00F80D0D" w:rsidRPr="00475279">
        <w:rPr>
          <w:rFonts w:ascii="Arial" w:hAnsi="Arial" w:cs="Arial"/>
          <w:i/>
          <w:sz w:val="20"/>
          <w:szCs w:val="20"/>
        </w:rPr>
        <w:t xml:space="preserve">R. </w:t>
      </w:r>
      <w:r w:rsidR="002775F2" w:rsidRPr="00475279">
        <w:rPr>
          <w:rFonts w:ascii="Arial" w:hAnsi="Arial" w:cs="Arial"/>
          <w:i/>
          <w:sz w:val="20"/>
          <w:szCs w:val="20"/>
        </w:rPr>
        <w:t>Rickettsi</w:t>
      </w:r>
      <w:r w:rsidR="00F80D0D" w:rsidRPr="00475279">
        <w:rPr>
          <w:rFonts w:ascii="Arial" w:hAnsi="Arial" w:cs="Arial"/>
          <w:i/>
          <w:sz w:val="20"/>
          <w:szCs w:val="20"/>
        </w:rPr>
        <w:t>i</w:t>
      </w:r>
      <w:r w:rsidR="00005DF0" w:rsidRPr="00475279">
        <w:rPr>
          <w:rFonts w:ascii="Arial" w:hAnsi="Arial" w:cs="Arial"/>
          <w:sz w:val="20"/>
          <w:szCs w:val="20"/>
        </w:rPr>
        <w:t xml:space="preserve"> and </w:t>
      </w:r>
      <w:r w:rsidR="003719E9" w:rsidRPr="00475279">
        <w:rPr>
          <w:rFonts w:ascii="Arial" w:hAnsi="Arial" w:cs="Arial"/>
          <w:sz w:val="20"/>
          <w:szCs w:val="20"/>
        </w:rPr>
        <w:t>t</w:t>
      </w:r>
      <w:r w:rsidR="00005DF0" w:rsidRPr="00475279">
        <w:rPr>
          <w:rFonts w:ascii="Arial" w:hAnsi="Arial" w:cs="Arial"/>
          <w:sz w:val="20"/>
          <w:szCs w:val="20"/>
        </w:rPr>
        <w:t xml:space="preserve">ransmitted by </w:t>
      </w:r>
      <w:r w:rsidR="00F80D0D" w:rsidRPr="00475279">
        <w:rPr>
          <w:rFonts w:ascii="Arial" w:hAnsi="Arial" w:cs="Arial"/>
          <w:i/>
          <w:sz w:val="20"/>
          <w:szCs w:val="20"/>
        </w:rPr>
        <w:t xml:space="preserve">ixodid </w:t>
      </w:r>
      <w:r w:rsidR="00005DF0" w:rsidRPr="00475279">
        <w:rPr>
          <w:rFonts w:ascii="Arial" w:hAnsi="Arial" w:cs="Arial"/>
          <w:sz w:val="20"/>
          <w:szCs w:val="20"/>
        </w:rPr>
        <w:t>ticks.</w:t>
      </w:r>
    </w:p>
    <w:p w:rsidR="004C4CF4" w:rsidRPr="00475279" w:rsidRDefault="00D46028">
      <w:pPr>
        <w:pStyle w:val="ListParagraph"/>
        <w:numPr>
          <w:ilvl w:val="2"/>
          <w:numId w:val="7"/>
        </w:numPr>
        <w:jc w:val="both"/>
        <w:rPr>
          <w:rFonts w:ascii="Arial" w:hAnsi="Arial" w:cs="Arial"/>
          <w:sz w:val="20"/>
          <w:szCs w:val="20"/>
        </w:rPr>
      </w:pPr>
      <w:r w:rsidRPr="00475279">
        <w:rPr>
          <w:rFonts w:ascii="Arial" w:hAnsi="Arial" w:cs="Arial"/>
          <w:sz w:val="20"/>
          <w:szCs w:val="20"/>
        </w:rPr>
        <w:t xml:space="preserve">Rickettsialpox, caused by </w:t>
      </w:r>
      <w:r w:rsidRPr="00475279">
        <w:rPr>
          <w:rFonts w:ascii="Arial" w:hAnsi="Arial" w:cs="Arial"/>
          <w:i/>
          <w:sz w:val="20"/>
          <w:szCs w:val="20"/>
        </w:rPr>
        <w:t>Rickettsia akari</w:t>
      </w:r>
      <w:r w:rsidR="00005DF0" w:rsidRPr="00475279">
        <w:rPr>
          <w:rFonts w:ascii="Arial" w:hAnsi="Arial" w:cs="Arial"/>
          <w:i/>
          <w:sz w:val="20"/>
          <w:szCs w:val="20"/>
        </w:rPr>
        <w:t xml:space="preserve"> </w:t>
      </w:r>
      <w:r w:rsidR="00005DF0" w:rsidRPr="00475279">
        <w:rPr>
          <w:rFonts w:ascii="Arial" w:hAnsi="Arial" w:cs="Arial"/>
          <w:sz w:val="20"/>
          <w:szCs w:val="20"/>
        </w:rPr>
        <w:t>and transmitted by mites</w:t>
      </w:r>
    </w:p>
    <w:p w:rsidR="004C4CF4" w:rsidRPr="00475279" w:rsidRDefault="00F80D0D">
      <w:pPr>
        <w:pStyle w:val="ListParagraph"/>
        <w:numPr>
          <w:ilvl w:val="2"/>
          <w:numId w:val="7"/>
        </w:numPr>
        <w:jc w:val="both"/>
        <w:rPr>
          <w:rFonts w:ascii="Arial" w:hAnsi="Arial" w:cs="Arial"/>
          <w:sz w:val="20"/>
          <w:szCs w:val="20"/>
        </w:rPr>
      </w:pPr>
      <w:r w:rsidRPr="00475279">
        <w:rPr>
          <w:rFonts w:ascii="Arial" w:hAnsi="Arial" w:cs="Arial"/>
          <w:sz w:val="20"/>
          <w:szCs w:val="20"/>
        </w:rPr>
        <w:t xml:space="preserve">Mediterranean spotted fever </w:t>
      </w:r>
      <w:r w:rsidR="00D46028" w:rsidRPr="00475279">
        <w:rPr>
          <w:rFonts w:ascii="Arial" w:hAnsi="Arial" w:cs="Arial"/>
          <w:sz w:val="20"/>
          <w:szCs w:val="20"/>
        </w:rPr>
        <w:t>(</w:t>
      </w:r>
      <w:r w:rsidRPr="00475279">
        <w:rPr>
          <w:rFonts w:ascii="Arial" w:hAnsi="Arial" w:cs="Arial"/>
          <w:sz w:val="20"/>
          <w:szCs w:val="20"/>
        </w:rPr>
        <w:t xml:space="preserve">Boutonneuse fever </w:t>
      </w:r>
      <w:r w:rsidR="00D46028" w:rsidRPr="00475279">
        <w:rPr>
          <w:rFonts w:ascii="Arial" w:hAnsi="Arial" w:cs="Arial"/>
          <w:sz w:val="20"/>
          <w:szCs w:val="20"/>
        </w:rPr>
        <w:t xml:space="preserve">) caused by </w:t>
      </w:r>
      <w:r w:rsidR="00D46028" w:rsidRPr="00475279">
        <w:rPr>
          <w:rFonts w:ascii="Arial" w:hAnsi="Arial" w:cs="Arial"/>
          <w:i/>
          <w:sz w:val="20"/>
          <w:szCs w:val="20"/>
        </w:rPr>
        <w:t>Rickettsia conori</w:t>
      </w:r>
      <w:r w:rsidR="00005DF0" w:rsidRPr="00475279">
        <w:rPr>
          <w:rFonts w:ascii="Arial" w:hAnsi="Arial" w:cs="Arial"/>
          <w:sz w:val="20"/>
          <w:szCs w:val="20"/>
        </w:rPr>
        <w:t xml:space="preserve"> which is transmitted by </w:t>
      </w:r>
      <w:r w:rsidRPr="00475279">
        <w:rPr>
          <w:rFonts w:ascii="Arial" w:hAnsi="Arial" w:cs="Arial"/>
          <w:i/>
          <w:sz w:val="20"/>
          <w:szCs w:val="20"/>
        </w:rPr>
        <w:t>Rhipicephalus</w:t>
      </w:r>
      <w:r w:rsidRPr="00475279">
        <w:rPr>
          <w:rFonts w:ascii="Arial" w:hAnsi="Arial" w:cs="Arial"/>
          <w:sz w:val="20"/>
          <w:szCs w:val="20"/>
        </w:rPr>
        <w:t xml:space="preserve"> </w:t>
      </w:r>
      <w:r w:rsidR="00005DF0" w:rsidRPr="00475279">
        <w:rPr>
          <w:rFonts w:ascii="Arial" w:hAnsi="Arial" w:cs="Arial"/>
          <w:sz w:val="20"/>
          <w:szCs w:val="20"/>
        </w:rPr>
        <w:t>ticks.</w:t>
      </w:r>
    </w:p>
    <w:p w:rsidR="004C4CF4" w:rsidRPr="00475279" w:rsidRDefault="004D05CB">
      <w:pPr>
        <w:pStyle w:val="ListParagraph"/>
        <w:numPr>
          <w:ilvl w:val="0"/>
          <w:numId w:val="7"/>
        </w:numPr>
        <w:rPr>
          <w:rFonts w:ascii="Arial" w:hAnsi="Arial" w:cs="Arial"/>
          <w:sz w:val="20"/>
          <w:szCs w:val="20"/>
        </w:rPr>
      </w:pPr>
      <w:r w:rsidRPr="00475279">
        <w:rPr>
          <w:rFonts w:ascii="Arial" w:hAnsi="Arial" w:cs="Arial"/>
          <w:sz w:val="20"/>
          <w:szCs w:val="20"/>
        </w:rPr>
        <w:t xml:space="preserve">Scrub typhus </w:t>
      </w:r>
      <w:r w:rsidR="005C6CFF" w:rsidRPr="00475279">
        <w:rPr>
          <w:rFonts w:ascii="Arial" w:hAnsi="Arial" w:cs="Arial"/>
          <w:sz w:val="20"/>
          <w:szCs w:val="20"/>
        </w:rPr>
        <w:t>group</w:t>
      </w:r>
      <w:r w:rsidR="00005DF0" w:rsidRPr="00475279">
        <w:rPr>
          <w:rFonts w:ascii="Arial" w:hAnsi="Arial" w:cs="Arial"/>
          <w:sz w:val="20"/>
          <w:szCs w:val="20"/>
        </w:rPr>
        <w:t xml:space="preserve"> </w:t>
      </w:r>
      <w:r w:rsidR="00F80D0D" w:rsidRPr="00475279">
        <w:rPr>
          <w:rFonts w:ascii="Arial" w:hAnsi="Arial" w:cs="Arial"/>
          <w:sz w:val="20"/>
          <w:szCs w:val="20"/>
        </w:rPr>
        <w:t xml:space="preserve">of rickettsioses </w:t>
      </w:r>
    </w:p>
    <w:p w:rsidR="004C4CF4" w:rsidRPr="00475279" w:rsidRDefault="00F80D0D">
      <w:pPr>
        <w:pStyle w:val="ListParagraph"/>
        <w:numPr>
          <w:ilvl w:val="1"/>
          <w:numId w:val="7"/>
        </w:numPr>
        <w:rPr>
          <w:rFonts w:ascii="Arial" w:hAnsi="Arial" w:cs="Arial"/>
          <w:sz w:val="20"/>
          <w:szCs w:val="20"/>
        </w:rPr>
      </w:pPr>
      <w:r w:rsidRPr="00475279">
        <w:rPr>
          <w:rFonts w:ascii="Arial" w:hAnsi="Arial" w:cs="Arial"/>
          <w:sz w:val="20"/>
          <w:szCs w:val="20"/>
        </w:rPr>
        <w:t>I</w:t>
      </w:r>
      <w:r w:rsidR="00005DF0" w:rsidRPr="00475279">
        <w:rPr>
          <w:rFonts w:ascii="Arial" w:hAnsi="Arial" w:cs="Arial"/>
          <w:sz w:val="20"/>
          <w:szCs w:val="20"/>
        </w:rPr>
        <w:t>s</w:t>
      </w:r>
      <w:r w:rsidR="005C6CFF" w:rsidRPr="00475279">
        <w:rPr>
          <w:rFonts w:ascii="Arial" w:hAnsi="Arial" w:cs="Arial"/>
          <w:sz w:val="20"/>
          <w:szCs w:val="20"/>
        </w:rPr>
        <w:t xml:space="preserve"> </w:t>
      </w:r>
      <w:r w:rsidR="004D05CB" w:rsidRPr="00475279">
        <w:rPr>
          <w:rFonts w:ascii="Arial" w:hAnsi="Arial" w:cs="Arial"/>
          <w:sz w:val="20"/>
          <w:szCs w:val="20"/>
        </w:rPr>
        <w:t xml:space="preserve">caused by </w:t>
      </w:r>
      <w:r w:rsidR="004D05CB" w:rsidRPr="00475279">
        <w:rPr>
          <w:rFonts w:ascii="Arial" w:hAnsi="Arial" w:cs="Arial"/>
          <w:i/>
          <w:sz w:val="20"/>
          <w:szCs w:val="20"/>
        </w:rPr>
        <w:t>Orientia</w:t>
      </w:r>
      <w:r w:rsidRPr="00475279">
        <w:rPr>
          <w:rFonts w:ascii="Arial" w:hAnsi="Arial" w:cs="Arial"/>
          <w:i/>
          <w:sz w:val="20"/>
          <w:szCs w:val="20"/>
        </w:rPr>
        <w:t xml:space="preserve"> </w:t>
      </w:r>
      <w:r w:rsidRPr="00475279">
        <w:rPr>
          <w:rFonts w:ascii="Arial" w:hAnsi="Arial" w:cs="Arial"/>
          <w:sz w:val="20"/>
          <w:szCs w:val="20"/>
        </w:rPr>
        <w:t>spp. including</w:t>
      </w:r>
      <w:r w:rsidR="004D05CB" w:rsidRPr="00475279">
        <w:rPr>
          <w:rFonts w:ascii="Arial" w:hAnsi="Arial" w:cs="Arial"/>
          <w:i/>
          <w:sz w:val="20"/>
          <w:szCs w:val="20"/>
        </w:rPr>
        <w:t xml:space="preserve"> </w:t>
      </w:r>
      <w:r w:rsidRPr="00475279">
        <w:rPr>
          <w:rFonts w:ascii="Arial" w:hAnsi="Arial" w:cs="Arial"/>
          <w:i/>
          <w:sz w:val="20"/>
          <w:szCs w:val="20"/>
        </w:rPr>
        <w:t xml:space="preserve">Orientia </w:t>
      </w:r>
      <w:r w:rsidR="004D05CB" w:rsidRPr="00475279">
        <w:rPr>
          <w:rFonts w:ascii="Arial" w:hAnsi="Arial" w:cs="Arial"/>
          <w:i/>
          <w:sz w:val="20"/>
          <w:szCs w:val="20"/>
        </w:rPr>
        <w:t>tsutsugamushi</w:t>
      </w:r>
      <w:r w:rsidR="00005DF0" w:rsidRPr="00475279">
        <w:rPr>
          <w:rFonts w:ascii="Arial" w:hAnsi="Arial" w:cs="Arial"/>
          <w:i/>
          <w:sz w:val="20"/>
          <w:szCs w:val="20"/>
        </w:rPr>
        <w:t xml:space="preserve"> </w:t>
      </w:r>
      <w:r w:rsidR="00005DF0" w:rsidRPr="00475279">
        <w:rPr>
          <w:rFonts w:ascii="Arial" w:hAnsi="Arial" w:cs="Arial"/>
          <w:sz w:val="20"/>
          <w:szCs w:val="20"/>
        </w:rPr>
        <w:t xml:space="preserve">and </w:t>
      </w:r>
      <w:r w:rsidRPr="00475279">
        <w:rPr>
          <w:rFonts w:ascii="Arial" w:hAnsi="Arial" w:cs="Arial"/>
          <w:i/>
          <w:sz w:val="20"/>
          <w:szCs w:val="20"/>
        </w:rPr>
        <w:t xml:space="preserve">Orientia chuto </w:t>
      </w:r>
      <w:r w:rsidRPr="00475279">
        <w:rPr>
          <w:rFonts w:ascii="Arial" w:hAnsi="Arial" w:cs="Arial"/>
          <w:sz w:val="20"/>
          <w:szCs w:val="20"/>
        </w:rPr>
        <w:t xml:space="preserve">are </w:t>
      </w:r>
      <w:r w:rsidR="00005DF0" w:rsidRPr="00475279">
        <w:rPr>
          <w:rFonts w:ascii="Arial" w:hAnsi="Arial" w:cs="Arial"/>
          <w:sz w:val="20"/>
          <w:szCs w:val="20"/>
        </w:rPr>
        <w:t>vector</w:t>
      </w:r>
      <w:r w:rsidR="00217435" w:rsidRPr="00475279">
        <w:rPr>
          <w:rFonts w:ascii="Arial" w:hAnsi="Arial" w:cs="Arial"/>
          <w:sz w:val="20"/>
          <w:szCs w:val="20"/>
        </w:rPr>
        <w:t>ed by chigger</w:t>
      </w:r>
      <w:r w:rsidR="00005DF0" w:rsidRPr="00475279">
        <w:rPr>
          <w:rFonts w:ascii="Arial" w:hAnsi="Arial" w:cs="Arial"/>
          <w:sz w:val="20"/>
          <w:szCs w:val="20"/>
        </w:rPr>
        <w:t xml:space="preserve"> mite</w:t>
      </w:r>
      <w:r w:rsidR="00217435" w:rsidRPr="00475279">
        <w:rPr>
          <w:rFonts w:ascii="Arial" w:hAnsi="Arial" w:cs="Arial"/>
          <w:sz w:val="20"/>
          <w:szCs w:val="20"/>
        </w:rPr>
        <w:t>s</w:t>
      </w:r>
      <w:r w:rsidRPr="00475279">
        <w:rPr>
          <w:rFonts w:ascii="Arial" w:hAnsi="Arial" w:cs="Arial"/>
          <w:sz w:val="20"/>
          <w:szCs w:val="20"/>
        </w:rPr>
        <w:t xml:space="preserve"> and potentially other invertebrate vectors</w:t>
      </w:r>
      <w:r w:rsidR="00CC2D5E" w:rsidRPr="00475279">
        <w:rPr>
          <w:rFonts w:ascii="Arial" w:hAnsi="Arial" w:cs="Arial"/>
          <w:sz w:val="20"/>
          <w:szCs w:val="20"/>
        </w:rPr>
        <w:t>.</w:t>
      </w:r>
    </w:p>
    <w:p w:rsidR="001E52E2" w:rsidRPr="00475279" w:rsidRDefault="001E52E2" w:rsidP="005C6CFF">
      <w:pPr>
        <w:jc w:val="both"/>
        <w:rPr>
          <w:rFonts w:ascii="Arial" w:hAnsi="Arial" w:cs="Arial"/>
          <w:sz w:val="20"/>
          <w:szCs w:val="20"/>
        </w:rPr>
      </w:pPr>
    </w:p>
    <w:p w:rsidR="004D05CB" w:rsidRPr="00475279" w:rsidRDefault="00D346CC" w:rsidP="005C6CFF">
      <w:pPr>
        <w:jc w:val="both"/>
        <w:rPr>
          <w:rFonts w:ascii="Arial" w:hAnsi="Arial" w:cs="Arial"/>
          <w:sz w:val="20"/>
          <w:szCs w:val="20"/>
        </w:rPr>
      </w:pPr>
      <w:r w:rsidRPr="00475279">
        <w:rPr>
          <w:rFonts w:ascii="Arial" w:hAnsi="Arial" w:cs="Arial"/>
          <w:sz w:val="20"/>
          <w:szCs w:val="20"/>
        </w:rPr>
        <w:t xml:space="preserve">The mortality is </w:t>
      </w:r>
      <w:r w:rsidR="00CD378B" w:rsidRPr="00475279">
        <w:rPr>
          <w:rFonts w:ascii="Arial" w:hAnsi="Arial" w:cs="Arial"/>
          <w:sz w:val="20"/>
          <w:szCs w:val="20"/>
        </w:rPr>
        <w:t>significant</w:t>
      </w:r>
      <w:r w:rsidR="00E46A64" w:rsidRPr="00475279">
        <w:rPr>
          <w:rFonts w:ascii="Arial" w:hAnsi="Arial" w:cs="Arial"/>
          <w:sz w:val="20"/>
          <w:szCs w:val="20"/>
        </w:rPr>
        <w:t xml:space="preserve"> </w:t>
      </w:r>
      <w:r w:rsidRPr="00475279">
        <w:rPr>
          <w:rFonts w:ascii="Arial" w:hAnsi="Arial" w:cs="Arial"/>
          <w:sz w:val="20"/>
          <w:szCs w:val="20"/>
        </w:rPr>
        <w:t>for RMSF – around 4%</w:t>
      </w:r>
      <w:r w:rsidR="008E215F" w:rsidRPr="00475279">
        <w:rPr>
          <w:rStyle w:val="EndnoteReference"/>
          <w:rFonts w:ascii="Arial" w:hAnsi="Arial" w:cs="Arial"/>
          <w:sz w:val="20"/>
          <w:szCs w:val="20"/>
        </w:rPr>
        <w:endnoteReference w:id="3"/>
      </w:r>
      <w:r w:rsidR="00CB67D7" w:rsidRPr="00475279">
        <w:rPr>
          <w:rFonts w:ascii="Arial" w:hAnsi="Arial" w:cs="Arial"/>
          <w:sz w:val="20"/>
          <w:szCs w:val="20"/>
        </w:rPr>
        <w:t xml:space="preserve"> and </w:t>
      </w:r>
      <w:r w:rsidR="00217435" w:rsidRPr="00475279">
        <w:rPr>
          <w:rFonts w:ascii="Arial" w:hAnsi="Arial" w:cs="Arial"/>
          <w:sz w:val="20"/>
          <w:szCs w:val="20"/>
        </w:rPr>
        <w:t xml:space="preserve">for untreated epidemic typhus – </w:t>
      </w:r>
      <w:r w:rsidR="00CB67D7" w:rsidRPr="00475279">
        <w:rPr>
          <w:rFonts w:ascii="Arial" w:hAnsi="Arial" w:cs="Arial"/>
          <w:sz w:val="20"/>
          <w:szCs w:val="20"/>
        </w:rPr>
        <w:t>may reach 15</w:t>
      </w:r>
      <w:r w:rsidR="00CD378B" w:rsidRPr="00475279">
        <w:rPr>
          <w:rFonts w:ascii="Arial" w:hAnsi="Arial" w:cs="Arial"/>
          <w:sz w:val="20"/>
          <w:szCs w:val="20"/>
        </w:rPr>
        <w:t>-20</w:t>
      </w:r>
      <w:r w:rsidR="00CB67D7" w:rsidRPr="00475279">
        <w:rPr>
          <w:rFonts w:ascii="Arial" w:hAnsi="Arial" w:cs="Arial"/>
          <w:sz w:val="20"/>
          <w:szCs w:val="20"/>
        </w:rPr>
        <w:t>% or more</w:t>
      </w:r>
      <w:r w:rsidR="00FC7EC0" w:rsidRPr="00475279">
        <w:rPr>
          <w:rFonts w:ascii="Arial" w:hAnsi="Arial" w:cs="Arial"/>
          <w:sz w:val="20"/>
          <w:szCs w:val="20"/>
        </w:rPr>
        <w:t>.</w:t>
      </w:r>
      <w:r w:rsidR="00CB67D7" w:rsidRPr="00475279">
        <w:rPr>
          <w:rStyle w:val="EndnoteReference"/>
          <w:rFonts w:ascii="Arial" w:hAnsi="Arial" w:cs="Arial"/>
          <w:sz w:val="20"/>
          <w:szCs w:val="20"/>
        </w:rPr>
        <w:endnoteReference w:id="4"/>
      </w:r>
    </w:p>
    <w:p w:rsidR="00F76E31" w:rsidRPr="00475279" w:rsidRDefault="00F76E31" w:rsidP="005C6CFF">
      <w:pPr>
        <w:jc w:val="both"/>
        <w:rPr>
          <w:rFonts w:ascii="Arial" w:hAnsi="Arial" w:cs="Arial"/>
          <w:sz w:val="20"/>
          <w:szCs w:val="20"/>
        </w:rPr>
      </w:pPr>
    </w:p>
    <w:p w:rsidR="00F76E31" w:rsidRPr="00475279" w:rsidRDefault="003227A2" w:rsidP="005C6CFF">
      <w:pPr>
        <w:jc w:val="both"/>
        <w:rPr>
          <w:rStyle w:val="Emphasis"/>
          <w:rFonts w:ascii="Arial" w:hAnsi="Arial" w:cs="Arial"/>
          <w:i w:val="0"/>
          <w:color w:val="000000"/>
          <w:sz w:val="20"/>
          <w:szCs w:val="20"/>
        </w:rPr>
      </w:pPr>
      <w:r w:rsidRPr="00475279">
        <w:rPr>
          <w:rStyle w:val="Emphasis"/>
          <w:rFonts w:ascii="Arial" w:hAnsi="Arial" w:cs="Arial"/>
          <w:i w:val="0"/>
          <w:color w:val="000000"/>
          <w:sz w:val="20"/>
          <w:szCs w:val="20"/>
        </w:rPr>
        <w:t xml:space="preserve">Because of certain characteristics of </w:t>
      </w:r>
      <w:r w:rsidR="002775F2" w:rsidRPr="00475279">
        <w:rPr>
          <w:rStyle w:val="Emphasis"/>
          <w:rFonts w:ascii="Arial" w:hAnsi="Arial" w:cs="Arial"/>
          <w:color w:val="000000"/>
          <w:sz w:val="20"/>
          <w:szCs w:val="20"/>
        </w:rPr>
        <w:t>Rickettsia</w:t>
      </w:r>
      <w:r w:rsidRPr="00475279">
        <w:rPr>
          <w:rStyle w:val="Emphasis"/>
          <w:rFonts w:ascii="Arial" w:hAnsi="Arial" w:cs="Arial"/>
          <w:i w:val="0"/>
          <w:color w:val="000000"/>
          <w:sz w:val="20"/>
          <w:szCs w:val="20"/>
        </w:rPr>
        <w:t xml:space="preserve"> and their high pathogenicity, these organisms have been identified </w:t>
      </w:r>
      <w:r w:rsidR="00A54966" w:rsidRPr="00475279">
        <w:rPr>
          <w:rStyle w:val="Emphasis"/>
          <w:rFonts w:ascii="Arial" w:hAnsi="Arial" w:cs="Arial"/>
          <w:i w:val="0"/>
          <w:color w:val="000000"/>
          <w:sz w:val="20"/>
          <w:szCs w:val="20"/>
        </w:rPr>
        <w:t>as</w:t>
      </w:r>
      <w:r w:rsidRPr="00475279">
        <w:rPr>
          <w:rStyle w:val="Emphasis"/>
          <w:rFonts w:ascii="Arial" w:hAnsi="Arial" w:cs="Arial"/>
          <w:i w:val="0"/>
          <w:color w:val="000000"/>
          <w:sz w:val="20"/>
          <w:szCs w:val="20"/>
        </w:rPr>
        <w:t xml:space="preserve"> potential bio-weapon pathogens.</w:t>
      </w:r>
      <w:r w:rsidRPr="00475279">
        <w:rPr>
          <w:rStyle w:val="EndnoteReference"/>
          <w:rFonts w:ascii="Arial" w:hAnsi="Arial" w:cs="Arial"/>
          <w:iCs/>
          <w:color w:val="000000"/>
          <w:sz w:val="20"/>
          <w:szCs w:val="20"/>
        </w:rPr>
        <w:endnoteReference w:id="5"/>
      </w:r>
      <w:r w:rsidRPr="00475279">
        <w:rPr>
          <w:rStyle w:val="Emphasis"/>
          <w:rFonts w:ascii="Arial" w:hAnsi="Arial" w:cs="Arial"/>
          <w:i w:val="0"/>
          <w:color w:val="000000"/>
          <w:sz w:val="20"/>
          <w:szCs w:val="20"/>
        </w:rPr>
        <w:t xml:space="preserve">  </w:t>
      </w:r>
      <w:r w:rsidRPr="00475279">
        <w:rPr>
          <w:rStyle w:val="Emphasis"/>
          <w:rFonts w:ascii="Arial" w:hAnsi="Arial" w:cs="Arial"/>
          <w:color w:val="000000"/>
          <w:sz w:val="20"/>
          <w:szCs w:val="20"/>
        </w:rPr>
        <w:t xml:space="preserve"> </w:t>
      </w:r>
      <w:r w:rsidR="00F76E31" w:rsidRPr="00475279">
        <w:rPr>
          <w:rStyle w:val="Emphasis"/>
          <w:rFonts w:ascii="Arial" w:hAnsi="Arial" w:cs="Arial"/>
          <w:color w:val="000000"/>
          <w:sz w:val="20"/>
          <w:szCs w:val="20"/>
        </w:rPr>
        <w:t xml:space="preserve">Rickettsia prowazekii </w:t>
      </w:r>
      <w:r w:rsidR="00F76E31" w:rsidRPr="00475279">
        <w:rPr>
          <w:rStyle w:val="Emphasis"/>
          <w:rFonts w:ascii="Arial" w:hAnsi="Arial" w:cs="Arial"/>
          <w:i w:val="0"/>
          <w:color w:val="000000"/>
          <w:sz w:val="20"/>
          <w:szCs w:val="20"/>
        </w:rPr>
        <w:t>is classified by CDC as a category B bioterrorism agent.</w:t>
      </w:r>
      <w:r w:rsidR="003E628C" w:rsidRPr="00475279">
        <w:rPr>
          <w:rStyle w:val="EndnoteReference"/>
          <w:rFonts w:ascii="Arial" w:hAnsi="Arial" w:cs="Arial"/>
          <w:iCs/>
          <w:color w:val="000000"/>
          <w:sz w:val="20"/>
          <w:szCs w:val="20"/>
        </w:rPr>
        <w:endnoteReference w:id="6"/>
      </w:r>
      <w:r w:rsidR="00F76E31" w:rsidRPr="00475279">
        <w:rPr>
          <w:rStyle w:val="Emphasis"/>
          <w:rFonts w:ascii="Arial" w:hAnsi="Arial" w:cs="Arial"/>
          <w:i w:val="0"/>
          <w:color w:val="000000"/>
          <w:sz w:val="20"/>
          <w:szCs w:val="20"/>
        </w:rPr>
        <w:t xml:space="preserve"> </w:t>
      </w:r>
    </w:p>
    <w:p w:rsidR="00136E7F" w:rsidRPr="00475279" w:rsidRDefault="00136E7F" w:rsidP="005C6CFF">
      <w:pPr>
        <w:jc w:val="both"/>
        <w:rPr>
          <w:rStyle w:val="Emphasis"/>
          <w:rFonts w:ascii="Arial" w:hAnsi="Arial" w:cs="Arial"/>
          <w:i w:val="0"/>
          <w:color w:val="000000"/>
          <w:sz w:val="20"/>
          <w:szCs w:val="20"/>
        </w:rPr>
      </w:pPr>
    </w:p>
    <w:p w:rsidR="004C4CF4" w:rsidRPr="00475279" w:rsidRDefault="006C38BC">
      <w:pPr>
        <w:rPr>
          <w:rFonts w:ascii="Arial" w:hAnsi="Arial" w:cs="Arial"/>
          <w:sz w:val="20"/>
          <w:szCs w:val="20"/>
        </w:rPr>
      </w:pPr>
      <w:r w:rsidRPr="00475279">
        <w:rPr>
          <w:rFonts w:ascii="Arial" w:hAnsi="Arial" w:cs="Arial"/>
          <w:sz w:val="20"/>
          <w:szCs w:val="20"/>
        </w:rPr>
        <w:t xml:space="preserve">The clinical features of </w:t>
      </w:r>
      <w:r w:rsidR="00E46A64" w:rsidRPr="00475279">
        <w:rPr>
          <w:rFonts w:ascii="Arial" w:hAnsi="Arial" w:cs="Arial"/>
          <w:sz w:val="20"/>
          <w:szCs w:val="20"/>
        </w:rPr>
        <w:t>r</w:t>
      </w:r>
      <w:r w:rsidR="003543C6" w:rsidRPr="00475279">
        <w:rPr>
          <w:rFonts w:ascii="Arial" w:hAnsi="Arial" w:cs="Arial"/>
          <w:sz w:val="20"/>
          <w:szCs w:val="20"/>
        </w:rPr>
        <w:t>ickettsial diseases can often</w:t>
      </w:r>
      <w:r w:rsidRPr="00475279">
        <w:rPr>
          <w:rFonts w:ascii="Arial" w:hAnsi="Arial" w:cs="Arial"/>
          <w:sz w:val="20"/>
          <w:szCs w:val="20"/>
        </w:rPr>
        <w:t xml:space="preserve"> overlap with </w:t>
      </w:r>
      <w:r w:rsidR="003719E9" w:rsidRPr="00475279">
        <w:rPr>
          <w:rFonts w:ascii="Arial" w:hAnsi="Arial" w:cs="Arial"/>
          <w:sz w:val="20"/>
          <w:szCs w:val="20"/>
        </w:rPr>
        <w:t>other tick-borne diseases</w:t>
      </w:r>
      <w:r w:rsidR="00FB65EF" w:rsidRPr="00475279">
        <w:rPr>
          <w:rFonts w:ascii="Arial" w:hAnsi="Arial" w:cs="Arial"/>
          <w:sz w:val="20"/>
          <w:szCs w:val="20"/>
        </w:rPr>
        <w:t>, particularly</w:t>
      </w:r>
      <w:r w:rsidR="003719E9" w:rsidRPr="00475279">
        <w:rPr>
          <w:rFonts w:ascii="Arial" w:hAnsi="Arial" w:cs="Arial"/>
          <w:sz w:val="20"/>
          <w:szCs w:val="20"/>
        </w:rPr>
        <w:t xml:space="preserve"> </w:t>
      </w:r>
      <w:r w:rsidRPr="00475279">
        <w:rPr>
          <w:rFonts w:ascii="Arial" w:hAnsi="Arial" w:cs="Arial"/>
          <w:sz w:val="20"/>
          <w:szCs w:val="20"/>
        </w:rPr>
        <w:t xml:space="preserve">those of </w:t>
      </w:r>
      <w:r w:rsidR="00E46A64" w:rsidRPr="00475279">
        <w:rPr>
          <w:rFonts w:ascii="Arial" w:hAnsi="Arial" w:cs="Arial"/>
          <w:sz w:val="20"/>
          <w:szCs w:val="20"/>
        </w:rPr>
        <w:t>e</w:t>
      </w:r>
      <w:r w:rsidR="00A54966" w:rsidRPr="00475279">
        <w:rPr>
          <w:rFonts w:ascii="Arial" w:hAnsi="Arial" w:cs="Arial"/>
          <w:sz w:val="20"/>
          <w:szCs w:val="20"/>
        </w:rPr>
        <w:t>hrlichios</w:t>
      </w:r>
      <w:r w:rsidR="00E46A64" w:rsidRPr="00475279">
        <w:rPr>
          <w:rFonts w:ascii="Arial" w:hAnsi="Arial" w:cs="Arial"/>
          <w:sz w:val="20"/>
          <w:szCs w:val="20"/>
        </w:rPr>
        <w:t>e</w:t>
      </w:r>
      <w:r w:rsidR="00A54966" w:rsidRPr="00475279">
        <w:rPr>
          <w:rFonts w:ascii="Arial" w:hAnsi="Arial" w:cs="Arial"/>
          <w:sz w:val="20"/>
          <w:szCs w:val="20"/>
        </w:rPr>
        <w:t>s</w:t>
      </w:r>
      <w:r w:rsidR="001D5F26" w:rsidRPr="00475279">
        <w:rPr>
          <w:rFonts w:ascii="Arial" w:hAnsi="Arial" w:cs="Arial"/>
          <w:sz w:val="20"/>
          <w:szCs w:val="20"/>
        </w:rPr>
        <w:t xml:space="preserve"> and </w:t>
      </w:r>
      <w:r w:rsidR="00E46A64" w:rsidRPr="00475279">
        <w:rPr>
          <w:rFonts w:ascii="Arial" w:hAnsi="Arial" w:cs="Arial"/>
          <w:sz w:val="20"/>
          <w:szCs w:val="20"/>
        </w:rPr>
        <w:t>b</w:t>
      </w:r>
      <w:r w:rsidR="001D5F26" w:rsidRPr="00475279">
        <w:rPr>
          <w:rFonts w:ascii="Arial" w:hAnsi="Arial" w:cs="Arial"/>
          <w:sz w:val="20"/>
          <w:szCs w:val="20"/>
        </w:rPr>
        <w:t>orr</w:t>
      </w:r>
      <w:r w:rsidR="00C37DF3" w:rsidRPr="00475279">
        <w:rPr>
          <w:rFonts w:ascii="Arial" w:hAnsi="Arial" w:cs="Arial"/>
          <w:sz w:val="20"/>
          <w:szCs w:val="20"/>
        </w:rPr>
        <w:t>elios</w:t>
      </w:r>
      <w:r w:rsidR="00E46A64" w:rsidRPr="00475279">
        <w:rPr>
          <w:rFonts w:ascii="Arial" w:hAnsi="Arial" w:cs="Arial"/>
          <w:sz w:val="20"/>
          <w:szCs w:val="20"/>
        </w:rPr>
        <w:t>e</w:t>
      </w:r>
      <w:r w:rsidR="00C37DF3" w:rsidRPr="00475279">
        <w:rPr>
          <w:rFonts w:ascii="Arial" w:hAnsi="Arial" w:cs="Arial"/>
          <w:sz w:val="20"/>
          <w:szCs w:val="20"/>
        </w:rPr>
        <w:t>s</w:t>
      </w:r>
      <w:r w:rsidR="0004228B" w:rsidRPr="00475279">
        <w:rPr>
          <w:rFonts w:ascii="Arial" w:hAnsi="Arial" w:cs="Arial"/>
          <w:sz w:val="20"/>
          <w:szCs w:val="20"/>
        </w:rPr>
        <w:t>.</w:t>
      </w:r>
      <w:r w:rsidR="002434C0" w:rsidRPr="00475279">
        <w:rPr>
          <w:rFonts w:ascii="Arial" w:hAnsi="Arial" w:cs="Arial"/>
          <w:sz w:val="20"/>
          <w:szCs w:val="20"/>
        </w:rPr>
        <w:t xml:space="preserve"> </w:t>
      </w:r>
      <w:r w:rsidR="0004228B" w:rsidRPr="00475279">
        <w:rPr>
          <w:rFonts w:ascii="Arial" w:hAnsi="Arial" w:cs="Arial"/>
          <w:sz w:val="20"/>
          <w:szCs w:val="20"/>
        </w:rPr>
        <w:t xml:space="preserve"> Besides, </w:t>
      </w:r>
      <w:r w:rsidR="00C37DF3" w:rsidRPr="00475279">
        <w:rPr>
          <w:rFonts w:ascii="Arial" w:hAnsi="Arial" w:cs="Arial"/>
          <w:sz w:val="20"/>
          <w:szCs w:val="20"/>
        </w:rPr>
        <w:t>these</w:t>
      </w:r>
      <w:r w:rsidR="0004228B" w:rsidRPr="00475279">
        <w:rPr>
          <w:rFonts w:ascii="Arial" w:hAnsi="Arial" w:cs="Arial"/>
          <w:sz w:val="20"/>
          <w:szCs w:val="20"/>
        </w:rPr>
        <w:t xml:space="preserve"> organisms </w:t>
      </w:r>
      <w:r w:rsidR="00C37DF3" w:rsidRPr="00475279">
        <w:rPr>
          <w:rFonts w:ascii="Arial" w:hAnsi="Arial" w:cs="Arial"/>
          <w:sz w:val="20"/>
          <w:szCs w:val="20"/>
        </w:rPr>
        <w:t xml:space="preserve">can </w:t>
      </w:r>
      <w:r w:rsidR="0004228B" w:rsidRPr="00475279">
        <w:rPr>
          <w:rFonts w:ascii="Arial" w:hAnsi="Arial" w:cs="Arial"/>
          <w:sz w:val="20"/>
          <w:szCs w:val="20"/>
        </w:rPr>
        <w:t xml:space="preserve">share the </w:t>
      </w:r>
      <w:r w:rsidR="00B21CF4" w:rsidRPr="00475279">
        <w:rPr>
          <w:rFonts w:ascii="Arial" w:hAnsi="Arial" w:cs="Arial"/>
          <w:sz w:val="20"/>
          <w:szCs w:val="20"/>
        </w:rPr>
        <w:t xml:space="preserve">same </w:t>
      </w:r>
      <w:r w:rsidR="0004228B" w:rsidRPr="00475279">
        <w:rPr>
          <w:rFonts w:ascii="Arial" w:hAnsi="Arial" w:cs="Arial"/>
          <w:sz w:val="20"/>
          <w:szCs w:val="20"/>
        </w:rPr>
        <w:t xml:space="preserve">transmitting vector </w:t>
      </w:r>
      <w:r w:rsidR="00C5644A" w:rsidRPr="00475279">
        <w:rPr>
          <w:rFonts w:ascii="Arial" w:hAnsi="Arial" w:cs="Arial"/>
          <w:sz w:val="20"/>
          <w:szCs w:val="20"/>
        </w:rPr>
        <w:t xml:space="preserve">and </w:t>
      </w:r>
      <w:r w:rsidR="00E46A64" w:rsidRPr="00475279">
        <w:rPr>
          <w:rFonts w:ascii="Arial" w:hAnsi="Arial" w:cs="Arial"/>
          <w:sz w:val="20"/>
          <w:szCs w:val="20"/>
        </w:rPr>
        <w:t xml:space="preserve">therefore </w:t>
      </w:r>
      <w:r w:rsidR="00C5644A" w:rsidRPr="00475279">
        <w:rPr>
          <w:rFonts w:ascii="Arial" w:hAnsi="Arial" w:cs="Arial"/>
          <w:sz w:val="20"/>
          <w:szCs w:val="20"/>
        </w:rPr>
        <w:t>co</w:t>
      </w:r>
      <w:r w:rsidR="00AE7C18" w:rsidRPr="00475279">
        <w:rPr>
          <w:rFonts w:ascii="Arial" w:hAnsi="Arial" w:cs="Arial"/>
          <w:sz w:val="20"/>
          <w:szCs w:val="20"/>
        </w:rPr>
        <w:t>-</w:t>
      </w:r>
      <w:r w:rsidR="00C5644A" w:rsidRPr="00475279">
        <w:rPr>
          <w:rFonts w:ascii="Arial" w:hAnsi="Arial" w:cs="Arial"/>
          <w:sz w:val="20"/>
          <w:szCs w:val="20"/>
        </w:rPr>
        <w:t xml:space="preserve">infection </w:t>
      </w:r>
      <w:r w:rsidR="00B21CF4" w:rsidRPr="00475279">
        <w:rPr>
          <w:rFonts w:ascii="Arial" w:hAnsi="Arial" w:cs="Arial"/>
          <w:sz w:val="20"/>
          <w:szCs w:val="20"/>
        </w:rPr>
        <w:t xml:space="preserve">in a single vector </w:t>
      </w:r>
      <w:r w:rsidR="00C5644A" w:rsidRPr="00475279">
        <w:rPr>
          <w:rFonts w:ascii="Arial" w:hAnsi="Arial" w:cs="Arial"/>
          <w:sz w:val="20"/>
          <w:szCs w:val="20"/>
        </w:rPr>
        <w:t>is possible</w:t>
      </w:r>
      <w:r w:rsidR="00FB65EF" w:rsidRPr="00475279">
        <w:rPr>
          <w:rFonts w:ascii="Arial" w:hAnsi="Arial" w:cs="Arial"/>
          <w:sz w:val="20"/>
          <w:szCs w:val="20"/>
        </w:rPr>
        <w:t>,</w:t>
      </w:r>
      <w:r w:rsidR="00C37DF3" w:rsidRPr="00475279">
        <w:rPr>
          <w:rFonts w:ascii="Arial" w:hAnsi="Arial" w:cs="Arial"/>
          <w:sz w:val="20"/>
          <w:szCs w:val="20"/>
        </w:rPr>
        <w:t xml:space="preserve"> further complicating the diagnosis and treatment of these diseases</w:t>
      </w:r>
      <w:r w:rsidR="00C5644A" w:rsidRPr="00475279">
        <w:rPr>
          <w:rFonts w:ascii="Arial" w:hAnsi="Arial" w:cs="Arial"/>
          <w:sz w:val="20"/>
          <w:szCs w:val="20"/>
        </w:rPr>
        <w:t>.</w:t>
      </w:r>
      <w:r w:rsidR="00776C61" w:rsidRPr="00475279">
        <w:rPr>
          <w:rStyle w:val="EndnoteReference"/>
          <w:rFonts w:ascii="Arial" w:hAnsi="Arial" w:cs="Arial"/>
          <w:sz w:val="20"/>
          <w:szCs w:val="20"/>
        </w:rPr>
        <w:endnoteReference w:id="7"/>
      </w:r>
      <w:r w:rsidR="00C671A7" w:rsidRPr="00475279">
        <w:rPr>
          <w:rFonts w:ascii="Arial" w:hAnsi="Arial" w:cs="Arial"/>
          <w:sz w:val="20"/>
          <w:szCs w:val="20"/>
          <w:vertAlign w:val="superscript"/>
        </w:rPr>
        <w:t>,</w:t>
      </w:r>
      <w:r w:rsidR="00D93FB3" w:rsidRPr="00475279">
        <w:rPr>
          <w:rFonts w:ascii="Arial" w:hAnsi="Arial" w:cs="Arial"/>
          <w:sz w:val="20"/>
          <w:szCs w:val="20"/>
        </w:rPr>
        <w:t xml:space="preserve"> </w:t>
      </w:r>
      <w:r w:rsidR="00BB72CB" w:rsidRPr="00475279">
        <w:rPr>
          <w:rStyle w:val="EndnoteReference"/>
          <w:rFonts w:ascii="Arial" w:hAnsi="Arial" w:cs="Arial"/>
          <w:sz w:val="20"/>
          <w:szCs w:val="20"/>
        </w:rPr>
        <w:endnoteReference w:id="8"/>
      </w:r>
      <w:r w:rsidR="00B21CF4" w:rsidRPr="00475279">
        <w:rPr>
          <w:rFonts w:ascii="Arial" w:hAnsi="Arial" w:cs="Arial"/>
          <w:sz w:val="20"/>
          <w:szCs w:val="20"/>
          <w:vertAlign w:val="superscript"/>
        </w:rPr>
        <w:t>,</w:t>
      </w:r>
      <w:r w:rsidR="007A033D" w:rsidRPr="00475279">
        <w:rPr>
          <w:rFonts w:ascii="Arial" w:hAnsi="Arial" w:cs="Arial"/>
          <w:sz w:val="20"/>
          <w:szCs w:val="20"/>
        </w:rPr>
        <w:t xml:space="preserve"> </w:t>
      </w:r>
      <w:r w:rsidR="007A033D" w:rsidRPr="00475279">
        <w:rPr>
          <w:rStyle w:val="EndnoteReference"/>
          <w:rFonts w:ascii="Arial" w:hAnsi="Arial" w:cs="Arial"/>
          <w:sz w:val="20"/>
          <w:szCs w:val="20"/>
        </w:rPr>
        <w:endnoteReference w:id="9"/>
      </w:r>
      <w:r w:rsidR="00B21CF4" w:rsidRPr="00475279">
        <w:rPr>
          <w:rFonts w:ascii="Arial" w:hAnsi="Arial" w:cs="Arial"/>
          <w:sz w:val="20"/>
          <w:szCs w:val="20"/>
          <w:vertAlign w:val="superscript"/>
        </w:rPr>
        <w:t>,</w:t>
      </w:r>
      <w:r w:rsidR="00940D43" w:rsidRPr="00475279">
        <w:rPr>
          <w:rFonts w:ascii="Arial" w:hAnsi="Arial" w:cs="Arial"/>
          <w:sz w:val="20"/>
          <w:szCs w:val="20"/>
        </w:rPr>
        <w:t xml:space="preserve"> </w:t>
      </w:r>
      <w:r w:rsidR="00940D43" w:rsidRPr="00475279">
        <w:rPr>
          <w:rStyle w:val="EndnoteReference"/>
          <w:rFonts w:ascii="Arial" w:hAnsi="Arial" w:cs="Arial"/>
          <w:sz w:val="20"/>
          <w:szCs w:val="20"/>
        </w:rPr>
        <w:endnoteReference w:id="10"/>
      </w:r>
      <w:r w:rsidR="00B21CF4" w:rsidRPr="00475279">
        <w:rPr>
          <w:rFonts w:ascii="Arial" w:hAnsi="Arial" w:cs="Arial"/>
          <w:sz w:val="20"/>
          <w:szCs w:val="20"/>
          <w:vertAlign w:val="superscript"/>
        </w:rPr>
        <w:t>,</w:t>
      </w:r>
    </w:p>
    <w:p w:rsidR="001453D0" w:rsidRPr="00475279" w:rsidRDefault="001453D0" w:rsidP="005C6CFF">
      <w:pPr>
        <w:jc w:val="both"/>
        <w:rPr>
          <w:rFonts w:ascii="Arial" w:hAnsi="Arial" w:cs="Arial"/>
          <w:sz w:val="20"/>
          <w:szCs w:val="20"/>
        </w:rPr>
      </w:pPr>
    </w:p>
    <w:p w:rsidR="007C21FC" w:rsidRDefault="007C21FC" w:rsidP="005C6CFF">
      <w:pPr>
        <w:jc w:val="both"/>
        <w:rPr>
          <w:rFonts w:ascii="Arial" w:hAnsi="Arial" w:cs="Arial"/>
          <w:b/>
          <w:i/>
          <w:sz w:val="20"/>
          <w:szCs w:val="20"/>
          <w:u w:val="single"/>
        </w:rPr>
      </w:pPr>
    </w:p>
    <w:p w:rsidR="007C21FC" w:rsidRDefault="007C21FC" w:rsidP="005C6CFF">
      <w:pPr>
        <w:jc w:val="both"/>
        <w:rPr>
          <w:rFonts w:ascii="Arial" w:hAnsi="Arial" w:cs="Arial"/>
          <w:b/>
          <w:i/>
          <w:sz w:val="20"/>
          <w:szCs w:val="20"/>
          <w:u w:val="single"/>
        </w:rPr>
      </w:pPr>
    </w:p>
    <w:p w:rsidR="007C21FC" w:rsidRDefault="007C21FC" w:rsidP="005C6CFF">
      <w:pPr>
        <w:jc w:val="both"/>
        <w:rPr>
          <w:rFonts w:ascii="Arial" w:hAnsi="Arial" w:cs="Arial"/>
          <w:b/>
          <w:i/>
          <w:sz w:val="20"/>
          <w:szCs w:val="20"/>
          <w:u w:val="single"/>
        </w:rPr>
      </w:pPr>
    </w:p>
    <w:p w:rsidR="003028B6" w:rsidRPr="00475279" w:rsidRDefault="002775F2" w:rsidP="005C6CFF">
      <w:pPr>
        <w:jc w:val="both"/>
        <w:rPr>
          <w:rFonts w:ascii="Arial" w:hAnsi="Arial" w:cs="Arial"/>
          <w:b/>
          <w:sz w:val="20"/>
          <w:szCs w:val="20"/>
          <w:u w:val="single"/>
        </w:rPr>
      </w:pPr>
      <w:r w:rsidRPr="00475279">
        <w:rPr>
          <w:rFonts w:ascii="Arial" w:hAnsi="Arial" w:cs="Arial"/>
          <w:b/>
          <w:i/>
          <w:sz w:val="20"/>
          <w:szCs w:val="20"/>
          <w:u w:val="single"/>
        </w:rPr>
        <w:lastRenderedPageBreak/>
        <w:t>Ehrlichia</w:t>
      </w:r>
    </w:p>
    <w:p w:rsidR="003028B6" w:rsidRPr="00475279" w:rsidRDefault="003028B6" w:rsidP="005C6CFF">
      <w:pPr>
        <w:jc w:val="both"/>
        <w:rPr>
          <w:rFonts w:ascii="Arial" w:hAnsi="Arial" w:cs="Arial"/>
          <w:sz w:val="20"/>
          <w:szCs w:val="20"/>
        </w:rPr>
      </w:pPr>
    </w:p>
    <w:p w:rsidR="00FD3A12" w:rsidRPr="00475279" w:rsidRDefault="002775F2" w:rsidP="005C6CFF">
      <w:pPr>
        <w:jc w:val="both"/>
        <w:rPr>
          <w:rFonts w:ascii="Arial" w:hAnsi="Arial" w:cs="Arial"/>
          <w:sz w:val="20"/>
          <w:szCs w:val="20"/>
        </w:rPr>
      </w:pPr>
      <w:r w:rsidRPr="00475279">
        <w:rPr>
          <w:rFonts w:ascii="Arial" w:hAnsi="Arial" w:cs="Arial"/>
          <w:i/>
          <w:sz w:val="20"/>
          <w:szCs w:val="20"/>
        </w:rPr>
        <w:t>Ehrlichia</w:t>
      </w:r>
      <w:r w:rsidR="009A5464" w:rsidRPr="00475279">
        <w:rPr>
          <w:rFonts w:ascii="Arial" w:hAnsi="Arial" w:cs="Arial"/>
          <w:sz w:val="20"/>
          <w:szCs w:val="20"/>
        </w:rPr>
        <w:t xml:space="preserve"> are </w:t>
      </w:r>
      <w:r w:rsidR="001453D0" w:rsidRPr="00475279">
        <w:rPr>
          <w:rFonts w:ascii="Arial" w:hAnsi="Arial" w:cs="Arial"/>
          <w:sz w:val="20"/>
          <w:szCs w:val="20"/>
        </w:rPr>
        <w:t>obligatory intracellular pathoge</w:t>
      </w:r>
      <w:r w:rsidR="00E35632" w:rsidRPr="00475279">
        <w:rPr>
          <w:rFonts w:ascii="Arial" w:hAnsi="Arial" w:cs="Arial"/>
          <w:sz w:val="20"/>
          <w:szCs w:val="20"/>
        </w:rPr>
        <w:t>n</w:t>
      </w:r>
      <w:r w:rsidR="009A5464" w:rsidRPr="00475279">
        <w:rPr>
          <w:rFonts w:ascii="Arial" w:hAnsi="Arial" w:cs="Arial"/>
          <w:sz w:val="20"/>
          <w:szCs w:val="20"/>
        </w:rPr>
        <w:t>s</w:t>
      </w:r>
      <w:r w:rsidR="00E232A6" w:rsidRPr="00475279">
        <w:rPr>
          <w:rFonts w:ascii="Arial" w:hAnsi="Arial" w:cs="Arial"/>
          <w:sz w:val="20"/>
          <w:szCs w:val="20"/>
        </w:rPr>
        <w:t xml:space="preserve"> </w:t>
      </w:r>
      <w:r w:rsidR="009A5464" w:rsidRPr="00475279">
        <w:rPr>
          <w:rFonts w:ascii="Arial" w:hAnsi="Arial" w:cs="Arial"/>
          <w:sz w:val="20"/>
          <w:szCs w:val="20"/>
        </w:rPr>
        <w:t>that cause</w:t>
      </w:r>
      <w:r w:rsidR="00AE7C18" w:rsidRPr="00475279">
        <w:rPr>
          <w:rFonts w:ascii="Arial" w:hAnsi="Arial" w:cs="Arial"/>
          <w:sz w:val="20"/>
          <w:szCs w:val="20"/>
        </w:rPr>
        <w:t xml:space="preserve"> febrile illness with very similar clinical characteristics to </w:t>
      </w:r>
      <w:r w:rsidR="00274866" w:rsidRPr="00475279">
        <w:rPr>
          <w:rFonts w:ascii="Arial" w:hAnsi="Arial" w:cs="Arial"/>
          <w:sz w:val="20"/>
          <w:szCs w:val="20"/>
        </w:rPr>
        <w:t xml:space="preserve">several </w:t>
      </w:r>
      <w:r w:rsidR="00E46A64" w:rsidRPr="00475279">
        <w:rPr>
          <w:rFonts w:ascii="Arial" w:hAnsi="Arial" w:cs="Arial"/>
          <w:sz w:val="20"/>
          <w:szCs w:val="20"/>
        </w:rPr>
        <w:t>r</w:t>
      </w:r>
      <w:r w:rsidR="00AE7C18" w:rsidRPr="00475279">
        <w:rPr>
          <w:rFonts w:ascii="Arial" w:hAnsi="Arial" w:cs="Arial"/>
          <w:sz w:val="20"/>
          <w:szCs w:val="20"/>
        </w:rPr>
        <w:t>ickettsios</w:t>
      </w:r>
      <w:r w:rsidR="00E46A64" w:rsidRPr="00475279">
        <w:rPr>
          <w:rFonts w:ascii="Arial" w:hAnsi="Arial" w:cs="Arial"/>
          <w:sz w:val="20"/>
          <w:szCs w:val="20"/>
        </w:rPr>
        <w:t>e</w:t>
      </w:r>
      <w:r w:rsidR="00AE7C18" w:rsidRPr="00475279">
        <w:rPr>
          <w:rFonts w:ascii="Arial" w:hAnsi="Arial" w:cs="Arial"/>
          <w:sz w:val="20"/>
          <w:szCs w:val="20"/>
        </w:rPr>
        <w:t>s, except that symptoms usually are milder and rash is relatively uncommo</w:t>
      </w:r>
      <w:r w:rsidR="00FD3A12" w:rsidRPr="00475279">
        <w:rPr>
          <w:rFonts w:ascii="Arial" w:hAnsi="Arial" w:cs="Arial"/>
          <w:sz w:val="20"/>
          <w:szCs w:val="20"/>
        </w:rPr>
        <w:t>n</w:t>
      </w:r>
      <w:r w:rsidR="00316F66" w:rsidRPr="00475279">
        <w:rPr>
          <w:rFonts w:ascii="Arial" w:hAnsi="Arial" w:cs="Arial"/>
          <w:sz w:val="20"/>
          <w:szCs w:val="20"/>
        </w:rPr>
        <w:t xml:space="preserve">. Nevertheless </w:t>
      </w:r>
      <w:r w:rsidR="00E46A64" w:rsidRPr="00475279">
        <w:rPr>
          <w:rFonts w:ascii="Arial" w:hAnsi="Arial" w:cs="Arial"/>
          <w:sz w:val="20"/>
          <w:szCs w:val="20"/>
        </w:rPr>
        <w:t>e</w:t>
      </w:r>
      <w:r w:rsidR="00316F66" w:rsidRPr="00475279">
        <w:rPr>
          <w:rFonts w:ascii="Arial" w:hAnsi="Arial" w:cs="Arial"/>
          <w:sz w:val="20"/>
          <w:szCs w:val="20"/>
        </w:rPr>
        <w:t>hrlichios</w:t>
      </w:r>
      <w:r w:rsidR="00E46A64" w:rsidRPr="00475279">
        <w:rPr>
          <w:rFonts w:ascii="Arial" w:hAnsi="Arial" w:cs="Arial"/>
          <w:sz w:val="20"/>
          <w:szCs w:val="20"/>
        </w:rPr>
        <w:t>e</w:t>
      </w:r>
      <w:r w:rsidR="00316F66" w:rsidRPr="00475279">
        <w:rPr>
          <w:rFonts w:ascii="Arial" w:hAnsi="Arial" w:cs="Arial"/>
          <w:sz w:val="20"/>
          <w:szCs w:val="20"/>
        </w:rPr>
        <w:t>s sometimes can be very serious and even life-threatening</w:t>
      </w:r>
      <w:r w:rsidR="00E35632" w:rsidRPr="00475279">
        <w:rPr>
          <w:rFonts w:ascii="Arial" w:hAnsi="Arial" w:cs="Arial"/>
          <w:sz w:val="20"/>
          <w:szCs w:val="20"/>
        </w:rPr>
        <w:t>.</w:t>
      </w:r>
      <w:r w:rsidR="007606BC" w:rsidRPr="00475279">
        <w:rPr>
          <w:rStyle w:val="EndnoteReference"/>
          <w:rFonts w:ascii="Arial" w:hAnsi="Arial" w:cs="Arial"/>
          <w:sz w:val="20"/>
          <w:szCs w:val="20"/>
        </w:rPr>
        <w:endnoteReference w:id="11"/>
      </w:r>
      <w:r w:rsidR="00E35632" w:rsidRPr="00475279">
        <w:rPr>
          <w:rFonts w:ascii="Arial" w:hAnsi="Arial" w:cs="Arial"/>
          <w:sz w:val="20"/>
          <w:szCs w:val="20"/>
        </w:rPr>
        <w:t xml:space="preserve"> </w:t>
      </w:r>
      <w:r w:rsidR="009F00FC" w:rsidRPr="00475279">
        <w:rPr>
          <w:rFonts w:ascii="Arial" w:hAnsi="Arial" w:cs="Arial"/>
          <w:sz w:val="20"/>
          <w:szCs w:val="20"/>
        </w:rPr>
        <w:t>According to studies in highly endemic areas</w:t>
      </w:r>
      <w:r w:rsidR="00274866" w:rsidRPr="00475279">
        <w:rPr>
          <w:rFonts w:ascii="Arial" w:hAnsi="Arial" w:cs="Arial"/>
          <w:sz w:val="20"/>
          <w:szCs w:val="20"/>
        </w:rPr>
        <w:t>,</w:t>
      </w:r>
      <w:r w:rsidR="009F00FC" w:rsidRPr="00475279">
        <w:rPr>
          <w:rFonts w:ascii="Arial" w:hAnsi="Arial" w:cs="Arial"/>
          <w:sz w:val="20"/>
          <w:szCs w:val="20"/>
        </w:rPr>
        <w:t xml:space="preserve"> up to</w:t>
      </w:r>
      <w:r w:rsidR="00437439" w:rsidRPr="00475279">
        <w:rPr>
          <w:rFonts w:ascii="Arial" w:hAnsi="Arial" w:cs="Arial"/>
          <w:sz w:val="20"/>
          <w:szCs w:val="20"/>
        </w:rPr>
        <w:t xml:space="preserve"> 15% to 36% of the population has been </w:t>
      </w:r>
      <w:r w:rsidR="009F00FC" w:rsidRPr="00475279">
        <w:rPr>
          <w:rFonts w:ascii="Arial" w:hAnsi="Arial" w:cs="Arial"/>
          <w:sz w:val="20"/>
          <w:szCs w:val="20"/>
        </w:rPr>
        <w:t xml:space="preserve">exposed to </w:t>
      </w:r>
      <w:r w:rsidR="00C671A7" w:rsidRPr="00475279">
        <w:rPr>
          <w:rFonts w:ascii="Arial" w:hAnsi="Arial" w:cs="Arial"/>
          <w:i/>
          <w:sz w:val="20"/>
          <w:szCs w:val="20"/>
        </w:rPr>
        <w:t>Ehrlichia</w:t>
      </w:r>
      <w:r w:rsidR="00437439" w:rsidRPr="00475279">
        <w:rPr>
          <w:rFonts w:ascii="Arial" w:hAnsi="Arial" w:cs="Arial"/>
          <w:sz w:val="20"/>
          <w:szCs w:val="20"/>
        </w:rPr>
        <w:t xml:space="preserve">, </w:t>
      </w:r>
      <w:r w:rsidR="00274866" w:rsidRPr="00475279">
        <w:rPr>
          <w:rFonts w:ascii="Arial" w:hAnsi="Arial" w:cs="Arial"/>
          <w:sz w:val="20"/>
          <w:szCs w:val="20"/>
        </w:rPr>
        <w:t xml:space="preserve">and most </w:t>
      </w:r>
      <w:r w:rsidR="00437439" w:rsidRPr="00475279">
        <w:rPr>
          <w:rFonts w:ascii="Arial" w:hAnsi="Arial" w:cs="Arial"/>
          <w:sz w:val="20"/>
          <w:szCs w:val="20"/>
        </w:rPr>
        <w:t>often</w:t>
      </w:r>
      <w:r w:rsidR="00274866" w:rsidRPr="00475279">
        <w:rPr>
          <w:rFonts w:ascii="Arial" w:hAnsi="Arial" w:cs="Arial"/>
          <w:sz w:val="20"/>
          <w:szCs w:val="20"/>
        </w:rPr>
        <w:t>,</w:t>
      </w:r>
      <w:r w:rsidR="00437439" w:rsidRPr="00475279">
        <w:rPr>
          <w:rFonts w:ascii="Arial" w:hAnsi="Arial" w:cs="Arial"/>
          <w:sz w:val="20"/>
          <w:szCs w:val="20"/>
        </w:rPr>
        <w:t xml:space="preserve"> it is not recognized.</w:t>
      </w:r>
      <w:r w:rsidR="003028B6" w:rsidRPr="00475279">
        <w:rPr>
          <w:rStyle w:val="EndnoteReference"/>
          <w:rFonts w:ascii="Arial" w:hAnsi="Arial" w:cs="Arial"/>
          <w:sz w:val="20"/>
          <w:szCs w:val="20"/>
        </w:rPr>
        <w:endnoteReference w:id="12"/>
      </w:r>
      <w:r w:rsidR="00437439" w:rsidRPr="00475279">
        <w:rPr>
          <w:rFonts w:ascii="Arial" w:hAnsi="Arial" w:cs="Arial"/>
          <w:sz w:val="20"/>
          <w:szCs w:val="20"/>
        </w:rPr>
        <w:t xml:space="preserve"> </w:t>
      </w:r>
    </w:p>
    <w:p w:rsidR="00FD3A12" w:rsidRPr="00475279" w:rsidRDefault="00FD3A12" w:rsidP="005C6CFF">
      <w:pPr>
        <w:jc w:val="both"/>
        <w:rPr>
          <w:rFonts w:ascii="Arial" w:hAnsi="Arial" w:cs="Arial"/>
          <w:sz w:val="20"/>
          <w:szCs w:val="20"/>
        </w:rPr>
      </w:pPr>
    </w:p>
    <w:p w:rsidR="00E35632" w:rsidRPr="00475279" w:rsidRDefault="00C5644A" w:rsidP="005C6CFF">
      <w:pPr>
        <w:jc w:val="both"/>
        <w:rPr>
          <w:rFonts w:ascii="Arial" w:hAnsi="Arial" w:cs="Arial"/>
          <w:sz w:val="20"/>
          <w:szCs w:val="20"/>
        </w:rPr>
      </w:pPr>
      <w:r w:rsidRPr="00475279">
        <w:rPr>
          <w:rFonts w:ascii="Arial" w:hAnsi="Arial" w:cs="Arial"/>
          <w:sz w:val="20"/>
          <w:szCs w:val="20"/>
        </w:rPr>
        <w:t xml:space="preserve">The </w:t>
      </w:r>
      <w:r w:rsidR="001E0990" w:rsidRPr="00475279">
        <w:rPr>
          <w:rFonts w:ascii="Arial" w:hAnsi="Arial" w:cs="Arial"/>
          <w:sz w:val="20"/>
          <w:szCs w:val="20"/>
        </w:rPr>
        <w:t xml:space="preserve">causative pathogens of Ehrlichiosis belong to the </w:t>
      </w:r>
      <w:r w:rsidRPr="00475279">
        <w:rPr>
          <w:rFonts w:ascii="Arial" w:hAnsi="Arial" w:cs="Arial"/>
          <w:sz w:val="20"/>
          <w:szCs w:val="20"/>
        </w:rPr>
        <w:t xml:space="preserve">family </w:t>
      </w:r>
      <w:r w:rsidR="00C671A7" w:rsidRPr="00475279">
        <w:rPr>
          <w:rFonts w:ascii="Arial" w:hAnsi="Arial" w:cs="Arial"/>
          <w:i/>
          <w:sz w:val="20"/>
          <w:szCs w:val="20"/>
        </w:rPr>
        <w:t>Anaplasmataceae</w:t>
      </w:r>
      <w:r w:rsidR="003028B6" w:rsidRPr="00475279">
        <w:rPr>
          <w:rFonts w:ascii="Arial" w:hAnsi="Arial" w:cs="Arial"/>
          <w:sz w:val="20"/>
          <w:szCs w:val="20"/>
        </w:rPr>
        <w:t xml:space="preserve"> that</w:t>
      </w:r>
      <w:r w:rsidRPr="00475279">
        <w:rPr>
          <w:rFonts w:ascii="Arial" w:hAnsi="Arial" w:cs="Arial"/>
          <w:sz w:val="20"/>
          <w:szCs w:val="20"/>
        </w:rPr>
        <w:t xml:space="preserve"> contains</w:t>
      </w:r>
      <w:r w:rsidR="00E35632" w:rsidRPr="00475279">
        <w:rPr>
          <w:rFonts w:ascii="Arial" w:hAnsi="Arial" w:cs="Arial"/>
          <w:sz w:val="20"/>
          <w:szCs w:val="20"/>
        </w:rPr>
        <w:t xml:space="preserve"> two genera </w:t>
      </w:r>
      <w:r w:rsidRPr="00475279">
        <w:rPr>
          <w:rFonts w:ascii="Arial" w:hAnsi="Arial" w:cs="Arial"/>
          <w:sz w:val="20"/>
          <w:szCs w:val="20"/>
        </w:rPr>
        <w:t>and four species that most commonly infect humans</w:t>
      </w:r>
      <w:r w:rsidR="00E35632" w:rsidRPr="00475279">
        <w:rPr>
          <w:rFonts w:ascii="Arial" w:hAnsi="Arial" w:cs="Arial"/>
          <w:sz w:val="20"/>
          <w:szCs w:val="20"/>
        </w:rPr>
        <w:t>:</w:t>
      </w:r>
      <w:r w:rsidRPr="00475279">
        <w:rPr>
          <w:rStyle w:val="EndnoteReference"/>
          <w:rFonts w:ascii="Arial" w:hAnsi="Arial" w:cs="Arial"/>
          <w:sz w:val="20"/>
          <w:szCs w:val="20"/>
        </w:rPr>
        <w:endnoteReference w:id="13"/>
      </w:r>
      <w:r w:rsidR="00E35632" w:rsidRPr="00475279">
        <w:rPr>
          <w:rFonts w:ascii="Arial" w:hAnsi="Arial" w:cs="Arial"/>
          <w:sz w:val="20"/>
          <w:szCs w:val="20"/>
        </w:rPr>
        <w:t xml:space="preserve"> </w:t>
      </w:r>
    </w:p>
    <w:p w:rsidR="00E35632" w:rsidRPr="00475279" w:rsidRDefault="00E35632" w:rsidP="00E35632">
      <w:pPr>
        <w:pStyle w:val="ListParagraph"/>
        <w:jc w:val="both"/>
        <w:rPr>
          <w:rFonts w:ascii="Arial" w:hAnsi="Arial" w:cs="Arial"/>
          <w:i/>
          <w:iCs/>
          <w:sz w:val="20"/>
          <w:szCs w:val="20"/>
        </w:rPr>
      </w:pPr>
    </w:p>
    <w:p w:rsidR="00E35632" w:rsidRPr="00475279" w:rsidRDefault="00C671A7" w:rsidP="003F18EA">
      <w:pPr>
        <w:pStyle w:val="ListParagraph"/>
        <w:numPr>
          <w:ilvl w:val="0"/>
          <w:numId w:val="9"/>
        </w:numPr>
        <w:jc w:val="both"/>
        <w:rPr>
          <w:rFonts w:ascii="Arial" w:hAnsi="Arial" w:cs="Arial"/>
          <w:i/>
          <w:iCs/>
          <w:sz w:val="20"/>
          <w:szCs w:val="20"/>
        </w:rPr>
      </w:pPr>
      <w:r w:rsidRPr="00475279">
        <w:rPr>
          <w:rFonts w:ascii="Arial" w:hAnsi="Arial" w:cs="Arial"/>
          <w:i/>
          <w:iCs/>
          <w:sz w:val="20"/>
          <w:szCs w:val="20"/>
        </w:rPr>
        <w:t>Ehrlichia</w:t>
      </w:r>
    </w:p>
    <w:p w:rsidR="00E35632" w:rsidRPr="00475279" w:rsidRDefault="00E35632" w:rsidP="003F18EA">
      <w:pPr>
        <w:pStyle w:val="ListParagraph"/>
        <w:numPr>
          <w:ilvl w:val="0"/>
          <w:numId w:val="8"/>
        </w:numPr>
        <w:jc w:val="both"/>
        <w:rPr>
          <w:rFonts w:ascii="Arial" w:hAnsi="Arial" w:cs="Arial"/>
          <w:i/>
          <w:iCs/>
          <w:sz w:val="20"/>
          <w:szCs w:val="20"/>
        </w:rPr>
      </w:pPr>
      <w:r w:rsidRPr="00475279">
        <w:rPr>
          <w:rFonts w:ascii="Arial" w:hAnsi="Arial" w:cs="Arial"/>
          <w:i/>
          <w:iCs/>
          <w:sz w:val="20"/>
          <w:szCs w:val="20"/>
        </w:rPr>
        <w:t>Ehrlichia chaffeensis</w:t>
      </w:r>
      <w:r w:rsidRPr="00475279">
        <w:rPr>
          <w:rFonts w:ascii="Arial" w:hAnsi="Arial" w:cs="Arial"/>
          <w:iCs/>
          <w:sz w:val="20"/>
          <w:szCs w:val="20"/>
        </w:rPr>
        <w:t xml:space="preserve"> – causative agent of human monocytic ehrlichiosis (HME)</w:t>
      </w:r>
    </w:p>
    <w:p w:rsidR="00E35632" w:rsidRPr="00475279" w:rsidRDefault="00E35632" w:rsidP="003F18EA">
      <w:pPr>
        <w:pStyle w:val="ListParagraph"/>
        <w:numPr>
          <w:ilvl w:val="0"/>
          <w:numId w:val="8"/>
        </w:numPr>
        <w:jc w:val="both"/>
        <w:rPr>
          <w:rFonts w:ascii="Arial" w:hAnsi="Arial" w:cs="Arial"/>
          <w:i/>
          <w:iCs/>
          <w:sz w:val="20"/>
          <w:szCs w:val="20"/>
        </w:rPr>
      </w:pPr>
      <w:r w:rsidRPr="00475279">
        <w:rPr>
          <w:rFonts w:ascii="Arial" w:hAnsi="Arial" w:cs="Arial"/>
          <w:i/>
          <w:iCs/>
          <w:sz w:val="20"/>
          <w:szCs w:val="20"/>
        </w:rPr>
        <w:t>Ehrlichia ewingii</w:t>
      </w:r>
      <w:r w:rsidR="006800D8" w:rsidRPr="00475279">
        <w:rPr>
          <w:rFonts w:ascii="Arial" w:hAnsi="Arial" w:cs="Arial"/>
          <w:i/>
          <w:iCs/>
          <w:sz w:val="20"/>
          <w:szCs w:val="20"/>
        </w:rPr>
        <w:t xml:space="preserve"> – </w:t>
      </w:r>
      <w:r w:rsidR="00C671A7" w:rsidRPr="00475279">
        <w:rPr>
          <w:rFonts w:ascii="Arial" w:hAnsi="Arial" w:cs="Arial"/>
          <w:sz w:val="20"/>
          <w:szCs w:val="20"/>
        </w:rPr>
        <w:t>ca</w:t>
      </w:r>
      <w:r w:rsidR="006800D8" w:rsidRPr="00475279">
        <w:rPr>
          <w:rFonts w:ascii="Arial" w:hAnsi="Arial" w:cs="Arial"/>
          <w:sz w:val="20"/>
          <w:szCs w:val="20"/>
        </w:rPr>
        <w:t>u</w:t>
      </w:r>
      <w:r w:rsidR="00C671A7" w:rsidRPr="00475279">
        <w:rPr>
          <w:rFonts w:ascii="Arial" w:hAnsi="Arial" w:cs="Arial"/>
          <w:sz w:val="20"/>
          <w:szCs w:val="20"/>
        </w:rPr>
        <w:t>sative agent for human ewingii ehrlichiosis</w:t>
      </w:r>
    </w:p>
    <w:p w:rsidR="00E35632" w:rsidRPr="00475279" w:rsidRDefault="00E35632" w:rsidP="003F18EA">
      <w:pPr>
        <w:pStyle w:val="ListParagraph"/>
        <w:numPr>
          <w:ilvl w:val="0"/>
          <w:numId w:val="8"/>
        </w:numPr>
        <w:jc w:val="both"/>
        <w:rPr>
          <w:rFonts w:ascii="Arial" w:hAnsi="Arial" w:cs="Arial"/>
          <w:i/>
          <w:iCs/>
          <w:sz w:val="20"/>
          <w:szCs w:val="20"/>
        </w:rPr>
      </w:pPr>
      <w:r w:rsidRPr="00475279">
        <w:rPr>
          <w:rFonts w:ascii="Arial" w:hAnsi="Arial" w:cs="Arial"/>
          <w:i/>
          <w:iCs/>
          <w:sz w:val="20"/>
          <w:szCs w:val="20"/>
        </w:rPr>
        <w:t>Ehrlichia canis</w:t>
      </w:r>
      <w:r w:rsidR="006800D8" w:rsidRPr="00475279">
        <w:rPr>
          <w:rFonts w:ascii="Arial" w:hAnsi="Arial" w:cs="Arial"/>
          <w:i/>
          <w:iCs/>
          <w:sz w:val="20"/>
          <w:szCs w:val="20"/>
        </w:rPr>
        <w:t xml:space="preserve"> – </w:t>
      </w:r>
      <w:r w:rsidR="006800D8" w:rsidRPr="00475279">
        <w:rPr>
          <w:rFonts w:ascii="Arial" w:hAnsi="Arial" w:cs="Arial"/>
          <w:iCs/>
          <w:sz w:val="20"/>
          <w:szCs w:val="20"/>
        </w:rPr>
        <w:t>causative agent for canine ehrlichiosis</w:t>
      </w:r>
    </w:p>
    <w:p w:rsidR="00E35632" w:rsidRPr="00475279" w:rsidRDefault="00E35632" w:rsidP="00E35632">
      <w:pPr>
        <w:jc w:val="both"/>
        <w:rPr>
          <w:rFonts w:ascii="Arial" w:hAnsi="Arial" w:cs="Arial"/>
          <w:iCs/>
          <w:sz w:val="20"/>
          <w:szCs w:val="20"/>
        </w:rPr>
      </w:pPr>
    </w:p>
    <w:p w:rsidR="00E35632" w:rsidRPr="00475279" w:rsidRDefault="00C671A7" w:rsidP="003F18EA">
      <w:pPr>
        <w:pStyle w:val="ListParagraph"/>
        <w:numPr>
          <w:ilvl w:val="0"/>
          <w:numId w:val="9"/>
        </w:numPr>
        <w:jc w:val="both"/>
        <w:rPr>
          <w:rFonts w:ascii="Arial" w:hAnsi="Arial" w:cs="Arial"/>
          <w:i/>
          <w:iCs/>
          <w:sz w:val="20"/>
          <w:szCs w:val="20"/>
        </w:rPr>
      </w:pPr>
      <w:r w:rsidRPr="00475279">
        <w:rPr>
          <w:rFonts w:ascii="Arial" w:hAnsi="Arial" w:cs="Arial"/>
          <w:i/>
          <w:iCs/>
          <w:sz w:val="20"/>
          <w:szCs w:val="20"/>
        </w:rPr>
        <w:t>Anaplasma</w:t>
      </w:r>
    </w:p>
    <w:p w:rsidR="00E35632" w:rsidRPr="00475279" w:rsidRDefault="00E35632" w:rsidP="003F18EA">
      <w:pPr>
        <w:pStyle w:val="ListParagraph"/>
        <w:numPr>
          <w:ilvl w:val="0"/>
          <w:numId w:val="8"/>
        </w:numPr>
        <w:jc w:val="both"/>
        <w:rPr>
          <w:rFonts w:ascii="Arial" w:hAnsi="Arial" w:cs="Arial"/>
          <w:iCs/>
          <w:sz w:val="20"/>
          <w:szCs w:val="20"/>
        </w:rPr>
      </w:pPr>
      <w:r w:rsidRPr="00475279">
        <w:rPr>
          <w:rFonts w:ascii="Arial" w:hAnsi="Arial" w:cs="Arial"/>
          <w:i/>
          <w:iCs/>
          <w:sz w:val="20"/>
          <w:szCs w:val="20"/>
        </w:rPr>
        <w:t>Anaplasma phagocytophilum</w:t>
      </w:r>
      <w:r w:rsidRPr="00475279">
        <w:rPr>
          <w:rFonts w:ascii="Arial" w:hAnsi="Arial" w:cs="Arial"/>
          <w:iCs/>
          <w:sz w:val="20"/>
          <w:szCs w:val="20"/>
        </w:rPr>
        <w:t xml:space="preserve"> - causative agent of human granulocytic anaplasmosis (HGA)</w:t>
      </w:r>
      <w:r w:rsidR="00E46A64" w:rsidRPr="00475279">
        <w:rPr>
          <w:rFonts w:ascii="Arial" w:hAnsi="Arial" w:cs="Arial"/>
          <w:iCs/>
          <w:sz w:val="20"/>
          <w:szCs w:val="20"/>
        </w:rPr>
        <w:t xml:space="preserve"> formerly human granulocytic ehrlichiosis (HGE).</w:t>
      </w:r>
    </w:p>
    <w:p w:rsidR="00E35632" w:rsidRPr="00475279" w:rsidRDefault="00E35632" w:rsidP="005C6CFF">
      <w:pPr>
        <w:jc w:val="both"/>
        <w:rPr>
          <w:rFonts w:ascii="Arial" w:hAnsi="Arial" w:cs="Arial"/>
          <w:i/>
          <w:iCs/>
          <w:sz w:val="20"/>
          <w:szCs w:val="20"/>
        </w:rPr>
      </w:pPr>
    </w:p>
    <w:p w:rsidR="004C4CF4" w:rsidRPr="00475279" w:rsidRDefault="00EC4F98">
      <w:pPr>
        <w:rPr>
          <w:rFonts w:ascii="Arial" w:hAnsi="Arial" w:cs="Arial"/>
          <w:iCs/>
          <w:sz w:val="20"/>
          <w:szCs w:val="20"/>
        </w:rPr>
      </w:pPr>
      <w:r w:rsidRPr="00475279">
        <w:rPr>
          <w:rFonts w:ascii="Arial" w:hAnsi="Arial" w:cs="Arial"/>
          <w:i/>
          <w:iCs/>
          <w:sz w:val="20"/>
          <w:szCs w:val="20"/>
        </w:rPr>
        <w:t>E. chaffeensis</w:t>
      </w:r>
      <w:r w:rsidRPr="00475279">
        <w:rPr>
          <w:rFonts w:ascii="Arial" w:hAnsi="Arial" w:cs="Arial"/>
          <w:iCs/>
          <w:sz w:val="20"/>
          <w:szCs w:val="20"/>
        </w:rPr>
        <w:t xml:space="preserve"> and </w:t>
      </w:r>
      <w:r w:rsidRPr="00475279">
        <w:rPr>
          <w:rFonts w:ascii="Arial" w:hAnsi="Arial" w:cs="Arial"/>
          <w:i/>
          <w:iCs/>
          <w:sz w:val="20"/>
          <w:szCs w:val="20"/>
        </w:rPr>
        <w:t>A. phagocytophilum</w:t>
      </w:r>
      <w:r w:rsidR="00A27E02" w:rsidRPr="00475279">
        <w:rPr>
          <w:rFonts w:ascii="Arial" w:hAnsi="Arial" w:cs="Arial"/>
          <w:iCs/>
          <w:sz w:val="20"/>
          <w:szCs w:val="20"/>
        </w:rPr>
        <w:t xml:space="preserve"> (</w:t>
      </w:r>
      <w:r w:rsidR="00AF5A77" w:rsidRPr="00475279">
        <w:rPr>
          <w:rFonts w:ascii="Arial" w:hAnsi="Arial" w:cs="Arial"/>
          <w:iCs/>
          <w:sz w:val="20"/>
          <w:szCs w:val="20"/>
        </w:rPr>
        <w:t>and</w:t>
      </w:r>
      <w:r w:rsidR="00A27E02" w:rsidRPr="00475279">
        <w:rPr>
          <w:rFonts w:ascii="Arial" w:hAnsi="Arial" w:cs="Arial"/>
          <w:iCs/>
          <w:sz w:val="20"/>
          <w:szCs w:val="20"/>
        </w:rPr>
        <w:t xml:space="preserve"> related species)</w:t>
      </w:r>
      <w:r w:rsidRPr="00475279">
        <w:rPr>
          <w:rFonts w:ascii="Arial" w:hAnsi="Arial" w:cs="Arial"/>
          <w:iCs/>
          <w:sz w:val="20"/>
          <w:szCs w:val="20"/>
        </w:rPr>
        <w:t xml:space="preserve"> have been identified in different countries </w:t>
      </w:r>
      <w:r w:rsidR="00AF5A77" w:rsidRPr="00475279">
        <w:rPr>
          <w:rFonts w:ascii="Arial" w:hAnsi="Arial" w:cs="Arial"/>
          <w:iCs/>
          <w:sz w:val="20"/>
          <w:szCs w:val="20"/>
        </w:rPr>
        <w:t xml:space="preserve">in the </w:t>
      </w:r>
      <w:r w:rsidRPr="00475279">
        <w:rPr>
          <w:rFonts w:ascii="Arial" w:hAnsi="Arial" w:cs="Arial"/>
          <w:iCs/>
          <w:sz w:val="20"/>
          <w:szCs w:val="20"/>
        </w:rPr>
        <w:t>Americas, Europe, Asia</w:t>
      </w:r>
      <w:r w:rsidR="00AF5A77" w:rsidRPr="00475279">
        <w:rPr>
          <w:rFonts w:ascii="Arial" w:hAnsi="Arial" w:cs="Arial"/>
          <w:iCs/>
          <w:sz w:val="20"/>
          <w:szCs w:val="20"/>
        </w:rPr>
        <w:t>,</w:t>
      </w:r>
      <w:r w:rsidRPr="00475279">
        <w:rPr>
          <w:rFonts w:ascii="Arial" w:hAnsi="Arial" w:cs="Arial"/>
          <w:iCs/>
          <w:sz w:val="20"/>
          <w:szCs w:val="20"/>
        </w:rPr>
        <w:t xml:space="preserve"> </w:t>
      </w:r>
      <w:r w:rsidR="00E46A64" w:rsidRPr="00475279">
        <w:rPr>
          <w:rFonts w:ascii="Arial" w:hAnsi="Arial" w:cs="Arial"/>
          <w:iCs/>
          <w:sz w:val="20"/>
          <w:szCs w:val="20"/>
        </w:rPr>
        <w:t xml:space="preserve">Australia </w:t>
      </w:r>
      <w:r w:rsidRPr="00475279">
        <w:rPr>
          <w:rFonts w:ascii="Arial" w:hAnsi="Arial" w:cs="Arial"/>
          <w:iCs/>
          <w:sz w:val="20"/>
          <w:szCs w:val="20"/>
        </w:rPr>
        <w:t>and Africa</w:t>
      </w:r>
      <w:r w:rsidR="00A27E02" w:rsidRPr="00475279">
        <w:rPr>
          <w:rFonts w:ascii="Arial" w:hAnsi="Arial" w:cs="Arial"/>
          <w:iCs/>
          <w:sz w:val="20"/>
          <w:szCs w:val="20"/>
        </w:rPr>
        <w:t>.</w:t>
      </w:r>
      <w:r w:rsidR="00A27E02" w:rsidRPr="00475279">
        <w:rPr>
          <w:rStyle w:val="EndnoteReference"/>
          <w:rFonts w:ascii="Arial" w:hAnsi="Arial" w:cs="Arial"/>
          <w:iCs/>
          <w:sz w:val="20"/>
          <w:szCs w:val="20"/>
        </w:rPr>
        <w:endnoteReference w:id="14"/>
      </w:r>
      <w:r w:rsidR="00A27E02" w:rsidRPr="00475279">
        <w:rPr>
          <w:rFonts w:ascii="Arial" w:hAnsi="Arial" w:cs="Arial"/>
          <w:iCs/>
          <w:sz w:val="20"/>
          <w:szCs w:val="20"/>
        </w:rPr>
        <w:t xml:space="preserve"> </w:t>
      </w:r>
      <w:r w:rsidR="00A27E02" w:rsidRPr="00475279">
        <w:rPr>
          <w:rStyle w:val="EndnoteReference"/>
          <w:rFonts w:ascii="Arial" w:hAnsi="Arial" w:cs="Arial"/>
          <w:iCs/>
          <w:sz w:val="20"/>
          <w:szCs w:val="20"/>
        </w:rPr>
        <w:endnoteReference w:id="15"/>
      </w:r>
      <w:r w:rsidR="006667A3" w:rsidRPr="00475279">
        <w:rPr>
          <w:rFonts w:ascii="Arial" w:hAnsi="Arial" w:cs="Arial"/>
          <w:iCs/>
          <w:sz w:val="20"/>
          <w:szCs w:val="20"/>
        </w:rPr>
        <w:t xml:space="preserve"> The main identified</w:t>
      </w:r>
      <w:r w:rsidR="003028B6" w:rsidRPr="00475279">
        <w:rPr>
          <w:rFonts w:ascii="Arial" w:hAnsi="Arial" w:cs="Arial"/>
          <w:iCs/>
          <w:sz w:val="20"/>
          <w:szCs w:val="20"/>
        </w:rPr>
        <w:t xml:space="preserve"> mammal hosts for </w:t>
      </w:r>
      <w:r w:rsidR="002775F2" w:rsidRPr="00475279">
        <w:rPr>
          <w:rFonts w:ascii="Arial" w:hAnsi="Arial" w:cs="Arial"/>
          <w:i/>
          <w:iCs/>
          <w:sz w:val="20"/>
          <w:szCs w:val="20"/>
        </w:rPr>
        <w:t>Ehrlichia</w:t>
      </w:r>
      <w:r w:rsidR="006667A3" w:rsidRPr="00475279">
        <w:rPr>
          <w:rFonts w:ascii="Arial" w:hAnsi="Arial" w:cs="Arial"/>
          <w:iCs/>
          <w:sz w:val="20"/>
          <w:szCs w:val="20"/>
        </w:rPr>
        <w:t xml:space="preserve"> </w:t>
      </w:r>
      <w:r w:rsidR="00AF5A77" w:rsidRPr="00475279">
        <w:rPr>
          <w:rFonts w:ascii="Arial" w:hAnsi="Arial" w:cs="Arial"/>
          <w:iCs/>
          <w:sz w:val="20"/>
          <w:szCs w:val="20"/>
        </w:rPr>
        <w:t xml:space="preserve">are </w:t>
      </w:r>
      <w:r w:rsidR="006667A3" w:rsidRPr="00475279">
        <w:rPr>
          <w:rFonts w:ascii="Arial" w:hAnsi="Arial" w:cs="Arial"/>
          <w:iCs/>
          <w:sz w:val="20"/>
          <w:szCs w:val="20"/>
        </w:rPr>
        <w:t>deer and mice.</w:t>
      </w:r>
      <w:r w:rsidR="006667A3" w:rsidRPr="00475279">
        <w:rPr>
          <w:rStyle w:val="EndnoteReference"/>
          <w:rFonts w:ascii="Arial" w:hAnsi="Arial" w:cs="Arial"/>
          <w:iCs/>
          <w:sz w:val="20"/>
          <w:szCs w:val="20"/>
        </w:rPr>
        <w:endnoteReference w:id="16"/>
      </w:r>
      <w:r w:rsidR="006667A3" w:rsidRPr="00475279">
        <w:rPr>
          <w:rFonts w:ascii="Arial" w:hAnsi="Arial" w:cs="Arial"/>
          <w:iCs/>
          <w:sz w:val="20"/>
          <w:szCs w:val="20"/>
        </w:rPr>
        <w:t xml:space="preserve"> </w:t>
      </w:r>
      <w:r w:rsidR="002775F2" w:rsidRPr="00475279">
        <w:rPr>
          <w:rFonts w:ascii="Arial" w:hAnsi="Arial" w:cs="Arial"/>
          <w:i/>
          <w:iCs/>
          <w:sz w:val="20"/>
          <w:szCs w:val="20"/>
        </w:rPr>
        <w:t>Ehrlichia</w:t>
      </w:r>
      <w:r w:rsidR="006667A3" w:rsidRPr="00475279">
        <w:rPr>
          <w:rFonts w:ascii="Arial" w:hAnsi="Arial" w:cs="Arial"/>
          <w:iCs/>
          <w:sz w:val="20"/>
          <w:szCs w:val="20"/>
        </w:rPr>
        <w:t xml:space="preserve"> and </w:t>
      </w:r>
      <w:r w:rsidR="00C671A7" w:rsidRPr="00475279">
        <w:rPr>
          <w:rFonts w:ascii="Arial" w:hAnsi="Arial" w:cs="Arial"/>
          <w:i/>
          <w:iCs/>
          <w:sz w:val="20"/>
          <w:szCs w:val="20"/>
        </w:rPr>
        <w:t>Anaplasma</w:t>
      </w:r>
      <w:r w:rsidR="006667A3" w:rsidRPr="00475279">
        <w:rPr>
          <w:rFonts w:ascii="Arial" w:hAnsi="Arial" w:cs="Arial"/>
          <w:iCs/>
          <w:sz w:val="20"/>
          <w:szCs w:val="20"/>
        </w:rPr>
        <w:t xml:space="preserve"> are </w:t>
      </w:r>
      <w:r w:rsidR="00AF5A77" w:rsidRPr="00475279">
        <w:rPr>
          <w:rFonts w:ascii="Arial" w:hAnsi="Arial" w:cs="Arial"/>
          <w:iCs/>
          <w:sz w:val="20"/>
          <w:szCs w:val="20"/>
        </w:rPr>
        <w:t xml:space="preserve">vectored by </w:t>
      </w:r>
      <w:r w:rsidR="0084160B" w:rsidRPr="00475279">
        <w:rPr>
          <w:rFonts w:ascii="Arial" w:hAnsi="Arial" w:cs="Arial"/>
          <w:iCs/>
          <w:sz w:val="20"/>
          <w:szCs w:val="20"/>
        </w:rPr>
        <w:t>different</w:t>
      </w:r>
      <w:r w:rsidR="006667A3" w:rsidRPr="00475279">
        <w:rPr>
          <w:rFonts w:ascii="Arial" w:hAnsi="Arial" w:cs="Arial"/>
          <w:iCs/>
          <w:sz w:val="20"/>
          <w:szCs w:val="20"/>
        </w:rPr>
        <w:t xml:space="preserve"> species of </w:t>
      </w:r>
      <w:r w:rsidR="00C671A7" w:rsidRPr="00475279">
        <w:rPr>
          <w:rFonts w:ascii="Arial" w:hAnsi="Arial" w:cs="Arial"/>
          <w:i/>
          <w:sz w:val="20"/>
          <w:szCs w:val="20"/>
        </w:rPr>
        <w:t>Amblyomma</w:t>
      </w:r>
      <w:r w:rsidR="006667A3" w:rsidRPr="00475279">
        <w:rPr>
          <w:rFonts w:ascii="Arial" w:hAnsi="Arial" w:cs="Arial"/>
          <w:sz w:val="20"/>
          <w:szCs w:val="20"/>
        </w:rPr>
        <w:t xml:space="preserve">, </w:t>
      </w:r>
      <w:r w:rsidR="00C671A7" w:rsidRPr="00475279">
        <w:rPr>
          <w:rFonts w:ascii="Arial" w:hAnsi="Arial" w:cs="Arial"/>
          <w:i/>
          <w:sz w:val="20"/>
          <w:szCs w:val="20"/>
        </w:rPr>
        <w:t>Ixodes</w:t>
      </w:r>
      <w:r w:rsidR="006667A3" w:rsidRPr="00475279">
        <w:rPr>
          <w:rFonts w:ascii="Arial" w:hAnsi="Arial" w:cs="Arial"/>
          <w:sz w:val="20"/>
          <w:szCs w:val="20"/>
        </w:rPr>
        <w:t xml:space="preserve"> and </w:t>
      </w:r>
      <w:r w:rsidR="00C671A7" w:rsidRPr="00475279">
        <w:rPr>
          <w:rFonts w:ascii="Arial" w:hAnsi="Arial" w:cs="Arial"/>
          <w:i/>
          <w:sz w:val="20"/>
          <w:szCs w:val="20"/>
        </w:rPr>
        <w:t>Dermacentor</w:t>
      </w:r>
      <w:r w:rsidR="006667A3" w:rsidRPr="00475279">
        <w:rPr>
          <w:rFonts w:ascii="Arial" w:hAnsi="Arial" w:cs="Arial"/>
          <w:sz w:val="20"/>
          <w:szCs w:val="20"/>
        </w:rPr>
        <w:t xml:space="preserve"> </w:t>
      </w:r>
      <w:r w:rsidR="00AF5A77" w:rsidRPr="00475279">
        <w:rPr>
          <w:rFonts w:ascii="Arial" w:hAnsi="Arial" w:cs="Arial"/>
          <w:sz w:val="20"/>
          <w:szCs w:val="20"/>
        </w:rPr>
        <w:t xml:space="preserve">species </w:t>
      </w:r>
      <w:r w:rsidR="006667A3" w:rsidRPr="00475279">
        <w:rPr>
          <w:rFonts w:ascii="Arial" w:hAnsi="Arial" w:cs="Arial"/>
          <w:sz w:val="20"/>
          <w:szCs w:val="20"/>
        </w:rPr>
        <w:t>ticks</w:t>
      </w:r>
      <w:r w:rsidR="0084160B" w:rsidRPr="00475279">
        <w:rPr>
          <w:rFonts w:ascii="Arial" w:hAnsi="Arial" w:cs="Arial"/>
          <w:sz w:val="20"/>
          <w:szCs w:val="20"/>
        </w:rPr>
        <w:t>.</w:t>
      </w:r>
      <w:r w:rsidR="00E232A6" w:rsidRPr="00475279">
        <w:rPr>
          <w:rStyle w:val="EndnoteReference"/>
          <w:rFonts w:ascii="Arial" w:hAnsi="Arial" w:cs="Arial"/>
          <w:sz w:val="20"/>
          <w:szCs w:val="20"/>
        </w:rPr>
        <w:endnoteReference w:id="17"/>
      </w:r>
      <w:r w:rsidR="00E232A6" w:rsidRPr="00475279">
        <w:rPr>
          <w:rFonts w:ascii="Arial" w:hAnsi="Arial" w:cs="Arial"/>
          <w:sz w:val="20"/>
          <w:szCs w:val="20"/>
        </w:rPr>
        <w:t xml:space="preserve"> </w:t>
      </w:r>
      <w:r w:rsidR="00E232A6" w:rsidRPr="00475279">
        <w:rPr>
          <w:rStyle w:val="EndnoteReference"/>
          <w:rFonts w:ascii="Arial" w:hAnsi="Arial" w:cs="Arial"/>
          <w:sz w:val="20"/>
          <w:szCs w:val="20"/>
        </w:rPr>
        <w:endnoteReference w:id="18"/>
      </w:r>
    </w:p>
    <w:p w:rsidR="00E35632" w:rsidRPr="00475279" w:rsidRDefault="00E35632" w:rsidP="005C6CFF">
      <w:pPr>
        <w:jc w:val="both"/>
        <w:rPr>
          <w:rFonts w:ascii="Arial" w:hAnsi="Arial" w:cs="Arial"/>
          <w:sz w:val="20"/>
          <w:szCs w:val="20"/>
        </w:rPr>
      </w:pPr>
    </w:p>
    <w:p w:rsidR="003028B6" w:rsidRPr="00475279" w:rsidRDefault="002775F2" w:rsidP="005C6CFF">
      <w:pPr>
        <w:jc w:val="both"/>
        <w:rPr>
          <w:rFonts w:ascii="Arial" w:hAnsi="Arial" w:cs="Arial"/>
          <w:b/>
          <w:sz w:val="20"/>
          <w:szCs w:val="20"/>
          <w:u w:val="single"/>
        </w:rPr>
      </w:pPr>
      <w:r w:rsidRPr="00475279">
        <w:rPr>
          <w:rFonts w:ascii="Arial" w:hAnsi="Arial" w:cs="Arial"/>
          <w:b/>
          <w:i/>
          <w:sz w:val="20"/>
          <w:szCs w:val="20"/>
          <w:u w:val="single"/>
        </w:rPr>
        <w:t>Borrelia</w:t>
      </w:r>
    </w:p>
    <w:p w:rsidR="003028B6" w:rsidRPr="00475279" w:rsidRDefault="003028B6" w:rsidP="005C6CFF">
      <w:pPr>
        <w:jc w:val="both"/>
        <w:rPr>
          <w:rFonts w:ascii="Arial" w:hAnsi="Arial" w:cs="Arial"/>
          <w:sz w:val="20"/>
          <w:szCs w:val="20"/>
        </w:rPr>
      </w:pPr>
    </w:p>
    <w:p w:rsidR="006667A3" w:rsidRPr="00475279" w:rsidRDefault="002775F2" w:rsidP="005C6CFF">
      <w:pPr>
        <w:jc w:val="both"/>
        <w:rPr>
          <w:rFonts w:ascii="Arial" w:hAnsi="Arial" w:cs="Arial"/>
          <w:sz w:val="20"/>
          <w:szCs w:val="20"/>
        </w:rPr>
      </w:pPr>
      <w:r w:rsidRPr="00475279">
        <w:rPr>
          <w:rFonts w:ascii="Arial" w:hAnsi="Arial" w:cs="Arial"/>
          <w:i/>
          <w:sz w:val="20"/>
          <w:szCs w:val="20"/>
        </w:rPr>
        <w:t>Borrelia</w:t>
      </w:r>
      <w:r w:rsidR="008A5DA0" w:rsidRPr="00475279">
        <w:rPr>
          <w:rFonts w:ascii="Arial" w:hAnsi="Arial" w:cs="Arial"/>
          <w:sz w:val="20"/>
          <w:szCs w:val="20"/>
        </w:rPr>
        <w:t xml:space="preserve"> </w:t>
      </w:r>
      <w:r w:rsidR="00A84A95" w:rsidRPr="00475279">
        <w:rPr>
          <w:rFonts w:ascii="Arial" w:hAnsi="Arial" w:cs="Arial"/>
          <w:sz w:val="20"/>
          <w:szCs w:val="20"/>
        </w:rPr>
        <w:t xml:space="preserve">are </w:t>
      </w:r>
      <w:r w:rsidR="008A5DA0" w:rsidRPr="00475279">
        <w:rPr>
          <w:rFonts w:ascii="Arial" w:hAnsi="Arial" w:cs="Arial"/>
          <w:sz w:val="20"/>
          <w:szCs w:val="20"/>
        </w:rPr>
        <w:t>zoonotic spirochete</w:t>
      </w:r>
      <w:r w:rsidR="00A84A95" w:rsidRPr="00475279">
        <w:rPr>
          <w:rFonts w:ascii="Arial" w:hAnsi="Arial" w:cs="Arial"/>
          <w:sz w:val="20"/>
          <w:szCs w:val="20"/>
        </w:rPr>
        <w:t>s</w:t>
      </w:r>
      <w:r w:rsidR="008A5DA0" w:rsidRPr="00475279">
        <w:rPr>
          <w:rFonts w:ascii="Arial" w:hAnsi="Arial" w:cs="Arial"/>
          <w:sz w:val="20"/>
          <w:szCs w:val="20"/>
        </w:rPr>
        <w:t xml:space="preserve"> </w:t>
      </w:r>
      <w:r w:rsidR="00AF5A77" w:rsidRPr="00475279">
        <w:rPr>
          <w:rFonts w:ascii="Arial" w:hAnsi="Arial" w:cs="Arial"/>
          <w:sz w:val="20"/>
          <w:szCs w:val="20"/>
        </w:rPr>
        <w:t xml:space="preserve">that </w:t>
      </w:r>
      <w:r w:rsidR="008A5DA0" w:rsidRPr="00475279">
        <w:rPr>
          <w:rFonts w:ascii="Arial" w:hAnsi="Arial" w:cs="Arial"/>
          <w:sz w:val="20"/>
          <w:szCs w:val="20"/>
        </w:rPr>
        <w:t>caus</w:t>
      </w:r>
      <w:r w:rsidR="00AF5A77" w:rsidRPr="00475279">
        <w:rPr>
          <w:rFonts w:ascii="Arial" w:hAnsi="Arial" w:cs="Arial"/>
          <w:sz w:val="20"/>
          <w:szCs w:val="20"/>
        </w:rPr>
        <w:t>e</w:t>
      </w:r>
      <w:r w:rsidR="008A5DA0" w:rsidRPr="00475279">
        <w:rPr>
          <w:rFonts w:ascii="Arial" w:hAnsi="Arial" w:cs="Arial"/>
          <w:sz w:val="20"/>
          <w:szCs w:val="20"/>
        </w:rPr>
        <w:t xml:space="preserve"> two major groups of clinical disease:</w:t>
      </w:r>
    </w:p>
    <w:p w:rsidR="00143FBE" w:rsidRPr="00475279" w:rsidRDefault="00143FBE" w:rsidP="00143FBE">
      <w:pPr>
        <w:pStyle w:val="ListParagraph"/>
        <w:jc w:val="both"/>
        <w:rPr>
          <w:rFonts w:ascii="Arial" w:hAnsi="Arial" w:cs="Arial"/>
          <w:sz w:val="20"/>
          <w:szCs w:val="20"/>
        </w:rPr>
      </w:pPr>
    </w:p>
    <w:p w:rsidR="008A5DA0" w:rsidRPr="00475279" w:rsidRDefault="008A5DA0" w:rsidP="003F18EA">
      <w:pPr>
        <w:pStyle w:val="ListParagraph"/>
        <w:numPr>
          <w:ilvl w:val="0"/>
          <w:numId w:val="9"/>
        </w:numPr>
        <w:jc w:val="both"/>
        <w:rPr>
          <w:rFonts w:ascii="Arial" w:hAnsi="Arial" w:cs="Arial"/>
          <w:sz w:val="20"/>
          <w:szCs w:val="20"/>
        </w:rPr>
      </w:pPr>
      <w:r w:rsidRPr="00475279">
        <w:rPr>
          <w:rFonts w:ascii="Arial" w:hAnsi="Arial" w:cs="Arial"/>
          <w:b/>
          <w:sz w:val="20"/>
          <w:szCs w:val="20"/>
        </w:rPr>
        <w:t>Lyme disease</w:t>
      </w:r>
      <w:r w:rsidR="00A84A95" w:rsidRPr="00475279">
        <w:rPr>
          <w:rFonts w:ascii="Arial" w:hAnsi="Arial" w:cs="Arial"/>
          <w:sz w:val="20"/>
          <w:szCs w:val="20"/>
        </w:rPr>
        <w:t xml:space="preserve"> is one of the </w:t>
      </w:r>
      <w:r w:rsidR="006A0089" w:rsidRPr="00475279">
        <w:rPr>
          <w:rFonts w:ascii="Arial" w:hAnsi="Arial" w:cs="Arial"/>
          <w:sz w:val="20"/>
          <w:szCs w:val="20"/>
        </w:rPr>
        <w:t xml:space="preserve">most prevalent vector-borne </w:t>
      </w:r>
      <w:r w:rsidR="00A84A95" w:rsidRPr="00475279">
        <w:rPr>
          <w:rFonts w:ascii="Arial" w:hAnsi="Arial" w:cs="Arial"/>
          <w:sz w:val="20"/>
          <w:szCs w:val="20"/>
        </w:rPr>
        <w:t>disease</w:t>
      </w:r>
      <w:r w:rsidR="003252FC" w:rsidRPr="00475279">
        <w:rPr>
          <w:rFonts w:ascii="Arial" w:hAnsi="Arial" w:cs="Arial"/>
          <w:sz w:val="20"/>
          <w:szCs w:val="20"/>
        </w:rPr>
        <w:t>s</w:t>
      </w:r>
      <w:r w:rsidR="006A0089" w:rsidRPr="00475279">
        <w:rPr>
          <w:rFonts w:ascii="Arial" w:hAnsi="Arial" w:cs="Arial"/>
          <w:sz w:val="20"/>
          <w:szCs w:val="20"/>
        </w:rPr>
        <w:t xml:space="preserve"> in the United States and Europe, and cases are reported from nearly all regions of the Northern Hemisphere. The incidence of Lyme disease is increasing and its endemic regions are expanding. It is </w:t>
      </w:r>
      <w:r w:rsidRPr="00475279">
        <w:rPr>
          <w:rFonts w:ascii="Arial" w:hAnsi="Arial" w:cs="Arial"/>
          <w:sz w:val="20"/>
          <w:szCs w:val="20"/>
        </w:rPr>
        <w:t xml:space="preserve">caused by </w:t>
      </w:r>
      <w:r w:rsidRPr="00475279">
        <w:rPr>
          <w:rFonts w:ascii="Arial" w:hAnsi="Arial" w:cs="Arial"/>
          <w:i/>
          <w:sz w:val="20"/>
          <w:szCs w:val="20"/>
        </w:rPr>
        <w:t>B. burgdorferi</w:t>
      </w:r>
      <w:r w:rsidRPr="00475279">
        <w:rPr>
          <w:rFonts w:ascii="Arial" w:hAnsi="Arial" w:cs="Arial"/>
          <w:sz w:val="20"/>
          <w:szCs w:val="20"/>
        </w:rPr>
        <w:t xml:space="preserve"> in the United States, and primarily </w:t>
      </w:r>
      <w:r w:rsidRPr="00475279">
        <w:rPr>
          <w:rFonts w:ascii="Arial" w:hAnsi="Arial" w:cs="Arial"/>
          <w:i/>
          <w:sz w:val="20"/>
          <w:szCs w:val="20"/>
        </w:rPr>
        <w:t>B. afzelii</w:t>
      </w:r>
      <w:r w:rsidRPr="00475279">
        <w:rPr>
          <w:rFonts w:ascii="Arial" w:hAnsi="Arial" w:cs="Arial"/>
          <w:sz w:val="20"/>
          <w:szCs w:val="20"/>
        </w:rPr>
        <w:t xml:space="preserve"> and </w:t>
      </w:r>
      <w:r w:rsidRPr="00475279">
        <w:rPr>
          <w:rFonts w:ascii="Arial" w:hAnsi="Arial" w:cs="Arial"/>
          <w:i/>
          <w:sz w:val="20"/>
          <w:szCs w:val="20"/>
        </w:rPr>
        <w:t>B. garinii</w:t>
      </w:r>
      <w:r w:rsidRPr="00475279">
        <w:rPr>
          <w:rFonts w:ascii="Arial" w:hAnsi="Arial" w:cs="Arial"/>
          <w:sz w:val="20"/>
          <w:szCs w:val="20"/>
        </w:rPr>
        <w:t xml:space="preserve"> in Europe and Asia. Reservoirs </w:t>
      </w:r>
      <w:r w:rsidR="00AF5A77" w:rsidRPr="00475279">
        <w:rPr>
          <w:rFonts w:ascii="Arial" w:hAnsi="Arial" w:cs="Arial"/>
          <w:sz w:val="20"/>
          <w:szCs w:val="20"/>
        </w:rPr>
        <w:t xml:space="preserve">for </w:t>
      </w:r>
      <w:r w:rsidR="00C671A7" w:rsidRPr="00475279">
        <w:rPr>
          <w:rFonts w:ascii="Arial" w:hAnsi="Arial" w:cs="Arial"/>
          <w:i/>
          <w:sz w:val="20"/>
          <w:szCs w:val="20"/>
        </w:rPr>
        <w:t>Bor</w:t>
      </w:r>
      <w:r w:rsidR="00AF5A77" w:rsidRPr="00475279">
        <w:rPr>
          <w:rFonts w:ascii="Arial" w:hAnsi="Arial" w:cs="Arial"/>
          <w:i/>
          <w:sz w:val="20"/>
          <w:szCs w:val="20"/>
        </w:rPr>
        <w:t>r</w:t>
      </w:r>
      <w:r w:rsidR="00C671A7" w:rsidRPr="00475279">
        <w:rPr>
          <w:rFonts w:ascii="Arial" w:hAnsi="Arial" w:cs="Arial"/>
          <w:i/>
          <w:sz w:val="20"/>
          <w:szCs w:val="20"/>
        </w:rPr>
        <w:t>ellia</w:t>
      </w:r>
      <w:r w:rsidR="00AF5A77" w:rsidRPr="00475279">
        <w:rPr>
          <w:rFonts w:ascii="Arial" w:hAnsi="Arial" w:cs="Arial"/>
          <w:sz w:val="20"/>
          <w:szCs w:val="20"/>
        </w:rPr>
        <w:t xml:space="preserve"> species </w:t>
      </w:r>
      <w:r w:rsidRPr="00475279">
        <w:rPr>
          <w:rFonts w:ascii="Arial" w:hAnsi="Arial" w:cs="Arial"/>
          <w:sz w:val="20"/>
          <w:szCs w:val="20"/>
        </w:rPr>
        <w:t xml:space="preserve">are rodents (mice) and </w:t>
      </w:r>
      <w:r w:rsidR="00AF5A77" w:rsidRPr="00475279">
        <w:rPr>
          <w:rFonts w:ascii="Arial" w:hAnsi="Arial" w:cs="Arial"/>
          <w:sz w:val="20"/>
          <w:szCs w:val="20"/>
        </w:rPr>
        <w:t xml:space="preserve">the </w:t>
      </w:r>
      <w:r w:rsidRPr="00475279">
        <w:rPr>
          <w:rFonts w:ascii="Arial" w:hAnsi="Arial" w:cs="Arial"/>
          <w:sz w:val="20"/>
          <w:szCs w:val="20"/>
        </w:rPr>
        <w:t xml:space="preserve">disease is transmitted by </w:t>
      </w:r>
      <w:r w:rsidR="00C671A7" w:rsidRPr="00475279">
        <w:rPr>
          <w:rFonts w:ascii="Arial" w:hAnsi="Arial" w:cs="Arial"/>
          <w:i/>
          <w:sz w:val="20"/>
          <w:szCs w:val="20"/>
        </w:rPr>
        <w:t>Ixodes</w:t>
      </w:r>
      <w:r w:rsidRPr="00475279">
        <w:rPr>
          <w:rFonts w:ascii="Arial" w:hAnsi="Arial" w:cs="Arial"/>
          <w:sz w:val="20"/>
          <w:szCs w:val="20"/>
        </w:rPr>
        <w:t xml:space="preserve"> </w:t>
      </w:r>
      <w:r w:rsidR="00AF5A77" w:rsidRPr="00475279">
        <w:rPr>
          <w:rFonts w:ascii="Arial" w:hAnsi="Arial" w:cs="Arial"/>
          <w:sz w:val="20"/>
          <w:szCs w:val="20"/>
        </w:rPr>
        <w:t xml:space="preserve">species </w:t>
      </w:r>
      <w:r w:rsidRPr="00475279">
        <w:rPr>
          <w:rFonts w:ascii="Arial" w:hAnsi="Arial" w:cs="Arial"/>
          <w:sz w:val="20"/>
          <w:szCs w:val="20"/>
        </w:rPr>
        <w:t>ticks.</w:t>
      </w:r>
      <w:r w:rsidR="00113A24" w:rsidRPr="00475279">
        <w:rPr>
          <w:rFonts w:ascii="Arial" w:hAnsi="Arial" w:cs="Arial"/>
          <w:sz w:val="20"/>
          <w:szCs w:val="20"/>
        </w:rPr>
        <w:t xml:space="preserve"> The manifestation of Lyme disease include: fever, rash, neurologic, cardiac</w:t>
      </w:r>
      <w:r w:rsidR="00AF5A77" w:rsidRPr="00475279">
        <w:rPr>
          <w:rFonts w:ascii="Arial" w:hAnsi="Arial" w:cs="Arial"/>
          <w:sz w:val="20"/>
          <w:szCs w:val="20"/>
        </w:rPr>
        <w:t>,</w:t>
      </w:r>
      <w:r w:rsidR="00113A24" w:rsidRPr="00475279">
        <w:rPr>
          <w:rFonts w:ascii="Arial" w:hAnsi="Arial" w:cs="Arial"/>
          <w:sz w:val="20"/>
          <w:szCs w:val="20"/>
        </w:rPr>
        <w:t xml:space="preserve"> and musculoskeletal symptoms and present as early/acute and late diseases.</w:t>
      </w:r>
    </w:p>
    <w:p w:rsidR="00143FBE" w:rsidRPr="00475279" w:rsidRDefault="00143FBE" w:rsidP="00143FBE">
      <w:pPr>
        <w:pStyle w:val="ListParagraph"/>
        <w:jc w:val="both"/>
        <w:rPr>
          <w:rFonts w:ascii="Arial" w:hAnsi="Arial" w:cs="Arial"/>
          <w:sz w:val="20"/>
          <w:szCs w:val="20"/>
        </w:rPr>
      </w:pPr>
    </w:p>
    <w:p w:rsidR="005B2F89" w:rsidRPr="00475279" w:rsidRDefault="008A5DA0" w:rsidP="003F18EA">
      <w:pPr>
        <w:pStyle w:val="ListParagraph"/>
        <w:numPr>
          <w:ilvl w:val="0"/>
          <w:numId w:val="9"/>
        </w:numPr>
        <w:jc w:val="both"/>
        <w:rPr>
          <w:rFonts w:ascii="Arial" w:hAnsi="Arial" w:cs="Arial"/>
          <w:sz w:val="20"/>
          <w:szCs w:val="20"/>
        </w:rPr>
      </w:pPr>
      <w:r w:rsidRPr="00475279">
        <w:rPr>
          <w:rFonts w:ascii="Arial" w:hAnsi="Arial" w:cs="Arial"/>
          <w:b/>
          <w:sz w:val="20"/>
          <w:szCs w:val="20"/>
        </w:rPr>
        <w:t>Relapsing fever</w:t>
      </w:r>
      <w:r w:rsidR="003E64D1" w:rsidRPr="00475279">
        <w:rPr>
          <w:rFonts w:ascii="Arial" w:hAnsi="Arial" w:cs="Arial"/>
          <w:sz w:val="20"/>
          <w:szCs w:val="20"/>
        </w:rPr>
        <w:t xml:space="preserve">  is divided into two major groups:</w:t>
      </w:r>
    </w:p>
    <w:p w:rsidR="005B2F89" w:rsidRPr="00475279" w:rsidRDefault="005B2F89" w:rsidP="005B2F89">
      <w:pPr>
        <w:pStyle w:val="ListParagraph"/>
        <w:rPr>
          <w:rFonts w:ascii="Arial" w:hAnsi="Arial" w:cs="Arial"/>
          <w:sz w:val="20"/>
          <w:szCs w:val="20"/>
        </w:rPr>
      </w:pPr>
    </w:p>
    <w:p w:rsidR="005B2F89" w:rsidRPr="00475279" w:rsidRDefault="005B2F89" w:rsidP="003F18EA">
      <w:pPr>
        <w:pStyle w:val="ListParagraph"/>
        <w:numPr>
          <w:ilvl w:val="1"/>
          <w:numId w:val="9"/>
        </w:numPr>
        <w:jc w:val="both"/>
        <w:rPr>
          <w:rFonts w:ascii="Arial" w:hAnsi="Arial" w:cs="Arial"/>
          <w:sz w:val="20"/>
          <w:szCs w:val="20"/>
        </w:rPr>
      </w:pPr>
      <w:r w:rsidRPr="00475279">
        <w:rPr>
          <w:rFonts w:ascii="Arial" w:hAnsi="Arial" w:cs="Arial"/>
          <w:sz w:val="20"/>
          <w:szCs w:val="20"/>
        </w:rPr>
        <w:t>Tick-borne relapsing fever</w:t>
      </w:r>
      <w:r w:rsidR="00794081" w:rsidRPr="00475279">
        <w:rPr>
          <w:rFonts w:ascii="Arial" w:hAnsi="Arial" w:cs="Arial"/>
          <w:sz w:val="20"/>
          <w:szCs w:val="20"/>
        </w:rPr>
        <w:t xml:space="preserve"> is caused by </w:t>
      </w:r>
      <w:r w:rsidR="00794081" w:rsidRPr="00475279">
        <w:rPr>
          <w:rFonts w:ascii="Arial" w:hAnsi="Arial" w:cs="Arial"/>
          <w:i/>
          <w:sz w:val="20"/>
          <w:szCs w:val="20"/>
        </w:rPr>
        <w:t>B. hermsii, B. turicatae</w:t>
      </w:r>
      <w:r w:rsidR="00AF5A77" w:rsidRPr="00475279">
        <w:rPr>
          <w:rFonts w:ascii="Arial" w:hAnsi="Arial" w:cs="Arial"/>
          <w:i/>
          <w:sz w:val="20"/>
          <w:szCs w:val="20"/>
        </w:rPr>
        <w:t>,</w:t>
      </w:r>
      <w:r w:rsidR="00794081" w:rsidRPr="00475279">
        <w:rPr>
          <w:rFonts w:ascii="Arial" w:hAnsi="Arial" w:cs="Arial"/>
          <w:sz w:val="20"/>
          <w:szCs w:val="20"/>
        </w:rPr>
        <w:t xml:space="preserve"> and </w:t>
      </w:r>
      <w:r w:rsidR="00794081" w:rsidRPr="00475279">
        <w:rPr>
          <w:rFonts w:ascii="Arial" w:hAnsi="Arial" w:cs="Arial"/>
          <w:i/>
          <w:sz w:val="20"/>
          <w:szCs w:val="20"/>
        </w:rPr>
        <w:t>B. parkeri</w:t>
      </w:r>
      <w:r w:rsidR="00794081" w:rsidRPr="00475279">
        <w:rPr>
          <w:rFonts w:ascii="Arial" w:hAnsi="Arial" w:cs="Arial"/>
          <w:sz w:val="20"/>
          <w:szCs w:val="20"/>
        </w:rPr>
        <w:t xml:space="preserve"> i</w:t>
      </w:r>
      <w:r w:rsidR="001B12CE" w:rsidRPr="00475279">
        <w:rPr>
          <w:rFonts w:ascii="Arial" w:hAnsi="Arial" w:cs="Arial"/>
          <w:sz w:val="20"/>
          <w:szCs w:val="20"/>
        </w:rPr>
        <w:t xml:space="preserve">n </w:t>
      </w:r>
      <w:r w:rsidR="00AF5A77" w:rsidRPr="00475279">
        <w:rPr>
          <w:rFonts w:ascii="Arial" w:hAnsi="Arial" w:cs="Arial"/>
          <w:sz w:val="20"/>
          <w:szCs w:val="20"/>
        </w:rPr>
        <w:t xml:space="preserve">the </w:t>
      </w:r>
      <w:r w:rsidR="001B12CE" w:rsidRPr="00475279">
        <w:rPr>
          <w:rFonts w:ascii="Arial" w:hAnsi="Arial" w:cs="Arial"/>
          <w:sz w:val="20"/>
          <w:szCs w:val="20"/>
        </w:rPr>
        <w:t>US</w:t>
      </w:r>
      <w:r w:rsidR="00794081" w:rsidRPr="00475279">
        <w:rPr>
          <w:rFonts w:ascii="Arial" w:hAnsi="Arial" w:cs="Arial"/>
          <w:sz w:val="20"/>
          <w:szCs w:val="20"/>
        </w:rPr>
        <w:t>.</w:t>
      </w:r>
      <w:r w:rsidR="008E3538" w:rsidRPr="00475279">
        <w:rPr>
          <w:rFonts w:ascii="Arial" w:hAnsi="Arial" w:cs="Arial"/>
          <w:sz w:val="20"/>
          <w:szCs w:val="20"/>
        </w:rPr>
        <w:t xml:space="preserve"> </w:t>
      </w:r>
      <w:r w:rsidR="008E3538" w:rsidRPr="00475279">
        <w:rPr>
          <w:rFonts w:ascii="Arial" w:eastAsia="Times-Roman" w:hAnsi="Arial" w:cs="Arial"/>
          <w:sz w:val="20"/>
          <w:szCs w:val="20"/>
        </w:rPr>
        <w:t>Worldwide, at least 14 </w:t>
      </w:r>
      <w:r w:rsidR="00C671A7" w:rsidRPr="00475279">
        <w:rPr>
          <w:rFonts w:ascii="Arial" w:eastAsia="Times-Roman" w:hAnsi="Arial" w:cs="Arial"/>
          <w:i/>
          <w:sz w:val="20"/>
          <w:szCs w:val="20"/>
        </w:rPr>
        <w:t>Borrelia</w:t>
      </w:r>
      <w:r w:rsidR="008E3538" w:rsidRPr="00475279">
        <w:rPr>
          <w:rFonts w:ascii="Arial" w:eastAsia="Times-Roman" w:hAnsi="Arial" w:cs="Arial"/>
          <w:sz w:val="20"/>
          <w:szCs w:val="20"/>
        </w:rPr>
        <w:t xml:space="preserve"> species </w:t>
      </w:r>
      <w:r w:rsidR="00796849" w:rsidRPr="00475279">
        <w:rPr>
          <w:rFonts w:ascii="Arial" w:eastAsia="Times-Roman" w:hAnsi="Arial" w:cs="Arial"/>
          <w:sz w:val="20"/>
          <w:szCs w:val="20"/>
        </w:rPr>
        <w:t xml:space="preserve">are known to </w:t>
      </w:r>
      <w:r w:rsidR="008E3538" w:rsidRPr="00475279">
        <w:rPr>
          <w:rFonts w:ascii="Arial" w:eastAsia="Times-Roman" w:hAnsi="Arial" w:cs="Arial"/>
          <w:sz w:val="20"/>
          <w:szCs w:val="20"/>
        </w:rPr>
        <w:t xml:space="preserve">cause </w:t>
      </w:r>
      <w:r w:rsidR="004934BB" w:rsidRPr="00475279">
        <w:rPr>
          <w:rFonts w:ascii="Arial" w:eastAsia="Times-Roman" w:hAnsi="Arial" w:cs="Arial"/>
          <w:sz w:val="20"/>
          <w:szCs w:val="20"/>
        </w:rPr>
        <w:t>tick-borne</w:t>
      </w:r>
      <w:r w:rsidR="008E3538" w:rsidRPr="00475279">
        <w:rPr>
          <w:rFonts w:ascii="Arial" w:eastAsia="Times-Roman" w:hAnsi="Arial" w:cs="Arial"/>
          <w:sz w:val="20"/>
          <w:szCs w:val="20"/>
        </w:rPr>
        <w:t xml:space="preserve"> (endemic) relapsing fever.</w:t>
      </w:r>
    </w:p>
    <w:p w:rsidR="003E64D1" w:rsidRPr="00475279" w:rsidRDefault="003E64D1" w:rsidP="003E64D1">
      <w:pPr>
        <w:pStyle w:val="ListParagraph"/>
        <w:ind w:left="1440"/>
        <w:jc w:val="both"/>
        <w:rPr>
          <w:rFonts w:ascii="Arial" w:hAnsi="Arial" w:cs="Arial"/>
          <w:sz w:val="20"/>
          <w:szCs w:val="20"/>
        </w:rPr>
      </w:pPr>
    </w:p>
    <w:p w:rsidR="005B2F89" w:rsidRPr="00475279" w:rsidRDefault="005B2F89" w:rsidP="003F18EA">
      <w:pPr>
        <w:pStyle w:val="ListParagraph"/>
        <w:numPr>
          <w:ilvl w:val="1"/>
          <w:numId w:val="9"/>
        </w:numPr>
        <w:jc w:val="both"/>
        <w:rPr>
          <w:rFonts w:ascii="Arial" w:hAnsi="Arial" w:cs="Arial"/>
          <w:sz w:val="20"/>
          <w:szCs w:val="20"/>
        </w:rPr>
      </w:pPr>
      <w:r w:rsidRPr="00475279">
        <w:rPr>
          <w:rFonts w:ascii="Arial" w:hAnsi="Arial" w:cs="Arial"/>
          <w:sz w:val="20"/>
          <w:szCs w:val="20"/>
        </w:rPr>
        <w:t xml:space="preserve">Louse-borne relapsing fever is caused by </w:t>
      </w:r>
      <w:r w:rsidRPr="00475279">
        <w:rPr>
          <w:rFonts w:ascii="Arial" w:hAnsi="Arial" w:cs="Arial"/>
          <w:i/>
          <w:sz w:val="20"/>
          <w:szCs w:val="20"/>
        </w:rPr>
        <w:t>B. recurrentis</w:t>
      </w:r>
      <w:r w:rsidR="003E64D1" w:rsidRPr="00475279">
        <w:rPr>
          <w:rFonts w:ascii="Arial" w:hAnsi="Arial" w:cs="Arial"/>
          <w:sz w:val="20"/>
          <w:szCs w:val="20"/>
        </w:rPr>
        <w:t xml:space="preserve"> and is transmitted by body lice.</w:t>
      </w:r>
    </w:p>
    <w:p w:rsidR="003E64D1" w:rsidRPr="00475279" w:rsidRDefault="003E64D1" w:rsidP="005C6CFF">
      <w:pPr>
        <w:jc w:val="both"/>
        <w:rPr>
          <w:rFonts w:ascii="Arial" w:hAnsi="Arial" w:cs="Arial"/>
          <w:sz w:val="20"/>
          <w:szCs w:val="20"/>
        </w:rPr>
      </w:pPr>
    </w:p>
    <w:p w:rsidR="006667A3" w:rsidRPr="00475279" w:rsidRDefault="003E64D1" w:rsidP="00804C39">
      <w:pPr>
        <w:ind w:left="720"/>
        <w:jc w:val="both"/>
        <w:rPr>
          <w:rFonts w:ascii="Arial" w:hAnsi="Arial" w:cs="Arial"/>
          <w:sz w:val="20"/>
          <w:szCs w:val="20"/>
        </w:rPr>
      </w:pPr>
      <w:r w:rsidRPr="00475279">
        <w:rPr>
          <w:rFonts w:ascii="Arial" w:hAnsi="Arial" w:cs="Arial"/>
          <w:sz w:val="20"/>
          <w:szCs w:val="20"/>
        </w:rPr>
        <w:t xml:space="preserve">Relapsing fever is </w:t>
      </w:r>
      <w:r w:rsidR="004E3F19" w:rsidRPr="00475279">
        <w:rPr>
          <w:rFonts w:ascii="Arial" w:hAnsi="Arial" w:cs="Arial"/>
          <w:sz w:val="20"/>
          <w:szCs w:val="20"/>
        </w:rPr>
        <w:t xml:space="preserve">a very serious disease, </w:t>
      </w:r>
      <w:r w:rsidRPr="00475279">
        <w:rPr>
          <w:rFonts w:ascii="Arial" w:hAnsi="Arial" w:cs="Arial"/>
          <w:sz w:val="20"/>
          <w:szCs w:val="20"/>
        </w:rPr>
        <w:t>characterized by recurrent high fever episodes with meningeal</w:t>
      </w:r>
      <w:r w:rsidR="004934BB" w:rsidRPr="00475279">
        <w:rPr>
          <w:rFonts w:ascii="Arial" w:hAnsi="Arial" w:cs="Arial"/>
          <w:sz w:val="20"/>
          <w:szCs w:val="20"/>
        </w:rPr>
        <w:t xml:space="preserve"> and</w:t>
      </w:r>
      <w:r w:rsidRPr="00475279">
        <w:rPr>
          <w:rFonts w:ascii="Arial" w:hAnsi="Arial" w:cs="Arial"/>
          <w:sz w:val="20"/>
          <w:szCs w:val="20"/>
        </w:rPr>
        <w:t xml:space="preserve"> myalgia/arthralgia symptoms. The mortality rates for untreated </w:t>
      </w:r>
      <w:r w:rsidR="00AA2121" w:rsidRPr="00475279">
        <w:rPr>
          <w:rFonts w:ascii="Arial" w:hAnsi="Arial" w:cs="Arial"/>
          <w:sz w:val="20"/>
          <w:szCs w:val="20"/>
        </w:rPr>
        <w:t>l</w:t>
      </w:r>
      <w:r w:rsidRPr="00475279">
        <w:rPr>
          <w:rFonts w:ascii="Arial" w:hAnsi="Arial" w:cs="Arial"/>
          <w:sz w:val="20"/>
          <w:szCs w:val="20"/>
        </w:rPr>
        <w:t xml:space="preserve">ouse-borne relapsing fever and </w:t>
      </w:r>
      <w:r w:rsidR="00AA2121" w:rsidRPr="00475279">
        <w:rPr>
          <w:rFonts w:ascii="Arial" w:hAnsi="Arial" w:cs="Arial"/>
          <w:sz w:val="20"/>
          <w:szCs w:val="20"/>
        </w:rPr>
        <w:t>t</w:t>
      </w:r>
      <w:r w:rsidRPr="00475279">
        <w:rPr>
          <w:rFonts w:ascii="Arial" w:hAnsi="Arial" w:cs="Arial"/>
          <w:sz w:val="20"/>
          <w:szCs w:val="20"/>
        </w:rPr>
        <w:t xml:space="preserve">ick-borne relapsing fever </w:t>
      </w:r>
      <w:r w:rsidR="004934BB" w:rsidRPr="00475279">
        <w:rPr>
          <w:rFonts w:ascii="Arial" w:hAnsi="Arial" w:cs="Arial"/>
          <w:sz w:val="20"/>
          <w:szCs w:val="20"/>
        </w:rPr>
        <w:t>are</w:t>
      </w:r>
      <w:r w:rsidRPr="00475279">
        <w:rPr>
          <w:rFonts w:ascii="Arial" w:hAnsi="Arial" w:cs="Arial"/>
          <w:sz w:val="20"/>
          <w:szCs w:val="20"/>
        </w:rPr>
        <w:t xml:space="preserve"> 10 to 70</w:t>
      </w:r>
      <w:r w:rsidR="00796849" w:rsidRPr="00475279">
        <w:rPr>
          <w:rFonts w:ascii="Arial" w:hAnsi="Arial" w:cs="Arial"/>
          <w:sz w:val="20"/>
          <w:szCs w:val="20"/>
        </w:rPr>
        <w:t xml:space="preserve">% </w:t>
      </w:r>
      <w:r w:rsidRPr="00475279">
        <w:rPr>
          <w:rFonts w:ascii="Arial" w:hAnsi="Arial" w:cs="Arial"/>
          <w:sz w:val="20"/>
          <w:szCs w:val="20"/>
        </w:rPr>
        <w:t>and 4 to 10</w:t>
      </w:r>
      <w:r w:rsidR="00796849" w:rsidRPr="00475279">
        <w:rPr>
          <w:rFonts w:ascii="Arial" w:hAnsi="Arial" w:cs="Arial"/>
          <w:sz w:val="20"/>
          <w:szCs w:val="20"/>
        </w:rPr>
        <w:t>%</w:t>
      </w:r>
      <w:r w:rsidRPr="00475279">
        <w:rPr>
          <w:rFonts w:ascii="Arial" w:hAnsi="Arial" w:cs="Arial"/>
          <w:sz w:val="20"/>
          <w:szCs w:val="20"/>
        </w:rPr>
        <w:t>, respectively.</w:t>
      </w:r>
    </w:p>
    <w:p w:rsidR="00804C39" w:rsidRPr="00475279" w:rsidRDefault="00804C39" w:rsidP="002327A7">
      <w:pPr>
        <w:ind w:right="-144"/>
        <w:jc w:val="both"/>
        <w:rPr>
          <w:rFonts w:ascii="Arial" w:hAnsi="Arial" w:cs="Arial"/>
          <w:b/>
          <w:sz w:val="20"/>
          <w:szCs w:val="20"/>
        </w:rPr>
      </w:pPr>
    </w:p>
    <w:p w:rsidR="000645FA" w:rsidRPr="00475279" w:rsidRDefault="004470EA" w:rsidP="002327A7">
      <w:pPr>
        <w:ind w:right="-144"/>
        <w:jc w:val="both"/>
        <w:rPr>
          <w:rFonts w:ascii="Arial" w:hAnsi="Arial" w:cs="Arial"/>
          <w:b/>
          <w:sz w:val="20"/>
          <w:szCs w:val="20"/>
        </w:rPr>
      </w:pPr>
      <w:r w:rsidRPr="00475279">
        <w:rPr>
          <w:rFonts w:ascii="Arial" w:hAnsi="Arial" w:cs="Arial"/>
          <w:b/>
          <w:sz w:val="20"/>
          <w:szCs w:val="20"/>
        </w:rPr>
        <w:t>Country</w:t>
      </w:r>
      <w:r w:rsidR="002327A7" w:rsidRPr="00475279">
        <w:rPr>
          <w:rFonts w:ascii="Arial" w:hAnsi="Arial" w:cs="Arial"/>
          <w:b/>
          <w:sz w:val="20"/>
          <w:szCs w:val="20"/>
        </w:rPr>
        <w:t>-</w:t>
      </w:r>
      <w:r w:rsidR="007A35B8" w:rsidRPr="00475279">
        <w:rPr>
          <w:rFonts w:ascii="Arial" w:hAnsi="Arial" w:cs="Arial"/>
          <w:b/>
          <w:sz w:val="20"/>
          <w:szCs w:val="20"/>
        </w:rPr>
        <w:t xml:space="preserve">specific project </w:t>
      </w:r>
      <w:r w:rsidR="00F67897" w:rsidRPr="00475279">
        <w:rPr>
          <w:rFonts w:ascii="Arial" w:hAnsi="Arial" w:cs="Arial"/>
          <w:b/>
          <w:sz w:val="20"/>
          <w:szCs w:val="20"/>
        </w:rPr>
        <w:t>b</w:t>
      </w:r>
      <w:r w:rsidR="002327A7" w:rsidRPr="00475279">
        <w:rPr>
          <w:rFonts w:ascii="Arial" w:hAnsi="Arial" w:cs="Arial"/>
          <w:b/>
          <w:sz w:val="20"/>
          <w:szCs w:val="20"/>
        </w:rPr>
        <w:t>ackground</w:t>
      </w:r>
      <w:r w:rsidR="007A35B8" w:rsidRPr="00475279">
        <w:rPr>
          <w:rFonts w:ascii="Arial" w:hAnsi="Arial" w:cs="Arial"/>
          <w:b/>
          <w:sz w:val="20"/>
          <w:szCs w:val="20"/>
        </w:rPr>
        <w:t xml:space="preserve">:  </w:t>
      </w:r>
    </w:p>
    <w:p w:rsidR="000645FA" w:rsidRPr="00475279" w:rsidRDefault="000645FA" w:rsidP="000645FA">
      <w:pPr>
        <w:jc w:val="both"/>
        <w:rPr>
          <w:rFonts w:ascii="Arial" w:hAnsi="Arial" w:cs="Arial"/>
          <w:sz w:val="20"/>
          <w:szCs w:val="20"/>
        </w:rPr>
      </w:pPr>
    </w:p>
    <w:p w:rsidR="004470EA" w:rsidRPr="00475279" w:rsidRDefault="003D729B" w:rsidP="000645FA">
      <w:pPr>
        <w:jc w:val="both"/>
        <w:rPr>
          <w:rStyle w:val="apple-style-span"/>
          <w:rFonts w:ascii="Arial" w:hAnsi="Arial" w:cs="Arial"/>
          <w:sz w:val="20"/>
          <w:szCs w:val="20"/>
          <w:bdr w:val="none" w:sz="0" w:space="0" w:color="auto" w:frame="1"/>
        </w:rPr>
      </w:pPr>
      <w:r w:rsidRPr="00475279">
        <w:rPr>
          <w:rFonts w:ascii="Arial" w:hAnsi="Arial" w:cs="Arial"/>
          <w:sz w:val="20"/>
          <w:szCs w:val="20"/>
        </w:rPr>
        <w:t>T</w:t>
      </w:r>
      <w:r w:rsidRPr="00475279">
        <w:rPr>
          <w:rStyle w:val="apple-style-span"/>
          <w:rFonts w:ascii="Arial" w:hAnsi="Arial" w:cs="Arial"/>
          <w:sz w:val="20"/>
          <w:szCs w:val="20"/>
        </w:rPr>
        <w:t>here are no</w:t>
      </w:r>
      <w:r w:rsidR="00F17396" w:rsidRPr="00475279">
        <w:rPr>
          <w:rStyle w:val="apple-style-span"/>
          <w:rFonts w:ascii="Arial" w:hAnsi="Arial" w:cs="Arial"/>
          <w:sz w:val="20"/>
          <w:szCs w:val="20"/>
        </w:rPr>
        <w:t xml:space="preserve"> reliable</w:t>
      </w:r>
      <w:r w:rsidRPr="00475279">
        <w:rPr>
          <w:rStyle w:val="apple-style-span"/>
          <w:rFonts w:ascii="Arial" w:hAnsi="Arial" w:cs="Arial"/>
          <w:sz w:val="20"/>
          <w:szCs w:val="20"/>
        </w:rPr>
        <w:t xml:space="preserve"> epidemiological data</w:t>
      </w:r>
      <w:r w:rsidR="00F17396" w:rsidRPr="00475279">
        <w:rPr>
          <w:rStyle w:val="apple-style-span"/>
          <w:rFonts w:ascii="Arial" w:hAnsi="Arial" w:cs="Arial"/>
          <w:sz w:val="20"/>
          <w:szCs w:val="20"/>
        </w:rPr>
        <w:t xml:space="preserve"> at present,</w:t>
      </w:r>
      <w:r w:rsidRPr="00475279">
        <w:rPr>
          <w:rStyle w:val="apple-style-span"/>
          <w:rFonts w:ascii="Arial" w:hAnsi="Arial" w:cs="Arial"/>
          <w:sz w:val="20"/>
          <w:szCs w:val="20"/>
        </w:rPr>
        <w:t xml:space="preserve"> to estimate the prevalence of </w:t>
      </w:r>
      <w:r w:rsidR="002775F2" w:rsidRPr="00475279">
        <w:rPr>
          <w:rFonts w:ascii="Arial" w:hAnsi="Arial" w:cs="Arial"/>
          <w:i/>
          <w:sz w:val="20"/>
          <w:szCs w:val="20"/>
        </w:rPr>
        <w:t>Rickettsia</w:t>
      </w:r>
      <w:r w:rsidRPr="00475279">
        <w:rPr>
          <w:rFonts w:ascii="Arial" w:hAnsi="Arial" w:cs="Arial"/>
          <w:sz w:val="20"/>
          <w:szCs w:val="20"/>
        </w:rPr>
        <w:t xml:space="preserve">, </w:t>
      </w:r>
      <w:r w:rsidR="002775F2" w:rsidRPr="00475279">
        <w:rPr>
          <w:rFonts w:ascii="Arial" w:hAnsi="Arial" w:cs="Arial"/>
          <w:i/>
          <w:sz w:val="20"/>
          <w:szCs w:val="20"/>
        </w:rPr>
        <w:t>Ehrlichia</w:t>
      </w:r>
      <w:r w:rsidR="00796849" w:rsidRPr="00475279">
        <w:rPr>
          <w:rFonts w:ascii="Arial" w:hAnsi="Arial" w:cs="Arial"/>
          <w:i/>
          <w:sz w:val="20"/>
          <w:szCs w:val="20"/>
        </w:rPr>
        <w:t>,</w:t>
      </w:r>
      <w:r w:rsidRPr="00475279">
        <w:rPr>
          <w:rFonts w:ascii="Arial" w:hAnsi="Arial" w:cs="Arial"/>
          <w:sz w:val="20"/>
          <w:szCs w:val="20"/>
        </w:rPr>
        <w:t xml:space="preserve"> and </w:t>
      </w:r>
      <w:r w:rsidR="002775F2" w:rsidRPr="00475279">
        <w:rPr>
          <w:rFonts w:ascii="Arial" w:hAnsi="Arial" w:cs="Arial"/>
          <w:i/>
          <w:sz w:val="20"/>
          <w:szCs w:val="20"/>
        </w:rPr>
        <w:t>Borrelia</w:t>
      </w:r>
      <w:r w:rsidRPr="00475279">
        <w:rPr>
          <w:rFonts w:ascii="Arial" w:hAnsi="Arial" w:cs="Arial"/>
          <w:sz w:val="20"/>
          <w:szCs w:val="20"/>
        </w:rPr>
        <w:t xml:space="preserve"> </w:t>
      </w:r>
      <w:r w:rsidRPr="00475279">
        <w:rPr>
          <w:rFonts w:ascii="Arial" w:hAnsi="Arial" w:cs="Arial"/>
          <w:iCs/>
          <w:sz w:val="20"/>
          <w:szCs w:val="20"/>
        </w:rPr>
        <w:t xml:space="preserve">in Georgia. </w:t>
      </w:r>
      <w:r w:rsidRPr="00475279">
        <w:rPr>
          <w:rStyle w:val="apple-style-span"/>
          <w:rFonts w:ascii="Arial" w:hAnsi="Arial" w:cs="Arial"/>
          <w:sz w:val="20"/>
          <w:szCs w:val="20"/>
          <w:bdr w:val="none" w:sz="0" w:space="0" w:color="auto" w:frame="1"/>
        </w:rPr>
        <w:t xml:space="preserve">Recently conducted vector surveillance training by USAMRIID evaluated </w:t>
      </w:r>
      <w:r w:rsidR="00F17396" w:rsidRPr="00475279">
        <w:rPr>
          <w:rStyle w:val="apple-style-span"/>
          <w:rFonts w:ascii="Arial" w:hAnsi="Arial" w:cs="Arial"/>
          <w:sz w:val="20"/>
          <w:szCs w:val="20"/>
          <w:bdr w:val="none" w:sz="0" w:space="0" w:color="auto" w:frame="1"/>
        </w:rPr>
        <w:t xml:space="preserve">tick samples from different geographic areas of Georgia for the presence of </w:t>
      </w:r>
      <w:r w:rsidR="00AA2121" w:rsidRPr="00475279">
        <w:rPr>
          <w:rStyle w:val="apple-style-span"/>
          <w:rFonts w:ascii="Arial" w:hAnsi="Arial" w:cs="Arial"/>
          <w:sz w:val="20"/>
          <w:szCs w:val="20"/>
          <w:bdr w:val="none" w:sz="0" w:space="0" w:color="auto" w:frame="1"/>
        </w:rPr>
        <w:t>r</w:t>
      </w:r>
      <w:r w:rsidR="00F17396" w:rsidRPr="00475279">
        <w:rPr>
          <w:rStyle w:val="apple-style-span"/>
          <w:rFonts w:ascii="Arial" w:hAnsi="Arial" w:cs="Arial"/>
          <w:sz w:val="20"/>
          <w:szCs w:val="20"/>
          <w:bdr w:val="none" w:sz="0" w:space="0" w:color="auto" w:frame="1"/>
        </w:rPr>
        <w:t xml:space="preserve">ickettsial pathogens </w:t>
      </w:r>
      <w:r w:rsidRPr="00475279">
        <w:rPr>
          <w:rStyle w:val="apple-style-span"/>
          <w:rFonts w:ascii="Arial" w:hAnsi="Arial" w:cs="Arial"/>
          <w:sz w:val="20"/>
          <w:szCs w:val="20"/>
          <w:bdr w:val="none" w:sz="0" w:space="0" w:color="auto" w:frame="1"/>
        </w:rPr>
        <w:t xml:space="preserve">using PCR technologies. The preliminary results show that </w:t>
      </w:r>
      <w:r w:rsidR="00AA2121" w:rsidRPr="00475279">
        <w:rPr>
          <w:rStyle w:val="apple-style-span"/>
          <w:rFonts w:ascii="Arial" w:hAnsi="Arial" w:cs="Arial"/>
          <w:sz w:val="20"/>
          <w:szCs w:val="20"/>
          <w:bdr w:val="none" w:sz="0" w:space="0" w:color="auto" w:frame="1"/>
        </w:rPr>
        <w:t>r</w:t>
      </w:r>
      <w:r w:rsidRPr="00475279">
        <w:rPr>
          <w:rStyle w:val="apple-style-span"/>
          <w:rFonts w:ascii="Arial" w:hAnsi="Arial" w:cs="Arial"/>
          <w:sz w:val="20"/>
          <w:szCs w:val="20"/>
          <w:bdr w:val="none" w:sz="0" w:space="0" w:color="auto" w:frame="1"/>
        </w:rPr>
        <w:t xml:space="preserve">ickettsiosis is a potential public health problem in our country. </w:t>
      </w:r>
      <w:r w:rsidR="00522FE8" w:rsidRPr="00475279">
        <w:rPr>
          <w:rFonts w:ascii="Arial" w:hAnsi="Arial" w:cs="Arial"/>
          <w:sz w:val="20"/>
          <w:szCs w:val="20"/>
        </w:rPr>
        <w:t>Based on unpublished data</w:t>
      </w:r>
      <w:r w:rsidR="00796849" w:rsidRPr="00475279">
        <w:rPr>
          <w:rFonts w:ascii="Arial" w:hAnsi="Arial" w:cs="Arial"/>
          <w:sz w:val="20"/>
          <w:szCs w:val="20"/>
        </w:rPr>
        <w:t>,</w:t>
      </w:r>
      <w:r w:rsidR="00522FE8" w:rsidRPr="00475279">
        <w:rPr>
          <w:rFonts w:ascii="Arial" w:hAnsi="Arial" w:cs="Arial"/>
          <w:sz w:val="20"/>
          <w:szCs w:val="20"/>
        </w:rPr>
        <w:t xml:space="preserve"> 47% of tick pools collected in Akhaltsikhe and 43% of tick pools </w:t>
      </w:r>
      <w:r w:rsidR="00796849" w:rsidRPr="00475279">
        <w:rPr>
          <w:rFonts w:ascii="Arial" w:hAnsi="Arial" w:cs="Arial"/>
          <w:sz w:val="20"/>
          <w:szCs w:val="20"/>
        </w:rPr>
        <w:t xml:space="preserve">collected </w:t>
      </w:r>
      <w:r w:rsidR="00522FE8" w:rsidRPr="00475279">
        <w:rPr>
          <w:rFonts w:ascii="Arial" w:hAnsi="Arial" w:cs="Arial"/>
          <w:sz w:val="20"/>
          <w:szCs w:val="20"/>
        </w:rPr>
        <w:t>in Akhalkalaki (both townes are located in south Georgia) were positive for Spotted Fever group</w:t>
      </w:r>
      <w:r w:rsidR="00522FE8" w:rsidRPr="00475279">
        <w:rPr>
          <w:rFonts w:ascii="Arial" w:hAnsi="Arial" w:cs="Arial"/>
          <w:i/>
          <w:sz w:val="20"/>
          <w:szCs w:val="20"/>
        </w:rPr>
        <w:t xml:space="preserve"> </w:t>
      </w:r>
      <w:r w:rsidR="002775F2" w:rsidRPr="00475279">
        <w:rPr>
          <w:rFonts w:ascii="Arial" w:hAnsi="Arial" w:cs="Arial"/>
          <w:i/>
          <w:sz w:val="20"/>
          <w:szCs w:val="20"/>
        </w:rPr>
        <w:t>Rickettsia</w:t>
      </w:r>
      <w:r w:rsidR="00522FE8" w:rsidRPr="00475279">
        <w:rPr>
          <w:rFonts w:ascii="Arial" w:hAnsi="Arial" w:cs="Arial"/>
          <w:sz w:val="20"/>
          <w:szCs w:val="20"/>
        </w:rPr>
        <w:t xml:space="preserve">. </w:t>
      </w:r>
      <w:r w:rsidR="00F17396" w:rsidRPr="00475279">
        <w:rPr>
          <w:rStyle w:val="apple-style-span"/>
          <w:rFonts w:ascii="Arial" w:hAnsi="Arial" w:cs="Arial"/>
          <w:sz w:val="20"/>
          <w:szCs w:val="20"/>
          <w:bdr w:val="none" w:sz="0" w:space="0" w:color="auto" w:frame="1"/>
        </w:rPr>
        <w:t xml:space="preserve">Currently there are no studies available regarding </w:t>
      </w:r>
      <w:r w:rsidR="00522FE8" w:rsidRPr="00475279">
        <w:rPr>
          <w:rStyle w:val="apple-style-span"/>
          <w:rFonts w:ascii="Arial" w:hAnsi="Arial" w:cs="Arial"/>
          <w:sz w:val="20"/>
          <w:szCs w:val="20"/>
          <w:bdr w:val="none" w:sz="0" w:space="0" w:color="auto" w:frame="1"/>
        </w:rPr>
        <w:t xml:space="preserve">the </w:t>
      </w:r>
      <w:r w:rsidR="00F17396" w:rsidRPr="00475279">
        <w:rPr>
          <w:rStyle w:val="apple-style-span"/>
          <w:rFonts w:ascii="Arial" w:hAnsi="Arial" w:cs="Arial"/>
          <w:sz w:val="20"/>
          <w:szCs w:val="20"/>
          <w:bdr w:val="none" w:sz="0" w:space="0" w:color="auto" w:frame="1"/>
        </w:rPr>
        <w:t xml:space="preserve">epidemiology of </w:t>
      </w:r>
      <w:r w:rsidR="002775F2" w:rsidRPr="00475279">
        <w:rPr>
          <w:rStyle w:val="apple-style-span"/>
          <w:rFonts w:ascii="Arial" w:hAnsi="Arial" w:cs="Arial"/>
          <w:i/>
          <w:sz w:val="20"/>
          <w:szCs w:val="20"/>
          <w:bdr w:val="none" w:sz="0" w:space="0" w:color="auto" w:frame="1"/>
        </w:rPr>
        <w:t>Ehrlichia</w:t>
      </w:r>
      <w:r w:rsidR="00F17396" w:rsidRPr="00475279">
        <w:rPr>
          <w:rStyle w:val="apple-style-span"/>
          <w:rFonts w:ascii="Arial" w:hAnsi="Arial" w:cs="Arial"/>
          <w:sz w:val="20"/>
          <w:szCs w:val="20"/>
          <w:bdr w:val="none" w:sz="0" w:space="0" w:color="auto" w:frame="1"/>
        </w:rPr>
        <w:t xml:space="preserve"> and </w:t>
      </w:r>
      <w:r w:rsidR="002775F2" w:rsidRPr="00475279">
        <w:rPr>
          <w:rStyle w:val="apple-style-span"/>
          <w:rFonts w:ascii="Arial" w:hAnsi="Arial" w:cs="Arial"/>
          <w:i/>
          <w:sz w:val="20"/>
          <w:szCs w:val="20"/>
          <w:bdr w:val="none" w:sz="0" w:space="0" w:color="auto" w:frame="1"/>
        </w:rPr>
        <w:t>Borrelia</w:t>
      </w:r>
      <w:r w:rsidR="00F17396" w:rsidRPr="00475279">
        <w:rPr>
          <w:rStyle w:val="apple-style-span"/>
          <w:rFonts w:ascii="Arial" w:hAnsi="Arial" w:cs="Arial"/>
          <w:sz w:val="20"/>
          <w:szCs w:val="20"/>
          <w:bdr w:val="none" w:sz="0" w:space="0" w:color="auto" w:frame="1"/>
        </w:rPr>
        <w:t xml:space="preserve"> in Georgia. We suggest that these diseases are significantly under-recognized and underestimated and </w:t>
      </w:r>
      <w:r w:rsidR="00796849" w:rsidRPr="00475279">
        <w:rPr>
          <w:rStyle w:val="apple-style-span"/>
          <w:rFonts w:ascii="Arial" w:hAnsi="Arial" w:cs="Arial"/>
          <w:sz w:val="20"/>
          <w:szCs w:val="20"/>
          <w:bdr w:val="none" w:sz="0" w:space="0" w:color="auto" w:frame="1"/>
        </w:rPr>
        <w:t xml:space="preserve">may </w:t>
      </w:r>
      <w:r w:rsidR="00692AEC" w:rsidRPr="00475279">
        <w:rPr>
          <w:rStyle w:val="apple-style-span"/>
          <w:rFonts w:ascii="Arial" w:hAnsi="Arial" w:cs="Arial"/>
          <w:sz w:val="20"/>
          <w:szCs w:val="20"/>
          <w:bdr w:val="none" w:sz="0" w:space="0" w:color="auto" w:frame="1"/>
        </w:rPr>
        <w:t>contribute to a significant number of human infections that are not accurately diagnosed and not properly treated.</w:t>
      </w:r>
    </w:p>
    <w:p w:rsidR="004470EA" w:rsidRPr="00475279" w:rsidRDefault="004470EA" w:rsidP="000645FA">
      <w:pPr>
        <w:jc w:val="both"/>
        <w:rPr>
          <w:rFonts w:ascii="Arial" w:hAnsi="Arial"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000" w:firstRow="0" w:lastRow="0" w:firstColumn="0" w:lastColumn="0" w:noHBand="0" w:noVBand="0"/>
      </w:tblPr>
      <w:tblGrid>
        <w:gridCol w:w="9576"/>
      </w:tblGrid>
      <w:tr w:rsidR="000645FA" w:rsidRPr="00475279" w:rsidTr="00AF6E42">
        <w:trPr>
          <w:jc w:val="center"/>
        </w:trPr>
        <w:tc>
          <w:tcPr>
            <w:tcW w:w="9576" w:type="dxa"/>
            <w:shd w:val="clear" w:color="auto" w:fill="C0C0C0"/>
          </w:tcPr>
          <w:p w:rsidR="000645FA" w:rsidRPr="00475279" w:rsidRDefault="000645FA" w:rsidP="00AF6E42">
            <w:pPr>
              <w:pStyle w:val="Heading1"/>
              <w:numPr>
                <w:ilvl w:val="0"/>
                <w:numId w:val="0"/>
              </w:numPr>
              <w:jc w:val="both"/>
              <w:rPr>
                <w:rFonts w:ascii="Arial" w:hAnsi="Arial" w:cs="Arial"/>
                <w:sz w:val="20"/>
                <w:szCs w:val="20"/>
              </w:rPr>
            </w:pPr>
            <w:r w:rsidRPr="00475279">
              <w:rPr>
                <w:rFonts w:ascii="Arial" w:hAnsi="Arial" w:cs="Arial"/>
                <w:sz w:val="20"/>
                <w:szCs w:val="20"/>
              </w:rPr>
              <w:lastRenderedPageBreak/>
              <w:t>II. Scientific Goals</w:t>
            </w:r>
          </w:p>
        </w:tc>
      </w:tr>
    </w:tbl>
    <w:p w:rsidR="0047004B" w:rsidRPr="00475279" w:rsidRDefault="0047004B" w:rsidP="00590E4A">
      <w:pPr>
        <w:rPr>
          <w:rFonts w:ascii="Arial" w:hAnsi="Arial" w:cs="Arial"/>
          <w:b/>
          <w:sz w:val="20"/>
          <w:szCs w:val="20"/>
        </w:rPr>
      </w:pPr>
    </w:p>
    <w:p w:rsidR="004470EA" w:rsidRPr="00475279" w:rsidRDefault="008400BA" w:rsidP="004470EA">
      <w:pPr>
        <w:rPr>
          <w:rFonts w:ascii="Arial" w:hAnsi="Arial" w:cs="Arial"/>
          <w:sz w:val="20"/>
          <w:szCs w:val="20"/>
        </w:rPr>
      </w:pPr>
      <w:r w:rsidRPr="00475279">
        <w:rPr>
          <w:rFonts w:ascii="Arial" w:hAnsi="Arial" w:cs="Arial"/>
          <w:sz w:val="20"/>
          <w:szCs w:val="20"/>
        </w:rPr>
        <w:t>The goals of the study:</w:t>
      </w:r>
    </w:p>
    <w:p w:rsidR="00990D56" w:rsidRPr="00475279" w:rsidRDefault="00990D56" w:rsidP="004470EA">
      <w:pPr>
        <w:rPr>
          <w:rFonts w:ascii="Arial" w:hAnsi="Arial" w:cs="Arial"/>
          <w:sz w:val="20"/>
          <w:szCs w:val="20"/>
        </w:rPr>
      </w:pPr>
    </w:p>
    <w:p w:rsidR="008400BA" w:rsidRPr="00475279" w:rsidRDefault="008400BA" w:rsidP="003F18EA">
      <w:pPr>
        <w:pStyle w:val="ListParagraph"/>
        <w:numPr>
          <w:ilvl w:val="0"/>
          <w:numId w:val="10"/>
        </w:numPr>
        <w:rPr>
          <w:rFonts w:ascii="Arial" w:hAnsi="Arial" w:cs="Arial"/>
          <w:sz w:val="20"/>
          <w:szCs w:val="20"/>
        </w:rPr>
      </w:pPr>
      <w:r w:rsidRPr="00475279">
        <w:rPr>
          <w:rFonts w:ascii="Arial" w:hAnsi="Arial" w:cs="Arial"/>
          <w:sz w:val="20"/>
          <w:szCs w:val="20"/>
        </w:rPr>
        <w:t xml:space="preserve">To estimate the prevalence of </w:t>
      </w:r>
      <w:r w:rsidR="002775F2" w:rsidRPr="00475279">
        <w:rPr>
          <w:rFonts w:ascii="Arial" w:hAnsi="Arial" w:cs="Arial"/>
          <w:i/>
          <w:sz w:val="20"/>
          <w:szCs w:val="20"/>
        </w:rPr>
        <w:t>Rickettsia</w:t>
      </w:r>
      <w:r w:rsidRPr="00475279">
        <w:rPr>
          <w:rFonts w:ascii="Arial" w:hAnsi="Arial" w:cs="Arial"/>
          <w:sz w:val="20"/>
          <w:szCs w:val="20"/>
        </w:rPr>
        <w:t xml:space="preserve">, </w:t>
      </w:r>
      <w:r w:rsidR="002775F2" w:rsidRPr="00475279">
        <w:rPr>
          <w:rFonts w:ascii="Arial" w:hAnsi="Arial" w:cs="Arial"/>
          <w:i/>
          <w:sz w:val="20"/>
          <w:szCs w:val="20"/>
        </w:rPr>
        <w:t>Ehrlichia</w:t>
      </w:r>
      <w:r w:rsidR="009750B0" w:rsidRPr="00475279">
        <w:rPr>
          <w:rFonts w:ascii="Arial" w:hAnsi="Arial" w:cs="Arial"/>
          <w:i/>
          <w:sz w:val="20"/>
          <w:szCs w:val="20"/>
        </w:rPr>
        <w:t>,</w:t>
      </w:r>
      <w:r w:rsidRPr="00475279">
        <w:rPr>
          <w:rFonts w:ascii="Arial" w:hAnsi="Arial" w:cs="Arial"/>
          <w:sz w:val="20"/>
          <w:szCs w:val="20"/>
        </w:rPr>
        <w:t xml:space="preserve"> </w:t>
      </w:r>
      <w:r w:rsidR="00CE2184" w:rsidRPr="00475279">
        <w:rPr>
          <w:rFonts w:ascii="Arial" w:hAnsi="Arial" w:cs="Arial"/>
          <w:sz w:val="20"/>
          <w:szCs w:val="20"/>
        </w:rPr>
        <w:t>and</w:t>
      </w:r>
      <w:r w:rsidRPr="00475279">
        <w:rPr>
          <w:rFonts w:ascii="Arial" w:hAnsi="Arial" w:cs="Arial"/>
          <w:sz w:val="20"/>
          <w:szCs w:val="20"/>
        </w:rPr>
        <w:t xml:space="preserve"> </w:t>
      </w:r>
      <w:r w:rsidR="002775F2" w:rsidRPr="00475279">
        <w:rPr>
          <w:rFonts w:ascii="Arial" w:hAnsi="Arial" w:cs="Arial"/>
          <w:i/>
          <w:sz w:val="20"/>
          <w:szCs w:val="20"/>
        </w:rPr>
        <w:t>Borrelia</w:t>
      </w:r>
      <w:r w:rsidRPr="00475279">
        <w:rPr>
          <w:rFonts w:ascii="Arial" w:hAnsi="Arial" w:cs="Arial"/>
          <w:sz w:val="20"/>
          <w:szCs w:val="20"/>
        </w:rPr>
        <w:t xml:space="preserve"> </w:t>
      </w:r>
      <w:r w:rsidR="00AA2121" w:rsidRPr="00475279">
        <w:rPr>
          <w:rFonts w:ascii="Arial" w:hAnsi="Arial" w:cs="Arial"/>
          <w:sz w:val="20"/>
          <w:szCs w:val="20"/>
        </w:rPr>
        <w:t xml:space="preserve">spp. </w:t>
      </w:r>
      <w:r w:rsidRPr="00475279">
        <w:rPr>
          <w:rFonts w:ascii="Arial" w:hAnsi="Arial" w:cs="Arial"/>
          <w:sz w:val="20"/>
          <w:szCs w:val="20"/>
        </w:rPr>
        <w:t>among ticks in Georgia</w:t>
      </w:r>
    </w:p>
    <w:p w:rsidR="00BD0C32" w:rsidRPr="00475279" w:rsidRDefault="00BD0C32" w:rsidP="00BD0C32">
      <w:pPr>
        <w:pStyle w:val="ListParagraph"/>
        <w:numPr>
          <w:ilvl w:val="0"/>
          <w:numId w:val="10"/>
        </w:numPr>
        <w:rPr>
          <w:rFonts w:ascii="Arial" w:hAnsi="Arial" w:cs="Arial"/>
          <w:sz w:val="20"/>
          <w:szCs w:val="20"/>
        </w:rPr>
      </w:pPr>
      <w:r w:rsidRPr="00475279">
        <w:rPr>
          <w:rFonts w:ascii="Arial" w:hAnsi="Arial" w:cs="Arial"/>
          <w:sz w:val="20"/>
          <w:szCs w:val="20"/>
        </w:rPr>
        <w:t xml:space="preserve">To implement molecular diagnostics for </w:t>
      </w:r>
      <w:r w:rsidR="002775F2" w:rsidRPr="00475279">
        <w:rPr>
          <w:rFonts w:ascii="Arial" w:hAnsi="Arial" w:cs="Arial"/>
          <w:i/>
          <w:sz w:val="20"/>
          <w:szCs w:val="20"/>
        </w:rPr>
        <w:t>Rickettsia</w:t>
      </w:r>
      <w:r w:rsidRPr="00475279">
        <w:rPr>
          <w:rFonts w:ascii="Arial" w:hAnsi="Arial" w:cs="Arial"/>
          <w:sz w:val="20"/>
          <w:szCs w:val="20"/>
        </w:rPr>
        <w:t xml:space="preserve">, </w:t>
      </w:r>
      <w:r w:rsidR="002775F2" w:rsidRPr="00475279">
        <w:rPr>
          <w:rFonts w:ascii="Arial" w:hAnsi="Arial" w:cs="Arial"/>
          <w:i/>
          <w:sz w:val="20"/>
          <w:szCs w:val="20"/>
        </w:rPr>
        <w:t>Ehrlichia</w:t>
      </w:r>
      <w:r w:rsidR="009750B0" w:rsidRPr="00475279">
        <w:rPr>
          <w:rFonts w:ascii="Arial" w:hAnsi="Arial" w:cs="Arial"/>
          <w:i/>
          <w:sz w:val="20"/>
          <w:szCs w:val="20"/>
        </w:rPr>
        <w:t>,</w:t>
      </w:r>
      <w:r w:rsidRPr="00475279">
        <w:rPr>
          <w:rFonts w:ascii="Arial" w:hAnsi="Arial" w:cs="Arial"/>
          <w:sz w:val="20"/>
          <w:szCs w:val="20"/>
        </w:rPr>
        <w:t xml:space="preserve"> and </w:t>
      </w:r>
      <w:r w:rsidR="002775F2" w:rsidRPr="00475279">
        <w:rPr>
          <w:rFonts w:ascii="Arial" w:hAnsi="Arial" w:cs="Arial"/>
          <w:i/>
          <w:sz w:val="20"/>
          <w:szCs w:val="20"/>
        </w:rPr>
        <w:t>Borrelia</w:t>
      </w:r>
      <w:r w:rsidRPr="00475279">
        <w:rPr>
          <w:rFonts w:ascii="Arial" w:hAnsi="Arial" w:cs="Arial"/>
          <w:sz w:val="20"/>
          <w:szCs w:val="20"/>
        </w:rPr>
        <w:t xml:space="preserve"> in the country.</w:t>
      </w:r>
    </w:p>
    <w:p w:rsidR="00BD0C32" w:rsidRPr="00475279" w:rsidRDefault="00BD0C32" w:rsidP="00BD0C32">
      <w:pPr>
        <w:pStyle w:val="ListParagraph"/>
        <w:numPr>
          <w:ilvl w:val="0"/>
          <w:numId w:val="10"/>
        </w:numPr>
        <w:rPr>
          <w:rFonts w:ascii="Arial" w:hAnsi="Arial" w:cs="Arial"/>
          <w:sz w:val="20"/>
          <w:szCs w:val="20"/>
        </w:rPr>
      </w:pPr>
      <w:r w:rsidRPr="00475279">
        <w:rPr>
          <w:rFonts w:ascii="Arial" w:hAnsi="Arial" w:cs="Arial"/>
          <w:sz w:val="20"/>
          <w:szCs w:val="20"/>
        </w:rPr>
        <w:t xml:space="preserve">To augment the laboratory capacity for differential diagnosis </w:t>
      </w:r>
      <w:r w:rsidR="002C783A" w:rsidRPr="00475279">
        <w:rPr>
          <w:rFonts w:ascii="Arial" w:hAnsi="Arial" w:cs="Arial"/>
          <w:sz w:val="20"/>
          <w:szCs w:val="20"/>
        </w:rPr>
        <w:t>of</w:t>
      </w:r>
      <w:r w:rsidRPr="00475279">
        <w:rPr>
          <w:rFonts w:ascii="Arial" w:hAnsi="Arial" w:cs="Arial"/>
          <w:sz w:val="20"/>
          <w:szCs w:val="20"/>
        </w:rPr>
        <w:t xml:space="preserve"> EDP tick-borne diseases.</w:t>
      </w:r>
    </w:p>
    <w:p w:rsidR="008400BA" w:rsidRPr="00475279" w:rsidRDefault="009000E5" w:rsidP="003F18EA">
      <w:pPr>
        <w:pStyle w:val="ListParagraph"/>
        <w:numPr>
          <w:ilvl w:val="0"/>
          <w:numId w:val="10"/>
        </w:numPr>
        <w:rPr>
          <w:rFonts w:ascii="Arial" w:hAnsi="Arial" w:cs="Arial"/>
          <w:sz w:val="20"/>
          <w:szCs w:val="20"/>
        </w:rPr>
      </w:pPr>
      <w:r w:rsidRPr="00475279">
        <w:rPr>
          <w:rFonts w:ascii="Arial" w:hAnsi="Arial" w:cs="Arial"/>
          <w:sz w:val="20"/>
          <w:szCs w:val="20"/>
        </w:rPr>
        <w:t>To increase the awareness of health care workers and epidemiologists in the field of tick</w:t>
      </w:r>
      <w:r w:rsidR="009750B0" w:rsidRPr="00475279">
        <w:rPr>
          <w:rFonts w:ascii="Arial" w:hAnsi="Arial" w:cs="Arial"/>
          <w:sz w:val="20"/>
          <w:szCs w:val="20"/>
        </w:rPr>
        <w:t>-</w:t>
      </w:r>
      <w:r w:rsidRPr="00475279">
        <w:rPr>
          <w:rFonts w:ascii="Arial" w:hAnsi="Arial" w:cs="Arial"/>
          <w:sz w:val="20"/>
          <w:szCs w:val="20"/>
        </w:rPr>
        <w:t>borne infections</w:t>
      </w:r>
      <w:r w:rsidR="00F5487B" w:rsidRPr="00475279">
        <w:rPr>
          <w:rFonts w:ascii="Arial" w:hAnsi="Arial" w:cs="Arial"/>
          <w:sz w:val="20"/>
          <w:szCs w:val="20"/>
        </w:rPr>
        <w:t xml:space="preserve"> for early identification and </w:t>
      </w:r>
      <w:r w:rsidR="009D4420" w:rsidRPr="00475279">
        <w:rPr>
          <w:rFonts w:ascii="Arial" w:hAnsi="Arial" w:cs="Arial"/>
          <w:sz w:val="20"/>
          <w:szCs w:val="20"/>
        </w:rPr>
        <w:t xml:space="preserve">response </w:t>
      </w:r>
      <w:r w:rsidR="007623AB" w:rsidRPr="00475279">
        <w:rPr>
          <w:rFonts w:ascii="Arial" w:hAnsi="Arial" w:cs="Arial"/>
          <w:sz w:val="20"/>
          <w:szCs w:val="20"/>
        </w:rPr>
        <w:t>to tick</w:t>
      </w:r>
      <w:r w:rsidR="009750B0" w:rsidRPr="00475279">
        <w:rPr>
          <w:rFonts w:ascii="Arial" w:hAnsi="Arial" w:cs="Arial"/>
          <w:sz w:val="20"/>
          <w:szCs w:val="20"/>
        </w:rPr>
        <w:t>-</w:t>
      </w:r>
      <w:r w:rsidR="007623AB" w:rsidRPr="00475279">
        <w:rPr>
          <w:rFonts w:ascii="Arial" w:hAnsi="Arial" w:cs="Arial"/>
          <w:sz w:val="20"/>
          <w:szCs w:val="20"/>
        </w:rPr>
        <w:t xml:space="preserve">borne EDPs, including </w:t>
      </w:r>
      <w:r w:rsidR="002775F2" w:rsidRPr="00475279">
        <w:rPr>
          <w:rFonts w:ascii="Arial" w:hAnsi="Arial" w:cs="Arial"/>
          <w:i/>
          <w:sz w:val="20"/>
          <w:szCs w:val="20"/>
        </w:rPr>
        <w:t>Rickettsia</w:t>
      </w:r>
      <w:r w:rsidR="007623AB" w:rsidRPr="00475279">
        <w:rPr>
          <w:rFonts w:ascii="Arial" w:hAnsi="Arial" w:cs="Arial"/>
          <w:sz w:val="20"/>
          <w:szCs w:val="20"/>
        </w:rPr>
        <w:t xml:space="preserve">.  </w:t>
      </w:r>
      <w:r w:rsidR="00F5487B" w:rsidRPr="00475279">
        <w:rPr>
          <w:rFonts w:ascii="Arial" w:hAnsi="Arial" w:cs="Arial"/>
          <w:sz w:val="20"/>
          <w:szCs w:val="20"/>
        </w:rPr>
        <w:t xml:space="preserve"> </w:t>
      </w:r>
    </w:p>
    <w:p w:rsidR="004470EA" w:rsidRPr="00475279" w:rsidRDefault="004470EA" w:rsidP="004470EA">
      <w:pPr>
        <w:rPr>
          <w:rFonts w:ascii="Arial" w:hAnsi="Arial" w:cs="Arial"/>
          <w:sz w:val="20"/>
          <w:szCs w:val="20"/>
        </w:rPr>
      </w:pPr>
    </w:p>
    <w:p w:rsidR="004470EA" w:rsidRPr="00475279" w:rsidRDefault="004470EA" w:rsidP="004470EA">
      <w:pPr>
        <w:rPr>
          <w:rFonts w:ascii="Arial" w:hAnsi="Arial"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B3B3"/>
        <w:tblLook w:val="01E0" w:firstRow="1" w:lastRow="1" w:firstColumn="1" w:lastColumn="1" w:noHBand="0" w:noVBand="0"/>
      </w:tblPr>
      <w:tblGrid>
        <w:gridCol w:w="9576"/>
      </w:tblGrid>
      <w:tr w:rsidR="00C669D4" w:rsidRPr="00475279" w:rsidTr="002B0D40">
        <w:trPr>
          <w:jc w:val="center"/>
        </w:trPr>
        <w:tc>
          <w:tcPr>
            <w:tcW w:w="9576" w:type="dxa"/>
            <w:shd w:val="clear" w:color="auto" w:fill="B3B3B3"/>
          </w:tcPr>
          <w:p w:rsidR="00C669D4" w:rsidRPr="00475279" w:rsidRDefault="00C669D4" w:rsidP="002B0D40">
            <w:pPr>
              <w:pStyle w:val="Heading1"/>
              <w:numPr>
                <w:ilvl w:val="0"/>
                <w:numId w:val="0"/>
              </w:numPr>
              <w:rPr>
                <w:rFonts w:ascii="Arial" w:hAnsi="Arial" w:cs="Arial"/>
                <w:sz w:val="20"/>
                <w:szCs w:val="20"/>
              </w:rPr>
            </w:pPr>
            <w:r w:rsidRPr="00475279">
              <w:rPr>
                <w:rFonts w:ascii="Arial" w:hAnsi="Arial" w:cs="Arial"/>
                <w:sz w:val="20"/>
                <w:szCs w:val="20"/>
              </w:rPr>
              <w:t>III. Technical Approach and Methodology</w:t>
            </w:r>
          </w:p>
        </w:tc>
      </w:tr>
    </w:tbl>
    <w:p w:rsidR="00C669D4" w:rsidRPr="00475279" w:rsidRDefault="00C669D4" w:rsidP="00C669D4">
      <w:pPr>
        <w:rPr>
          <w:rFonts w:ascii="Arial" w:hAnsi="Arial" w:cs="Arial"/>
          <w:sz w:val="20"/>
          <w:szCs w:val="20"/>
        </w:rPr>
      </w:pPr>
    </w:p>
    <w:p w:rsidR="00C7165B" w:rsidRPr="00475279" w:rsidRDefault="00C70E4B" w:rsidP="00181B48">
      <w:pPr>
        <w:rPr>
          <w:rFonts w:ascii="Arial" w:hAnsi="Arial" w:cs="Arial"/>
          <w:sz w:val="20"/>
          <w:szCs w:val="20"/>
        </w:rPr>
      </w:pPr>
      <w:r w:rsidRPr="00475279">
        <w:rPr>
          <w:rFonts w:ascii="Arial" w:hAnsi="Arial" w:cs="Arial"/>
          <w:sz w:val="20"/>
          <w:szCs w:val="20"/>
        </w:rPr>
        <w:t>Th</w:t>
      </w:r>
      <w:r w:rsidR="009750B0" w:rsidRPr="00475279">
        <w:rPr>
          <w:rFonts w:ascii="Arial" w:hAnsi="Arial" w:cs="Arial"/>
          <w:sz w:val="20"/>
          <w:szCs w:val="20"/>
        </w:rPr>
        <w:t>is</w:t>
      </w:r>
      <w:r w:rsidRPr="00475279">
        <w:rPr>
          <w:rFonts w:ascii="Arial" w:hAnsi="Arial" w:cs="Arial"/>
          <w:sz w:val="20"/>
          <w:szCs w:val="20"/>
        </w:rPr>
        <w:t xml:space="preserve"> project will use the </w:t>
      </w:r>
      <w:r w:rsidR="004A1030" w:rsidRPr="00475279">
        <w:rPr>
          <w:rFonts w:ascii="Arial" w:hAnsi="Arial" w:cs="Arial"/>
          <w:sz w:val="20"/>
          <w:szCs w:val="20"/>
        </w:rPr>
        <w:t xml:space="preserve">tick </w:t>
      </w:r>
      <w:r w:rsidRPr="00475279">
        <w:rPr>
          <w:rFonts w:ascii="Arial" w:hAnsi="Arial" w:cs="Arial"/>
          <w:sz w:val="20"/>
          <w:szCs w:val="20"/>
        </w:rPr>
        <w:t xml:space="preserve">samples </w:t>
      </w:r>
      <w:r w:rsidR="004A1030" w:rsidRPr="00475279">
        <w:rPr>
          <w:rFonts w:ascii="Arial" w:hAnsi="Arial" w:cs="Arial"/>
          <w:sz w:val="20"/>
          <w:szCs w:val="20"/>
        </w:rPr>
        <w:t xml:space="preserve">that have been </w:t>
      </w:r>
      <w:r w:rsidRPr="00475279">
        <w:rPr>
          <w:rFonts w:ascii="Arial" w:hAnsi="Arial" w:cs="Arial"/>
          <w:sz w:val="20"/>
          <w:szCs w:val="20"/>
        </w:rPr>
        <w:t xml:space="preserve">collected </w:t>
      </w:r>
      <w:r w:rsidR="004A1030" w:rsidRPr="00475279">
        <w:rPr>
          <w:rFonts w:ascii="Arial" w:hAnsi="Arial" w:cs="Arial"/>
          <w:sz w:val="20"/>
          <w:szCs w:val="20"/>
        </w:rPr>
        <w:t xml:space="preserve">in different regions of Georgia </w:t>
      </w:r>
      <w:r w:rsidR="008F4D44" w:rsidRPr="00475279">
        <w:rPr>
          <w:rFonts w:ascii="Arial" w:hAnsi="Arial" w:cs="Arial"/>
          <w:sz w:val="20"/>
          <w:szCs w:val="20"/>
        </w:rPr>
        <w:t xml:space="preserve">within </w:t>
      </w:r>
      <w:r w:rsidR="004A1030" w:rsidRPr="00475279">
        <w:rPr>
          <w:rFonts w:ascii="Arial" w:hAnsi="Arial" w:cs="Arial"/>
          <w:sz w:val="20"/>
          <w:szCs w:val="20"/>
        </w:rPr>
        <w:t xml:space="preserve">the framework of </w:t>
      </w:r>
      <w:r w:rsidR="009750B0" w:rsidRPr="00475279">
        <w:rPr>
          <w:rFonts w:ascii="Arial" w:hAnsi="Arial" w:cs="Arial"/>
          <w:sz w:val="20"/>
          <w:szCs w:val="20"/>
        </w:rPr>
        <w:t xml:space="preserve">the </w:t>
      </w:r>
      <w:r w:rsidR="008F4D44" w:rsidRPr="00475279">
        <w:rPr>
          <w:rFonts w:ascii="Arial" w:hAnsi="Arial" w:cs="Arial"/>
          <w:sz w:val="20"/>
          <w:szCs w:val="20"/>
        </w:rPr>
        <w:t>DTRA funded GG</w:t>
      </w:r>
      <w:r w:rsidR="009750B0" w:rsidRPr="00475279">
        <w:rPr>
          <w:rFonts w:ascii="Arial" w:hAnsi="Arial" w:cs="Arial"/>
          <w:sz w:val="20"/>
          <w:szCs w:val="20"/>
        </w:rPr>
        <w:t>-</w:t>
      </w:r>
      <w:r w:rsidR="008F4D44" w:rsidRPr="00475279">
        <w:rPr>
          <w:rFonts w:ascii="Arial" w:hAnsi="Arial" w:cs="Arial"/>
          <w:sz w:val="20"/>
          <w:szCs w:val="20"/>
        </w:rPr>
        <w:t>18 project</w:t>
      </w:r>
      <w:r w:rsidR="004A1030" w:rsidRPr="00475279">
        <w:rPr>
          <w:rFonts w:ascii="Arial" w:hAnsi="Arial" w:cs="Arial"/>
          <w:sz w:val="20"/>
          <w:szCs w:val="20"/>
        </w:rPr>
        <w:t xml:space="preserve"> </w:t>
      </w:r>
      <w:r w:rsidR="008F4D44" w:rsidRPr="00475279">
        <w:rPr>
          <w:rFonts w:ascii="Arial" w:hAnsi="Arial" w:cs="Arial"/>
          <w:sz w:val="20"/>
          <w:szCs w:val="20"/>
        </w:rPr>
        <w:t xml:space="preserve">and </w:t>
      </w:r>
      <w:r w:rsidR="004A1030" w:rsidRPr="00475279">
        <w:rPr>
          <w:rFonts w:ascii="Arial" w:hAnsi="Arial" w:cs="Arial"/>
          <w:sz w:val="20"/>
          <w:szCs w:val="20"/>
        </w:rPr>
        <w:t xml:space="preserve">USAMRIID </w:t>
      </w:r>
      <w:r w:rsidR="007F13B7" w:rsidRPr="00475279">
        <w:rPr>
          <w:rFonts w:ascii="Arial" w:hAnsi="Arial" w:cs="Arial"/>
          <w:sz w:val="20"/>
          <w:szCs w:val="20"/>
        </w:rPr>
        <w:t xml:space="preserve">vector surveillance </w:t>
      </w:r>
      <w:r w:rsidR="008F4D44" w:rsidRPr="00475279">
        <w:rPr>
          <w:rFonts w:ascii="Arial" w:hAnsi="Arial" w:cs="Arial"/>
          <w:sz w:val="20"/>
          <w:szCs w:val="20"/>
        </w:rPr>
        <w:t xml:space="preserve">training </w:t>
      </w:r>
      <w:r w:rsidR="004A1030" w:rsidRPr="00475279">
        <w:rPr>
          <w:rFonts w:ascii="Arial" w:hAnsi="Arial" w:cs="Arial"/>
          <w:sz w:val="20"/>
          <w:szCs w:val="20"/>
        </w:rPr>
        <w:t>activities</w:t>
      </w:r>
      <w:r w:rsidR="008F4D44" w:rsidRPr="00475279">
        <w:rPr>
          <w:rFonts w:ascii="Arial" w:hAnsi="Arial" w:cs="Arial"/>
          <w:sz w:val="20"/>
          <w:szCs w:val="20"/>
        </w:rPr>
        <w:t xml:space="preserve">. </w:t>
      </w:r>
      <w:r w:rsidR="004A1030" w:rsidRPr="00475279">
        <w:rPr>
          <w:rFonts w:ascii="Arial" w:hAnsi="Arial" w:cs="Arial"/>
          <w:sz w:val="20"/>
          <w:szCs w:val="20"/>
        </w:rPr>
        <w:t>The collected samples have been</w:t>
      </w:r>
      <w:r w:rsidR="002D1133" w:rsidRPr="00475279">
        <w:rPr>
          <w:rFonts w:ascii="Arial" w:hAnsi="Arial" w:cs="Arial"/>
          <w:sz w:val="20"/>
          <w:szCs w:val="20"/>
        </w:rPr>
        <w:t xml:space="preserve"> stored observing all </w:t>
      </w:r>
      <w:r w:rsidR="008A3943" w:rsidRPr="00475279">
        <w:rPr>
          <w:rFonts w:ascii="Arial" w:hAnsi="Arial" w:cs="Arial"/>
          <w:sz w:val="20"/>
          <w:szCs w:val="20"/>
        </w:rPr>
        <w:t xml:space="preserve">laboratory </w:t>
      </w:r>
      <w:r w:rsidR="002D1133" w:rsidRPr="00475279">
        <w:rPr>
          <w:rFonts w:ascii="Arial" w:hAnsi="Arial" w:cs="Arial"/>
          <w:sz w:val="20"/>
          <w:szCs w:val="20"/>
        </w:rPr>
        <w:t xml:space="preserve">quality </w:t>
      </w:r>
      <w:r w:rsidR="008A3943" w:rsidRPr="00475279">
        <w:rPr>
          <w:rFonts w:ascii="Arial" w:hAnsi="Arial" w:cs="Arial"/>
          <w:sz w:val="20"/>
          <w:szCs w:val="20"/>
        </w:rPr>
        <w:t xml:space="preserve">standards </w:t>
      </w:r>
      <w:r w:rsidR="002D1133" w:rsidRPr="00475279">
        <w:rPr>
          <w:rFonts w:ascii="Arial" w:hAnsi="Arial" w:cs="Arial"/>
          <w:sz w:val="20"/>
          <w:szCs w:val="20"/>
        </w:rPr>
        <w:t xml:space="preserve">and biosafety requirements. </w:t>
      </w:r>
      <w:r w:rsidR="004B3560" w:rsidRPr="00475279">
        <w:rPr>
          <w:rFonts w:ascii="Arial" w:hAnsi="Arial" w:cs="Arial"/>
          <w:sz w:val="20"/>
          <w:szCs w:val="20"/>
        </w:rPr>
        <w:t xml:space="preserve">All samples </w:t>
      </w:r>
      <w:r w:rsidR="006D25DF" w:rsidRPr="00475279">
        <w:rPr>
          <w:rFonts w:ascii="Arial" w:hAnsi="Arial" w:cs="Arial"/>
          <w:sz w:val="20"/>
          <w:szCs w:val="20"/>
        </w:rPr>
        <w:t xml:space="preserve">were previously </w:t>
      </w:r>
      <w:r w:rsidR="009750B0" w:rsidRPr="00475279">
        <w:rPr>
          <w:rFonts w:ascii="Arial" w:hAnsi="Arial" w:cs="Arial"/>
          <w:sz w:val="20"/>
          <w:szCs w:val="20"/>
        </w:rPr>
        <w:t xml:space="preserve">entered into a database and pertinent sample information and GPS location data </w:t>
      </w:r>
      <w:r w:rsidR="006D25DF" w:rsidRPr="00475279">
        <w:rPr>
          <w:rFonts w:ascii="Arial" w:hAnsi="Arial" w:cs="Arial"/>
          <w:sz w:val="20"/>
          <w:szCs w:val="20"/>
        </w:rPr>
        <w:t>was</w:t>
      </w:r>
      <w:r w:rsidR="009750B0" w:rsidRPr="00475279">
        <w:rPr>
          <w:rFonts w:ascii="Arial" w:hAnsi="Arial" w:cs="Arial"/>
          <w:sz w:val="20"/>
          <w:szCs w:val="20"/>
        </w:rPr>
        <w:t xml:space="preserve"> recorded</w:t>
      </w:r>
      <w:r w:rsidR="004B3560" w:rsidRPr="00475279">
        <w:rPr>
          <w:rFonts w:ascii="Arial" w:hAnsi="Arial" w:cs="Arial"/>
          <w:sz w:val="20"/>
          <w:szCs w:val="20"/>
        </w:rPr>
        <w:t xml:space="preserve">. </w:t>
      </w:r>
      <w:r w:rsidR="00DB6C8C" w:rsidRPr="00475279">
        <w:rPr>
          <w:rFonts w:ascii="Arial" w:hAnsi="Arial" w:cs="Arial"/>
          <w:sz w:val="20"/>
          <w:szCs w:val="20"/>
        </w:rPr>
        <w:t>T</w:t>
      </w:r>
      <w:r w:rsidR="007C0759" w:rsidRPr="00475279">
        <w:rPr>
          <w:rFonts w:ascii="Arial" w:hAnsi="Arial" w:cs="Arial"/>
          <w:sz w:val="20"/>
          <w:szCs w:val="20"/>
        </w:rPr>
        <w:t xml:space="preserve">hese samples </w:t>
      </w:r>
      <w:r w:rsidR="006D25DF" w:rsidRPr="00475279">
        <w:rPr>
          <w:rFonts w:ascii="Arial" w:hAnsi="Arial" w:cs="Arial"/>
          <w:sz w:val="20"/>
          <w:szCs w:val="20"/>
        </w:rPr>
        <w:t xml:space="preserve">will be tested using </w:t>
      </w:r>
      <w:r w:rsidR="007C0759" w:rsidRPr="00475279">
        <w:rPr>
          <w:rFonts w:ascii="Arial" w:hAnsi="Arial" w:cs="Arial"/>
          <w:sz w:val="20"/>
          <w:szCs w:val="20"/>
        </w:rPr>
        <w:t xml:space="preserve">PCR </w:t>
      </w:r>
      <w:r w:rsidR="006D25DF" w:rsidRPr="00475279">
        <w:rPr>
          <w:rFonts w:ascii="Arial" w:hAnsi="Arial" w:cs="Arial"/>
          <w:sz w:val="20"/>
          <w:szCs w:val="20"/>
        </w:rPr>
        <w:t xml:space="preserve">assays </w:t>
      </w:r>
      <w:r w:rsidR="004A1030" w:rsidRPr="00475279">
        <w:rPr>
          <w:rFonts w:ascii="Arial" w:hAnsi="Arial" w:cs="Arial"/>
          <w:sz w:val="20"/>
          <w:szCs w:val="20"/>
        </w:rPr>
        <w:t>to identify</w:t>
      </w:r>
      <w:r w:rsidR="007C0759" w:rsidRPr="00475279">
        <w:rPr>
          <w:rFonts w:ascii="Arial" w:hAnsi="Arial" w:cs="Arial"/>
          <w:sz w:val="20"/>
          <w:szCs w:val="20"/>
        </w:rPr>
        <w:t xml:space="preserve"> </w:t>
      </w:r>
      <w:r w:rsidR="00AA2121" w:rsidRPr="00475279">
        <w:rPr>
          <w:rFonts w:ascii="Arial" w:hAnsi="Arial" w:cs="Arial"/>
          <w:sz w:val="20"/>
          <w:szCs w:val="20"/>
        </w:rPr>
        <w:t>pathogenic</w:t>
      </w:r>
      <w:r w:rsidR="00AA2121" w:rsidRPr="00475279">
        <w:rPr>
          <w:rFonts w:ascii="Arial" w:hAnsi="Arial" w:cs="Arial"/>
          <w:i/>
          <w:sz w:val="20"/>
          <w:szCs w:val="20"/>
        </w:rPr>
        <w:t xml:space="preserve"> </w:t>
      </w:r>
      <w:r w:rsidR="007F5C7C" w:rsidRPr="00475279">
        <w:rPr>
          <w:rFonts w:ascii="Arial" w:hAnsi="Arial" w:cs="Arial"/>
          <w:i/>
          <w:sz w:val="20"/>
          <w:szCs w:val="20"/>
        </w:rPr>
        <w:t>Rickettsia</w:t>
      </w:r>
      <w:r w:rsidR="007C0759" w:rsidRPr="00475279">
        <w:rPr>
          <w:rFonts w:ascii="Arial" w:hAnsi="Arial" w:cs="Arial"/>
          <w:sz w:val="20"/>
          <w:szCs w:val="20"/>
        </w:rPr>
        <w:t xml:space="preserve">, </w:t>
      </w:r>
      <w:r w:rsidR="007F5C7C" w:rsidRPr="00475279">
        <w:rPr>
          <w:rFonts w:ascii="Arial" w:hAnsi="Arial" w:cs="Arial"/>
          <w:i/>
          <w:sz w:val="20"/>
          <w:szCs w:val="20"/>
        </w:rPr>
        <w:t>Ehrlichia</w:t>
      </w:r>
      <w:r w:rsidR="006D25DF" w:rsidRPr="00475279">
        <w:rPr>
          <w:rFonts w:ascii="Arial" w:hAnsi="Arial" w:cs="Arial"/>
          <w:sz w:val="20"/>
          <w:szCs w:val="20"/>
        </w:rPr>
        <w:t>,</w:t>
      </w:r>
      <w:r w:rsidR="007C0759" w:rsidRPr="00475279">
        <w:rPr>
          <w:rFonts w:ascii="Arial" w:hAnsi="Arial" w:cs="Arial"/>
          <w:sz w:val="20"/>
          <w:szCs w:val="20"/>
        </w:rPr>
        <w:t xml:space="preserve"> and </w:t>
      </w:r>
      <w:r w:rsidR="007F5C7C" w:rsidRPr="00475279">
        <w:rPr>
          <w:rFonts w:ascii="Arial" w:hAnsi="Arial" w:cs="Arial"/>
          <w:i/>
          <w:sz w:val="20"/>
          <w:szCs w:val="20"/>
        </w:rPr>
        <w:t>Borrelia</w:t>
      </w:r>
      <w:r w:rsidR="006D25DF" w:rsidRPr="00475279">
        <w:rPr>
          <w:rFonts w:ascii="Arial" w:hAnsi="Arial" w:cs="Arial"/>
          <w:sz w:val="20"/>
          <w:szCs w:val="20"/>
        </w:rPr>
        <w:t xml:space="preserve"> species</w:t>
      </w:r>
      <w:r w:rsidR="00150B35" w:rsidRPr="00475279">
        <w:rPr>
          <w:rFonts w:ascii="Arial" w:hAnsi="Arial" w:cs="Arial"/>
          <w:sz w:val="20"/>
          <w:szCs w:val="20"/>
        </w:rPr>
        <w:t>.</w:t>
      </w:r>
      <w:r w:rsidR="007C0759" w:rsidRPr="00475279">
        <w:rPr>
          <w:rFonts w:ascii="Arial" w:hAnsi="Arial" w:cs="Arial"/>
          <w:sz w:val="20"/>
          <w:szCs w:val="20"/>
        </w:rPr>
        <w:t xml:space="preserve"> </w:t>
      </w:r>
      <w:r w:rsidR="002D1133" w:rsidRPr="00475279">
        <w:rPr>
          <w:rFonts w:ascii="Arial" w:hAnsi="Arial" w:cs="Arial"/>
          <w:sz w:val="20"/>
          <w:szCs w:val="20"/>
        </w:rPr>
        <w:t xml:space="preserve">  </w:t>
      </w:r>
    </w:p>
    <w:p w:rsidR="00C7165B" w:rsidRPr="00475279" w:rsidRDefault="00C7165B" w:rsidP="00181B48">
      <w:pPr>
        <w:rPr>
          <w:rFonts w:ascii="Arial" w:hAnsi="Arial" w:cs="Arial"/>
          <w:sz w:val="20"/>
          <w:szCs w:val="20"/>
        </w:rPr>
      </w:pPr>
    </w:p>
    <w:p w:rsidR="00C7165B" w:rsidRPr="00475279" w:rsidRDefault="00C7165B" w:rsidP="00C7165B">
      <w:pPr>
        <w:rPr>
          <w:rFonts w:ascii="Arial" w:hAnsi="Arial" w:cs="Arial"/>
          <w:sz w:val="20"/>
          <w:szCs w:val="20"/>
        </w:rPr>
      </w:pPr>
      <w:r w:rsidRPr="00475279">
        <w:rPr>
          <w:rFonts w:ascii="Arial" w:hAnsi="Arial" w:cs="Arial"/>
          <w:b/>
          <w:sz w:val="20"/>
          <w:szCs w:val="20"/>
        </w:rPr>
        <w:t>DNA and RNA isolation</w:t>
      </w:r>
      <w:r w:rsidRPr="00475279">
        <w:rPr>
          <w:rFonts w:ascii="Arial" w:hAnsi="Arial" w:cs="Arial"/>
          <w:sz w:val="20"/>
          <w:szCs w:val="20"/>
        </w:rPr>
        <w:t xml:space="preserve">. Ticks will be </w:t>
      </w:r>
      <w:r w:rsidR="00AA2121" w:rsidRPr="00475279">
        <w:rPr>
          <w:rFonts w:ascii="Arial" w:hAnsi="Arial" w:cs="Arial"/>
          <w:sz w:val="20"/>
          <w:szCs w:val="20"/>
        </w:rPr>
        <w:t xml:space="preserve">triturated </w:t>
      </w:r>
      <w:r w:rsidRPr="00475279">
        <w:rPr>
          <w:rFonts w:ascii="Arial" w:hAnsi="Arial" w:cs="Arial"/>
          <w:sz w:val="20"/>
          <w:szCs w:val="20"/>
        </w:rPr>
        <w:t xml:space="preserve">using a bead beater (Biospec Inc.) and a 2.5 mm stainless steel bead in 750 uL </w:t>
      </w:r>
      <w:r w:rsidR="00AA2121" w:rsidRPr="00475279">
        <w:rPr>
          <w:rFonts w:ascii="Arial" w:hAnsi="Arial" w:cs="Arial"/>
          <w:sz w:val="20"/>
          <w:szCs w:val="20"/>
        </w:rPr>
        <w:t xml:space="preserve">in </w:t>
      </w:r>
      <w:r w:rsidRPr="00475279">
        <w:rPr>
          <w:rFonts w:ascii="Arial" w:hAnsi="Arial" w:cs="Arial"/>
          <w:sz w:val="20"/>
          <w:szCs w:val="20"/>
        </w:rPr>
        <w:t xml:space="preserve">grinding media (EMEM cell culture media containing 10% bovine serum). After a short centrifugation for 30 seconds at 6,000 RPM in a minicentrifuge, total nucleic acids (both RNA and DNA) </w:t>
      </w:r>
      <w:r w:rsidR="00472E94" w:rsidRPr="00475279">
        <w:rPr>
          <w:rFonts w:ascii="Arial" w:hAnsi="Arial" w:cs="Arial"/>
          <w:sz w:val="20"/>
          <w:szCs w:val="20"/>
        </w:rPr>
        <w:t>will be</w:t>
      </w:r>
      <w:r w:rsidRPr="00475279">
        <w:rPr>
          <w:rFonts w:ascii="Arial" w:hAnsi="Arial" w:cs="Arial"/>
          <w:sz w:val="20"/>
          <w:szCs w:val="20"/>
        </w:rPr>
        <w:t xml:space="preserve"> purified from the clarified supernatant using a Qiagen QiaAMP viral RNA mini-kit according to the manufacturer’s instructions.  </w:t>
      </w:r>
    </w:p>
    <w:p w:rsidR="00C7165B" w:rsidRPr="00475279" w:rsidRDefault="00C7165B" w:rsidP="00C7165B">
      <w:pPr>
        <w:rPr>
          <w:rFonts w:ascii="Arial" w:hAnsi="Arial" w:cs="Arial"/>
          <w:sz w:val="20"/>
          <w:szCs w:val="20"/>
        </w:rPr>
      </w:pPr>
    </w:p>
    <w:p w:rsidR="00C7165B" w:rsidRPr="00475279" w:rsidRDefault="00AA2121" w:rsidP="00C7165B">
      <w:pPr>
        <w:rPr>
          <w:rFonts w:ascii="Arial" w:hAnsi="Arial" w:cs="Arial"/>
          <w:sz w:val="20"/>
          <w:szCs w:val="20"/>
        </w:rPr>
      </w:pPr>
      <w:r w:rsidRPr="00475279">
        <w:rPr>
          <w:rFonts w:ascii="Arial" w:hAnsi="Arial" w:cs="Arial"/>
          <w:sz w:val="20"/>
          <w:szCs w:val="20"/>
        </w:rPr>
        <w:t>Genus</w:t>
      </w:r>
      <w:r w:rsidR="00C7165B" w:rsidRPr="00475279">
        <w:rPr>
          <w:rFonts w:ascii="Arial" w:hAnsi="Arial" w:cs="Arial"/>
          <w:sz w:val="20"/>
          <w:szCs w:val="20"/>
        </w:rPr>
        <w:t xml:space="preserve">-specific PCR primers will be used for detection of 16S rRNA of all </w:t>
      </w:r>
      <w:r w:rsidR="007F5C7C" w:rsidRPr="00475279">
        <w:rPr>
          <w:rFonts w:ascii="Arial" w:hAnsi="Arial" w:cs="Arial"/>
          <w:i/>
          <w:sz w:val="20"/>
          <w:szCs w:val="20"/>
        </w:rPr>
        <w:t>Ehrlichia</w:t>
      </w:r>
      <w:r w:rsidR="00C7165B" w:rsidRPr="00475279">
        <w:rPr>
          <w:rFonts w:ascii="Arial" w:hAnsi="Arial" w:cs="Arial"/>
          <w:sz w:val="20"/>
          <w:szCs w:val="20"/>
        </w:rPr>
        <w:t xml:space="preserve"> and </w:t>
      </w:r>
      <w:r w:rsidR="007F5C7C" w:rsidRPr="00475279">
        <w:rPr>
          <w:rFonts w:ascii="Arial" w:hAnsi="Arial" w:cs="Arial"/>
          <w:i/>
          <w:sz w:val="20"/>
          <w:szCs w:val="20"/>
        </w:rPr>
        <w:t>Anaplasma</w:t>
      </w:r>
      <w:r w:rsidR="00C7165B" w:rsidRPr="00475279">
        <w:rPr>
          <w:rFonts w:ascii="Arial" w:hAnsi="Arial" w:cs="Arial"/>
          <w:sz w:val="20"/>
          <w:szCs w:val="20"/>
        </w:rPr>
        <w:t xml:space="preserve"> species </w:t>
      </w:r>
      <w:r w:rsidR="00472E94" w:rsidRPr="00475279">
        <w:rPr>
          <w:rFonts w:ascii="Arial" w:hAnsi="Arial" w:cs="Arial"/>
          <w:sz w:val="20"/>
          <w:szCs w:val="20"/>
        </w:rPr>
        <w:t>in</w:t>
      </w:r>
      <w:r w:rsidR="00C7165B" w:rsidRPr="00475279">
        <w:rPr>
          <w:rFonts w:ascii="Arial" w:hAnsi="Arial" w:cs="Arial"/>
          <w:sz w:val="20"/>
          <w:szCs w:val="20"/>
        </w:rPr>
        <w:t xml:space="preserve"> a sample. </w:t>
      </w:r>
      <w:r w:rsidRPr="00475279">
        <w:rPr>
          <w:rFonts w:ascii="Arial" w:hAnsi="Arial" w:cs="Arial"/>
          <w:sz w:val="20"/>
          <w:szCs w:val="20"/>
        </w:rPr>
        <w:t>In addition, real</w:t>
      </w:r>
      <w:r w:rsidR="00C7165B" w:rsidRPr="00475279">
        <w:rPr>
          <w:rFonts w:ascii="Arial" w:hAnsi="Arial" w:cs="Arial"/>
          <w:sz w:val="20"/>
          <w:szCs w:val="20"/>
        </w:rPr>
        <w:t xml:space="preserve">-time PCR for detection </w:t>
      </w:r>
      <w:r w:rsidR="00472E94" w:rsidRPr="00475279">
        <w:rPr>
          <w:rFonts w:ascii="Arial" w:hAnsi="Arial" w:cs="Arial"/>
          <w:sz w:val="20"/>
          <w:szCs w:val="20"/>
        </w:rPr>
        <w:t xml:space="preserve">of </w:t>
      </w:r>
      <w:r w:rsidR="00C7165B" w:rsidRPr="00475279">
        <w:rPr>
          <w:rFonts w:ascii="Arial" w:hAnsi="Arial" w:cs="Arial"/>
          <w:sz w:val="20"/>
          <w:szCs w:val="20"/>
        </w:rPr>
        <w:t>species-specific pathogen will be performed</w:t>
      </w:r>
      <w:r w:rsidR="00472E94" w:rsidRPr="00475279">
        <w:rPr>
          <w:rFonts w:ascii="Arial" w:hAnsi="Arial" w:cs="Arial"/>
          <w:sz w:val="20"/>
          <w:szCs w:val="20"/>
        </w:rPr>
        <w:t>.</w:t>
      </w:r>
      <w:r w:rsidR="00472E94" w:rsidRPr="00475279">
        <w:rPr>
          <w:rStyle w:val="EndnoteReference"/>
          <w:rFonts w:ascii="Arial" w:hAnsi="Arial" w:cs="Arial"/>
          <w:sz w:val="20"/>
          <w:szCs w:val="20"/>
        </w:rPr>
        <w:endnoteReference w:id="19"/>
      </w:r>
      <w:r w:rsidR="00C7165B" w:rsidRPr="00475279">
        <w:rPr>
          <w:rFonts w:ascii="Arial" w:hAnsi="Arial" w:cs="Arial"/>
          <w:sz w:val="20"/>
          <w:szCs w:val="20"/>
        </w:rPr>
        <w:t xml:space="preserve"> </w:t>
      </w:r>
    </w:p>
    <w:p w:rsidR="00C7165B" w:rsidRPr="00475279" w:rsidRDefault="00C7165B" w:rsidP="00C27D49">
      <w:pPr>
        <w:rPr>
          <w:rFonts w:ascii="Arial" w:hAnsi="Arial" w:cs="Arial"/>
          <w:sz w:val="20"/>
          <w:szCs w:val="20"/>
        </w:rPr>
      </w:pPr>
    </w:p>
    <w:p w:rsidR="00C7165B" w:rsidRPr="00475279" w:rsidRDefault="00C7165B" w:rsidP="00C27D49">
      <w:pPr>
        <w:rPr>
          <w:rFonts w:ascii="Arial" w:hAnsi="Arial" w:cs="Arial"/>
          <w:sz w:val="20"/>
          <w:szCs w:val="20"/>
        </w:rPr>
      </w:pPr>
      <w:r w:rsidRPr="00475279">
        <w:rPr>
          <w:rFonts w:ascii="Arial" w:hAnsi="Arial" w:cs="Arial"/>
          <w:sz w:val="20"/>
          <w:szCs w:val="20"/>
        </w:rPr>
        <w:t xml:space="preserve">For Borrelia species identiﬁcation Tm based </w:t>
      </w:r>
      <w:r w:rsidR="00AA2121" w:rsidRPr="00475279">
        <w:rPr>
          <w:rFonts w:ascii="Arial" w:hAnsi="Arial" w:cs="Arial"/>
          <w:sz w:val="20"/>
          <w:szCs w:val="20"/>
        </w:rPr>
        <w:t xml:space="preserve">real-time </w:t>
      </w:r>
      <w:r w:rsidR="00C27D49" w:rsidRPr="00475279">
        <w:rPr>
          <w:rFonts w:ascii="Arial" w:hAnsi="Arial" w:cs="Arial"/>
          <w:sz w:val="20"/>
          <w:szCs w:val="20"/>
        </w:rPr>
        <w:t xml:space="preserve">PCR targeting hbb gene will be </w:t>
      </w:r>
      <w:r w:rsidRPr="00475279">
        <w:rPr>
          <w:rFonts w:ascii="Arial" w:hAnsi="Arial" w:cs="Arial"/>
          <w:sz w:val="20"/>
          <w:szCs w:val="20"/>
        </w:rPr>
        <w:t>implemented.</w:t>
      </w:r>
      <w:r w:rsidR="00DC5446" w:rsidRPr="00475279">
        <w:rPr>
          <w:rStyle w:val="EndnoteReference"/>
          <w:rFonts w:ascii="Arial" w:hAnsi="Arial" w:cs="Arial"/>
          <w:sz w:val="20"/>
          <w:szCs w:val="20"/>
        </w:rPr>
        <w:endnoteReference w:id="20"/>
      </w:r>
      <w:r w:rsidRPr="00475279">
        <w:rPr>
          <w:rFonts w:ascii="Arial" w:hAnsi="Arial" w:cs="Arial"/>
          <w:sz w:val="20"/>
          <w:szCs w:val="20"/>
        </w:rPr>
        <w:t>Primers and probes will be the same as described by Portnoï et al.</w:t>
      </w:r>
    </w:p>
    <w:p w:rsidR="00C7165B" w:rsidRPr="00475279" w:rsidRDefault="00C7165B" w:rsidP="00C27D49">
      <w:pPr>
        <w:rPr>
          <w:rFonts w:ascii="Arial" w:hAnsi="Arial" w:cs="Arial"/>
          <w:sz w:val="20"/>
          <w:szCs w:val="20"/>
        </w:rPr>
      </w:pPr>
    </w:p>
    <w:p w:rsidR="00C7165B" w:rsidRPr="00475279" w:rsidRDefault="00C7165B" w:rsidP="00C7165B">
      <w:pPr>
        <w:jc w:val="both"/>
        <w:rPr>
          <w:rFonts w:ascii="Arial" w:hAnsi="Arial" w:cs="Arial"/>
          <w:sz w:val="20"/>
          <w:szCs w:val="20"/>
        </w:rPr>
      </w:pPr>
      <w:r w:rsidRPr="00475279">
        <w:rPr>
          <w:rFonts w:ascii="Arial" w:hAnsi="Arial" w:cs="Arial"/>
          <w:i/>
          <w:sz w:val="20"/>
          <w:szCs w:val="20"/>
        </w:rPr>
        <w:t>Rickettsia</w:t>
      </w:r>
      <w:r w:rsidRPr="00475279">
        <w:rPr>
          <w:rFonts w:ascii="Arial" w:hAnsi="Arial" w:cs="Arial"/>
          <w:sz w:val="20"/>
          <w:szCs w:val="20"/>
        </w:rPr>
        <w:t xml:space="preserve"> species pathogens will be detected </w:t>
      </w:r>
      <w:r w:rsidR="00F9716F" w:rsidRPr="00475279">
        <w:rPr>
          <w:rFonts w:ascii="Arial" w:hAnsi="Arial" w:cs="Arial"/>
          <w:sz w:val="20"/>
          <w:szCs w:val="20"/>
        </w:rPr>
        <w:t xml:space="preserve">as described by </w:t>
      </w:r>
      <w:r w:rsidRPr="00475279">
        <w:rPr>
          <w:rFonts w:ascii="Arial" w:hAnsi="Arial" w:cs="Arial"/>
          <w:sz w:val="20"/>
          <w:szCs w:val="20"/>
        </w:rPr>
        <w:t>Jiang et al.</w:t>
      </w:r>
      <w:r w:rsidR="00F9716F" w:rsidRPr="00475279">
        <w:rPr>
          <w:rStyle w:val="EndnoteReference"/>
          <w:rFonts w:ascii="Arial" w:hAnsi="Arial" w:cs="Arial"/>
          <w:sz w:val="20"/>
          <w:szCs w:val="20"/>
        </w:rPr>
        <w:endnoteReference w:id="21"/>
      </w:r>
      <w:r w:rsidRPr="00475279">
        <w:rPr>
          <w:rFonts w:ascii="Arial" w:hAnsi="Arial" w:cs="Arial"/>
          <w:sz w:val="20"/>
          <w:szCs w:val="20"/>
        </w:rPr>
        <w:t xml:space="preserve"> and Blair et al.</w:t>
      </w:r>
      <w:r w:rsidR="00E7532B" w:rsidRPr="00475279">
        <w:rPr>
          <w:rStyle w:val="EndnoteReference"/>
          <w:rFonts w:ascii="Arial" w:hAnsi="Arial" w:cs="Arial"/>
          <w:sz w:val="20"/>
          <w:szCs w:val="20"/>
        </w:rPr>
        <w:endnoteReference w:id="22"/>
      </w:r>
      <w:r w:rsidRPr="00475279">
        <w:rPr>
          <w:rFonts w:ascii="Arial" w:hAnsi="Arial" w:cs="Arial"/>
          <w:sz w:val="20"/>
          <w:szCs w:val="20"/>
        </w:rPr>
        <w:t xml:space="preserve"> and verified by sequence confirmation of five </w:t>
      </w:r>
      <w:r w:rsidR="007F5C7C" w:rsidRPr="00475279">
        <w:rPr>
          <w:rFonts w:ascii="Arial" w:hAnsi="Arial" w:cs="Arial"/>
          <w:i/>
          <w:sz w:val="20"/>
          <w:szCs w:val="20"/>
        </w:rPr>
        <w:t>Rickettsia</w:t>
      </w:r>
      <w:r w:rsidRPr="00475279">
        <w:rPr>
          <w:rFonts w:ascii="Arial" w:hAnsi="Arial" w:cs="Arial"/>
          <w:sz w:val="20"/>
          <w:szCs w:val="20"/>
        </w:rPr>
        <w:t xml:space="preserve"> specific genes (unpublished data). Nested PCR for the detection of fragments of the Rickettsia genusspeciﬁc 17-kDa protein gene (htrA) will be performed.</w:t>
      </w:r>
    </w:p>
    <w:p w:rsidR="00686688" w:rsidRPr="00475279" w:rsidRDefault="008F4D44" w:rsidP="00686688">
      <w:pPr>
        <w:rPr>
          <w:rFonts w:ascii="Arial" w:hAnsi="Arial" w:cs="Arial"/>
          <w:sz w:val="20"/>
          <w:szCs w:val="20"/>
        </w:rPr>
      </w:pPr>
      <w:r w:rsidRPr="00475279">
        <w:rPr>
          <w:rFonts w:ascii="Arial" w:hAnsi="Arial" w:cs="Arial"/>
          <w:sz w:val="20"/>
          <w:szCs w:val="20"/>
        </w:rPr>
        <w:t xml:space="preserve"> </w:t>
      </w:r>
    </w:p>
    <w:p w:rsidR="00150B35" w:rsidRPr="00475279" w:rsidRDefault="00150B35" w:rsidP="00686688">
      <w:pPr>
        <w:rPr>
          <w:rFonts w:ascii="Arial" w:hAnsi="Arial" w:cs="Arial"/>
          <w:sz w:val="20"/>
          <w:szCs w:val="20"/>
        </w:rPr>
      </w:pPr>
      <w:r w:rsidRPr="00475279">
        <w:rPr>
          <w:rFonts w:ascii="Arial" w:hAnsi="Arial" w:cs="Arial"/>
          <w:sz w:val="20"/>
          <w:szCs w:val="20"/>
        </w:rPr>
        <w:t xml:space="preserve">Training will be conducted for </w:t>
      </w:r>
      <w:r w:rsidR="00736FCE" w:rsidRPr="00475279">
        <w:rPr>
          <w:rFonts w:ascii="Arial" w:hAnsi="Arial" w:cs="Arial"/>
          <w:sz w:val="20"/>
          <w:szCs w:val="20"/>
        </w:rPr>
        <w:t>epidemiologists, primary care</w:t>
      </w:r>
      <w:r w:rsidR="009750B0" w:rsidRPr="00475279">
        <w:rPr>
          <w:rFonts w:ascii="Arial" w:hAnsi="Arial" w:cs="Arial"/>
          <w:sz w:val="20"/>
          <w:szCs w:val="20"/>
        </w:rPr>
        <w:t>,</w:t>
      </w:r>
      <w:r w:rsidR="00736FCE" w:rsidRPr="00475279">
        <w:rPr>
          <w:rFonts w:ascii="Arial" w:hAnsi="Arial" w:cs="Arial"/>
          <w:sz w:val="20"/>
          <w:szCs w:val="20"/>
        </w:rPr>
        <w:t xml:space="preserve"> and infectious diseases physicians </w:t>
      </w:r>
      <w:r w:rsidR="00DE3907" w:rsidRPr="00475279">
        <w:rPr>
          <w:rFonts w:ascii="Arial" w:hAnsi="Arial" w:cs="Arial"/>
          <w:sz w:val="20"/>
          <w:szCs w:val="20"/>
        </w:rPr>
        <w:t xml:space="preserve">on early identification </w:t>
      </w:r>
      <w:r w:rsidR="0055553C" w:rsidRPr="00475279">
        <w:rPr>
          <w:rFonts w:ascii="Arial" w:hAnsi="Arial" w:cs="Arial"/>
          <w:sz w:val="20"/>
          <w:szCs w:val="20"/>
        </w:rPr>
        <w:t xml:space="preserve">of </w:t>
      </w:r>
      <w:r w:rsidR="00DE3907" w:rsidRPr="00475279">
        <w:rPr>
          <w:rFonts w:ascii="Arial" w:hAnsi="Arial" w:cs="Arial"/>
          <w:sz w:val="20"/>
          <w:szCs w:val="20"/>
        </w:rPr>
        <w:t>and response to tick borne diseases</w:t>
      </w:r>
      <w:r w:rsidR="001973A5" w:rsidRPr="00475279">
        <w:rPr>
          <w:rFonts w:ascii="Arial" w:hAnsi="Arial" w:cs="Arial"/>
          <w:sz w:val="20"/>
          <w:szCs w:val="20"/>
        </w:rPr>
        <w:t xml:space="preserve"> focusing on Ricketsiosis</w:t>
      </w:r>
      <w:r w:rsidR="00DE3907" w:rsidRPr="00475279">
        <w:rPr>
          <w:rFonts w:ascii="Arial" w:hAnsi="Arial" w:cs="Arial"/>
          <w:sz w:val="20"/>
          <w:szCs w:val="20"/>
        </w:rPr>
        <w:t xml:space="preserve">.  </w:t>
      </w:r>
    </w:p>
    <w:p w:rsidR="00F5487B" w:rsidRPr="00475279" w:rsidRDefault="00F5487B" w:rsidP="00686688">
      <w:pPr>
        <w:rPr>
          <w:rFonts w:ascii="Arial" w:hAnsi="Arial" w:cs="Arial"/>
          <w:sz w:val="20"/>
          <w:szCs w:val="20"/>
        </w:rPr>
      </w:pPr>
    </w:p>
    <w:p w:rsidR="00FE3E0C" w:rsidRPr="00475279" w:rsidRDefault="00C70E4B" w:rsidP="00686688">
      <w:pPr>
        <w:rPr>
          <w:rFonts w:ascii="Arial" w:hAnsi="Arial" w:cs="Arial"/>
          <w:sz w:val="20"/>
          <w:szCs w:val="20"/>
        </w:rPr>
      </w:pPr>
      <w:r w:rsidRPr="00475279">
        <w:rPr>
          <w:rFonts w:ascii="Arial" w:hAnsi="Arial" w:cs="Arial"/>
          <w:sz w:val="20"/>
          <w:szCs w:val="20"/>
        </w:rPr>
        <w:t>The duration of this project will be</w:t>
      </w:r>
      <w:r w:rsidR="00301203" w:rsidRPr="00475279">
        <w:rPr>
          <w:rFonts w:ascii="Arial" w:hAnsi="Arial" w:cs="Arial"/>
          <w:sz w:val="20"/>
          <w:szCs w:val="20"/>
        </w:rPr>
        <w:t xml:space="preserve"> 12 months. </w:t>
      </w:r>
    </w:p>
    <w:p w:rsidR="00FE3E0C" w:rsidRPr="00475279" w:rsidRDefault="00FE3E0C" w:rsidP="00FE3E0C">
      <w:pPr>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000" w:firstRow="0" w:lastRow="0" w:firstColumn="0" w:lastColumn="0" w:noHBand="0" w:noVBand="0"/>
      </w:tblPr>
      <w:tblGrid>
        <w:gridCol w:w="9576"/>
      </w:tblGrid>
      <w:tr w:rsidR="00FE3E0C" w:rsidRPr="00475279" w:rsidTr="00ED44F9">
        <w:tc>
          <w:tcPr>
            <w:tcW w:w="9576" w:type="dxa"/>
            <w:shd w:val="clear" w:color="auto" w:fill="C0C0C0"/>
          </w:tcPr>
          <w:p w:rsidR="00FE3E0C" w:rsidRPr="00475279" w:rsidRDefault="00FE3E0C" w:rsidP="00ED44F9">
            <w:pPr>
              <w:pStyle w:val="Heading2"/>
              <w:rPr>
                <w:rFonts w:ascii="Arial" w:hAnsi="Arial" w:cs="Arial"/>
                <w:sz w:val="20"/>
                <w:szCs w:val="20"/>
              </w:rPr>
            </w:pPr>
            <w:r w:rsidRPr="00475279">
              <w:rPr>
                <w:rFonts w:ascii="Arial" w:hAnsi="Arial" w:cs="Arial"/>
                <w:sz w:val="20"/>
                <w:szCs w:val="20"/>
              </w:rPr>
              <w:t>IV. Expected Results</w:t>
            </w:r>
          </w:p>
        </w:tc>
      </w:tr>
    </w:tbl>
    <w:p w:rsidR="00FE3E0C" w:rsidRPr="00475279" w:rsidRDefault="00FE3E0C" w:rsidP="00FE3E0C">
      <w:pPr>
        <w:pStyle w:val="Heading2"/>
        <w:jc w:val="center"/>
        <w:rPr>
          <w:rFonts w:ascii="Arial" w:hAnsi="Arial" w:cs="Arial"/>
          <w:sz w:val="20"/>
          <w:szCs w:val="20"/>
        </w:rPr>
      </w:pPr>
    </w:p>
    <w:p w:rsidR="000025D9" w:rsidRPr="00475279" w:rsidRDefault="00625C0E" w:rsidP="003F18EA">
      <w:pPr>
        <w:pStyle w:val="ListParagraph"/>
        <w:numPr>
          <w:ilvl w:val="0"/>
          <w:numId w:val="12"/>
        </w:numPr>
        <w:tabs>
          <w:tab w:val="left" w:pos="7740"/>
        </w:tabs>
        <w:autoSpaceDE w:val="0"/>
        <w:autoSpaceDN w:val="0"/>
        <w:adjustRightInd w:val="0"/>
        <w:spacing w:after="200" w:line="276" w:lineRule="auto"/>
        <w:rPr>
          <w:rFonts w:ascii="Arial" w:hAnsi="Arial" w:cs="Arial"/>
          <w:sz w:val="20"/>
          <w:szCs w:val="20"/>
        </w:rPr>
      </w:pPr>
      <w:r w:rsidRPr="00475279">
        <w:rPr>
          <w:rFonts w:ascii="Arial" w:hAnsi="Arial" w:cs="Arial"/>
          <w:sz w:val="20"/>
          <w:szCs w:val="20"/>
        </w:rPr>
        <w:t>Successful comple</w:t>
      </w:r>
      <w:r w:rsidR="00761D07" w:rsidRPr="00475279">
        <w:rPr>
          <w:rFonts w:ascii="Arial" w:hAnsi="Arial" w:cs="Arial"/>
          <w:sz w:val="20"/>
          <w:szCs w:val="20"/>
        </w:rPr>
        <w:t>tion of this study will provide</w:t>
      </w:r>
      <w:r w:rsidRPr="00475279">
        <w:rPr>
          <w:rFonts w:ascii="Arial" w:hAnsi="Arial" w:cs="Arial"/>
          <w:sz w:val="20"/>
          <w:szCs w:val="20"/>
        </w:rPr>
        <w:t xml:space="preserve"> an estimate of the prevalence of </w:t>
      </w:r>
      <w:r w:rsidR="002775F2" w:rsidRPr="00475279">
        <w:rPr>
          <w:rFonts w:ascii="Arial" w:hAnsi="Arial" w:cs="Arial"/>
          <w:i/>
          <w:sz w:val="20"/>
          <w:szCs w:val="20"/>
        </w:rPr>
        <w:t>Rickettsia</w:t>
      </w:r>
      <w:r w:rsidR="000025D9" w:rsidRPr="00475279">
        <w:rPr>
          <w:rFonts w:ascii="Arial" w:hAnsi="Arial" w:cs="Arial"/>
          <w:sz w:val="20"/>
          <w:szCs w:val="20"/>
        </w:rPr>
        <w:t xml:space="preserve">, </w:t>
      </w:r>
      <w:r w:rsidR="002775F2" w:rsidRPr="00475279">
        <w:rPr>
          <w:rFonts w:ascii="Arial" w:hAnsi="Arial" w:cs="Arial"/>
          <w:i/>
          <w:sz w:val="20"/>
          <w:szCs w:val="20"/>
        </w:rPr>
        <w:t>Ehrlichia</w:t>
      </w:r>
      <w:r w:rsidR="006D25DF" w:rsidRPr="00475279">
        <w:rPr>
          <w:rFonts w:ascii="Arial" w:hAnsi="Arial" w:cs="Arial"/>
          <w:i/>
          <w:sz w:val="20"/>
          <w:szCs w:val="20"/>
        </w:rPr>
        <w:t>,</w:t>
      </w:r>
      <w:r w:rsidR="000025D9" w:rsidRPr="00475279">
        <w:rPr>
          <w:rFonts w:ascii="Arial" w:hAnsi="Arial" w:cs="Arial"/>
          <w:sz w:val="20"/>
          <w:szCs w:val="20"/>
        </w:rPr>
        <w:t xml:space="preserve"> and </w:t>
      </w:r>
      <w:r w:rsidR="002775F2" w:rsidRPr="00475279">
        <w:rPr>
          <w:rFonts w:ascii="Arial" w:hAnsi="Arial" w:cs="Arial"/>
          <w:i/>
          <w:sz w:val="20"/>
          <w:szCs w:val="20"/>
        </w:rPr>
        <w:t>Borrelia</w:t>
      </w:r>
      <w:r w:rsidR="00A575BA" w:rsidRPr="00475279">
        <w:rPr>
          <w:rFonts w:ascii="Arial" w:hAnsi="Arial" w:cs="Arial"/>
          <w:sz w:val="20"/>
          <w:szCs w:val="20"/>
        </w:rPr>
        <w:t xml:space="preserve"> </w:t>
      </w:r>
      <w:r w:rsidR="006D25DF" w:rsidRPr="00475279">
        <w:rPr>
          <w:rFonts w:ascii="Arial" w:hAnsi="Arial" w:cs="Arial"/>
          <w:sz w:val="20"/>
          <w:szCs w:val="20"/>
        </w:rPr>
        <w:t xml:space="preserve">species pathogens </w:t>
      </w:r>
      <w:r w:rsidR="00A575BA" w:rsidRPr="00475279">
        <w:rPr>
          <w:rFonts w:ascii="Arial" w:hAnsi="Arial" w:cs="Arial"/>
          <w:sz w:val="20"/>
          <w:szCs w:val="20"/>
        </w:rPr>
        <w:t xml:space="preserve">in </w:t>
      </w:r>
      <w:r w:rsidR="006E243C" w:rsidRPr="00475279">
        <w:rPr>
          <w:rFonts w:ascii="Arial" w:hAnsi="Arial" w:cs="Arial"/>
          <w:sz w:val="20"/>
          <w:szCs w:val="20"/>
        </w:rPr>
        <w:t>G</w:t>
      </w:r>
      <w:r w:rsidR="00A575BA" w:rsidRPr="00475279">
        <w:rPr>
          <w:rFonts w:ascii="Arial" w:hAnsi="Arial" w:cs="Arial"/>
          <w:sz w:val="20"/>
          <w:szCs w:val="20"/>
        </w:rPr>
        <w:t>eorgia</w:t>
      </w:r>
    </w:p>
    <w:p w:rsidR="00625C0E" w:rsidRPr="00475279" w:rsidRDefault="00625C0E" w:rsidP="003F18EA">
      <w:pPr>
        <w:pStyle w:val="ListParagraph"/>
        <w:numPr>
          <w:ilvl w:val="0"/>
          <w:numId w:val="12"/>
        </w:numPr>
        <w:tabs>
          <w:tab w:val="left" w:pos="7740"/>
        </w:tabs>
        <w:autoSpaceDE w:val="0"/>
        <w:autoSpaceDN w:val="0"/>
        <w:adjustRightInd w:val="0"/>
        <w:spacing w:after="200" w:line="276" w:lineRule="auto"/>
        <w:rPr>
          <w:rFonts w:ascii="Arial" w:hAnsi="Arial" w:cs="Arial"/>
          <w:sz w:val="20"/>
          <w:szCs w:val="20"/>
        </w:rPr>
      </w:pPr>
      <w:r w:rsidRPr="00475279">
        <w:rPr>
          <w:rFonts w:ascii="Arial" w:hAnsi="Arial" w:cs="Arial"/>
          <w:sz w:val="20"/>
          <w:szCs w:val="20"/>
        </w:rPr>
        <w:t xml:space="preserve">The </w:t>
      </w:r>
      <w:r w:rsidR="006E243C" w:rsidRPr="00475279">
        <w:rPr>
          <w:rFonts w:ascii="Arial" w:hAnsi="Arial" w:cs="Arial"/>
          <w:sz w:val="20"/>
          <w:szCs w:val="20"/>
        </w:rPr>
        <w:t>regions</w:t>
      </w:r>
      <w:r w:rsidRPr="00475279">
        <w:rPr>
          <w:rFonts w:ascii="Arial" w:hAnsi="Arial" w:cs="Arial"/>
          <w:sz w:val="20"/>
          <w:szCs w:val="20"/>
        </w:rPr>
        <w:t xml:space="preserve"> with highest disease burden will be identified and potential preventive measures will be </w:t>
      </w:r>
      <w:r w:rsidR="006D25DF" w:rsidRPr="00475279">
        <w:rPr>
          <w:rFonts w:ascii="Arial" w:hAnsi="Arial" w:cs="Arial"/>
          <w:sz w:val="20"/>
          <w:szCs w:val="20"/>
        </w:rPr>
        <w:t>implemented</w:t>
      </w:r>
      <w:r w:rsidR="006E243C" w:rsidRPr="00475279">
        <w:rPr>
          <w:rFonts w:ascii="Arial" w:hAnsi="Arial" w:cs="Arial"/>
          <w:sz w:val="20"/>
          <w:szCs w:val="20"/>
        </w:rPr>
        <w:t>.</w:t>
      </w:r>
      <w:r w:rsidRPr="00475279">
        <w:rPr>
          <w:rFonts w:ascii="Arial" w:hAnsi="Arial" w:cs="Arial"/>
          <w:sz w:val="20"/>
          <w:szCs w:val="20"/>
        </w:rPr>
        <w:t xml:space="preserve">  </w:t>
      </w:r>
    </w:p>
    <w:p w:rsidR="00625C0E" w:rsidRPr="00475279" w:rsidRDefault="00625C0E" w:rsidP="003F18EA">
      <w:pPr>
        <w:pStyle w:val="ListParagraph"/>
        <w:numPr>
          <w:ilvl w:val="0"/>
          <w:numId w:val="12"/>
        </w:numPr>
        <w:tabs>
          <w:tab w:val="left" w:pos="7740"/>
        </w:tabs>
        <w:autoSpaceDE w:val="0"/>
        <w:autoSpaceDN w:val="0"/>
        <w:adjustRightInd w:val="0"/>
        <w:spacing w:after="200" w:line="276" w:lineRule="auto"/>
        <w:rPr>
          <w:rFonts w:ascii="Arial" w:hAnsi="Arial" w:cs="Arial"/>
          <w:sz w:val="20"/>
          <w:szCs w:val="20"/>
        </w:rPr>
      </w:pPr>
      <w:r w:rsidRPr="00475279">
        <w:rPr>
          <w:rFonts w:ascii="Arial" w:hAnsi="Arial" w:cs="Arial"/>
          <w:sz w:val="20"/>
          <w:szCs w:val="20"/>
        </w:rPr>
        <w:t xml:space="preserve">The </w:t>
      </w:r>
      <w:r w:rsidR="006D25DF" w:rsidRPr="00475279">
        <w:rPr>
          <w:rFonts w:ascii="Arial" w:hAnsi="Arial" w:cs="Arial"/>
          <w:sz w:val="20"/>
          <w:szCs w:val="20"/>
        </w:rPr>
        <w:t xml:space="preserve">data </w:t>
      </w:r>
      <w:r w:rsidRPr="00475279">
        <w:rPr>
          <w:rFonts w:ascii="Arial" w:hAnsi="Arial" w:cs="Arial"/>
          <w:sz w:val="20"/>
          <w:szCs w:val="20"/>
        </w:rPr>
        <w:t xml:space="preserve">generated regarding the epidemiology of </w:t>
      </w:r>
      <w:r w:rsidR="008969B7" w:rsidRPr="00475279">
        <w:rPr>
          <w:rFonts w:ascii="Arial" w:hAnsi="Arial" w:cs="Arial"/>
          <w:sz w:val="20"/>
          <w:szCs w:val="20"/>
        </w:rPr>
        <w:t>these infections</w:t>
      </w:r>
      <w:r w:rsidRPr="00475279">
        <w:rPr>
          <w:rFonts w:ascii="Arial" w:hAnsi="Arial" w:cs="Arial"/>
          <w:i/>
          <w:iCs/>
          <w:sz w:val="20"/>
          <w:szCs w:val="20"/>
        </w:rPr>
        <w:t xml:space="preserve"> </w:t>
      </w:r>
      <w:r w:rsidRPr="00475279">
        <w:rPr>
          <w:rFonts w:ascii="Arial" w:hAnsi="Arial" w:cs="Arial"/>
          <w:iCs/>
          <w:sz w:val="20"/>
          <w:szCs w:val="20"/>
        </w:rPr>
        <w:t>in Georgia will increase public awareness and help clinicians to make evidence based decisions when caring for their patients</w:t>
      </w:r>
      <w:r w:rsidR="00761D07" w:rsidRPr="00475279">
        <w:rPr>
          <w:rFonts w:ascii="Arial" w:hAnsi="Arial" w:cs="Arial"/>
          <w:iCs/>
          <w:sz w:val="20"/>
          <w:szCs w:val="20"/>
        </w:rPr>
        <w:t xml:space="preserve"> with tick-borne</w:t>
      </w:r>
      <w:r w:rsidR="00FE45CC" w:rsidRPr="00475279">
        <w:rPr>
          <w:rFonts w:ascii="Arial" w:hAnsi="Arial" w:cs="Arial"/>
          <w:iCs/>
          <w:sz w:val="20"/>
          <w:szCs w:val="20"/>
        </w:rPr>
        <w:t xml:space="preserve"> EDP and non-EDP</w:t>
      </w:r>
      <w:r w:rsidR="00761D07" w:rsidRPr="00475279">
        <w:rPr>
          <w:rFonts w:ascii="Arial" w:hAnsi="Arial" w:cs="Arial"/>
          <w:iCs/>
          <w:sz w:val="20"/>
          <w:szCs w:val="20"/>
        </w:rPr>
        <w:t xml:space="preserve"> diseases</w:t>
      </w:r>
      <w:r w:rsidR="005613D8" w:rsidRPr="00475279">
        <w:rPr>
          <w:rFonts w:ascii="Arial" w:hAnsi="Arial" w:cs="Arial"/>
          <w:iCs/>
          <w:sz w:val="20"/>
          <w:szCs w:val="20"/>
        </w:rPr>
        <w:t xml:space="preserve">. </w:t>
      </w:r>
    </w:p>
    <w:p w:rsidR="00625C0E" w:rsidRPr="00475279" w:rsidRDefault="00625C0E" w:rsidP="003F18EA">
      <w:pPr>
        <w:pStyle w:val="ListParagraph"/>
        <w:numPr>
          <w:ilvl w:val="0"/>
          <w:numId w:val="12"/>
        </w:numPr>
        <w:tabs>
          <w:tab w:val="left" w:pos="7740"/>
        </w:tabs>
        <w:autoSpaceDE w:val="0"/>
        <w:autoSpaceDN w:val="0"/>
        <w:adjustRightInd w:val="0"/>
        <w:spacing w:after="200" w:line="276" w:lineRule="auto"/>
        <w:rPr>
          <w:rFonts w:ascii="Arial" w:hAnsi="Arial" w:cs="Arial"/>
          <w:sz w:val="20"/>
          <w:szCs w:val="20"/>
        </w:rPr>
      </w:pPr>
      <w:r w:rsidRPr="00475279">
        <w:rPr>
          <w:rFonts w:ascii="Arial" w:hAnsi="Arial" w:cs="Arial"/>
          <w:sz w:val="20"/>
          <w:szCs w:val="20"/>
        </w:rPr>
        <w:t>Expansion of NCDC</w:t>
      </w:r>
      <w:r w:rsidRPr="00475279">
        <w:rPr>
          <w:rFonts w:ascii="Arial" w:hAnsi="Arial" w:cs="Arial"/>
          <w:iCs/>
          <w:sz w:val="20"/>
          <w:szCs w:val="20"/>
        </w:rPr>
        <w:t xml:space="preserve"> laboratory diagnostic capacity</w:t>
      </w:r>
      <w:r w:rsidR="00761243" w:rsidRPr="00475279">
        <w:rPr>
          <w:rFonts w:ascii="Arial" w:hAnsi="Arial" w:cs="Arial"/>
          <w:iCs/>
          <w:sz w:val="20"/>
          <w:szCs w:val="20"/>
        </w:rPr>
        <w:t xml:space="preserve"> for detecting tick-borne EDPs.</w:t>
      </w:r>
    </w:p>
    <w:p w:rsidR="005613D8" w:rsidRPr="00475279" w:rsidRDefault="005613D8" w:rsidP="003F18EA">
      <w:pPr>
        <w:pStyle w:val="ListParagraph"/>
        <w:numPr>
          <w:ilvl w:val="0"/>
          <w:numId w:val="12"/>
        </w:numPr>
        <w:tabs>
          <w:tab w:val="left" w:pos="7740"/>
        </w:tabs>
        <w:autoSpaceDE w:val="0"/>
        <w:autoSpaceDN w:val="0"/>
        <w:adjustRightInd w:val="0"/>
        <w:spacing w:after="200" w:line="276" w:lineRule="auto"/>
        <w:rPr>
          <w:rFonts w:ascii="Arial" w:hAnsi="Arial" w:cs="Arial"/>
          <w:sz w:val="20"/>
          <w:szCs w:val="20"/>
        </w:rPr>
      </w:pPr>
      <w:r w:rsidRPr="00475279">
        <w:rPr>
          <w:rFonts w:ascii="Arial" w:hAnsi="Arial" w:cs="Arial"/>
          <w:iCs/>
          <w:sz w:val="20"/>
          <w:szCs w:val="20"/>
        </w:rPr>
        <w:t xml:space="preserve">Augmenting NCDCs ability to respond </w:t>
      </w:r>
      <w:r w:rsidR="006D25DF" w:rsidRPr="00475279">
        <w:rPr>
          <w:rFonts w:ascii="Arial" w:hAnsi="Arial" w:cs="Arial"/>
          <w:iCs/>
          <w:sz w:val="20"/>
          <w:szCs w:val="20"/>
        </w:rPr>
        <w:t xml:space="preserve">to </w:t>
      </w:r>
      <w:r w:rsidRPr="00475279">
        <w:rPr>
          <w:rFonts w:ascii="Arial" w:hAnsi="Arial" w:cs="Arial"/>
          <w:iCs/>
          <w:sz w:val="20"/>
          <w:szCs w:val="20"/>
        </w:rPr>
        <w:t>public health threats pos</w:t>
      </w:r>
      <w:r w:rsidR="006D25DF" w:rsidRPr="00475279">
        <w:rPr>
          <w:rFonts w:ascii="Arial" w:hAnsi="Arial" w:cs="Arial"/>
          <w:iCs/>
          <w:sz w:val="20"/>
          <w:szCs w:val="20"/>
        </w:rPr>
        <w:t>ed</w:t>
      </w:r>
      <w:r w:rsidRPr="00475279">
        <w:rPr>
          <w:rFonts w:ascii="Arial" w:hAnsi="Arial" w:cs="Arial"/>
          <w:iCs/>
          <w:sz w:val="20"/>
          <w:szCs w:val="20"/>
        </w:rPr>
        <w:t xml:space="preserve"> by Rickettsial pathogens.</w:t>
      </w:r>
    </w:p>
    <w:p w:rsidR="00DF2269" w:rsidRDefault="00DF2269" w:rsidP="001D4A79">
      <w:pPr>
        <w:rPr>
          <w:rFonts w:ascii="Arial" w:hAnsi="Arial" w:cs="Arial"/>
          <w:sz w:val="20"/>
          <w:szCs w:val="20"/>
        </w:rPr>
      </w:pPr>
    </w:p>
    <w:p w:rsidR="007C21FC" w:rsidRDefault="007C21FC" w:rsidP="001D4A79">
      <w:pPr>
        <w:rPr>
          <w:rFonts w:ascii="Arial" w:hAnsi="Arial" w:cs="Arial"/>
          <w:sz w:val="20"/>
          <w:szCs w:val="20"/>
        </w:rPr>
      </w:pPr>
    </w:p>
    <w:p w:rsidR="007C21FC" w:rsidRDefault="007C21FC" w:rsidP="001D4A79">
      <w:pPr>
        <w:rPr>
          <w:rFonts w:ascii="Arial" w:hAnsi="Arial" w:cs="Arial"/>
          <w:sz w:val="20"/>
          <w:szCs w:val="20"/>
        </w:rPr>
      </w:pPr>
    </w:p>
    <w:p w:rsidR="007C21FC" w:rsidRDefault="007C21FC" w:rsidP="001D4A79">
      <w:pPr>
        <w:rPr>
          <w:rFonts w:ascii="Arial" w:hAnsi="Arial" w:cs="Arial"/>
          <w:sz w:val="20"/>
          <w:szCs w:val="20"/>
        </w:rPr>
      </w:pPr>
    </w:p>
    <w:p w:rsidR="007C21FC" w:rsidRPr="00475279" w:rsidRDefault="007C21FC" w:rsidP="001D4A79">
      <w:pPr>
        <w:rPr>
          <w:rFonts w:ascii="Arial" w:hAnsi="Arial" w:cs="Arial"/>
          <w:sz w:val="20"/>
          <w:szCs w:val="20"/>
        </w:rPr>
      </w:pPr>
    </w:p>
    <w:p w:rsidR="00DF2269" w:rsidRPr="00475279" w:rsidRDefault="00DF2269" w:rsidP="001D4A79">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000" w:firstRow="0" w:lastRow="0" w:firstColumn="0" w:lastColumn="0" w:noHBand="0" w:noVBand="0"/>
      </w:tblPr>
      <w:tblGrid>
        <w:gridCol w:w="9576"/>
      </w:tblGrid>
      <w:tr w:rsidR="001D4A79" w:rsidRPr="00475279" w:rsidTr="007C211D">
        <w:tc>
          <w:tcPr>
            <w:tcW w:w="9576" w:type="dxa"/>
            <w:shd w:val="clear" w:color="auto" w:fill="C0C0C0"/>
          </w:tcPr>
          <w:p w:rsidR="001D4A79" w:rsidRPr="00475279" w:rsidRDefault="007C21FC" w:rsidP="007C211D">
            <w:pPr>
              <w:pStyle w:val="Heading1"/>
              <w:numPr>
                <w:ilvl w:val="0"/>
                <w:numId w:val="0"/>
              </w:numPr>
              <w:rPr>
                <w:rFonts w:ascii="Arial" w:hAnsi="Arial" w:cs="Arial"/>
                <w:sz w:val="20"/>
                <w:szCs w:val="20"/>
              </w:rPr>
            </w:pPr>
            <w:r>
              <w:rPr>
                <w:rFonts w:ascii="Arial" w:hAnsi="Arial" w:cs="Arial"/>
                <w:sz w:val="20"/>
                <w:szCs w:val="20"/>
              </w:rPr>
              <w:lastRenderedPageBreak/>
              <w:t>V</w:t>
            </w:r>
            <w:r w:rsidR="001D4A79" w:rsidRPr="00475279">
              <w:rPr>
                <w:rFonts w:ascii="Arial" w:hAnsi="Arial" w:cs="Arial"/>
                <w:sz w:val="20"/>
                <w:szCs w:val="20"/>
              </w:rPr>
              <w:t>. Tasks</w:t>
            </w:r>
          </w:p>
        </w:tc>
      </w:tr>
    </w:tbl>
    <w:p w:rsidR="001D4A79" w:rsidRPr="00475279" w:rsidRDefault="001D4A79" w:rsidP="001D4A79">
      <w:pPr>
        <w:rPr>
          <w:rFonts w:ascii="Arial" w:hAnsi="Arial" w:cs="Arial"/>
          <w:b/>
          <w:sz w:val="20"/>
          <w:szCs w:val="20"/>
        </w:rPr>
      </w:pPr>
    </w:p>
    <w:tbl>
      <w:tblPr>
        <w:tblpPr w:leftFromText="180" w:rightFromText="180" w:vertAnchor="text" w:horzAnchor="margin" w:tblpXSpec="center" w:tblpY="68"/>
        <w:tblW w:w="9504" w:type="dxa"/>
        <w:tblLook w:val="04A0" w:firstRow="1" w:lastRow="0" w:firstColumn="1" w:lastColumn="0" w:noHBand="0" w:noVBand="1"/>
      </w:tblPr>
      <w:tblGrid>
        <w:gridCol w:w="468"/>
        <w:gridCol w:w="3783"/>
        <w:gridCol w:w="2283"/>
        <w:gridCol w:w="2970"/>
      </w:tblGrid>
      <w:tr w:rsidR="00C27D49" w:rsidRPr="00475279" w:rsidTr="00321795">
        <w:trPr>
          <w:trHeight w:val="300"/>
        </w:trPr>
        <w:tc>
          <w:tcPr>
            <w:tcW w:w="9504" w:type="dxa"/>
            <w:gridSpan w:val="4"/>
            <w:tcBorders>
              <w:top w:val="single" w:sz="4" w:space="0" w:color="auto"/>
              <w:left w:val="single" w:sz="4" w:space="0" w:color="auto"/>
              <w:bottom w:val="single" w:sz="4" w:space="0" w:color="auto"/>
              <w:right w:val="single" w:sz="4" w:space="0" w:color="auto"/>
            </w:tcBorders>
            <w:shd w:val="clear" w:color="000000" w:fill="D8D8D8"/>
            <w:hideMark/>
          </w:tcPr>
          <w:p w:rsidR="00C27D49" w:rsidRPr="00475279" w:rsidRDefault="00C27D49" w:rsidP="00C27D49">
            <w:pPr>
              <w:rPr>
                <w:rFonts w:ascii="Arial" w:hAnsi="Arial" w:cs="Arial"/>
                <w:b/>
                <w:bCs/>
                <w:color w:val="000000"/>
                <w:sz w:val="20"/>
                <w:szCs w:val="20"/>
              </w:rPr>
            </w:pPr>
            <w:r w:rsidRPr="00475279">
              <w:rPr>
                <w:rFonts w:ascii="Arial" w:hAnsi="Arial" w:cs="Arial"/>
                <w:b/>
                <w:bCs/>
                <w:color w:val="000000"/>
                <w:sz w:val="20"/>
                <w:szCs w:val="20"/>
              </w:rPr>
              <w:t>Task Description</w:t>
            </w:r>
          </w:p>
        </w:tc>
      </w:tr>
      <w:tr w:rsidR="00C27D49" w:rsidRPr="00475279" w:rsidTr="00321795">
        <w:trPr>
          <w:trHeight w:val="600"/>
        </w:trPr>
        <w:tc>
          <w:tcPr>
            <w:tcW w:w="9504" w:type="dxa"/>
            <w:gridSpan w:val="4"/>
            <w:tcBorders>
              <w:top w:val="single" w:sz="4" w:space="0" w:color="auto"/>
              <w:left w:val="single" w:sz="4" w:space="0" w:color="auto"/>
              <w:bottom w:val="single" w:sz="4" w:space="0" w:color="auto"/>
              <w:right w:val="single" w:sz="4" w:space="0" w:color="auto"/>
            </w:tcBorders>
            <w:shd w:val="clear" w:color="000000" w:fill="D8D8D8"/>
            <w:hideMark/>
          </w:tcPr>
          <w:p w:rsidR="00C27D49" w:rsidRPr="00475279" w:rsidRDefault="00C27D49" w:rsidP="00C27D49">
            <w:pPr>
              <w:rPr>
                <w:rFonts w:ascii="Arial" w:hAnsi="Arial" w:cs="Arial"/>
                <w:b/>
                <w:bCs/>
                <w:color w:val="000000"/>
                <w:sz w:val="20"/>
                <w:szCs w:val="20"/>
              </w:rPr>
            </w:pPr>
            <w:r w:rsidRPr="00475279">
              <w:rPr>
                <w:rFonts w:ascii="Arial" w:hAnsi="Arial" w:cs="Arial"/>
                <w:b/>
                <w:bCs/>
                <w:color w:val="000000"/>
                <w:sz w:val="20"/>
                <w:szCs w:val="20"/>
              </w:rPr>
              <w:t xml:space="preserve">Project management, reporting, and administration </w:t>
            </w:r>
          </w:p>
        </w:tc>
      </w:tr>
      <w:tr w:rsidR="00C27D49" w:rsidRPr="00475279" w:rsidTr="00321795">
        <w:trPr>
          <w:trHeight w:val="335"/>
        </w:trPr>
        <w:tc>
          <w:tcPr>
            <w:tcW w:w="468" w:type="dxa"/>
            <w:tcBorders>
              <w:top w:val="nil"/>
              <w:left w:val="single" w:sz="4" w:space="0" w:color="auto"/>
              <w:bottom w:val="single" w:sz="4" w:space="0" w:color="auto"/>
              <w:right w:val="single" w:sz="4" w:space="0" w:color="auto"/>
            </w:tcBorders>
            <w:shd w:val="clear" w:color="auto" w:fill="auto"/>
            <w:hideMark/>
          </w:tcPr>
          <w:p w:rsidR="00C27D49" w:rsidRPr="00475279" w:rsidRDefault="00C27D49" w:rsidP="00C27D49">
            <w:pPr>
              <w:rPr>
                <w:rFonts w:ascii="Arial" w:hAnsi="Arial" w:cs="Arial"/>
                <w:b/>
                <w:bCs/>
                <w:color w:val="000000"/>
                <w:sz w:val="20"/>
                <w:szCs w:val="20"/>
              </w:rPr>
            </w:pPr>
            <w:r w:rsidRPr="00475279">
              <w:rPr>
                <w:rFonts w:ascii="Arial" w:hAnsi="Arial" w:cs="Arial"/>
                <w:b/>
                <w:bCs/>
                <w:color w:val="000000"/>
                <w:sz w:val="20"/>
                <w:szCs w:val="20"/>
              </w:rPr>
              <w:t> </w:t>
            </w:r>
            <w:r w:rsidR="007C21FC">
              <w:rPr>
                <w:rFonts w:ascii="Arial" w:hAnsi="Arial" w:cs="Arial"/>
                <w:b/>
                <w:bCs/>
                <w:color w:val="000000"/>
                <w:sz w:val="20"/>
                <w:szCs w:val="20"/>
              </w:rPr>
              <w:t>#</w:t>
            </w:r>
          </w:p>
        </w:tc>
        <w:tc>
          <w:tcPr>
            <w:tcW w:w="3783" w:type="dxa"/>
            <w:tcBorders>
              <w:top w:val="nil"/>
              <w:left w:val="nil"/>
              <w:bottom w:val="single" w:sz="4" w:space="0" w:color="auto"/>
              <w:right w:val="single" w:sz="4" w:space="0" w:color="auto"/>
            </w:tcBorders>
            <w:shd w:val="clear" w:color="auto" w:fill="auto"/>
            <w:hideMark/>
          </w:tcPr>
          <w:p w:rsidR="00C27D49" w:rsidRPr="00475279" w:rsidRDefault="00C27D49" w:rsidP="00C27D49">
            <w:pPr>
              <w:rPr>
                <w:rFonts w:ascii="Arial" w:hAnsi="Arial" w:cs="Arial"/>
                <w:b/>
                <w:bCs/>
                <w:color w:val="000000"/>
                <w:sz w:val="20"/>
                <w:szCs w:val="20"/>
              </w:rPr>
            </w:pPr>
            <w:r w:rsidRPr="00475279">
              <w:rPr>
                <w:rFonts w:ascii="Arial" w:hAnsi="Arial" w:cs="Arial"/>
                <w:b/>
                <w:bCs/>
                <w:color w:val="000000"/>
                <w:sz w:val="20"/>
                <w:szCs w:val="20"/>
              </w:rPr>
              <w:t>Description of Deliverables</w:t>
            </w:r>
          </w:p>
        </w:tc>
        <w:tc>
          <w:tcPr>
            <w:tcW w:w="2283" w:type="dxa"/>
            <w:tcBorders>
              <w:top w:val="nil"/>
              <w:left w:val="nil"/>
              <w:bottom w:val="single" w:sz="4" w:space="0" w:color="auto"/>
              <w:right w:val="single" w:sz="4" w:space="0" w:color="auto"/>
            </w:tcBorders>
            <w:shd w:val="clear" w:color="auto" w:fill="auto"/>
            <w:hideMark/>
          </w:tcPr>
          <w:p w:rsidR="00C27D49" w:rsidRPr="00475279" w:rsidRDefault="00C27D49" w:rsidP="00C27D49">
            <w:pPr>
              <w:rPr>
                <w:rFonts w:ascii="Arial" w:hAnsi="Arial" w:cs="Arial"/>
                <w:b/>
                <w:bCs/>
                <w:color w:val="000000"/>
                <w:sz w:val="20"/>
                <w:szCs w:val="20"/>
              </w:rPr>
            </w:pPr>
            <w:r w:rsidRPr="00475279">
              <w:rPr>
                <w:rFonts w:ascii="Arial" w:hAnsi="Arial" w:cs="Arial"/>
                <w:b/>
                <w:bCs/>
                <w:color w:val="000000"/>
                <w:sz w:val="20"/>
                <w:szCs w:val="20"/>
              </w:rPr>
              <w:t>Responsible Party</w:t>
            </w:r>
          </w:p>
        </w:tc>
        <w:tc>
          <w:tcPr>
            <w:tcW w:w="2970" w:type="dxa"/>
            <w:tcBorders>
              <w:top w:val="nil"/>
              <w:left w:val="nil"/>
              <w:bottom w:val="single" w:sz="4" w:space="0" w:color="auto"/>
              <w:right w:val="single" w:sz="4" w:space="0" w:color="auto"/>
            </w:tcBorders>
            <w:shd w:val="clear" w:color="auto" w:fill="auto"/>
            <w:hideMark/>
          </w:tcPr>
          <w:p w:rsidR="00C27D49" w:rsidRPr="00475279" w:rsidRDefault="007C21FC" w:rsidP="00C27D49">
            <w:pPr>
              <w:rPr>
                <w:rFonts w:ascii="Arial" w:hAnsi="Arial" w:cs="Arial"/>
                <w:b/>
                <w:bCs/>
                <w:color w:val="000000"/>
                <w:sz w:val="20"/>
                <w:szCs w:val="20"/>
              </w:rPr>
            </w:pPr>
            <w:r>
              <w:rPr>
                <w:rFonts w:ascii="Arial" w:hAnsi="Arial" w:cs="Arial"/>
                <w:b/>
                <w:bCs/>
                <w:color w:val="000000"/>
                <w:sz w:val="20"/>
                <w:szCs w:val="20"/>
              </w:rPr>
              <w:t xml:space="preserve">Schedule for </w:t>
            </w:r>
            <w:r w:rsidR="00C27D49" w:rsidRPr="00475279">
              <w:rPr>
                <w:rFonts w:ascii="Arial" w:hAnsi="Arial" w:cs="Arial"/>
                <w:b/>
                <w:bCs/>
                <w:color w:val="000000"/>
                <w:sz w:val="20"/>
                <w:szCs w:val="20"/>
              </w:rPr>
              <w:t>Completion</w:t>
            </w:r>
          </w:p>
        </w:tc>
      </w:tr>
      <w:tr w:rsidR="00C27D49" w:rsidRPr="00475279" w:rsidTr="00321795">
        <w:trPr>
          <w:trHeight w:val="353"/>
        </w:trPr>
        <w:tc>
          <w:tcPr>
            <w:tcW w:w="468" w:type="dxa"/>
            <w:tcBorders>
              <w:top w:val="nil"/>
              <w:left w:val="single" w:sz="4" w:space="0" w:color="auto"/>
              <w:bottom w:val="single" w:sz="4" w:space="0" w:color="auto"/>
              <w:right w:val="single" w:sz="4" w:space="0" w:color="auto"/>
            </w:tcBorders>
            <w:shd w:val="clear" w:color="auto" w:fill="auto"/>
            <w:hideMark/>
          </w:tcPr>
          <w:p w:rsidR="00C27D49" w:rsidRPr="00475279" w:rsidRDefault="00C27D49" w:rsidP="00C27D49">
            <w:pPr>
              <w:jc w:val="right"/>
              <w:rPr>
                <w:rFonts w:ascii="Arial" w:hAnsi="Arial" w:cs="Arial"/>
                <w:color w:val="000000"/>
                <w:sz w:val="20"/>
                <w:szCs w:val="20"/>
              </w:rPr>
            </w:pPr>
            <w:r w:rsidRPr="00475279">
              <w:rPr>
                <w:rFonts w:ascii="Arial" w:hAnsi="Arial" w:cs="Arial"/>
                <w:color w:val="000000"/>
                <w:sz w:val="20"/>
                <w:szCs w:val="20"/>
              </w:rPr>
              <w:t>1</w:t>
            </w:r>
          </w:p>
        </w:tc>
        <w:tc>
          <w:tcPr>
            <w:tcW w:w="3783" w:type="dxa"/>
            <w:tcBorders>
              <w:top w:val="nil"/>
              <w:left w:val="nil"/>
              <w:bottom w:val="single" w:sz="4" w:space="0" w:color="auto"/>
              <w:right w:val="single" w:sz="4" w:space="0" w:color="auto"/>
            </w:tcBorders>
            <w:shd w:val="clear" w:color="auto" w:fill="auto"/>
            <w:hideMark/>
          </w:tcPr>
          <w:p w:rsidR="00C27D49" w:rsidRPr="00475279" w:rsidRDefault="00C27D49" w:rsidP="00C27D49">
            <w:pPr>
              <w:rPr>
                <w:rFonts w:ascii="Arial" w:hAnsi="Arial" w:cs="Arial"/>
                <w:color w:val="000000"/>
                <w:sz w:val="20"/>
                <w:szCs w:val="20"/>
              </w:rPr>
            </w:pPr>
            <w:r w:rsidRPr="00475279">
              <w:rPr>
                <w:rFonts w:ascii="Arial" w:hAnsi="Arial" w:cs="Arial"/>
                <w:color w:val="000000"/>
                <w:sz w:val="20"/>
                <w:szCs w:val="20"/>
              </w:rPr>
              <w:t>Procurement of laboratory materials</w:t>
            </w:r>
          </w:p>
        </w:tc>
        <w:tc>
          <w:tcPr>
            <w:tcW w:w="2283" w:type="dxa"/>
            <w:tcBorders>
              <w:top w:val="nil"/>
              <w:left w:val="nil"/>
              <w:bottom w:val="single" w:sz="4" w:space="0" w:color="auto"/>
              <w:right w:val="single" w:sz="4" w:space="0" w:color="auto"/>
            </w:tcBorders>
            <w:shd w:val="clear" w:color="auto" w:fill="auto"/>
            <w:hideMark/>
          </w:tcPr>
          <w:p w:rsidR="00C27D49" w:rsidRPr="00475279" w:rsidRDefault="00C27D49" w:rsidP="00C27D49">
            <w:pPr>
              <w:rPr>
                <w:rFonts w:ascii="Arial" w:hAnsi="Arial" w:cs="Arial"/>
                <w:color w:val="000000"/>
                <w:sz w:val="20"/>
                <w:szCs w:val="20"/>
              </w:rPr>
            </w:pPr>
            <w:r w:rsidRPr="00475279">
              <w:rPr>
                <w:rFonts w:ascii="Arial" w:hAnsi="Arial" w:cs="Arial"/>
                <w:color w:val="000000"/>
                <w:sz w:val="20"/>
                <w:szCs w:val="20"/>
              </w:rPr>
              <w:t>NCDC</w:t>
            </w:r>
          </w:p>
        </w:tc>
        <w:tc>
          <w:tcPr>
            <w:tcW w:w="2970" w:type="dxa"/>
            <w:tcBorders>
              <w:top w:val="nil"/>
              <w:left w:val="nil"/>
              <w:bottom w:val="single" w:sz="4" w:space="0" w:color="auto"/>
              <w:right w:val="single" w:sz="4" w:space="0" w:color="auto"/>
            </w:tcBorders>
            <w:shd w:val="clear" w:color="auto" w:fill="auto"/>
            <w:hideMark/>
          </w:tcPr>
          <w:p w:rsidR="00C27D49" w:rsidRPr="00475279" w:rsidRDefault="00C27D49" w:rsidP="00C27D49">
            <w:pPr>
              <w:rPr>
                <w:rFonts w:ascii="Arial" w:hAnsi="Arial" w:cs="Arial"/>
                <w:color w:val="000000"/>
                <w:sz w:val="20"/>
                <w:szCs w:val="20"/>
              </w:rPr>
            </w:pPr>
            <w:r w:rsidRPr="00475279">
              <w:rPr>
                <w:rFonts w:ascii="Arial" w:hAnsi="Arial" w:cs="Arial"/>
                <w:color w:val="000000"/>
                <w:sz w:val="20"/>
                <w:szCs w:val="20"/>
              </w:rPr>
              <w:t>I-II month</w:t>
            </w:r>
          </w:p>
        </w:tc>
      </w:tr>
      <w:tr w:rsidR="00C27D49" w:rsidRPr="00475279" w:rsidTr="00321795">
        <w:trPr>
          <w:trHeight w:val="600"/>
        </w:trPr>
        <w:tc>
          <w:tcPr>
            <w:tcW w:w="468" w:type="dxa"/>
            <w:tcBorders>
              <w:top w:val="nil"/>
              <w:left w:val="single" w:sz="4" w:space="0" w:color="auto"/>
              <w:bottom w:val="single" w:sz="4" w:space="0" w:color="auto"/>
              <w:right w:val="single" w:sz="4" w:space="0" w:color="auto"/>
            </w:tcBorders>
            <w:shd w:val="clear" w:color="auto" w:fill="auto"/>
            <w:hideMark/>
          </w:tcPr>
          <w:p w:rsidR="00C27D49" w:rsidRPr="00475279" w:rsidRDefault="00C27D49" w:rsidP="00C27D49">
            <w:pPr>
              <w:jc w:val="right"/>
              <w:rPr>
                <w:rFonts w:ascii="Arial" w:hAnsi="Arial" w:cs="Arial"/>
                <w:color w:val="000000"/>
                <w:sz w:val="20"/>
                <w:szCs w:val="20"/>
              </w:rPr>
            </w:pPr>
            <w:r w:rsidRPr="00475279">
              <w:rPr>
                <w:rFonts w:ascii="Arial" w:hAnsi="Arial" w:cs="Arial"/>
                <w:color w:val="000000"/>
                <w:sz w:val="20"/>
                <w:szCs w:val="20"/>
              </w:rPr>
              <w:t>2</w:t>
            </w:r>
          </w:p>
        </w:tc>
        <w:tc>
          <w:tcPr>
            <w:tcW w:w="3783" w:type="dxa"/>
            <w:tcBorders>
              <w:top w:val="nil"/>
              <w:left w:val="nil"/>
              <w:bottom w:val="single" w:sz="4" w:space="0" w:color="auto"/>
              <w:right w:val="single" w:sz="4" w:space="0" w:color="auto"/>
            </w:tcBorders>
            <w:shd w:val="clear" w:color="auto" w:fill="auto"/>
            <w:hideMark/>
          </w:tcPr>
          <w:p w:rsidR="00C27D49" w:rsidRPr="00475279" w:rsidRDefault="00C27D49" w:rsidP="00C27D49">
            <w:pPr>
              <w:rPr>
                <w:rFonts w:ascii="Arial" w:hAnsi="Arial" w:cs="Arial"/>
                <w:color w:val="000000"/>
                <w:sz w:val="20"/>
                <w:szCs w:val="20"/>
              </w:rPr>
            </w:pPr>
            <w:r w:rsidRPr="00475279">
              <w:rPr>
                <w:rFonts w:ascii="Arial" w:hAnsi="Arial" w:cs="Arial"/>
                <w:color w:val="000000"/>
                <w:sz w:val="20"/>
                <w:szCs w:val="20"/>
              </w:rPr>
              <w:t>Preparation of quarterly reports to DTRA</w:t>
            </w:r>
          </w:p>
        </w:tc>
        <w:tc>
          <w:tcPr>
            <w:tcW w:w="2283" w:type="dxa"/>
            <w:tcBorders>
              <w:top w:val="nil"/>
              <w:left w:val="nil"/>
              <w:bottom w:val="single" w:sz="4" w:space="0" w:color="auto"/>
              <w:right w:val="single" w:sz="4" w:space="0" w:color="auto"/>
            </w:tcBorders>
            <w:shd w:val="clear" w:color="auto" w:fill="auto"/>
            <w:hideMark/>
          </w:tcPr>
          <w:p w:rsidR="00C27D49" w:rsidRPr="00475279" w:rsidRDefault="00C27D49" w:rsidP="00C27D49">
            <w:pPr>
              <w:rPr>
                <w:rFonts w:ascii="Arial" w:hAnsi="Arial" w:cs="Arial"/>
                <w:color w:val="000000"/>
                <w:sz w:val="20"/>
                <w:szCs w:val="20"/>
              </w:rPr>
            </w:pPr>
            <w:r w:rsidRPr="00475279">
              <w:rPr>
                <w:rFonts w:ascii="Arial" w:hAnsi="Arial" w:cs="Arial"/>
                <w:color w:val="000000"/>
                <w:sz w:val="20"/>
                <w:szCs w:val="20"/>
              </w:rPr>
              <w:t>NCDC and USAMRIDD</w:t>
            </w:r>
          </w:p>
        </w:tc>
        <w:tc>
          <w:tcPr>
            <w:tcW w:w="2970" w:type="dxa"/>
            <w:tcBorders>
              <w:top w:val="nil"/>
              <w:left w:val="nil"/>
              <w:bottom w:val="single" w:sz="4" w:space="0" w:color="auto"/>
              <w:right w:val="single" w:sz="4" w:space="0" w:color="auto"/>
            </w:tcBorders>
            <w:shd w:val="clear" w:color="auto" w:fill="auto"/>
            <w:hideMark/>
          </w:tcPr>
          <w:p w:rsidR="00C27D49" w:rsidRPr="00475279" w:rsidRDefault="00C27D49" w:rsidP="00C27D49">
            <w:pPr>
              <w:rPr>
                <w:rFonts w:ascii="Arial" w:hAnsi="Arial" w:cs="Arial"/>
                <w:color w:val="000000"/>
                <w:sz w:val="20"/>
                <w:szCs w:val="20"/>
              </w:rPr>
            </w:pPr>
            <w:r w:rsidRPr="00475279">
              <w:rPr>
                <w:rFonts w:ascii="Arial" w:hAnsi="Arial" w:cs="Arial"/>
                <w:color w:val="000000"/>
                <w:sz w:val="20"/>
                <w:szCs w:val="20"/>
              </w:rPr>
              <w:t>Quarterly</w:t>
            </w:r>
          </w:p>
        </w:tc>
      </w:tr>
      <w:tr w:rsidR="00C27D49" w:rsidRPr="00475279" w:rsidTr="00321795">
        <w:trPr>
          <w:trHeight w:val="600"/>
        </w:trPr>
        <w:tc>
          <w:tcPr>
            <w:tcW w:w="468" w:type="dxa"/>
            <w:tcBorders>
              <w:top w:val="nil"/>
              <w:left w:val="single" w:sz="4" w:space="0" w:color="auto"/>
              <w:bottom w:val="single" w:sz="4" w:space="0" w:color="auto"/>
              <w:right w:val="single" w:sz="4" w:space="0" w:color="auto"/>
            </w:tcBorders>
            <w:shd w:val="clear" w:color="auto" w:fill="auto"/>
            <w:hideMark/>
          </w:tcPr>
          <w:p w:rsidR="00C27D49" w:rsidRPr="00475279" w:rsidRDefault="00C27D49" w:rsidP="00C27D49">
            <w:pPr>
              <w:jc w:val="right"/>
              <w:rPr>
                <w:rFonts w:ascii="Arial" w:hAnsi="Arial" w:cs="Arial"/>
                <w:color w:val="000000"/>
                <w:sz w:val="20"/>
                <w:szCs w:val="20"/>
              </w:rPr>
            </w:pPr>
            <w:r w:rsidRPr="00475279">
              <w:rPr>
                <w:rFonts w:ascii="Arial" w:hAnsi="Arial" w:cs="Arial"/>
                <w:color w:val="000000"/>
                <w:sz w:val="20"/>
                <w:szCs w:val="20"/>
              </w:rPr>
              <w:t>3</w:t>
            </w:r>
          </w:p>
        </w:tc>
        <w:tc>
          <w:tcPr>
            <w:tcW w:w="3783" w:type="dxa"/>
            <w:tcBorders>
              <w:top w:val="nil"/>
              <w:left w:val="nil"/>
              <w:bottom w:val="single" w:sz="4" w:space="0" w:color="auto"/>
              <w:right w:val="single" w:sz="4" w:space="0" w:color="auto"/>
            </w:tcBorders>
            <w:shd w:val="clear" w:color="auto" w:fill="auto"/>
            <w:hideMark/>
          </w:tcPr>
          <w:p w:rsidR="00C27D49" w:rsidRPr="00475279" w:rsidRDefault="00C27D49" w:rsidP="00C27D49">
            <w:pPr>
              <w:rPr>
                <w:rFonts w:ascii="Arial" w:hAnsi="Arial" w:cs="Arial"/>
                <w:color w:val="000000"/>
                <w:sz w:val="20"/>
                <w:szCs w:val="20"/>
              </w:rPr>
            </w:pPr>
            <w:r w:rsidRPr="00475279">
              <w:rPr>
                <w:rFonts w:ascii="Arial" w:hAnsi="Arial" w:cs="Arial"/>
                <w:color w:val="000000"/>
                <w:sz w:val="20"/>
                <w:szCs w:val="20"/>
              </w:rPr>
              <w:t>Weekly meetings of PI with project key personnel</w:t>
            </w:r>
          </w:p>
        </w:tc>
        <w:tc>
          <w:tcPr>
            <w:tcW w:w="2283" w:type="dxa"/>
            <w:tcBorders>
              <w:top w:val="nil"/>
              <w:left w:val="nil"/>
              <w:bottom w:val="single" w:sz="4" w:space="0" w:color="auto"/>
              <w:right w:val="single" w:sz="4" w:space="0" w:color="auto"/>
            </w:tcBorders>
            <w:shd w:val="clear" w:color="auto" w:fill="auto"/>
            <w:hideMark/>
          </w:tcPr>
          <w:p w:rsidR="00C27D49" w:rsidRPr="00475279" w:rsidRDefault="00C27D49" w:rsidP="00C27D49">
            <w:pPr>
              <w:rPr>
                <w:rFonts w:ascii="Arial" w:hAnsi="Arial" w:cs="Arial"/>
                <w:color w:val="000000"/>
                <w:sz w:val="20"/>
                <w:szCs w:val="20"/>
              </w:rPr>
            </w:pPr>
            <w:r w:rsidRPr="00475279">
              <w:rPr>
                <w:rFonts w:ascii="Arial" w:hAnsi="Arial" w:cs="Arial"/>
                <w:color w:val="000000"/>
                <w:sz w:val="20"/>
                <w:szCs w:val="20"/>
              </w:rPr>
              <w:t>NCDC</w:t>
            </w:r>
          </w:p>
        </w:tc>
        <w:tc>
          <w:tcPr>
            <w:tcW w:w="2970" w:type="dxa"/>
            <w:tcBorders>
              <w:top w:val="nil"/>
              <w:left w:val="nil"/>
              <w:bottom w:val="single" w:sz="4" w:space="0" w:color="auto"/>
              <w:right w:val="single" w:sz="4" w:space="0" w:color="auto"/>
            </w:tcBorders>
            <w:shd w:val="clear" w:color="auto" w:fill="auto"/>
            <w:hideMark/>
          </w:tcPr>
          <w:p w:rsidR="00C27D49" w:rsidRPr="00475279" w:rsidRDefault="00C27D49" w:rsidP="00C27D49">
            <w:pPr>
              <w:rPr>
                <w:rFonts w:ascii="Arial" w:hAnsi="Arial" w:cs="Arial"/>
                <w:color w:val="000000"/>
                <w:sz w:val="20"/>
                <w:szCs w:val="20"/>
              </w:rPr>
            </w:pPr>
            <w:r w:rsidRPr="00475279">
              <w:rPr>
                <w:rFonts w:ascii="Arial" w:hAnsi="Arial" w:cs="Arial"/>
                <w:color w:val="000000"/>
                <w:sz w:val="20"/>
                <w:szCs w:val="20"/>
              </w:rPr>
              <w:t>Weekly</w:t>
            </w:r>
          </w:p>
        </w:tc>
      </w:tr>
      <w:tr w:rsidR="00C27D49" w:rsidRPr="00475279" w:rsidTr="00321795">
        <w:trPr>
          <w:trHeight w:val="600"/>
        </w:trPr>
        <w:tc>
          <w:tcPr>
            <w:tcW w:w="468" w:type="dxa"/>
            <w:tcBorders>
              <w:top w:val="nil"/>
              <w:left w:val="single" w:sz="4" w:space="0" w:color="auto"/>
              <w:bottom w:val="single" w:sz="4" w:space="0" w:color="auto"/>
              <w:right w:val="single" w:sz="4" w:space="0" w:color="auto"/>
            </w:tcBorders>
            <w:shd w:val="clear" w:color="auto" w:fill="auto"/>
            <w:hideMark/>
          </w:tcPr>
          <w:p w:rsidR="00C27D49" w:rsidRPr="00475279" w:rsidRDefault="00C27D49" w:rsidP="00C27D49">
            <w:pPr>
              <w:jc w:val="right"/>
              <w:rPr>
                <w:rFonts w:ascii="Arial" w:hAnsi="Arial" w:cs="Arial"/>
                <w:color w:val="000000"/>
                <w:sz w:val="20"/>
                <w:szCs w:val="20"/>
              </w:rPr>
            </w:pPr>
            <w:r w:rsidRPr="00475279">
              <w:rPr>
                <w:rFonts w:ascii="Arial" w:hAnsi="Arial" w:cs="Arial"/>
                <w:color w:val="000000"/>
                <w:sz w:val="20"/>
                <w:szCs w:val="20"/>
              </w:rPr>
              <w:t>4</w:t>
            </w:r>
          </w:p>
        </w:tc>
        <w:tc>
          <w:tcPr>
            <w:tcW w:w="3783" w:type="dxa"/>
            <w:tcBorders>
              <w:top w:val="nil"/>
              <w:left w:val="nil"/>
              <w:bottom w:val="single" w:sz="4" w:space="0" w:color="auto"/>
              <w:right w:val="single" w:sz="4" w:space="0" w:color="auto"/>
            </w:tcBorders>
            <w:shd w:val="clear" w:color="auto" w:fill="auto"/>
            <w:hideMark/>
          </w:tcPr>
          <w:p w:rsidR="00C27D49" w:rsidRPr="00475279" w:rsidRDefault="00C27D49" w:rsidP="00C27D49">
            <w:pPr>
              <w:rPr>
                <w:rFonts w:ascii="Arial" w:hAnsi="Arial" w:cs="Arial"/>
                <w:color w:val="000000"/>
                <w:sz w:val="20"/>
                <w:szCs w:val="20"/>
              </w:rPr>
            </w:pPr>
            <w:r w:rsidRPr="00475279">
              <w:rPr>
                <w:rFonts w:ascii="Arial" w:hAnsi="Arial" w:cs="Arial"/>
                <w:color w:val="000000"/>
                <w:sz w:val="20"/>
                <w:szCs w:val="20"/>
              </w:rPr>
              <w:t xml:space="preserve">Training of epidemiologists and physicians </w:t>
            </w:r>
          </w:p>
        </w:tc>
        <w:tc>
          <w:tcPr>
            <w:tcW w:w="2283" w:type="dxa"/>
            <w:tcBorders>
              <w:top w:val="nil"/>
              <w:left w:val="nil"/>
              <w:bottom w:val="single" w:sz="4" w:space="0" w:color="auto"/>
              <w:right w:val="single" w:sz="4" w:space="0" w:color="auto"/>
            </w:tcBorders>
            <w:shd w:val="clear" w:color="auto" w:fill="auto"/>
            <w:hideMark/>
          </w:tcPr>
          <w:p w:rsidR="00C27D49" w:rsidRPr="00475279" w:rsidRDefault="00C27D49" w:rsidP="00C27D49">
            <w:pPr>
              <w:rPr>
                <w:rFonts w:ascii="Arial" w:hAnsi="Arial" w:cs="Arial"/>
                <w:color w:val="000000"/>
                <w:sz w:val="20"/>
                <w:szCs w:val="20"/>
              </w:rPr>
            </w:pPr>
            <w:r w:rsidRPr="00475279">
              <w:rPr>
                <w:rFonts w:ascii="Arial" w:hAnsi="Arial" w:cs="Arial"/>
                <w:color w:val="000000"/>
                <w:sz w:val="20"/>
                <w:szCs w:val="20"/>
              </w:rPr>
              <w:t>NCDC and USAMRIID</w:t>
            </w:r>
          </w:p>
        </w:tc>
        <w:tc>
          <w:tcPr>
            <w:tcW w:w="2970" w:type="dxa"/>
            <w:tcBorders>
              <w:top w:val="nil"/>
              <w:left w:val="nil"/>
              <w:bottom w:val="single" w:sz="4" w:space="0" w:color="auto"/>
              <w:right w:val="single" w:sz="4" w:space="0" w:color="auto"/>
            </w:tcBorders>
            <w:shd w:val="clear" w:color="auto" w:fill="auto"/>
            <w:hideMark/>
          </w:tcPr>
          <w:p w:rsidR="00C27D49" w:rsidRPr="00475279" w:rsidRDefault="00C27D49" w:rsidP="00C27D49">
            <w:pPr>
              <w:rPr>
                <w:rFonts w:ascii="Arial" w:hAnsi="Arial" w:cs="Arial"/>
                <w:color w:val="000000"/>
                <w:sz w:val="20"/>
                <w:szCs w:val="20"/>
              </w:rPr>
            </w:pPr>
            <w:r w:rsidRPr="00475279">
              <w:rPr>
                <w:rFonts w:ascii="Arial" w:hAnsi="Arial" w:cs="Arial"/>
                <w:color w:val="000000"/>
                <w:sz w:val="20"/>
                <w:szCs w:val="20"/>
              </w:rPr>
              <w:t>III-X months</w:t>
            </w:r>
          </w:p>
        </w:tc>
      </w:tr>
      <w:tr w:rsidR="00C27D49" w:rsidRPr="00475279" w:rsidTr="00321795">
        <w:trPr>
          <w:trHeight w:val="300"/>
        </w:trPr>
        <w:tc>
          <w:tcPr>
            <w:tcW w:w="468" w:type="dxa"/>
            <w:tcBorders>
              <w:top w:val="nil"/>
              <w:left w:val="single" w:sz="4" w:space="0" w:color="auto"/>
              <w:bottom w:val="single" w:sz="4" w:space="0" w:color="auto"/>
              <w:right w:val="single" w:sz="4" w:space="0" w:color="auto"/>
            </w:tcBorders>
            <w:shd w:val="clear" w:color="auto" w:fill="auto"/>
            <w:hideMark/>
          </w:tcPr>
          <w:p w:rsidR="00C27D49" w:rsidRPr="00475279" w:rsidRDefault="00C27D49" w:rsidP="00C27D49">
            <w:pPr>
              <w:jc w:val="right"/>
              <w:rPr>
                <w:rFonts w:ascii="Arial" w:hAnsi="Arial" w:cs="Arial"/>
                <w:color w:val="000000"/>
                <w:sz w:val="20"/>
                <w:szCs w:val="20"/>
              </w:rPr>
            </w:pPr>
            <w:r w:rsidRPr="00475279">
              <w:rPr>
                <w:rFonts w:ascii="Arial" w:hAnsi="Arial" w:cs="Arial"/>
                <w:color w:val="000000"/>
                <w:sz w:val="20"/>
                <w:szCs w:val="20"/>
              </w:rPr>
              <w:t>5</w:t>
            </w:r>
          </w:p>
        </w:tc>
        <w:tc>
          <w:tcPr>
            <w:tcW w:w="3783" w:type="dxa"/>
            <w:tcBorders>
              <w:top w:val="nil"/>
              <w:left w:val="nil"/>
              <w:bottom w:val="single" w:sz="4" w:space="0" w:color="auto"/>
              <w:right w:val="single" w:sz="4" w:space="0" w:color="auto"/>
            </w:tcBorders>
            <w:shd w:val="clear" w:color="auto" w:fill="auto"/>
            <w:hideMark/>
          </w:tcPr>
          <w:p w:rsidR="00C27D49" w:rsidRPr="00475279" w:rsidRDefault="00C27D49" w:rsidP="00C27D49">
            <w:pPr>
              <w:rPr>
                <w:rFonts w:ascii="Arial" w:hAnsi="Arial" w:cs="Arial"/>
                <w:color w:val="000000"/>
                <w:sz w:val="20"/>
                <w:szCs w:val="20"/>
              </w:rPr>
            </w:pPr>
            <w:r w:rsidRPr="00475279">
              <w:rPr>
                <w:rFonts w:ascii="Arial" w:hAnsi="Arial" w:cs="Arial"/>
                <w:color w:val="000000"/>
                <w:sz w:val="20"/>
                <w:szCs w:val="20"/>
              </w:rPr>
              <w:t>Data entry and analysis</w:t>
            </w:r>
          </w:p>
        </w:tc>
        <w:tc>
          <w:tcPr>
            <w:tcW w:w="2283" w:type="dxa"/>
            <w:tcBorders>
              <w:top w:val="nil"/>
              <w:left w:val="nil"/>
              <w:bottom w:val="single" w:sz="4" w:space="0" w:color="auto"/>
              <w:right w:val="single" w:sz="4" w:space="0" w:color="auto"/>
            </w:tcBorders>
            <w:shd w:val="clear" w:color="auto" w:fill="auto"/>
            <w:hideMark/>
          </w:tcPr>
          <w:p w:rsidR="00C27D49" w:rsidRPr="00475279" w:rsidRDefault="00C27D49" w:rsidP="00C27D49">
            <w:pPr>
              <w:rPr>
                <w:rFonts w:ascii="Arial" w:hAnsi="Arial" w:cs="Arial"/>
                <w:color w:val="000000"/>
                <w:sz w:val="20"/>
                <w:szCs w:val="20"/>
              </w:rPr>
            </w:pPr>
            <w:r w:rsidRPr="00475279">
              <w:rPr>
                <w:rFonts w:ascii="Arial" w:hAnsi="Arial" w:cs="Arial"/>
                <w:color w:val="000000"/>
                <w:sz w:val="20"/>
                <w:szCs w:val="20"/>
              </w:rPr>
              <w:t>NCDC</w:t>
            </w:r>
          </w:p>
        </w:tc>
        <w:tc>
          <w:tcPr>
            <w:tcW w:w="2970" w:type="dxa"/>
            <w:tcBorders>
              <w:top w:val="nil"/>
              <w:left w:val="nil"/>
              <w:bottom w:val="single" w:sz="4" w:space="0" w:color="auto"/>
              <w:right w:val="single" w:sz="4" w:space="0" w:color="auto"/>
            </w:tcBorders>
            <w:shd w:val="clear" w:color="auto" w:fill="auto"/>
            <w:hideMark/>
          </w:tcPr>
          <w:p w:rsidR="00C27D49" w:rsidRPr="00475279" w:rsidRDefault="00C27D49" w:rsidP="00C27D49">
            <w:pPr>
              <w:rPr>
                <w:rFonts w:ascii="Arial" w:hAnsi="Arial" w:cs="Arial"/>
                <w:color w:val="000000"/>
                <w:sz w:val="20"/>
                <w:szCs w:val="20"/>
              </w:rPr>
            </w:pPr>
            <w:r w:rsidRPr="00475279">
              <w:rPr>
                <w:rFonts w:ascii="Arial" w:hAnsi="Arial" w:cs="Arial"/>
                <w:color w:val="000000"/>
                <w:sz w:val="20"/>
                <w:szCs w:val="20"/>
              </w:rPr>
              <w:t>IX-XI months</w:t>
            </w:r>
          </w:p>
        </w:tc>
      </w:tr>
      <w:tr w:rsidR="00C27D49" w:rsidRPr="00475279" w:rsidTr="00321795">
        <w:trPr>
          <w:trHeight w:val="600"/>
        </w:trPr>
        <w:tc>
          <w:tcPr>
            <w:tcW w:w="468" w:type="dxa"/>
            <w:tcBorders>
              <w:top w:val="nil"/>
              <w:left w:val="single" w:sz="4" w:space="0" w:color="auto"/>
              <w:bottom w:val="single" w:sz="4" w:space="0" w:color="auto"/>
              <w:right w:val="single" w:sz="4" w:space="0" w:color="auto"/>
            </w:tcBorders>
            <w:shd w:val="clear" w:color="auto" w:fill="auto"/>
            <w:hideMark/>
          </w:tcPr>
          <w:p w:rsidR="00C27D49" w:rsidRPr="00475279" w:rsidRDefault="00C27D49" w:rsidP="00C27D49">
            <w:pPr>
              <w:jc w:val="right"/>
              <w:rPr>
                <w:rFonts w:ascii="Arial" w:hAnsi="Arial" w:cs="Arial"/>
                <w:color w:val="000000"/>
                <w:sz w:val="20"/>
                <w:szCs w:val="20"/>
              </w:rPr>
            </w:pPr>
            <w:r w:rsidRPr="00475279">
              <w:rPr>
                <w:rFonts w:ascii="Arial" w:hAnsi="Arial" w:cs="Arial"/>
                <w:color w:val="000000"/>
                <w:sz w:val="20"/>
                <w:szCs w:val="20"/>
              </w:rPr>
              <w:t>6</w:t>
            </w:r>
          </w:p>
        </w:tc>
        <w:tc>
          <w:tcPr>
            <w:tcW w:w="3783" w:type="dxa"/>
            <w:tcBorders>
              <w:top w:val="nil"/>
              <w:left w:val="nil"/>
              <w:bottom w:val="single" w:sz="4" w:space="0" w:color="auto"/>
              <w:right w:val="single" w:sz="4" w:space="0" w:color="auto"/>
            </w:tcBorders>
            <w:shd w:val="clear" w:color="auto" w:fill="auto"/>
            <w:hideMark/>
          </w:tcPr>
          <w:p w:rsidR="00C27D49" w:rsidRPr="00475279" w:rsidRDefault="00C27D49" w:rsidP="00C27D49">
            <w:pPr>
              <w:rPr>
                <w:rFonts w:ascii="Arial" w:hAnsi="Arial" w:cs="Arial"/>
                <w:color w:val="000000"/>
                <w:sz w:val="20"/>
                <w:szCs w:val="20"/>
              </w:rPr>
            </w:pPr>
            <w:r w:rsidRPr="00475279">
              <w:rPr>
                <w:rFonts w:ascii="Arial" w:hAnsi="Arial" w:cs="Arial"/>
                <w:color w:val="000000"/>
                <w:sz w:val="20"/>
                <w:szCs w:val="20"/>
              </w:rPr>
              <w:t>Manuscript preparation</w:t>
            </w:r>
          </w:p>
        </w:tc>
        <w:tc>
          <w:tcPr>
            <w:tcW w:w="2283" w:type="dxa"/>
            <w:tcBorders>
              <w:top w:val="nil"/>
              <w:left w:val="nil"/>
              <w:bottom w:val="single" w:sz="4" w:space="0" w:color="auto"/>
              <w:right w:val="single" w:sz="4" w:space="0" w:color="auto"/>
            </w:tcBorders>
            <w:shd w:val="clear" w:color="auto" w:fill="auto"/>
            <w:hideMark/>
          </w:tcPr>
          <w:p w:rsidR="00C27D49" w:rsidRPr="00475279" w:rsidRDefault="00C27D49" w:rsidP="00C27D49">
            <w:pPr>
              <w:rPr>
                <w:rFonts w:ascii="Arial" w:hAnsi="Arial" w:cs="Arial"/>
                <w:color w:val="000000"/>
                <w:sz w:val="20"/>
                <w:szCs w:val="20"/>
              </w:rPr>
            </w:pPr>
            <w:r w:rsidRPr="00475279">
              <w:rPr>
                <w:rFonts w:ascii="Arial" w:hAnsi="Arial" w:cs="Arial"/>
                <w:color w:val="000000"/>
                <w:sz w:val="20"/>
                <w:szCs w:val="20"/>
              </w:rPr>
              <w:t>NCDC and USAMRIID</w:t>
            </w:r>
          </w:p>
        </w:tc>
        <w:tc>
          <w:tcPr>
            <w:tcW w:w="2970" w:type="dxa"/>
            <w:tcBorders>
              <w:top w:val="nil"/>
              <w:left w:val="nil"/>
              <w:bottom w:val="single" w:sz="4" w:space="0" w:color="auto"/>
              <w:right w:val="single" w:sz="4" w:space="0" w:color="auto"/>
            </w:tcBorders>
            <w:shd w:val="clear" w:color="auto" w:fill="auto"/>
            <w:hideMark/>
          </w:tcPr>
          <w:p w:rsidR="00C27D49" w:rsidRPr="00475279" w:rsidRDefault="00C27D49" w:rsidP="00C27D49">
            <w:pPr>
              <w:rPr>
                <w:rFonts w:ascii="Arial" w:hAnsi="Arial" w:cs="Arial"/>
                <w:color w:val="000000"/>
                <w:sz w:val="20"/>
                <w:szCs w:val="20"/>
              </w:rPr>
            </w:pPr>
            <w:r w:rsidRPr="00475279">
              <w:rPr>
                <w:rFonts w:ascii="Arial" w:hAnsi="Arial" w:cs="Arial"/>
                <w:color w:val="000000"/>
                <w:sz w:val="20"/>
                <w:szCs w:val="20"/>
              </w:rPr>
              <w:t>XII months</w:t>
            </w:r>
          </w:p>
        </w:tc>
      </w:tr>
      <w:tr w:rsidR="00C27D49" w:rsidRPr="00475279" w:rsidTr="00321795">
        <w:trPr>
          <w:trHeight w:val="300"/>
        </w:trPr>
        <w:tc>
          <w:tcPr>
            <w:tcW w:w="9504" w:type="dxa"/>
            <w:gridSpan w:val="4"/>
            <w:tcBorders>
              <w:top w:val="single" w:sz="4" w:space="0" w:color="auto"/>
              <w:left w:val="single" w:sz="4" w:space="0" w:color="auto"/>
              <w:bottom w:val="single" w:sz="4" w:space="0" w:color="auto"/>
              <w:right w:val="single" w:sz="4" w:space="0" w:color="auto"/>
            </w:tcBorders>
            <w:shd w:val="clear" w:color="000000" w:fill="D8D8D8"/>
            <w:hideMark/>
          </w:tcPr>
          <w:p w:rsidR="00C27D49" w:rsidRPr="00475279" w:rsidRDefault="00C27D49" w:rsidP="00C27D49">
            <w:pPr>
              <w:rPr>
                <w:rFonts w:ascii="Arial" w:hAnsi="Arial" w:cs="Arial"/>
                <w:b/>
                <w:bCs/>
                <w:color w:val="000000"/>
                <w:sz w:val="20"/>
                <w:szCs w:val="20"/>
              </w:rPr>
            </w:pPr>
            <w:r w:rsidRPr="00475279">
              <w:rPr>
                <w:rFonts w:ascii="Arial" w:hAnsi="Arial" w:cs="Arial"/>
                <w:b/>
                <w:bCs/>
                <w:color w:val="000000"/>
                <w:sz w:val="20"/>
                <w:szCs w:val="20"/>
              </w:rPr>
              <w:t xml:space="preserve">Laboratory diagnostics development </w:t>
            </w:r>
          </w:p>
        </w:tc>
      </w:tr>
      <w:tr w:rsidR="00C27D49" w:rsidRPr="00475279" w:rsidTr="00321795">
        <w:trPr>
          <w:trHeight w:val="803"/>
        </w:trPr>
        <w:tc>
          <w:tcPr>
            <w:tcW w:w="468" w:type="dxa"/>
            <w:tcBorders>
              <w:top w:val="nil"/>
              <w:left w:val="single" w:sz="4" w:space="0" w:color="auto"/>
              <w:bottom w:val="single" w:sz="4" w:space="0" w:color="auto"/>
              <w:right w:val="single" w:sz="4" w:space="0" w:color="auto"/>
            </w:tcBorders>
            <w:shd w:val="clear" w:color="auto" w:fill="auto"/>
            <w:hideMark/>
          </w:tcPr>
          <w:p w:rsidR="00C27D49" w:rsidRPr="00475279" w:rsidRDefault="00C27D49" w:rsidP="00C27D49">
            <w:pPr>
              <w:jc w:val="right"/>
              <w:rPr>
                <w:rFonts w:ascii="Arial" w:hAnsi="Arial" w:cs="Arial"/>
                <w:color w:val="000000"/>
                <w:sz w:val="20"/>
                <w:szCs w:val="20"/>
              </w:rPr>
            </w:pPr>
            <w:r w:rsidRPr="00475279">
              <w:rPr>
                <w:rFonts w:ascii="Arial" w:hAnsi="Arial" w:cs="Arial"/>
                <w:color w:val="000000"/>
                <w:sz w:val="20"/>
                <w:szCs w:val="20"/>
              </w:rPr>
              <w:t>7</w:t>
            </w:r>
          </w:p>
        </w:tc>
        <w:tc>
          <w:tcPr>
            <w:tcW w:w="3783" w:type="dxa"/>
            <w:tcBorders>
              <w:top w:val="nil"/>
              <w:left w:val="nil"/>
              <w:bottom w:val="single" w:sz="4" w:space="0" w:color="auto"/>
              <w:right w:val="single" w:sz="4" w:space="0" w:color="auto"/>
            </w:tcBorders>
            <w:shd w:val="clear" w:color="auto" w:fill="auto"/>
            <w:hideMark/>
          </w:tcPr>
          <w:p w:rsidR="00C27D49" w:rsidRPr="00475279" w:rsidRDefault="00C27D49" w:rsidP="00C27D49">
            <w:pPr>
              <w:rPr>
                <w:rFonts w:ascii="Arial" w:hAnsi="Arial" w:cs="Arial"/>
                <w:color w:val="000000"/>
                <w:sz w:val="20"/>
                <w:szCs w:val="20"/>
              </w:rPr>
            </w:pPr>
            <w:r w:rsidRPr="00475279">
              <w:rPr>
                <w:rFonts w:ascii="Arial" w:hAnsi="Arial" w:cs="Arial"/>
                <w:color w:val="000000"/>
                <w:sz w:val="20"/>
                <w:szCs w:val="20"/>
              </w:rPr>
              <w:t xml:space="preserve">Testing different primers to match Georgian strains of  </w:t>
            </w:r>
            <w:r w:rsidRPr="00475279">
              <w:rPr>
                <w:rFonts w:ascii="Arial" w:hAnsi="Arial" w:cs="Arial"/>
                <w:i/>
                <w:iCs/>
                <w:color w:val="000000"/>
                <w:sz w:val="20"/>
                <w:szCs w:val="20"/>
              </w:rPr>
              <w:t>Rickettsia</w:t>
            </w:r>
            <w:r w:rsidRPr="00475279">
              <w:rPr>
                <w:rFonts w:ascii="Arial" w:hAnsi="Arial" w:cs="Arial"/>
                <w:color w:val="000000"/>
                <w:sz w:val="20"/>
                <w:szCs w:val="20"/>
              </w:rPr>
              <w:t xml:space="preserve">, </w:t>
            </w:r>
            <w:r w:rsidRPr="00475279">
              <w:rPr>
                <w:rFonts w:ascii="Arial" w:hAnsi="Arial" w:cs="Arial"/>
                <w:i/>
                <w:iCs/>
                <w:color w:val="000000"/>
                <w:sz w:val="20"/>
                <w:szCs w:val="20"/>
              </w:rPr>
              <w:t>Ehrlichia,</w:t>
            </w:r>
            <w:r w:rsidRPr="00475279">
              <w:rPr>
                <w:rFonts w:ascii="Arial" w:hAnsi="Arial" w:cs="Arial"/>
                <w:color w:val="000000"/>
                <w:sz w:val="20"/>
                <w:szCs w:val="20"/>
              </w:rPr>
              <w:t xml:space="preserve"> and </w:t>
            </w:r>
            <w:r w:rsidRPr="00475279">
              <w:rPr>
                <w:rFonts w:ascii="Arial" w:hAnsi="Arial" w:cs="Arial"/>
                <w:i/>
                <w:iCs/>
                <w:color w:val="000000"/>
                <w:sz w:val="20"/>
                <w:szCs w:val="20"/>
              </w:rPr>
              <w:t>Borrelia</w:t>
            </w:r>
            <w:r w:rsidRPr="00475279">
              <w:rPr>
                <w:rFonts w:ascii="Arial" w:hAnsi="Arial" w:cs="Arial"/>
                <w:color w:val="000000"/>
                <w:sz w:val="20"/>
                <w:szCs w:val="20"/>
              </w:rPr>
              <w:t xml:space="preserve"> </w:t>
            </w:r>
          </w:p>
        </w:tc>
        <w:tc>
          <w:tcPr>
            <w:tcW w:w="2283" w:type="dxa"/>
            <w:tcBorders>
              <w:top w:val="nil"/>
              <w:left w:val="nil"/>
              <w:bottom w:val="single" w:sz="4" w:space="0" w:color="auto"/>
              <w:right w:val="single" w:sz="4" w:space="0" w:color="auto"/>
            </w:tcBorders>
            <w:shd w:val="clear" w:color="auto" w:fill="auto"/>
            <w:hideMark/>
          </w:tcPr>
          <w:p w:rsidR="00C27D49" w:rsidRPr="00475279" w:rsidRDefault="00C27D49" w:rsidP="00C27D49">
            <w:pPr>
              <w:rPr>
                <w:rFonts w:ascii="Arial" w:hAnsi="Arial" w:cs="Arial"/>
                <w:color w:val="000000"/>
                <w:sz w:val="20"/>
                <w:szCs w:val="20"/>
              </w:rPr>
            </w:pPr>
            <w:r w:rsidRPr="00475279">
              <w:rPr>
                <w:rFonts w:ascii="Arial" w:hAnsi="Arial" w:cs="Arial"/>
                <w:color w:val="000000"/>
                <w:sz w:val="20"/>
                <w:szCs w:val="20"/>
              </w:rPr>
              <w:t>NCDC</w:t>
            </w:r>
          </w:p>
        </w:tc>
        <w:tc>
          <w:tcPr>
            <w:tcW w:w="2970" w:type="dxa"/>
            <w:tcBorders>
              <w:top w:val="nil"/>
              <w:left w:val="nil"/>
              <w:bottom w:val="single" w:sz="4" w:space="0" w:color="auto"/>
              <w:right w:val="single" w:sz="4" w:space="0" w:color="auto"/>
            </w:tcBorders>
            <w:shd w:val="clear" w:color="auto" w:fill="auto"/>
            <w:hideMark/>
          </w:tcPr>
          <w:p w:rsidR="00C27D49" w:rsidRPr="00475279" w:rsidRDefault="00C27D49" w:rsidP="00C27D49">
            <w:pPr>
              <w:rPr>
                <w:rFonts w:ascii="Arial" w:hAnsi="Arial" w:cs="Arial"/>
                <w:color w:val="000000"/>
                <w:sz w:val="20"/>
                <w:szCs w:val="20"/>
              </w:rPr>
            </w:pPr>
            <w:r w:rsidRPr="00475279">
              <w:rPr>
                <w:rFonts w:ascii="Arial" w:hAnsi="Arial" w:cs="Arial"/>
                <w:color w:val="000000"/>
                <w:sz w:val="20"/>
                <w:szCs w:val="20"/>
              </w:rPr>
              <w:t>III month</w:t>
            </w:r>
          </w:p>
        </w:tc>
      </w:tr>
      <w:tr w:rsidR="00C27D49" w:rsidRPr="00475279" w:rsidTr="00321795">
        <w:trPr>
          <w:trHeight w:val="443"/>
        </w:trPr>
        <w:tc>
          <w:tcPr>
            <w:tcW w:w="468" w:type="dxa"/>
            <w:tcBorders>
              <w:top w:val="nil"/>
              <w:left w:val="single" w:sz="4" w:space="0" w:color="auto"/>
              <w:bottom w:val="single" w:sz="4" w:space="0" w:color="auto"/>
              <w:right w:val="single" w:sz="4" w:space="0" w:color="auto"/>
            </w:tcBorders>
            <w:shd w:val="clear" w:color="auto" w:fill="auto"/>
            <w:hideMark/>
          </w:tcPr>
          <w:p w:rsidR="00C27D49" w:rsidRPr="00475279" w:rsidRDefault="00C27D49" w:rsidP="00C27D49">
            <w:pPr>
              <w:jc w:val="right"/>
              <w:rPr>
                <w:rFonts w:ascii="Arial" w:hAnsi="Arial" w:cs="Arial"/>
                <w:color w:val="000000"/>
                <w:sz w:val="20"/>
                <w:szCs w:val="20"/>
              </w:rPr>
            </w:pPr>
            <w:r w:rsidRPr="00475279">
              <w:rPr>
                <w:rFonts w:ascii="Arial" w:hAnsi="Arial" w:cs="Arial"/>
                <w:color w:val="000000"/>
                <w:sz w:val="20"/>
                <w:szCs w:val="20"/>
              </w:rPr>
              <w:t>8</w:t>
            </w:r>
          </w:p>
        </w:tc>
        <w:tc>
          <w:tcPr>
            <w:tcW w:w="3783" w:type="dxa"/>
            <w:tcBorders>
              <w:top w:val="nil"/>
              <w:left w:val="nil"/>
              <w:bottom w:val="single" w:sz="4" w:space="0" w:color="auto"/>
              <w:right w:val="single" w:sz="4" w:space="0" w:color="auto"/>
            </w:tcBorders>
            <w:shd w:val="clear" w:color="auto" w:fill="auto"/>
            <w:hideMark/>
          </w:tcPr>
          <w:p w:rsidR="00C27D49" w:rsidRPr="00475279" w:rsidRDefault="00C27D49" w:rsidP="00C27D49">
            <w:pPr>
              <w:rPr>
                <w:rFonts w:ascii="Arial" w:hAnsi="Arial" w:cs="Arial"/>
                <w:color w:val="000000"/>
                <w:sz w:val="20"/>
                <w:szCs w:val="20"/>
              </w:rPr>
            </w:pPr>
            <w:r w:rsidRPr="00475279">
              <w:rPr>
                <w:rFonts w:ascii="Arial" w:hAnsi="Arial" w:cs="Arial"/>
                <w:color w:val="000000"/>
                <w:sz w:val="20"/>
                <w:szCs w:val="20"/>
              </w:rPr>
              <w:t xml:space="preserve">Performing PCR testing of tick samples </w:t>
            </w:r>
          </w:p>
        </w:tc>
        <w:tc>
          <w:tcPr>
            <w:tcW w:w="2283" w:type="dxa"/>
            <w:tcBorders>
              <w:top w:val="nil"/>
              <w:left w:val="nil"/>
              <w:bottom w:val="single" w:sz="4" w:space="0" w:color="auto"/>
              <w:right w:val="single" w:sz="4" w:space="0" w:color="auto"/>
            </w:tcBorders>
            <w:shd w:val="clear" w:color="auto" w:fill="auto"/>
            <w:hideMark/>
          </w:tcPr>
          <w:p w:rsidR="00C27D49" w:rsidRPr="00475279" w:rsidRDefault="00C27D49" w:rsidP="00C27D49">
            <w:pPr>
              <w:rPr>
                <w:rFonts w:ascii="Arial" w:hAnsi="Arial" w:cs="Arial"/>
                <w:color w:val="000000"/>
                <w:sz w:val="20"/>
                <w:szCs w:val="20"/>
              </w:rPr>
            </w:pPr>
            <w:r w:rsidRPr="00475279">
              <w:rPr>
                <w:rFonts w:ascii="Arial" w:hAnsi="Arial" w:cs="Arial"/>
                <w:color w:val="000000"/>
                <w:sz w:val="20"/>
                <w:szCs w:val="20"/>
              </w:rPr>
              <w:t>NCDC</w:t>
            </w:r>
          </w:p>
        </w:tc>
        <w:tc>
          <w:tcPr>
            <w:tcW w:w="2970" w:type="dxa"/>
            <w:tcBorders>
              <w:top w:val="nil"/>
              <w:left w:val="nil"/>
              <w:bottom w:val="single" w:sz="4" w:space="0" w:color="auto"/>
              <w:right w:val="single" w:sz="4" w:space="0" w:color="auto"/>
            </w:tcBorders>
            <w:shd w:val="clear" w:color="auto" w:fill="auto"/>
            <w:hideMark/>
          </w:tcPr>
          <w:p w:rsidR="00C27D49" w:rsidRPr="00475279" w:rsidRDefault="00C27D49" w:rsidP="00C27D49">
            <w:pPr>
              <w:rPr>
                <w:rFonts w:ascii="Arial" w:hAnsi="Arial" w:cs="Arial"/>
                <w:color w:val="000000"/>
                <w:sz w:val="20"/>
                <w:szCs w:val="20"/>
              </w:rPr>
            </w:pPr>
            <w:r w:rsidRPr="00475279">
              <w:rPr>
                <w:rFonts w:ascii="Arial" w:hAnsi="Arial" w:cs="Arial"/>
                <w:color w:val="000000"/>
                <w:sz w:val="20"/>
                <w:szCs w:val="20"/>
              </w:rPr>
              <w:t>IV – X months</w:t>
            </w:r>
          </w:p>
        </w:tc>
      </w:tr>
    </w:tbl>
    <w:p w:rsidR="007C21FC" w:rsidRPr="00475279" w:rsidRDefault="007C21FC" w:rsidP="00FE3E0C">
      <w:pPr>
        <w:jc w:val="both"/>
        <w:rPr>
          <w:rFonts w:ascii="Arial" w:hAnsi="Arial" w:cs="Arial"/>
          <w:b/>
          <w:sz w:val="20"/>
          <w:szCs w:val="20"/>
          <w:highlight w:val="yellow"/>
        </w:rPr>
      </w:pPr>
    </w:p>
    <w:p w:rsidR="00D9263E" w:rsidRPr="00475279" w:rsidRDefault="00D9263E" w:rsidP="00FE3E0C">
      <w:pPr>
        <w:jc w:val="both"/>
        <w:rPr>
          <w:rFonts w:ascii="Arial" w:hAnsi="Arial" w:cs="Arial"/>
          <w:b/>
          <w:sz w:val="20"/>
          <w:szCs w:val="20"/>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1E0" w:firstRow="1" w:lastRow="1" w:firstColumn="1" w:lastColumn="1" w:noHBand="0" w:noVBand="0"/>
      </w:tblPr>
      <w:tblGrid>
        <w:gridCol w:w="9576"/>
      </w:tblGrid>
      <w:tr w:rsidR="00FE3E0C" w:rsidRPr="00475279" w:rsidTr="00ED44F9">
        <w:tc>
          <w:tcPr>
            <w:tcW w:w="9576" w:type="dxa"/>
            <w:shd w:val="clear" w:color="auto" w:fill="CCCCCC"/>
          </w:tcPr>
          <w:p w:rsidR="00FE3E0C" w:rsidRPr="00475279" w:rsidRDefault="00FE3E0C" w:rsidP="00ED44F9">
            <w:pPr>
              <w:jc w:val="both"/>
              <w:rPr>
                <w:rFonts w:ascii="Arial" w:hAnsi="Arial" w:cs="Arial"/>
                <w:b/>
                <w:sz w:val="20"/>
                <w:szCs w:val="20"/>
                <w:highlight w:val="yellow"/>
              </w:rPr>
            </w:pPr>
            <w:r w:rsidRPr="00475279">
              <w:rPr>
                <w:rFonts w:ascii="Arial" w:hAnsi="Arial" w:cs="Arial"/>
                <w:b/>
                <w:sz w:val="20"/>
                <w:szCs w:val="20"/>
              </w:rPr>
              <w:t>V</w:t>
            </w:r>
            <w:r w:rsidR="007C21FC">
              <w:rPr>
                <w:rFonts w:ascii="Arial" w:hAnsi="Arial" w:cs="Arial"/>
                <w:b/>
                <w:sz w:val="20"/>
                <w:szCs w:val="20"/>
              </w:rPr>
              <w:t>I</w:t>
            </w:r>
            <w:r w:rsidRPr="00475279">
              <w:rPr>
                <w:rFonts w:ascii="Arial" w:hAnsi="Arial" w:cs="Arial"/>
                <w:b/>
                <w:sz w:val="20"/>
                <w:szCs w:val="20"/>
              </w:rPr>
              <w:t>.  Project Management</w:t>
            </w:r>
          </w:p>
        </w:tc>
      </w:tr>
    </w:tbl>
    <w:p w:rsidR="007C21FC" w:rsidRDefault="007C21FC" w:rsidP="00FE3E0C">
      <w:pPr>
        <w:pStyle w:val="BodyTextIndent"/>
        <w:ind w:left="0" w:firstLine="0"/>
        <w:jc w:val="both"/>
        <w:rPr>
          <w:rFonts w:ascii="Arial" w:hAnsi="Arial" w:cs="Arial"/>
          <w:sz w:val="20"/>
          <w:szCs w:val="20"/>
        </w:rPr>
      </w:pPr>
    </w:p>
    <w:p w:rsidR="00FE3E0C" w:rsidRPr="00475279" w:rsidRDefault="000038AC" w:rsidP="007C21FC">
      <w:pPr>
        <w:pStyle w:val="BodyTextIndent"/>
        <w:ind w:left="0" w:firstLine="0"/>
        <w:jc w:val="both"/>
        <w:rPr>
          <w:rFonts w:ascii="Arial" w:hAnsi="Arial" w:cs="Arial"/>
          <w:sz w:val="20"/>
          <w:szCs w:val="20"/>
        </w:rPr>
      </w:pPr>
      <w:r w:rsidRPr="00475279">
        <w:rPr>
          <w:rFonts w:ascii="Arial" w:hAnsi="Arial" w:cs="Arial"/>
          <w:sz w:val="20"/>
          <w:szCs w:val="20"/>
        </w:rPr>
        <w:t>Describe Communications</w:t>
      </w:r>
      <w:r w:rsidR="007C21FC">
        <w:rPr>
          <w:rFonts w:ascii="Arial" w:hAnsi="Arial" w:cs="Arial"/>
          <w:sz w:val="20"/>
          <w:szCs w:val="20"/>
        </w:rPr>
        <w:t>:</w:t>
      </w:r>
    </w:p>
    <w:p w:rsidR="00DF2920" w:rsidRPr="00475279" w:rsidRDefault="00DF2920" w:rsidP="003F18EA">
      <w:pPr>
        <w:pStyle w:val="BodyTextIndent"/>
        <w:numPr>
          <w:ilvl w:val="0"/>
          <w:numId w:val="4"/>
        </w:numPr>
        <w:tabs>
          <w:tab w:val="clear" w:pos="2160"/>
          <w:tab w:val="left" w:pos="935"/>
        </w:tabs>
        <w:ind w:left="935"/>
        <w:jc w:val="both"/>
        <w:rPr>
          <w:rFonts w:ascii="Arial" w:hAnsi="Arial" w:cs="Arial"/>
          <w:sz w:val="20"/>
          <w:szCs w:val="20"/>
        </w:rPr>
      </w:pPr>
      <w:r w:rsidRPr="00475279">
        <w:rPr>
          <w:rFonts w:ascii="Arial" w:hAnsi="Arial" w:cs="Arial"/>
          <w:sz w:val="20"/>
          <w:szCs w:val="20"/>
        </w:rPr>
        <w:t>Scientific Leadership</w:t>
      </w:r>
    </w:p>
    <w:p w:rsidR="00DF2920" w:rsidRPr="00475279" w:rsidRDefault="00DF2920" w:rsidP="003F18EA">
      <w:pPr>
        <w:pStyle w:val="BodyTextIndent"/>
        <w:numPr>
          <w:ilvl w:val="0"/>
          <w:numId w:val="6"/>
        </w:numPr>
        <w:tabs>
          <w:tab w:val="clear" w:pos="2160"/>
          <w:tab w:val="left" w:pos="935"/>
          <w:tab w:val="num" w:pos="1309"/>
        </w:tabs>
        <w:ind w:left="1309"/>
        <w:jc w:val="both"/>
        <w:rPr>
          <w:rFonts w:ascii="Arial" w:hAnsi="Arial" w:cs="Arial"/>
          <w:sz w:val="20"/>
          <w:szCs w:val="20"/>
        </w:rPr>
      </w:pPr>
      <w:r w:rsidRPr="00475279">
        <w:rPr>
          <w:rFonts w:ascii="Arial" w:hAnsi="Arial" w:cs="Arial"/>
          <w:sz w:val="20"/>
          <w:szCs w:val="20"/>
        </w:rPr>
        <w:t xml:space="preserve">All </w:t>
      </w:r>
      <w:r w:rsidR="002C783A" w:rsidRPr="00475279">
        <w:rPr>
          <w:rFonts w:ascii="Arial" w:hAnsi="Arial" w:cs="Arial"/>
          <w:sz w:val="20"/>
          <w:szCs w:val="20"/>
        </w:rPr>
        <w:t xml:space="preserve">ethical, </w:t>
      </w:r>
      <w:r w:rsidRPr="00475279">
        <w:rPr>
          <w:rFonts w:ascii="Arial" w:hAnsi="Arial" w:cs="Arial"/>
          <w:sz w:val="20"/>
          <w:szCs w:val="20"/>
        </w:rPr>
        <w:t>organizational, logistical</w:t>
      </w:r>
      <w:r w:rsidR="00726458" w:rsidRPr="00475279">
        <w:rPr>
          <w:rFonts w:ascii="Arial" w:hAnsi="Arial" w:cs="Arial"/>
          <w:sz w:val="20"/>
          <w:szCs w:val="20"/>
        </w:rPr>
        <w:t>,</w:t>
      </w:r>
      <w:r w:rsidRPr="00475279">
        <w:rPr>
          <w:rFonts w:ascii="Arial" w:hAnsi="Arial" w:cs="Arial"/>
          <w:sz w:val="20"/>
          <w:szCs w:val="20"/>
        </w:rPr>
        <w:t xml:space="preserve"> and financial management of the project will be the responsibility of the Principal Investigator (PI) </w:t>
      </w:r>
    </w:p>
    <w:p w:rsidR="00DF2920" w:rsidRPr="00475279" w:rsidRDefault="00DF2920" w:rsidP="003F18EA">
      <w:pPr>
        <w:pStyle w:val="BodyTextIndent"/>
        <w:numPr>
          <w:ilvl w:val="0"/>
          <w:numId w:val="6"/>
        </w:numPr>
        <w:tabs>
          <w:tab w:val="clear" w:pos="2160"/>
          <w:tab w:val="left" w:pos="935"/>
          <w:tab w:val="num" w:pos="1309"/>
        </w:tabs>
        <w:ind w:left="1309"/>
        <w:jc w:val="both"/>
        <w:rPr>
          <w:rFonts w:ascii="Arial" w:hAnsi="Arial" w:cs="Arial"/>
          <w:sz w:val="20"/>
          <w:szCs w:val="20"/>
        </w:rPr>
      </w:pPr>
      <w:r w:rsidRPr="00475279">
        <w:rPr>
          <w:rFonts w:ascii="Arial" w:hAnsi="Arial" w:cs="Arial"/>
          <w:sz w:val="20"/>
          <w:szCs w:val="20"/>
        </w:rPr>
        <w:t>Regular communications with U.S. Collaborators</w:t>
      </w:r>
      <w:r w:rsidR="000D38B3" w:rsidRPr="00475279">
        <w:rPr>
          <w:rFonts w:ascii="Arial" w:hAnsi="Arial" w:cs="Arial"/>
          <w:sz w:val="20"/>
          <w:szCs w:val="20"/>
        </w:rPr>
        <w:t xml:space="preserve"> and DTRA</w:t>
      </w:r>
      <w:r w:rsidRPr="00475279">
        <w:rPr>
          <w:rFonts w:ascii="Arial" w:hAnsi="Arial" w:cs="Arial"/>
          <w:sz w:val="20"/>
          <w:szCs w:val="20"/>
        </w:rPr>
        <w:t xml:space="preserve"> will be conducted by PI</w:t>
      </w:r>
    </w:p>
    <w:p w:rsidR="00FE3E0C" w:rsidRPr="00475279" w:rsidRDefault="00FE3E0C" w:rsidP="003F18EA">
      <w:pPr>
        <w:pStyle w:val="BodyTextIndent"/>
        <w:numPr>
          <w:ilvl w:val="0"/>
          <w:numId w:val="4"/>
        </w:numPr>
        <w:tabs>
          <w:tab w:val="clear" w:pos="2160"/>
          <w:tab w:val="left" w:pos="935"/>
        </w:tabs>
        <w:ind w:left="935"/>
        <w:jc w:val="both"/>
        <w:rPr>
          <w:rFonts w:ascii="Arial" w:hAnsi="Arial" w:cs="Arial"/>
          <w:sz w:val="20"/>
          <w:szCs w:val="20"/>
        </w:rPr>
      </w:pPr>
      <w:r w:rsidRPr="00475279">
        <w:rPr>
          <w:rFonts w:ascii="Arial" w:hAnsi="Arial" w:cs="Arial"/>
          <w:sz w:val="20"/>
          <w:szCs w:val="20"/>
        </w:rPr>
        <w:t>Reporting</w:t>
      </w:r>
    </w:p>
    <w:p w:rsidR="000D38B3" w:rsidRPr="00475279" w:rsidRDefault="00FE3E0C" w:rsidP="000D38B3">
      <w:pPr>
        <w:pStyle w:val="BodyTextIndent"/>
        <w:numPr>
          <w:ilvl w:val="0"/>
          <w:numId w:val="11"/>
        </w:numPr>
        <w:tabs>
          <w:tab w:val="left" w:pos="935"/>
        </w:tabs>
        <w:jc w:val="both"/>
        <w:rPr>
          <w:rFonts w:ascii="Arial" w:hAnsi="Arial" w:cs="Arial"/>
          <w:sz w:val="20"/>
          <w:szCs w:val="20"/>
        </w:rPr>
      </w:pPr>
      <w:r w:rsidRPr="00475279">
        <w:rPr>
          <w:rFonts w:ascii="Arial" w:hAnsi="Arial" w:cs="Arial"/>
          <w:sz w:val="20"/>
          <w:szCs w:val="20"/>
        </w:rPr>
        <w:t>Preparation of a short executive summary of quarterly reports</w:t>
      </w:r>
      <w:r w:rsidR="000D38B3" w:rsidRPr="00475279">
        <w:rPr>
          <w:rFonts w:ascii="Arial" w:hAnsi="Arial" w:cs="Arial"/>
          <w:sz w:val="20"/>
          <w:szCs w:val="20"/>
        </w:rPr>
        <w:t xml:space="preserve"> </w:t>
      </w:r>
    </w:p>
    <w:p w:rsidR="00FE3E0C" w:rsidRPr="00475279" w:rsidRDefault="000D38B3" w:rsidP="000D38B3">
      <w:pPr>
        <w:pStyle w:val="BodyTextIndent"/>
        <w:numPr>
          <w:ilvl w:val="0"/>
          <w:numId w:val="11"/>
        </w:numPr>
        <w:tabs>
          <w:tab w:val="left" w:pos="935"/>
        </w:tabs>
        <w:jc w:val="both"/>
        <w:rPr>
          <w:rFonts w:ascii="Arial" w:hAnsi="Arial" w:cs="Arial"/>
          <w:sz w:val="20"/>
          <w:szCs w:val="20"/>
        </w:rPr>
      </w:pPr>
      <w:r w:rsidRPr="00475279">
        <w:rPr>
          <w:rFonts w:ascii="Arial" w:hAnsi="Arial" w:cs="Arial"/>
          <w:sz w:val="20"/>
          <w:szCs w:val="20"/>
        </w:rPr>
        <w:t>Organization of local meetings to discuss the project progress</w:t>
      </w:r>
    </w:p>
    <w:p w:rsidR="00FE3E0C" w:rsidRPr="00475279" w:rsidRDefault="00DF2920" w:rsidP="003F18EA">
      <w:pPr>
        <w:pStyle w:val="BodyTextIndent"/>
        <w:numPr>
          <w:ilvl w:val="0"/>
          <w:numId w:val="5"/>
        </w:numPr>
        <w:tabs>
          <w:tab w:val="clear" w:pos="2160"/>
          <w:tab w:val="left" w:pos="935"/>
          <w:tab w:val="num" w:pos="1309"/>
        </w:tabs>
        <w:ind w:left="1309"/>
        <w:jc w:val="both"/>
        <w:rPr>
          <w:rFonts w:ascii="Arial" w:hAnsi="Arial" w:cs="Arial"/>
          <w:sz w:val="20"/>
          <w:szCs w:val="20"/>
        </w:rPr>
      </w:pPr>
      <w:r w:rsidRPr="00475279">
        <w:rPr>
          <w:rFonts w:ascii="Arial" w:hAnsi="Arial" w:cs="Arial"/>
          <w:sz w:val="20"/>
          <w:szCs w:val="20"/>
        </w:rPr>
        <w:t>P</w:t>
      </w:r>
      <w:r w:rsidR="00FE3E0C" w:rsidRPr="00475279">
        <w:rPr>
          <w:rFonts w:ascii="Arial" w:hAnsi="Arial" w:cs="Arial"/>
          <w:sz w:val="20"/>
          <w:szCs w:val="20"/>
        </w:rPr>
        <w:t>reparation of project presentation and abstract for conferences and international meetings</w:t>
      </w:r>
    </w:p>
    <w:p w:rsidR="00FE3E0C" w:rsidRPr="00475279" w:rsidRDefault="00FE3E0C" w:rsidP="003F18EA">
      <w:pPr>
        <w:pStyle w:val="BodyTextIndent"/>
        <w:numPr>
          <w:ilvl w:val="0"/>
          <w:numId w:val="5"/>
        </w:numPr>
        <w:tabs>
          <w:tab w:val="clear" w:pos="2160"/>
          <w:tab w:val="left" w:pos="935"/>
          <w:tab w:val="num" w:pos="1309"/>
        </w:tabs>
        <w:ind w:left="1309"/>
        <w:jc w:val="both"/>
        <w:rPr>
          <w:rFonts w:ascii="Arial" w:hAnsi="Arial" w:cs="Arial"/>
          <w:sz w:val="20"/>
          <w:szCs w:val="20"/>
        </w:rPr>
      </w:pPr>
      <w:r w:rsidRPr="00475279">
        <w:rPr>
          <w:rFonts w:ascii="Arial" w:hAnsi="Arial" w:cs="Arial"/>
          <w:sz w:val="20"/>
          <w:szCs w:val="20"/>
        </w:rPr>
        <w:t>Facilitation of publications in peer reviewed journals</w:t>
      </w:r>
    </w:p>
    <w:p w:rsidR="00F428AA" w:rsidRPr="00475279" w:rsidRDefault="00F428AA" w:rsidP="00F428AA">
      <w:pPr>
        <w:pStyle w:val="BodyTextIndent"/>
        <w:tabs>
          <w:tab w:val="left" w:pos="935"/>
        </w:tabs>
        <w:jc w:val="both"/>
        <w:rPr>
          <w:rFonts w:ascii="Arial" w:hAnsi="Arial" w:cs="Arial"/>
          <w:sz w:val="20"/>
          <w:szCs w:val="20"/>
        </w:rPr>
      </w:pPr>
    </w:p>
    <w:p w:rsidR="00C54DE4" w:rsidRPr="00475279" w:rsidRDefault="00972607" w:rsidP="00972607">
      <w:pPr>
        <w:jc w:val="both"/>
        <w:rPr>
          <w:rFonts w:ascii="Arial" w:hAnsi="Arial" w:cs="Arial"/>
          <w:b/>
          <w:sz w:val="20"/>
          <w:szCs w:val="20"/>
        </w:rPr>
      </w:pPr>
      <w:r w:rsidRPr="00475279">
        <w:rPr>
          <w:rFonts w:ascii="Arial" w:hAnsi="Arial" w:cs="Arial"/>
          <w:b/>
          <w:sz w:val="20"/>
          <w:szCs w:val="20"/>
        </w:rPr>
        <w:t>Project staff</w:t>
      </w:r>
      <w:r w:rsidR="005179F5">
        <w:rPr>
          <w:rFonts w:ascii="Arial" w:hAnsi="Arial" w:cs="Arial"/>
          <w:b/>
          <w:sz w:val="20"/>
          <w:szCs w:val="20"/>
        </w:rPr>
        <w:t>:</w:t>
      </w:r>
    </w:p>
    <w:tbl>
      <w:tblPr>
        <w:tblStyle w:val="TableGrid"/>
        <w:tblW w:w="9558" w:type="dxa"/>
        <w:tblLook w:val="04A0" w:firstRow="1" w:lastRow="0" w:firstColumn="1" w:lastColumn="0" w:noHBand="0" w:noVBand="1"/>
      </w:tblPr>
      <w:tblGrid>
        <w:gridCol w:w="378"/>
        <w:gridCol w:w="2610"/>
        <w:gridCol w:w="1567"/>
        <w:gridCol w:w="5003"/>
      </w:tblGrid>
      <w:tr w:rsidR="008411C4" w:rsidRPr="008411C4" w:rsidTr="008411C4">
        <w:trPr>
          <w:trHeight w:val="210"/>
        </w:trPr>
        <w:tc>
          <w:tcPr>
            <w:tcW w:w="378" w:type="dxa"/>
            <w:vAlign w:val="bottom"/>
          </w:tcPr>
          <w:p w:rsidR="008411C4" w:rsidRPr="008411C4" w:rsidRDefault="008411C4">
            <w:pPr>
              <w:rPr>
                <w:rFonts w:ascii="Arial" w:hAnsi="Arial" w:cs="Arial"/>
                <w:sz w:val="20"/>
                <w:szCs w:val="20"/>
              </w:rPr>
            </w:pPr>
            <w:r w:rsidRPr="008411C4">
              <w:rPr>
                <w:rFonts w:ascii="Arial" w:hAnsi="Arial" w:cs="Arial"/>
                <w:sz w:val="20"/>
                <w:szCs w:val="20"/>
              </w:rPr>
              <w:t>#</w:t>
            </w:r>
          </w:p>
        </w:tc>
        <w:tc>
          <w:tcPr>
            <w:tcW w:w="2610" w:type="dxa"/>
            <w:vAlign w:val="bottom"/>
          </w:tcPr>
          <w:p w:rsidR="008411C4" w:rsidRPr="008411C4" w:rsidRDefault="008411C4">
            <w:pPr>
              <w:rPr>
                <w:rFonts w:ascii="Arial" w:hAnsi="Arial" w:cs="Arial"/>
                <w:sz w:val="20"/>
                <w:szCs w:val="20"/>
              </w:rPr>
            </w:pPr>
            <w:r w:rsidRPr="008411C4">
              <w:rPr>
                <w:rFonts w:ascii="Arial" w:hAnsi="Arial" w:cs="Arial"/>
                <w:sz w:val="20"/>
                <w:szCs w:val="20"/>
              </w:rPr>
              <w:t>Name</w:t>
            </w:r>
          </w:p>
        </w:tc>
        <w:tc>
          <w:tcPr>
            <w:tcW w:w="1567" w:type="dxa"/>
            <w:vAlign w:val="bottom"/>
          </w:tcPr>
          <w:p w:rsidR="008411C4" w:rsidRPr="008411C4" w:rsidRDefault="008411C4">
            <w:pPr>
              <w:rPr>
                <w:rFonts w:ascii="Arial" w:hAnsi="Arial" w:cs="Arial"/>
                <w:sz w:val="20"/>
                <w:szCs w:val="20"/>
              </w:rPr>
            </w:pPr>
            <w:r w:rsidRPr="008411C4">
              <w:rPr>
                <w:rFonts w:ascii="Arial" w:hAnsi="Arial" w:cs="Arial"/>
                <w:sz w:val="20"/>
                <w:szCs w:val="20"/>
              </w:rPr>
              <w:t>Position</w:t>
            </w:r>
          </w:p>
        </w:tc>
        <w:tc>
          <w:tcPr>
            <w:tcW w:w="5003" w:type="dxa"/>
            <w:vAlign w:val="bottom"/>
          </w:tcPr>
          <w:p w:rsidR="008411C4" w:rsidRPr="008411C4" w:rsidRDefault="008411C4">
            <w:pPr>
              <w:rPr>
                <w:rFonts w:ascii="Arial" w:hAnsi="Arial" w:cs="Arial"/>
                <w:sz w:val="20"/>
                <w:szCs w:val="20"/>
              </w:rPr>
            </w:pPr>
            <w:r w:rsidRPr="008411C4">
              <w:rPr>
                <w:rFonts w:ascii="Arial" w:hAnsi="Arial" w:cs="Arial"/>
                <w:sz w:val="20"/>
                <w:szCs w:val="20"/>
              </w:rPr>
              <w:t>Responsib</w:t>
            </w:r>
            <w:r>
              <w:rPr>
                <w:rFonts w:ascii="Arial" w:hAnsi="Arial" w:cs="Arial"/>
                <w:sz w:val="20"/>
                <w:szCs w:val="20"/>
              </w:rPr>
              <w:t xml:space="preserve">ility </w:t>
            </w:r>
          </w:p>
        </w:tc>
      </w:tr>
      <w:tr w:rsidR="008411C4" w:rsidRPr="008411C4" w:rsidTr="008411C4">
        <w:trPr>
          <w:trHeight w:val="575"/>
        </w:trPr>
        <w:tc>
          <w:tcPr>
            <w:tcW w:w="378" w:type="dxa"/>
            <w:vAlign w:val="bottom"/>
          </w:tcPr>
          <w:p w:rsidR="008411C4" w:rsidRPr="008411C4" w:rsidRDefault="008411C4" w:rsidP="005179F5">
            <w:pPr>
              <w:rPr>
                <w:rFonts w:ascii="Arial" w:hAnsi="Arial" w:cs="Arial"/>
                <w:sz w:val="20"/>
                <w:szCs w:val="20"/>
              </w:rPr>
            </w:pPr>
            <w:r w:rsidRPr="008411C4">
              <w:rPr>
                <w:rFonts w:ascii="Arial" w:hAnsi="Arial" w:cs="Arial"/>
                <w:sz w:val="20"/>
                <w:szCs w:val="20"/>
              </w:rPr>
              <w:t>1</w:t>
            </w:r>
          </w:p>
        </w:tc>
        <w:tc>
          <w:tcPr>
            <w:tcW w:w="2610" w:type="dxa"/>
            <w:vAlign w:val="bottom"/>
          </w:tcPr>
          <w:p w:rsidR="008411C4" w:rsidRPr="008411C4" w:rsidRDefault="008411C4" w:rsidP="005179F5">
            <w:pPr>
              <w:rPr>
                <w:rFonts w:ascii="Arial" w:hAnsi="Arial" w:cs="Arial"/>
                <w:sz w:val="20"/>
                <w:szCs w:val="20"/>
              </w:rPr>
            </w:pPr>
            <w:r w:rsidRPr="008411C4">
              <w:rPr>
                <w:rFonts w:ascii="Arial" w:hAnsi="Arial" w:cs="Arial"/>
                <w:sz w:val="20"/>
                <w:szCs w:val="20"/>
              </w:rPr>
              <w:t>George Kandelaki, NCDC</w:t>
            </w:r>
          </w:p>
        </w:tc>
        <w:tc>
          <w:tcPr>
            <w:tcW w:w="1567" w:type="dxa"/>
            <w:vAlign w:val="bottom"/>
          </w:tcPr>
          <w:p w:rsidR="008411C4" w:rsidRPr="008411C4" w:rsidRDefault="008411C4" w:rsidP="003015B5">
            <w:pPr>
              <w:rPr>
                <w:rFonts w:ascii="Arial" w:hAnsi="Arial" w:cs="Arial"/>
                <w:sz w:val="20"/>
                <w:szCs w:val="20"/>
              </w:rPr>
            </w:pPr>
            <w:r w:rsidRPr="008411C4">
              <w:rPr>
                <w:rFonts w:ascii="Arial" w:hAnsi="Arial" w:cs="Arial"/>
                <w:sz w:val="20"/>
                <w:szCs w:val="20"/>
              </w:rPr>
              <w:t>Co-Principal Investigator</w:t>
            </w:r>
          </w:p>
        </w:tc>
        <w:tc>
          <w:tcPr>
            <w:tcW w:w="5003" w:type="dxa"/>
            <w:vAlign w:val="bottom"/>
          </w:tcPr>
          <w:p w:rsidR="008411C4" w:rsidRPr="008411C4" w:rsidRDefault="008411C4" w:rsidP="005179F5">
            <w:pPr>
              <w:rPr>
                <w:rFonts w:ascii="Arial" w:hAnsi="Arial" w:cs="Arial"/>
                <w:sz w:val="20"/>
                <w:szCs w:val="20"/>
              </w:rPr>
            </w:pPr>
            <w:r w:rsidRPr="008411C4">
              <w:rPr>
                <w:rFonts w:ascii="Arial" w:hAnsi="Arial" w:cs="Arial"/>
                <w:sz w:val="20"/>
                <w:szCs w:val="20"/>
              </w:rPr>
              <w:t xml:space="preserve">Responsible for overall project management and for all ethical and scientific aspects of the study </w:t>
            </w:r>
          </w:p>
        </w:tc>
      </w:tr>
      <w:tr w:rsidR="008411C4" w:rsidRPr="008411C4" w:rsidTr="008411C4">
        <w:tc>
          <w:tcPr>
            <w:tcW w:w="378" w:type="dxa"/>
            <w:vAlign w:val="bottom"/>
          </w:tcPr>
          <w:p w:rsidR="008411C4" w:rsidRPr="008411C4" w:rsidRDefault="008411C4">
            <w:pPr>
              <w:rPr>
                <w:rFonts w:ascii="Arial" w:hAnsi="Arial" w:cs="Arial"/>
                <w:sz w:val="20"/>
                <w:szCs w:val="20"/>
              </w:rPr>
            </w:pPr>
            <w:r w:rsidRPr="008411C4">
              <w:rPr>
                <w:rFonts w:ascii="Arial" w:hAnsi="Arial" w:cs="Arial"/>
                <w:sz w:val="20"/>
                <w:szCs w:val="20"/>
              </w:rPr>
              <w:t>2</w:t>
            </w:r>
          </w:p>
        </w:tc>
        <w:tc>
          <w:tcPr>
            <w:tcW w:w="2610" w:type="dxa"/>
            <w:vAlign w:val="bottom"/>
          </w:tcPr>
          <w:p w:rsidR="008411C4" w:rsidRPr="008411C4" w:rsidRDefault="008411C4">
            <w:pPr>
              <w:rPr>
                <w:rFonts w:ascii="Arial" w:hAnsi="Arial" w:cs="Arial"/>
                <w:sz w:val="20"/>
                <w:szCs w:val="20"/>
              </w:rPr>
            </w:pPr>
            <w:r w:rsidRPr="008411C4">
              <w:rPr>
                <w:rFonts w:ascii="Arial" w:hAnsi="Arial" w:cs="Arial"/>
                <w:sz w:val="20"/>
                <w:szCs w:val="20"/>
              </w:rPr>
              <w:t>John Lee, USAMRIID</w:t>
            </w:r>
          </w:p>
        </w:tc>
        <w:tc>
          <w:tcPr>
            <w:tcW w:w="1567" w:type="dxa"/>
            <w:vAlign w:val="bottom"/>
          </w:tcPr>
          <w:p w:rsidR="008411C4" w:rsidRPr="008411C4" w:rsidRDefault="008411C4" w:rsidP="003015B5">
            <w:pPr>
              <w:rPr>
                <w:rFonts w:ascii="Arial" w:hAnsi="Arial" w:cs="Arial"/>
                <w:sz w:val="20"/>
                <w:szCs w:val="20"/>
              </w:rPr>
            </w:pPr>
            <w:r w:rsidRPr="008411C4">
              <w:rPr>
                <w:rFonts w:ascii="Arial" w:hAnsi="Arial" w:cs="Arial"/>
                <w:sz w:val="20"/>
                <w:szCs w:val="20"/>
              </w:rPr>
              <w:t>Co-Principal Investigator</w:t>
            </w:r>
          </w:p>
        </w:tc>
        <w:tc>
          <w:tcPr>
            <w:tcW w:w="5003" w:type="dxa"/>
            <w:vAlign w:val="bottom"/>
          </w:tcPr>
          <w:p w:rsidR="008411C4" w:rsidRPr="008411C4" w:rsidRDefault="008411C4">
            <w:pPr>
              <w:rPr>
                <w:rFonts w:ascii="Arial" w:hAnsi="Arial" w:cs="Arial"/>
                <w:sz w:val="20"/>
                <w:szCs w:val="20"/>
              </w:rPr>
            </w:pPr>
            <w:r w:rsidRPr="008411C4">
              <w:rPr>
                <w:rFonts w:ascii="Arial" w:hAnsi="Arial" w:cs="Arial"/>
                <w:sz w:val="20"/>
                <w:szCs w:val="20"/>
              </w:rPr>
              <w:t>Responsible for overall project management all ethical and scientific aspects of the study</w:t>
            </w:r>
          </w:p>
        </w:tc>
      </w:tr>
      <w:tr w:rsidR="008411C4" w:rsidRPr="008411C4" w:rsidTr="008411C4">
        <w:trPr>
          <w:trHeight w:val="503"/>
        </w:trPr>
        <w:tc>
          <w:tcPr>
            <w:tcW w:w="378" w:type="dxa"/>
            <w:vAlign w:val="bottom"/>
          </w:tcPr>
          <w:p w:rsidR="008411C4" w:rsidRPr="008411C4" w:rsidRDefault="008411C4">
            <w:pPr>
              <w:rPr>
                <w:rFonts w:ascii="Arial" w:hAnsi="Arial" w:cs="Arial"/>
                <w:sz w:val="20"/>
                <w:szCs w:val="20"/>
              </w:rPr>
            </w:pPr>
            <w:r w:rsidRPr="008411C4">
              <w:rPr>
                <w:rFonts w:ascii="Arial" w:hAnsi="Arial" w:cs="Arial"/>
                <w:sz w:val="20"/>
                <w:szCs w:val="20"/>
              </w:rPr>
              <w:t>3</w:t>
            </w:r>
          </w:p>
        </w:tc>
        <w:tc>
          <w:tcPr>
            <w:tcW w:w="2610" w:type="dxa"/>
            <w:vAlign w:val="bottom"/>
          </w:tcPr>
          <w:p w:rsidR="008411C4" w:rsidRPr="008411C4" w:rsidRDefault="008411C4">
            <w:pPr>
              <w:rPr>
                <w:rFonts w:ascii="Arial" w:hAnsi="Arial" w:cs="Arial"/>
                <w:sz w:val="20"/>
                <w:szCs w:val="20"/>
              </w:rPr>
            </w:pPr>
            <w:r w:rsidRPr="008411C4">
              <w:rPr>
                <w:rFonts w:ascii="Arial" w:hAnsi="Arial" w:cs="Arial"/>
                <w:sz w:val="20"/>
                <w:szCs w:val="20"/>
              </w:rPr>
              <w:t>Allen Richards, Naval Medical Research Center</w:t>
            </w:r>
          </w:p>
        </w:tc>
        <w:tc>
          <w:tcPr>
            <w:tcW w:w="1567" w:type="dxa"/>
            <w:vAlign w:val="bottom"/>
          </w:tcPr>
          <w:p w:rsidR="008411C4" w:rsidRPr="008411C4" w:rsidRDefault="008411C4" w:rsidP="003015B5">
            <w:pPr>
              <w:rPr>
                <w:rFonts w:ascii="Arial" w:hAnsi="Arial" w:cs="Arial"/>
                <w:sz w:val="20"/>
                <w:szCs w:val="20"/>
              </w:rPr>
            </w:pPr>
            <w:r w:rsidRPr="008411C4">
              <w:rPr>
                <w:rFonts w:ascii="Arial" w:hAnsi="Arial" w:cs="Arial"/>
                <w:sz w:val="20"/>
                <w:szCs w:val="20"/>
              </w:rPr>
              <w:t>Investigator</w:t>
            </w:r>
          </w:p>
        </w:tc>
        <w:tc>
          <w:tcPr>
            <w:tcW w:w="5003" w:type="dxa"/>
            <w:vAlign w:val="bottom"/>
          </w:tcPr>
          <w:p w:rsidR="008411C4" w:rsidRPr="008411C4" w:rsidRDefault="008411C4">
            <w:pPr>
              <w:rPr>
                <w:rFonts w:ascii="Arial" w:hAnsi="Arial" w:cs="Arial"/>
                <w:sz w:val="20"/>
                <w:szCs w:val="20"/>
              </w:rPr>
            </w:pPr>
            <w:r w:rsidRPr="008411C4">
              <w:rPr>
                <w:rFonts w:ascii="Arial" w:hAnsi="Arial" w:cs="Arial"/>
                <w:sz w:val="20"/>
                <w:szCs w:val="20"/>
              </w:rPr>
              <w:t>Responsible for training and supervision on molecular diagnostics</w:t>
            </w:r>
          </w:p>
        </w:tc>
      </w:tr>
      <w:tr w:rsidR="008411C4" w:rsidRPr="008411C4" w:rsidTr="008411C4">
        <w:tc>
          <w:tcPr>
            <w:tcW w:w="378" w:type="dxa"/>
            <w:vAlign w:val="bottom"/>
          </w:tcPr>
          <w:p w:rsidR="008411C4" w:rsidRPr="008411C4" w:rsidRDefault="008411C4">
            <w:pPr>
              <w:rPr>
                <w:rFonts w:ascii="Arial" w:hAnsi="Arial" w:cs="Arial"/>
                <w:sz w:val="20"/>
                <w:szCs w:val="20"/>
              </w:rPr>
            </w:pPr>
            <w:r w:rsidRPr="008411C4">
              <w:rPr>
                <w:rFonts w:ascii="Arial" w:hAnsi="Arial" w:cs="Arial"/>
                <w:sz w:val="20"/>
                <w:szCs w:val="20"/>
              </w:rPr>
              <w:t>4</w:t>
            </w:r>
          </w:p>
        </w:tc>
        <w:tc>
          <w:tcPr>
            <w:tcW w:w="2610" w:type="dxa"/>
          </w:tcPr>
          <w:p w:rsidR="008411C4" w:rsidRPr="008411C4" w:rsidRDefault="008411C4">
            <w:pPr>
              <w:jc w:val="both"/>
              <w:rPr>
                <w:rFonts w:ascii="Arial" w:hAnsi="Arial" w:cs="Arial"/>
                <w:sz w:val="20"/>
                <w:szCs w:val="20"/>
              </w:rPr>
            </w:pPr>
            <w:r w:rsidRPr="008411C4">
              <w:rPr>
                <w:rFonts w:ascii="Arial" w:hAnsi="Arial" w:cs="Arial"/>
                <w:sz w:val="20"/>
                <w:szCs w:val="20"/>
              </w:rPr>
              <w:t>Nino Akhvlediani, NCDC</w:t>
            </w:r>
          </w:p>
        </w:tc>
        <w:tc>
          <w:tcPr>
            <w:tcW w:w="1567" w:type="dxa"/>
            <w:vAlign w:val="bottom"/>
          </w:tcPr>
          <w:p w:rsidR="008411C4" w:rsidRPr="008411C4" w:rsidRDefault="008411C4" w:rsidP="003015B5">
            <w:pPr>
              <w:rPr>
                <w:rFonts w:ascii="Arial" w:hAnsi="Arial" w:cs="Arial"/>
                <w:sz w:val="20"/>
                <w:szCs w:val="20"/>
              </w:rPr>
            </w:pPr>
            <w:r w:rsidRPr="008411C4">
              <w:rPr>
                <w:rFonts w:ascii="Arial" w:hAnsi="Arial" w:cs="Arial"/>
                <w:sz w:val="20"/>
                <w:szCs w:val="20"/>
              </w:rPr>
              <w:t>Investigator</w:t>
            </w:r>
          </w:p>
        </w:tc>
        <w:tc>
          <w:tcPr>
            <w:tcW w:w="5003" w:type="dxa"/>
            <w:vAlign w:val="bottom"/>
          </w:tcPr>
          <w:p w:rsidR="008411C4" w:rsidRPr="008411C4" w:rsidRDefault="008411C4">
            <w:pPr>
              <w:rPr>
                <w:rFonts w:ascii="Arial" w:hAnsi="Arial" w:cs="Arial"/>
                <w:sz w:val="20"/>
                <w:szCs w:val="20"/>
              </w:rPr>
            </w:pPr>
            <w:r w:rsidRPr="008411C4">
              <w:rPr>
                <w:rFonts w:ascii="Arial" w:hAnsi="Arial" w:cs="Arial"/>
                <w:sz w:val="20"/>
                <w:szCs w:val="20"/>
              </w:rPr>
              <w:t>Project coordinator</w:t>
            </w:r>
          </w:p>
        </w:tc>
      </w:tr>
      <w:tr w:rsidR="008411C4" w:rsidRPr="008411C4" w:rsidTr="008411C4">
        <w:tc>
          <w:tcPr>
            <w:tcW w:w="378" w:type="dxa"/>
            <w:vAlign w:val="bottom"/>
          </w:tcPr>
          <w:p w:rsidR="008411C4" w:rsidRPr="008411C4" w:rsidRDefault="008411C4">
            <w:pPr>
              <w:rPr>
                <w:rFonts w:ascii="Arial" w:hAnsi="Arial" w:cs="Arial"/>
                <w:sz w:val="20"/>
                <w:szCs w:val="20"/>
              </w:rPr>
            </w:pPr>
            <w:r w:rsidRPr="008411C4">
              <w:rPr>
                <w:rFonts w:ascii="Arial" w:hAnsi="Arial" w:cs="Arial"/>
                <w:sz w:val="20"/>
                <w:szCs w:val="20"/>
              </w:rPr>
              <w:t>5</w:t>
            </w:r>
          </w:p>
        </w:tc>
        <w:tc>
          <w:tcPr>
            <w:tcW w:w="2610" w:type="dxa"/>
          </w:tcPr>
          <w:p w:rsidR="008411C4" w:rsidRPr="008411C4" w:rsidRDefault="008411C4">
            <w:pPr>
              <w:jc w:val="both"/>
              <w:rPr>
                <w:rFonts w:ascii="Arial" w:hAnsi="Arial" w:cs="Arial"/>
                <w:sz w:val="20"/>
                <w:szCs w:val="20"/>
              </w:rPr>
            </w:pPr>
            <w:r>
              <w:rPr>
                <w:rFonts w:ascii="Arial" w:hAnsi="Arial" w:cs="Arial"/>
                <w:sz w:val="20"/>
                <w:szCs w:val="20"/>
              </w:rPr>
              <w:t xml:space="preserve">Nikoloz </w:t>
            </w:r>
            <w:r w:rsidRPr="008411C4">
              <w:rPr>
                <w:rFonts w:ascii="Arial" w:hAnsi="Arial" w:cs="Arial"/>
                <w:sz w:val="20"/>
                <w:szCs w:val="20"/>
              </w:rPr>
              <w:t>Tsertsvadze NCDC</w:t>
            </w:r>
          </w:p>
        </w:tc>
        <w:tc>
          <w:tcPr>
            <w:tcW w:w="1567" w:type="dxa"/>
            <w:vAlign w:val="bottom"/>
          </w:tcPr>
          <w:p w:rsidR="008411C4" w:rsidRPr="008411C4" w:rsidRDefault="008411C4" w:rsidP="003015B5">
            <w:pPr>
              <w:rPr>
                <w:rFonts w:ascii="Arial" w:hAnsi="Arial" w:cs="Arial"/>
                <w:sz w:val="20"/>
                <w:szCs w:val="20"/>
              </w:rPr>
            </w:pPr>
            <w:r w:rsidRPr="008411C4">
              <w:rPr>
                <w:rFonts w:ascii="Arial" w:hAnsi="Arial" w:cs="Arial"/>
                <w:sz w:val="20"/>
                <w:szCs w:val="20"/>
              </w:rPr>
              <w:t>Investigator</w:t>
            </w:r>
          </w:p>
        </w:tc>
        <w:tc>
          <w:tcPr>
            <w:tcW w:w="5003" w:type="dxa"/>
            <w:vAlign w:val="bottom"/>
          </w:tcPr>
          <w:p w:rsidR="008411C4" w:rsidRPr="008411C4" w:rsidRDefault="008411C4">
            <w:pPr>
              <w:rPr>
                <w:rFonts w:ascii="Arial" w:hAnsi="Arial" w:cs="Arial"/>
                <w:sz w:val="20"/>
                <w:szCs w:val="20"/>
              </w:rPr>
            </w:pPr>
            <w:r w:rsidRPr="008411C4">
              <w:rPr>
                <w:rFonts w:ascii="Arial" w:hAnsi="Arial" w:cs="Arial"/>
                <w:sz w:val="20"/>
                <w:szCs w:val="20"/>
              </w:rPr>
              <w:t>Training of epidemiologists and physicians</w:t>
            </w:r>
          </w:p>
        </w:tc>
      </w:tr>
      <w:tr w:rsidR="008411C4" w:rsidRPr="008411C4" w:rsidTr="008411C4">
        <w:tc>
          <w:tcPr>
            <w:tcW w:w="378" w:type="dxa"/>
            <w:vAlign w:val="bottom"/>
          </w:tcPr>
          <w:p w:rsidR="008411C4" w:rsidRPr="008411C4" w:rsidRDefault="008411C4">
            <w:pPr>
              <w:rPr>
                <w:rFonts w:ascii="Arial" w:hAnsi="Arial" w:cs="Arial"/>
                <w:sz w:val="20"/>
                <w:szCs w:val="20"/>
              </w:rPr>
            </w:pPr>
            <w:r w:rsidRPr="008411C4">
              <w:rPr>
                <w:rFonts w:ascii="Arial" w:hAnsi="Arial" w:cs="Arial"/>
                <w:sz w:val="20"/>
                <w:szCs w:val="20"/>
              </w:rPr>
              <w:t>6</w:t>
            </w:r>
          </w:p>
        </w:tc>
        <w:tc>
          <w:tcPr>
            <w:tcW w:w="2610" w:type="dxa"/>
          </w:tcPr>
          <w:p w:rsidR="008411C4" w:rsidRPr="008411C4" w:rsidRDefault="008411C4">
            <w:pPr>
              <w:jc w:val="both"/>
              <w:rPr>
                <w:rFonts w:ascii="Arial" w:hAnsi="Arial" w:cs="Arial"/>
                <w:sz w:val="20"/>
                <w:szCs w:val="20"/>
              </w:rPr>
            </w:pPr>
            <w:r w:rsidRPr="008411C4">
              <w:rPr>
                <w:rFonts w:ascii="Arial" w:hAnsi="Arial" w:cs="Arial"/>
                <w:sz w:val="20"/>
                <w:szCs w:val="20"/>
              </w:rPr>
              <w:t>Ana Kasradze NCDC</w:t>
            </w:r>
          </w:p>
        </w:tc>
        <w:tc>
          <w:tcPr>
            <w:tcW w:w="1567" w:type="dxa"/>
            <w:vAlign w:val="bottom"/>
          </w:tcPr>
          <w:p w:rsidR="008411C4" w:rsidRPr="008411C4" w:rsidRDefault="008411C4" w:rsidP="003015B5">
            <w:pPr>
              <w:rPr>
                <w:rFonts w:ascii="Arial" w:hAnsi="Arial" w:cs="Arial"/>
                <w:sz w:val="20"/>
                <w:szCs w:val="20"/>
              </w:rPr>
            </w:pPr>
            <w:r w:rsidRPr="008411C4">
              <w:rPr>
                <w:rFonts w:ascii="Arial" w:hAnsi="Arial" w:cs="Arial"/>
                <w:sz w:val="20"/>
                <w:szCs w:val="20"/>
              </w:rPr>
              <w:t>Investigator</w:t>
            </w:r>
          </w:p>
        </w:tc>
        <w:tc>
          <w:tcPr>
            <w:tcW w:w="5003" w:type="dxa"/>
            <w:vAlign w:val="bottom"/>
          </w:tcPr>
          <w:p w:rsidR="008411C4" w:rsidRPr="008411C4" w:rsidRDefault="008411C4">
            <w:pPr>
              <w:rPr>
                <w:rFonts w:ascii="Arial" w:hAnsi="Arial" w:cs="Arial"/>
                <w:sz w:val="20"/>
                <w:szCs w:val="20"/>
              </w:rPr>
            </w:pPr>
            <w:r w:rsidRPr="008411C4">
              <w:rPr>
                <w:rFonts w:ascii="Arial" w:hAnsi="Arial" w:cs="Arial"/>
                <w:sz w:val="20"/>
                <w:szCs w:val="20"/>
              </w:rPr>
              <w:t>Data entry and analysis</w:t>
            </w:r>
          </w:p>
        </w:tc>
      </w:tr>
      <w:tr w:rsidR="008411C4" w:rsidRPr="008411C4" w:rsidTr="008411C4">
        <w:tc>
          <w:tcPr>
            <w:tcW w:w="378" w:type="dxa"/>
            <w:vAlign w:val="bottom"/>
          </w:tcPr>
          <w:p w:rsidR="008411C4" w:rsidRPr="008411C4" w:rsidRDefault="008411C4">
            <w:pPr>
              <w:rPr>
                <w:rFonts w:ascii="Arial" w:hAnsi="Arial" w:cs="Arial"/>
                <w:sz w:val="20"/>
                <w:szCs w:val="20"/>
              </w:rPr>
            </w:pPr>
            <w:r w:rsidRPr="008411C4">
              <w:rPr>
                <w:rFonts w:ascii="Arial" w:hAnsi="Arial" w:cs="Arial"/>
                <w:sz w:val="20"/>
                <w:szCs w:val="20"/>
              </w:rPr>
              <w:t>7</w:t>
            </w:r>
          </w:p>
        </w:tc>
        <w:tc>
          <w:tcPr>
            <w:tcW w:w="2610" w:type="dxa"/>
          </w:tcPr>
          <w:p w:rsidR="008411C4" w:rsidRPr="008411C4" w:rsidRDefault="008411C4">
            <w:pPr>
              <w:jc w:val="both"/>
              <w:rPr>
                <w:rFonts w:ascii="Arial" w:hAnsi="Arial" w:cs="Arial"/>
                <w:sz w:val="20"/>
                <w:szCs w:val="20"/>
              </w:rPr>
            </w:pPr>
            <w:r w:rsidRPr="008411C4">
              <w:rPr>
                <w:rFonts w:ascii="Arial" w:hAnsi="Arial" w:cs="Arial"/>
                <w:sz w:val="20"/>
                <w:szCs w:val="20"/>
              </w:rPr>
              <w:t>Ekaterine Khmaladze NCDC</w:t>
            </w:r>
          </w:p>
        </w:tc>
        <w:tc>
          <w:tcPr>
            <w:tcW w:w="1567" w:type="dxa"/>
            <w:vAlign w:val="bottom"/>
          </w:tcPr>
          <w:p w:rsidR="008411C4" w:rsidRPr="008411C4" w:rsidRDefault="008411C4" w:rsidP="003015B5">
            <w:pPr>
              <w:rPr>
                <w:rFonts w:ascii="Arial" w:hAnsi="Arial" w:cs="Arial"/>
                <w:sz w:val="20"/>
                <w:szCs w:val="20"/>
              </w:rPr>
            </w:pPr>
            <w:r w:rsidRPr="008411C4">
              <w:rPr>
                <w:rFonts w:ascii="Arial" w:hAnsi="Arial" w:cs="Arial"/>
                <w:sz w:val="20"/>
                <w:szCs w:val="20"/>
              </w:rPr>
              <w:t>Investigator</w:t>
            </w:r>
          </w:p>
        </w:tc>
        <w:tc>
          <w:tcPr>
            <w:tcW w:w="5003" w:type="dxa"/>
            <w:vAlign w:val="bottom"/>
          </w:tcPr>
          <w:p w:rsidR="008411C4" w:rsidRPr="008411C4" w:rsidRDefault="008411C4">
            <w:pPr>
              <w:rPr>
                <w:rFonts w:ascii="Arial" w:hAnsi="Arial" w:cs="Arial"/>
                <w:sz w:val="20"/>
                <w:szCs w:val="20"/>
              </w:rPr>
            </w:pPr>
            <w:r w:rsidRPr="008411C4">
              <w:rPr>
                <w:rFonts w:ascii="Arial" w:hAnsi="Arial" w:cs="Arial"/>
                <w:sz w:val="20"/>
                <w:szCs w:val="20"/>
              </w:rPr>
              <w:t>PCR testing</w:t>
            </w:r>
          </w:p>
        </w:tc>
      </w:tr>
      <w:tr w:rsidR="008411C4" w:rsidRPr="008411C4" w:rsidTr="008411C4">
        <w:tc>
          <w:tcPr>
            <w:tcW w:w="378" w:type="dxa"/>
            <w:vAlign w:val="bottom"/>
          </w:tcPr>
          <w:p w:rsidR="008411C4" w:rsidRPr="008411C4" w:rsidRDefault="008411C4">
            <w:pPr>
              <w:rPr>
                <w:rFonts w:ascii="Arial" w:hAnsi="Arial" w:cs="Arial"/>
                <w:sz w:val="20"/>
                <w:szCs w:val="20"/>
              </w:rPr>
            </w:pPr>
            <w:r w:rsidRPr="008411C4">
              <w:rPr>
                <w:rFonts w:ascii="Arial" w:hAnsi="Arial" w:cs="Arial"/>
                <w:sz w:val="20"/>
                <w:szCs w:val="20"/>
              </w:rPr>
              <w:t>8</w:t>
            </w:r>
          </w:p>
        </w:tc>
        <w:tc>
          <w:tcPr>
            <w:tcW w:w="2610" w:type="dxa"/>
          </w:tcPr>
          <w:p w:rsidR="008411C4" w:rsidRPr="008411C4" w:rsidRDefault="008411C4">
            <w:pPr>
              <w:jc w:val="both"/>
              <w:rPr>
                <w:rFonts w:ascii="Arial" w:hAnsi="Arial" w:cs="Arial"/>
                <w:sz w:val="20"/>
                <w:szCs w:val="20"/>
              </w:rPr>
            </w:pPr>
            <w:r w:rsidRPr="008411C4">
              <w:rPr>
                <w:rFonts w:ascii="Arial" w:hAnsi="Arial" w:cs="Arial"/>
                <w:sz w:val="20"/>
                <w:szCs w:val="20"/>
              </w:rPr>
              <w:t>Ekaterine Jgenti NCDC</w:t>
            </w:r>
          </w:p>
        </w:tc>
        <w:tc>
          <w:tcPr>
            <w:tcW w:w="1567" w:type="dxa"/>
            <w:vAlign w:val="bottom"/>
          </w:tcPr>
          <w:p w:rsidR="008411C4" w:rsidRPr="008411C4" w:rsidRDefault="008411C4" w:rsidP="003015B5">
            <w:pPr>
              <w:rPr>
                <w:rFonts w:ascii="Arial" w:hAnsi="Arial" w:cs="Arial"/>
                <w:sz w:val="20"/>
                <w:szCs w:val="20"/>
              </w:rPr>
            </w:pPr>
            <w:r w:rsidRPr="008411C4">
              <w:rPr>
                <w:rFonts w:ascii="Arial" w:hAnsi="Arial" w:cs="Arial"/>
                <w:sz w:val="20"/>
                <w:szCs w:val="20"/>
              </w:rPr>
              <w:t>Investigator</w:t>
            </w:r>
          </w:p>
        </w:tc>
        <w:tc>
          <w:tcPr>
            <w:tcW w:w="5003" w:type="dxa"/>
            <w:vAlign w:val="bottom"/>
          </w:tcPr>
          <w:p w:rsidR="008411C4" w:rsidRPr="008411C4" w:rsidRDefault="008411C4">
            <w:pPr>
              <w:rPr>
                <w:rFonts w:ascii="Arial" w:hAnsi="Arial" w:cs="Arial"/>
                <w:sz w:val="20"/>
                <w:szCs w:val="20"/>
              </w:rPr>
            </w:pPr>
            <w:r w:rsidRPr="008411C4">
              <w:rPr>
                <w:rFonts w:ascii="Arial" w:hAnsi="Arial" w:cs="Arial"/>
                <w:sz w:val="20"/>
                <w:szCs w:val="20"/>
              </w:rPr>
              <w:t>PCR testing</w:t>
            </w:r>
          </w:p>
        </w:tc>
      </w:tr>
    </w:tbl>
    <w:p w:rsidR="00F428AA" w:rsidRPr="00475279" w:rsidRDefault="00F428AA" w:rsidP="00F428AA">
      <w:pPr>
        <w:pStyle w:val="BodyTextIndent"/>
        <w:tabs>
          <w:tab w:val="left" w:pos="935"/>
          <w:tab w:val="num" w:pos="1309"/>
        </w:tabs>
        <w:jc w:val="both"/>
        <w:rPr>
          <w:rFonts w:ascii="Arial" w:hAnsi="Arial" w:cs="Arial"/>
          <w:sz w:val="20"/>
          <w:szCs w:val="20"/>
        </w:rPr>
      </w:pPr>
    </w:p>
    <w:p w:rsidR="00FE3E0C" w:rsidRPr="00475279" w:rsidRDefault="00FE3E0C" w:rsidP="00FE3E0C">
      <w:pPr>
        <w:jc w:val="both"/>
        <w:rPr>
          <w:rFonts w:ascii="Arial" w:hAnsi="Arial" w:cs="Arial"/>
          <w:b/>
          <w:sz w:val="20"/>
          <w:szCs w:val="20"/>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1E0" w:firstRow="1" w:lastRow="1" w:firstColumn="1" w:lastColumn="1" w:noHBand="0" w:noVBand="0"/>
      </w:tblPr>
      <w:tblGrid>
        <w:gridCol w:w="9576"/>
      </w:tblGrid>
      <w:tr w:rsidR="00FE3E0C" w:rsidRPr="00475279" w:rsidTr="00ED44F9">
        <w:tc>
          <w:tcPr>
            <w:tcW w:w="9576" w:type="dxa"/>
            <w:shd w:val="clear" w:color="auto" w:fill="CCCCCC"/>
          </w:tcPr>
          <w:p w:rsidR="00FE3E0C" w:rsidRPr="00475279" w:rsidRDefault="00FE3E0C" w:rsidP="00ED44F9">
            <w:pPr>
              <w:jc w:val="both"/>
              <w:rPr>
                <w:rFonts w:ascii="Arial" w:hAnsi="Arial" w:cs="Arial"/>
                <w:b/>
                <w:sz w:val="20"/>
                <w:szCs w:val="20"/>
              </w:rPr>
            </w:pPr>
            <w:r w:rsidRPr="00475279">
              <w:rPr>
                <w:rFonts w:ascii="Arial" w:hAnsi="Arial" w:cs="Arial"/>
                <w:b/>
                <w:sz w:val="20"/>
                <w:szCs w:val="20"/>
              </w:rPr>
              <w:lastRenderedPageBreak/>
              <w:t>VI</w:t>
            </w:r>
            <w:r w:rsidR="007C21FC">
              <w:rPr>
                <w:rFonts w:ascii="Arial" w:hAnsi="Arial" w:cs="Arial"/>
                <w:b/>
                <w:sz w:val="20"/>
                <w:szCs w:val="20"/>
              </w:rPr>
              <w:t>I</w:t>
            </w:r>
            <w:r w:rsidRPr="00475279">
              <w:rPr>
                <w:rFonts w:ascii="Arial" w:hAnsi="Arial" w:cs="Arial"/>
                <w:b/>
                <w:sz w:val="20"/>
                <w:szCs w:val="20"/>
              </w:rPr>
              <w:t>.  Meeting Goals and Objectives of CBR Program</w:t>
            </w:r>
          </w:p>
        </w:tc>
      </w:tr>
    </w:tbl>
    <w:p w:rsidR="00C54DE4" w:rsidRPr="00475279" w:rsidRDefault="00C54DE4" w:rsidP="00B566C8">
      <w:pPr>
        <w:jc w:val="both"/>
        <w:rPr>
          <w:rFonts w:ascii="Arial" w:hAnsi="Arial" w:cs="Arial"/>
          <w:sz w:val="20"/>
          <w:szCs w:val="20"/>
        </w:rPr>
      </w:pPr>
    </w:p>
    <w:p w:rsidR="004C4CF4" w:rsidRPr="00475279" w:rsidRDefault="002775F2">
      <w:pPr>
        <w:rPr>
          <w:rFonts w:ascii="Arial" w:hAnsi="Arial" w:cs="Arial"/>
          <w:sz w:val="20"/>
          <w:szCs w:val="20"/>
        </w:rPr>
      </w:pPr>
      <w:r w:rsidRPr="00475279">
        <w:rPr>
          <w:rFonts w:ascii="Arial" w:hAnsi="Arial" w:cs="Arial"/>
          <w:i/>
          <w:sz w:val="20"/>
          <w:szCs w:val="20"/>
        </w:rPr>
        <w:t>Rickettsia</w:t>
      </w:r>
      <w:r w:rsidR="00E9674E" w:rsidRPr="00475279">
        <w:rPr>
          <w:rFonts w:ascii="Arial" w:hAnsi="Arial" w:cs="Arial"/>
          <w:sz w:val="20"/>
          <w:szCs w:val="20"/>
        </w:rPr>
        <w:t xml:space="preserve"> belong to the list of EDPs. </w:t>
      </w:r>
      <w:r w:rsidR="007F5C7C" w:rsidRPr="00475279">
        <w:rPr>
          <w:rFonts w:ascii="Arial" w:hAnsi="Arial" w:cs="Arial"/>
          <w:i/>
          <w:sz w:val="20"/>
          <w:szCs w:val="20"/>
        </w:rPr>
        <w:t>Rickettsia, Borrelia</w:t>
      </w:r>
      <w:r w:rsidR="00726458" w:rsidRPr="00475279">
        <w:rPr>
          <w:rFonts w:ascii="Arial" w:hAnsi="Arial" w:cs="Arial"/>
          <w:sz w:val="20"/>
          <w:szCs w:val="20"/>
        </w:rPr>
        <w:t>,</w:t>
      </w:r>
      <w:r w:rsidR="00B566C8" w:rsidRPr="00475279">
        <w:rPr>
          <w:rFonts w:ascii="Arial" w:hAnsi="Arial" w:cs="Arial"/>
          <w:sz w:val="20"/>
          <w:szCs w:val="20"/>
        </w:rPr>
        <w:t xml:space="preserve"> and </w:t>
      </w:r>
      <w:r w:rsidR="007F5C7C" w:rsidRPr="00475279">
        <w:rPr>
          <w:rFonts w:ascii="Arial" w:hAnsi="Arial" w:cs="Arial"/>
          <w:i/>
          <w:sz w:val="20"/>
          <w:szCs w:val="20"/>
        </w:rPr>
        <w:t>Ehrlichia</w:t>
      </w:r>
      <w:r w:rsidR="00B566C8" w:rsidRPr="00475279">
        <w:rPr>
          <w:rFonts w:ascii="Arial" w:hAnsi="Arial" w:cs="Arial"/>
          <w:sz w:val="20"/>
          <w:szCs w:val="20"/>
        </w:rPr>
        <w:t xml:space="preserve"> </w:t>
      </w:r>
      <w:r w:rsidR="00E9674E" w:rsidRPr="00475279">
        <w:rPr>
          <w:rFonts w:ascii="Arial" w:hAnsi="Arial" w:cs="Arial"/>
          <w:sz w:val="20"/>
          <w:szCs w:val="20"/>
        </w:rPr>
        <w:t xml:space="preserve">species </w:t>
      </w:r>
      <w:r w:rsidR="00B566C8" w:rsidRPr="00475279">
        <w:rPr>
          <w:rFonts w:ascii="Arial" w:hAnsi="Arial" w:cs="Arial"/>
          <w:sz w:val="20"/>
          <w:szCs w:val="20"/>
        </w:rPr>
        <w:t xml:space="preserve">are </w:t>
      </w:r>
      <w:r w:rsidR="00E9674E" w:rsidRPr="00475279">
        <w:rPr>
          <w:rFonts w:ascii="Arial" w:hAnsi="Arial" w:cs="Arial"/>
          <w:sz w:val="20"/>
          <w:szCs w:val="20"/>
        </w:rPr>
        <w:t xml:space="preserve">characterized by </w:t>
      </w:r>
      <w:r w:rsidR="00AA0ADC" w:rsidRPr="00475279">
        <w:rPr>
          <w:rFonts w:ascii="Arial" w:hAnsi="Arial" w:cs="Arial"/>
          <w:sz w:val="20"/>
          <w:szCs w:val="20"/>
        </w:rPr>
        <w:t>similar clinical manifestations and</w:t>
      </w:r>
      <w:r w:rsidR="00E9674E" w:rsidRPr="00475279">
        <w:rPr>
          <w:rFonts w:ascii="Arial" w:hAnsi="Arial" w:cs="Arial"/>
          <w:sz w:val="20"/>
          <w:szCs w:val="20"/>
        </w:rPr>
        <w:t xml:space="preserve"> </w:t>
      </w:r>
      <w:r w:rsidR="00B566C8" w:rsidRPr="00475279">
        <w:rPr>
          <w:rFonts w:ascii="Arial" w:hAnsi="Arial" w:cs="Arial"/>
          <w:sz w:val="20"/>
          <w:szCs w:val="20"/>
        </w:rPr>
        <w:t>t</w:t>
      </w:r>
      <w:r w:rsidR="00AA0ADC" w:rsidRPr="00475279">
        <w:rPr>
          <w:rFonts w:ascii="Arial" w:hAnsi="Arial" w:cs="Arial"/>
          <w:sz w:val="20"/>
          <w:szCs w:val="20"/>
        </w:rPr>
        <w:t>ransmitted by the same vectors. C</w:t>
      </w:r>
      <w:r w:rsidR="00B566C8" w:rsidRPr="00475279">
        <w:rPr>
          <w:rFonts w:ascii="Arial" w:hAnsi="Arial" w:cs="Arial"/>
          <w:sz w:val="20"/>
          <w:szCs w:val="20"/>
        </w:rPr>
        <w:t xml:space="preserve">o-infections are </w:t>
      </w:r>
      <w:r w:rsidR="00AA0ADC" w:rsidRPr="00475279">
        <w:rPr>
          <w:rFonts w:ascii="Arial" w:hAnsi="Arial" w:cs="Arial"/>
          <w:sz w:val="20"/>
          <w:szCs w:val="20"/>
        </w:rPr>
        <w:t xml:space="preserve">also </w:t>
      </w:r>
      <w:r w:rsidR="00B566C8" w:rsidRPr="00475279">
        <w:rPr>
          <w:rFonts w:ascii="Arial" w:hAnsi="Arial" w:cs="Arial"/>
          <w:sz w:val="20"/>
          <w:szCs w:val="20"/>
        </w:rPr>
        <w:t xml:space="preserve">reported. </w:t>
      </w:r>
      <w:r w:rsidR="00E9674E" w:rsidRPr="00475279">
        <w:rPr>
          <w:rFonts w:ascii="Arial" w:hAnsi="Arial" w:cs="Arial"/>
          <w:sz w:val="20"/>
          <w:szCs w:val="20"/>
        </w:rPr>
        <w:t xml:space="preserve">Hence differential diagnostic capacity of these pathogens has a great importance for early identification and improved surveillance of </w:t>
      </w:r>
      <w:r w:rsidR="005865B0" w:rsidRPr="00475279">
        <w:rPr>
          <w:rFonts w:ascii="Arial" w:hAnsi="Arial" w:cs="Arial"/>
          <w:sz w:val="20"/>
          <w:szCs w:val="20"/>
        </w:rPr>
        <w:t>r</w:t>
      </w:r>
      <w:r w:rsidR="00E9674E" w:rsidRPr="00475279">
        <w:rPr>
          <w:rFonts w:ascii="Arial" w:hAnsi="Arial" w:cs="Arial"/>
          <w:sz w:val="20"/>
          <w:szCs w:val="20"/>
        </w:rPr>
        <w:t>ickettsial diseases</w:t>
      </w:r>
      <w:r w:rsidR="00AA0ADC" w:rsidRPr="00475279">
        <w:rPr>
          <w:rFonts w:ascii="Arial" w:hAnsi="Arial" w:cs="Arial"/>
          <w:sz w:val="20"/>
          <w:szCs w:val="20"/>
        </w:rPr>
        <w:t>.</w:t>
      </w:r>
    </w:p>
    <w:p w:rsidR="00B566C8" w:rsidRPr="00475279" w:rsidRDefault="00B566C8" w:rsidP="00B566C8">
      <w:pPr>
        <w:jc w:val="both"/>
        <w:rPr>
          <w:rFonts w:ascii="Arial" w:hAnsi="Arial" w:cs="Arial"/>
          <w:sz w:val="20"/>
          <w:szCs w:val="20"/>
        </w:rPr>
      </w:pPr>
    </w:p>
    <w:p w:rsidR="00FE3E0C" w:rsidRPr="00475279" w:rsidRDefault="00B566C8" w:rsidP="00B566C8">
      <w:pPr>
        <w:jc w:val="both"/>
        <w:rPr>
          <w:rFonts w:ascii="Arial" w:hAnsi="Arial" w:cs="Arial"/>
          <w:sz w:val="20"/>
          <w:szCs w:val="20"/>
        </w:rPr>
      </w:pPr>
      <w:r w:rsidRPr="00475279">
        <w:rPr>
          <w:rFonts w:ascii="Arial" w:hAnsi="Arial" w:cs="Arial"/>
          <w:sz w:val="20"/>
          <w:szCs w:val="20"/>
        </w:rPr>
        <w:t xml:space="preserve">Estimating the distribution of </w:t>
      </w:r>
      <w:r w:rsidR="007F5C7C" w:rsidRPr="00475279">
        <w:rPr>
          <w:rFonts w:ascii="Arial" w:hAnsi="Arial" w:cs="Arial"/>
          <w:i/>
          <w:sz w:val="20"/>
          <w:szCs w:val="20"/>
        </w:rPr>
        <w:t>Rickettsia, Ehrlichia</w:t>
      </w:r>
      <w:r w:rsidR="00726458" w:rsidRPr="00475279">
        <w:rPr>
          <w:rFonts w:ascii="Arial" w:hAnsi="Arial" w:cs="Arial"/>
          <w:sz w:val="20"/>
          <w:szCs w:val="20"/>
        </w:rPr>
        <w:t>,</w:t>
      </w:r>
      <w:r w:rsidRPr="00475279">
        <w:rPr>
          <w:rFonts w:ascii="Arial" w:hAnsi="Arial" w:cs="Arial"/>
          <w:sz w:val="20"/>
          <w:szCs w:val="20"/>
        </w:rPr>
        <w:t xml:space="preserve"> and </w:t>
      </w:r>
      <w:r w:rsidR="007F5C7C" w:rsidRPr="00475279">
        <w:rPr>
          <w:rFonts w:ascii="Arial" w:hAnsi="Arial" w:cs="Arial"/>
          <w:i/>
          <w:sz w:val="20"/>
          <w:szCs w:val="20"/>
        </w:rPr>
        <w:t>Borrelia</w:t>
      </w:r>
      <w:r w:rsidRPr="00475279">
        <w:rPr>
          <w:rFonts w:ascii="Arial" w:hAnsi="Arial" w:cs="Arial"/>
          <w:sz w:val="20"/>
          <w:szCs w:val="20"/>
        </w:rPr>
        <w:t xml:space="preserve"> species in ticks </w:t>
      </w:r>
      <w:r w:rsidR="00726458" w:rsidRPr="00475279">
        <w:rPr>
          <w:rFonts w:ascii="Arial" w:hAnsi="Arial" w:cs="Arial"/>
          <w:sz w:val="20"/>
          <w:szCs w:val="20"/>
        </w:rPr>
        <w:t>w</w:t>
      </w:r>
      <w:r w:rsidRPr="00475279">
        <w:rPr>
          <w:rFonts w:ascii="Arial" w:hAnsi="Arial" w:cs="Arial"/>
          <w:sz w:val="20"/>
          <w:szCs w:val="20"/>
        </w:rPr>
        <w:t xml:space="preserve">ould provide </w:t>
      </w:r>
      <w:r w:rsidR="00AA0ADC" w:rsidRPr="00475279">
        <w:rPr>
          <w:rFonts w:ascii="Arial" w:hAnsi="Arial" w:cs="Arial"/>
          <w:sz w:val="20"/>
          <w:szCs w:val="20"/>
        </w:rPr>
        <w:t>valuable</w:t>
      </w:r>
      <w:r w:rsidRPr="00475279">
        <w:rPr>
          <w:rFonts w:ascii="Arial" w:hAnsi="Arial" w:cs="Arial"/>
          <w:sz w:val="20"/>
          <w:szCs w:val="20"/>
        </w:rPr>
        <w:t xml:space="preserve"> information on the possible distribution of </w:t>
      </w:r>
      <w:r w:rsidR="006F70F6" w:rsidRPr="00475279">
        <w:rPr>
          <w:rFonts w:ascii="Arial" w:hAnsi="Arial" w:cs="Arial"/>
          <w:sz w:val="20"/>
          <w:szCs w:val="20"/>
        </w:rPr>
        <w:t>the</w:t>
      </w:r>
      <w:r w:rsidR="00726458" w:rsidRPr="00475279">
        <w:rPr>
          <w:rFonts w:ascii="Arial" w:hAnsi="Arial" w:cs="Arial"/>
          <w:sz w:val="20"/>
          <w:szCs w:val="20"/>
        </w:rPr>
        <w:t>se</w:t>
      </w:r>
      <w:r w:rsidR="006F70F6" w:rsidRPr="00475279">
        <w:rPr>
          <w:rFonts w:ascii="Arial" w:hAnsi="Arial" w:cs="Arial"/>
          <w:sz w:val="20"/>
          <w:szCs w:val="20"/>
        </w:rPr>
        <w:t xml:space="preserve"> </w:t>
      </w:r>
      <w:r w:rsidR="00726458" w:rsidRPr="00475279">
        <w:rPr>
          <w:rFonts w:ascii="Arial" w:hAnsi="Arial" w:cs="Arial"/>
          <w:sz w:val="20"/>
          <w:szCs w:val="20"/>
        </w:rPr>
        <w:t xml:space="preserve">pathogens that </w:t>
      </w:r>
      <w:r w:rsidR="006F70F6" w:rsidRPr="00475279">
        <w:rPr>
          <w:rFonts w:ascii="Arial" w:hAnsi="Arial" w:cs="Arial"/>
          <w:sz w:val="20"/>
          <w:szCs w:val="20"/>
        </w:rPr>
        <w:t>cause</w:t>
      </w:r>
      <w:r w:rsidR="00726458" w:rsidRPr="00475279">
        <w:rPr>
          <w:rFonts w:ascii="Arial" w:hAnsi="Arial" w:cs="Arial"/>
          <w:sz w:val="20"/>
          <w:szCs w:val="20"/>
        </w:rPr>
        <w:t xml:space="preserve"> disease in </w:t>
      </w:r>
      <w:r w:rsidRPr="00475279">
        <w:rPr>
          <w:rFonts w:ascii="Arial" w:hAnsi="Arial" w:cs="Arial"/>
          <w:sz w:val="20"/>
          <w:szCs w:val="20"/>
        </w:rPr>
        <w:t>human</w:t>
      </w:r>
      <w:r w:rsidR="00AA0ADC" w:rsidRPr="00475279">
        <w:rPr>
          <w:rFonts w:ascii="Arial" w:hAnsi="Arial" w:cs="Arial"/>
          <w:sz w:val="20"/>
          <w:szCs w:val="20"/>
        </w:rPr>
        <w:t>s in Georgia</w:t>
      </w:r>
      <w:r w:rsidRPr="00475279">
        <w:rPr>
          <w:rFonts w:ascii="Arial" w:hAnsi="Arial" w:cs="Arial"/>
          <w:sz w:val="20"/>
          <w:szCs w:val="20"/>
        </w:rPr>
        <w:t xml:space="preserve">.  </w:t>
      </w:r>
    </w:p>
    <w:p w:rsidR="00DE1EF3" w:rsidRPr="00475279" w:rsidRDefault="00DE1EF3">
      <w:pPr>
        <w:rPr>
          <w:rFonts w:ascii="Arial" w:hAnsi="Arial"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ayout w:type="fixed"/>
        <w:tblLook w:val="0000" w:firstRow="0" w:lastRow="0" w:firstColumn="0" w:lastColumn="0" w:noHBand="0" w:noVBand="0"/>
      </w:tblPr>
      <w:tblGrid>
        <w:gridCol w:w="9576"/>
      </w:tblGrid>
      <w:tr w:rsidR="00686688" w:rsidRPr="00475279">
        <w:trPr>
          <w:jc w:val="center"/>
        </w:trPr>
        <w:tc>
          <w:tcPr>
            <w:tcW w:w="9576" w:type="dxa"/>
            <w:tcBorders>
              <w:top w:val="single" w:sz="4" w:space="0" w:color="auto"/>
            </w:tcBorders>
            <w:shd w:val="clear" w:color="auto" w:fill="C0C0C0"/>
          </w:tcPr>
          <w:p w:rsidR="00686688" w:rsidRPr="00475279" w:rsidRDefault="00686688">
            <w:pPr>
              <w:pStyle w:val="Heading1"/>
              <w:numPr>
                <w:ilvl w:val="0"/>
                <w:numId w:val="0"/>
              </w:numPr>
              <w:jc w:val="center"/>
              <w:rPr>
                <w:rFonts w:ascii="Arial" w:hAnsi="Arial" w:cs="Arial"/>
                <w:sz w:val="20"/>
                <w:szCs w:val="20"/>
              </w:rPr>
            </w:pPr>
            <w:r w:rsidRPr="00475279">
              <w:rPr>
                <w:rFonts w:ascii="Arial" w:hAnsi="Arial" w:cs="Arial"/>
                <w:sz w:val="20"/>
                <w:szCs w:val="20"/>
              </w:rPr>
              <w:t>Pathogens</w:t>
            </w:r>
          </w:p>
        </w:tc>
      </w:tr>
    </w:tbl>
    <w:p w:rsidR="00686688" w:rsidRPr="00475279" w:rsidRDefault="00686688">
      <w:pPr>
        <w:pStyle w:val="Heading1"/>
        <w:numPr>
          <w:ilvl w:val="0"/>
          <w:numId w:val="0"/>
        </w:numPr>
        <w:rPr>
          <w:rFonts w:ascii="Arial" w:hAnsi="Arial" w:cs="Arial"/>
          <w:sz w:val="20"/>
          <w:szCs w:val="20"/>
        </w:rPr>
      </w:pPr>
    </w:p>
    <w:tbl>
      <w:tblPr>
        <w:tblW w:w="0" w:type="auto"/>
        <w:tblInd w:w="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53"/>
        <w:gridCol w:w="1571"/>
        <w:gridCol w:w="1571"/>
        <w:gridCol w:w="1571"/>
        <w:gridCol w:w="1572"/>
      </w:tblGrid>
      <w:tr w:rsidR="000D6D6B" w:rsidRPr="00475279">
        <w:trPr>
          <w:cantSplit/>
        </w:trPr>
        <w:tc>
          <w:tcPr>
            <w:tcW w:w="1553" w:type="dxa"/>
            <w:tcBorders>
              <w:top w:val="nil"/>
              <w:left w:val="nil"/>
              <w:bottom w:val="single" w:sz="4" w:space="0" w:color="auto"/>
              <w:right w:val="nil"/>
            </w:tcBorders>
          </w:tcPr>
          <w:p w:rsidR="000D6D6B" w:rsidRPr="00475279" w:rsidRDefault="000D6D6B">
            <w:pPr>
              <w:jc w:val="center"/>
              <w:rPr>
                <w:rFonts w:ascii="Arial" w:hAnsi="Arial" w:cs="Arial"/>
                <w:b/>
                <w:bCs/>
                <w:sz w:val="20"/>
                <w:szCs w:val="20"/>
              </w:rPr>
            </w:pPr>
          </w:p>
        </w:tc>
        <w:tc>
          <w:tcPr>
            <w:tcW w:w="6285" w:type="dxa"/>
            <w:gridSpan w:val="4"/>
            <w:tcBorders>
              <w:left w:val="single" w:sz="4" w:space="0" w:color="auto"/>
            </w:tcBorders>
          </w:tcPr>
          <w:p w:rsidR="000D6D6B" w:rsidRPr="00475279" w:rsidRDefault="00AC20AB">
            <w:pPr>
              <w:pStyle w:val="Heading4"/>
              <w:rPr>
                <w:rFonts w:ascii="Arial" w:hAnsi="Arial" w:cs="Arial"/>
                <w:sz w:val="20"/>
                <w:szCs w:val="20"/>
              </w:rPr>
            </w:pPr>
            <w:r w:rsidRPr="00475279">
              <w:rPr>
                <w:rFonts w:ascii="Arial" w:hAnsi="Arial" w:cs="Arial"/>
                <w:sz w:val="20"/>
                <w:szCs w:val="20"/>
              </w:rPr>
              <w:t>Bios</w:t>
            </w:r>
            <w:r w:rsidR="000D6D6B" w:rsidRPr="00475279">
              <w:rPr>
                <w:rFonts w:ascii="Arial" w:hAnsi="Arial" w:cs="Arial"/>
                <w:sz w:val="20"/>
                <w:szCs w:val="20"/>
              </w:rPr>
              <w:t xml:space="preserve">afety Level (Diagnostic </w:t>
            </w:r>
            <w:r w:rsidR="00DF2269" w:rsidRPr="00475279">
              <w:rPr>
                <w:rFonts w:ascii="Arial" w:hAnsi="Arial" w:cs="Arial"/>
                <w:sz w:val="20"/>
                <w:szCs w:val="20"/>
              </w:rPr>
              <w:t>Quantities</w:t>
            </w:r>
            <w:r w:rsidR="000D6D6B" w:rsidRPr="00475279">
              <w:rPr>
                <w:rFonts w:ascii="Arial" w:hAnsi="Arial" w:cs="Arial"/>
                <w:sz w:val="20"/>
                <w:szCs w:val="20"/>
              </w:rPr>
              <w:t>)</w:t>
            </w:r>
          </w:p>
        </w:tc>
      </w:tr>
      <w:tr w:rsidR="000D6D6B" w:rsidRPr="00475279">
        <w:tc>
          <w:tcPr>
            <w:tcW w:w="1553" w:type="dxa"/>
            <w:tcBorders>
              <w:top w:val="single" w:sz="4" w:space="0" w:color="auto"/>
              <w:left w:val="single" w:sz="4" w:space="0" w:color="auto"/>
              <w:bottom w:val="single" w:sz="4" w:space="0" w:color="auto"/>
              <w:right w:val="single" w:sz="4" w:space="0" w:color="auto"/>
            </w:tcBorders>
          </w:tcPr>
          <w:p w:rsidR="000D6D6B" w:rsidRPr="00475279" w:rsidRDefault="000D6D6B">
            <w:pPr>
              <w:pStyle w:val="Heading2"/>
              <w:rPr>
                <w:rFonts w:ascii="Arial" w:hAnsi="Arial" w:cs="Arial"/>
                <w:sz w:val="20"/>
                <w:szCs w:val="20"/>
              </w:rPr>
            </w:pPr>
            <w:r w:rsidRPr="00475279">
              <w:rPr>
                <w:rFonts w:ascii="Arial" w:hAnsi="Arial" w:cs="Arial"/>
                <w:sz w:val="20"/>
                <w:szCs w:val="20"/>
              </w:rPr>
              <w:t>Pathogen</w:t>
            </w:r>
          </w:p>
        </w:tc>
        <w:tc>
          <w:tcPr>
            <w:tcW w:w="1571" w:type="dxa"/>
            <w:tcBorders>
              <w:left w:val="single" w:sz="4" w:space="0" w:color="auto"/>
            </w:tcBorders>
          </w:tcPr>
          <w:p w:rsidR="000D6D6B" w:rsidRPr="00475279" w:rsidRDefault="000D6D6B">
            <w:pPr>
              <w:jc w:val="center"/>
              <w:rPr>
                <w:rFonts w:ascii="Arial" w:hAnsi="Arial" w:cs="Arial"/>
                <w:b/>
                <w:bCs/>
                <w:sz w:val="20"/>
                <w:szCs w:val="20"/>
              </w:rPr>
            </w:pPr>
            <w:r w:rsidRPr="00475279">
              <w:rPr>
                <w:rFonts w:ascii="Arial" w:hAnsi="Arial" w:cs="Arial"/>
                <w:b/>
                <w:bCs/>
                <w:sz w:val="20"/>
                <w:szCs w:val="20"/>
              </w:rPr>
              <w:t>1</w:t>
            </w:r>
          </w:p>
        </w:tc>
        <w:tc>
          <w:tcPr>
            <w:tcW w:w="1571" w:type="dxa"/>
          </w:tcPr>
          <w:p w:rsidR="000D6D6B" w:rsidRPr="00475279" w:rsidRDefault="000D6D6B">
            <w:pPr>
              <w:jc w:val="center"/>
              <w:rPr>
                <w:rFonts w:ascii="Arial" w:hAnsi="Arial" w:cs="Arial"/>
                <w:b/>
                <w:bCs/>
                <w:sz w:val="20"/>
                <w:szCs w:val="20"/>
              </w:rPr>
            </w:pPr>
            <w:r w:rsidRPr="00475279">
              <w:rPr>
                <w:rFonts w:ascii="Arial" w:hAnsi="Arial" w:cs="Arial"/>
                <w:b/>
                <w:bCs/>
                <w:sz w:val="20"/>
                <w:szCs w:val="20"/>
              </w:rPr>
              <w:t>2</w:t>
            </w:r>
          </w:p>
        </w:tc>
        <w:tc>
          <w:tcPr>
            <w:tcW w:w="1571" w:type="dxa"/>
          </w:tcPr>
          <w:p w:rsidR="000D6D6B" w:rsidRPr="00475279" w:rsidRDefault="000D6D6B">
            <w:pPr>
              <w:jc w:val="center"/>
              <w:rPr>
                <w:rFonts w:ascii="Arial" w:hAnsi="Arial" w:cs="Arial"/>
                <w:b/>
                <w:bCs/>
                <w:sz w:val="20"/>
                <w:szCs w:val="20"/>
              </w:rPr>
            </w:pPr>
            <w:r w:rsidRPr="00475279">
              <w:rPr>
                <w:rFonts w:ascii="Arial" w:hAnsi="Arial" w:cs="Arial"/>
                <w:b/>
                <w:bCs/>
                <w:sz w:val="20"/>
                <w:szCs w:val="20"/>
              </w:rPr>
              <w:t>3</w:t>
            </w:r>
          </w:p>
        </w:tc>
        <w:tc>
          <w:tcPr>
            <w:tcW w:w="1572" w:type="dxa"/>
          </w:tcPr>
          <w:p w:rsidR="000D6D6B" w:rsidRPr="00475279" w:rsidRDefault="000D6D6B">
            <w:pPr>
              <w:jc w:val="center"/>
              <w:rPr>
                <w:rFonts w:ascii="Arial" w:hAnsi="Arial" w:cs="Arial"/>
                <w:b/>
                <w:bCs/>
                <w:sz w:val="20"/>
                <w:szCs w:val="20"/>
              </w:rPr>
            </w:pPr>
            <w:r w:rsidRPr="00475279">
              <w:rPr>
                <w:rFonts w:ascii="Arial" w:hAnsi="Arial" w:cs="Arial"/>
                <w:b/>
                <w:bCs/>
                <w:sz w:val="20"/>
                <w:szCs w:val="20"/>
              </w:rPr>
              <w:t>4</w:t>
            </w:r>
          </w:p>
        </w:tc>
      </w:tr>
      <w:tr w:rsidR="000D6D6B" w:rsidRPr="00475279">
        <w:tc>
          <w:tcPr>
            <w:tcW w:w="1553" w:type="dxa"/>
            <w:tcBorders>
              <w:top w:val="single" w:sz="4" w:space="0" w:color="auto"/>
              <w:bottom w:val="single" w:sz="4" w:space="0" w:color="auto"/>
            </w:tcBorders>
          </w:tcPr>
          <w:p w:rsidR="000D6D6B" w:rsidRPr="00475279" w:rsidRDefault="00592210">
            <w:pPr>
              <w:pStyle w:val="Heading5"/>
              <w:rPr>
                <w:rFonts w:ascii="Arial" w:hAnsi="Arial" w:cs="Arial"/>
                <w:b w:val="0"/>
                <w:i/>
                <w:sz w:val="20"/>
                <w:szCs w:val="20"/>
              </w:rPr>
            </w:pPr>
            <w:r w:rsidRPr="00475279">
              <w:rPr>
                <w:rFonts w:ascii="Arial" w:hAnsi="Arial" w:cs="Arial"/>
                <w:b w:val="0"/>
                <w:i/>
                <w:sz w:val="20"/>
                <w:szCs w:val="20"/>
              </w:rPr>
              <w:t>Rickettsia</w:t>
            </w:r>
          </w:p>
        </w:tc>
        <w:tc>
          <w:tcPr>
            <w:tcW w:w="1571" w:type="dxa"/>
          </w:tcPr>
          <w:p w:rsidR="000D6D6B" w:rsidRPr="00475279" w:rsidRDefault="000D6D6B">
            <w:pPr>
              <w:rPr>
                <w:rFonts w:ascii="Arial" w:hAnsi="Arial" w:cs="Arial"/>
                <w:b/>
                <w:sz w:val="20"/>
                <w:szCs w:val="20"/>
              </w:rPr>
            </w:pPr>
          </w:p>
        </w:tc>
        <w:tc>
          <w:tcPr>
            <w:tcW w:w="1571" w:type="dxa"/>
          </w:tcPr>
          <w:p w:rsidR="000D6D6B" w:rsidRPr="00475279" w:rsidRDefault="00A17AAE">
            <w:pPr>
              <w:jc w:val="center"/>
              <w:rPr>
                <w:rFonts w:ascii="Arial" w:hAnsi="Arial" w:cs="Arial"/>
                <w:sz w:val="20"/>
                <w:szCs w:val="20"/>
              </w:rPr>
            </w:pPr>
            <w:r w:rsidRPr="00475279">
              <w:rPr>
                <w:rFonts w:ascii="Arial" w:hAnsi="Arial" w:cs="Arial"/>
                <w:sz w:val="20"/>
                <w:szCs w:val="20"/>
              </w:rPr>
              <w:t>X</w:t>
            </w:r>
          </w:p>
        </w:tc>
        <w:tc>
          <w:tcPr>
            <w:tcW w:w="1571" w:type="dxa"/>
          </w:tcPr>
          <w:p w:rsidR="000D6D6B" w:rsidRPr="00475279" w:rsidRDefault="000D6D6B" w:rsidP="00686688">
            <w:pPr>
              <w:jc w:val="center"/>
              <w:rPr>
                <w:rFonts w:ascii="Arial" w:hAnsi="Arial" w:cs="Arial"/>
                <w:sz w:val="20"/>
                <w:szCs w:val="20"/>
              </w:rPr>
            </w:pPr>
          </w:p>
        </w:tc>
        <w:tc>
          <w:tcPr>
            <w:tcW w:w="1572" w:type="dxa"/>
          </w:tcPr>
          <w:p w:rsidR="000D6D6B" w:rsidRPr="00475279" w:rsidRDefault="000D6D6B">
            <w:pPr>
              <w:rPr>
                <w:rFonts w:ascii="Arial" w:hAnsi="Arial" w:cs="Arial"/>
                <w:sz w:val="20"/>
                <w:szCs w:val="20"/>
              </w:rPr>
            </w:pPr>
          </w:p>
        </w:tc>
      </w:tr>
      <w:tr w:rsidR="000D6D6B" w:rsidRPr="00475279">
        <w:tc>
          <w:tcPr>
            <w:tcW w:w="1553" w:type="dxa"/>
            <w:tcBorders>
              <w:top w:val="single" w:sz="4" w:space="0" w:color="auto"/>
              <w:bottom w:val="single" w:sz="4" w:space="0" w:color="auto"/>
            </w:tcBorders>
          </w:tcPr>
          <w:p w:rsidR="000D6D6B" w:rsidRPr="00475279" w:rsidRDefault="00592210" w:rsidP="00592210">
            <w:pPr>
              <w:pStyle w:val="Heading5"/>
              <w:rPr>
                <w:rFonts w:ascii="Arial" w:hAnsi="Arial" w:cs="Arial"/>
                <w:b w:val="0"/>
                <w:i/>
                <w:sz w:val="20"/>
                <w:szCs w:val="20"/>
              </w:rPr>
            </w:pPr>
            <w:r w:rsidRPr="00475279">
              <w:rPr>
                <w:rFonts w:ascii="Arial" w:hAnsi="Arial" w:cs="Arial"/>
                <w:b w:val="0"/>
                <w:i/>
                <w:sz w:val="20"/>
                <w:szCs w:val="20"/>
              </w:rPr>
              <w:t xml:space="preserve">Ehrlichia </w:t>
            </w:r>
          </w:p>
        </w:tc>
        <w:tc>
          <w:tcPr>
            <w:tcW w:w="1571" w:type="dxa"/>
          </w:tcPr>
          <w:p w:rsidR="000D6D6B" w:rsidRPr="00475279" w:rsidRDefault="000D6D6B">
            <w:pPr>
              <w:rPr>
                <w:rFonts w:ascii="Arial" w:hAnsi="Arial" w:cs="Arial"/>
                <w:b/>
                <w:sz w:val="20"/>
                <w:szCs w:val="20"/>
              </w:rPr>
            </w:pPr>
          </w:p>
        </w:tc>
        <w:tc>
          <w:tcPr>
            <w:tcW w:w="1571" w:type="dxa"/>
          </w:tcPr>
          <w:p w:rsidR="000D6D6B" w:rsidRPr="00475279" w:rsidRDefault="00A17AAE">
            <w:pPr>
              <w:jc w:val="center"/>
              <w:rPr>
                <w:rFonts w:ascii="Arial" w:hAnsi="Arial" w:cs="Arial"/>
                <w:sz w:val="20"/>
                <w:szCs w:val="20"/>
              </w:rPr>
            </w:pPr>
            <w:r w:rsidRPr="00475279">
              <w:rPr>
                <w:rFonts w:ascii="Arial" w:hAnsi="Arial" w:cs="Arial"/>
                <w:sz w:val="20"/>
                <w:szCs w:val="20"/>
              </w:rPr>
              <w:t>X</w:t>
            </w:r>
          </w:p>
        </w:tc>
        <w:tc>
          <w:tcPr>
            <w:tcW w:w="1571" w:type="dxa"/>
          </w:tcPr>
          <w:p w:rsidR="000D6D6B" w:rsidRPr="00475279" w:rsidRDefault="000D6D6B" w:rsidP="00686688">
            <w:pPr>
              <w:jc w:val="center"/>
              <w:rPr>
                <w:rFonts w:ascii="Arial" w:hAnsi="Arial" w:cs="Arial"/>
                <w:sz w:val="20"/>
                <w:szCs w:val="20"/>
              </w:rPr>
            </w:pPr>
          </w:p>
        </w:tc>
        <w:tc>
          <w:tcPr>
            <w:tcW w:w="1572" w:type="dxa"/>
          </w:tcPr>
          <w:p w:rsidR="000D6D6B" w:rsidRPr="00475279" w:rsidRDefault="000D6D6B">
            <w:pPr>
              <w:rPr>
                <w:rFonts w:ascii="Arial" w:hAnsi="Arial" w:cs="Arial"/>
                <w:sz w:val="20"/>
                <w:szCs w:val="20"/>
              </w:rPr>
            </w:pPr>
          </w:p>
        </w:tc>
      </w:tr>
      <w:tr w:rsidR="000D6D6B" w:rsidRPr="00475279">
        <w:tc>
          <w:tcPr>
            <w:tcW w:w="1553" w:type="dxa"/>
            <w:tcBorders>
              <w:top w:val="single" w:sz="4" w:space="0" w:color="auto"/>
              <w:bottom w:val="single" w:sz="4" w:space="0" w:color="auto"/>
            </w:tcBorders>
          </w:tcPr>
          <w:p w:rsidR="000D6D6B" w:rsidRPr="00475279" w:rsidRDefault="00592210">
            <w:pPr>
              <w:pStyle w:val="Heading5"/>
              <w:rPr>
                <w:rFonts w:ascii="Arial" w:hAnsi="Arial" w:cs="Arial"/>
                <w:b w:val="0"/>
                <w:i/>
                <w:sz w:val="20"/>
                <w:szCs w:val="20"/>
              </w:rPr>
            </w:pPr>
            <w:r w:rsidRPr="00475279">
              <w:rPr>
                <w:rFonts w:ascii="Arial" w:hAnsi="Arial" w:cs="Arial"/>
                <w:b w:val="0"/>
                <w:i/>
                <w:sz w:val="20"/>
                <w:szCs w:val="20"/>
              </w:rPr>
              <w:t>Borrelia</w:t>
            </w:r>
          </w:p>
        </w:tc>
        <w:tc>
          <w:tcPr>
            <w:tcW w:w="1571" w:type="dxa"/>
          </w:tcPr>
          <w:p w:rsidR="000D6D6B" w:rsidRPr="00475279" w:rsidRDefault="000D6D6B">
            <w:pPr>
              <w:rPr>
                <w:rFonts w:ascii="Arial" w:hAnsi="Arial" w:cs="Arial"/>
                <w:b/>
                <w:sz w:val="20"/>
                <w:szCs w:val="20"/>
              </w:rPr>
            </w:pPr>
          </w:p>
        </w:tc>
        <w:tc>
          <w:tcPr>
            <w:tcW w:w="1571" w:type="dxa"/>
          </w:tcPr>
          <w:p w:rsidR="000D6D6B" w:rsidRPr="00475279" w:rsidRDefault="00A17AAE">
            <w:pPr>
              <w:jc w:val="center"/>
              <w:rPr>
                <w:rFonts w:ascii="Arial" w:hAnsi="Arial" w:cs="Arial"/>
                <w:sz w:val="20"/>
                <w:szCs w:val="20"/>
              </w:rPr>
            </w:pPr>
            <w:r w:rsidRPr="00475279">
              <w:rPr>
                <w:rFonts w:ascii="Arial" w:hAnsi="Arial" w:cs="Arial"/>
                <w:sz w:val="20"/>
                <w:szCs w:val="20"/>
              </w:rPr>
              <w:t>X</w:t>
            </w:r>
          </w:p>
        </w:tc>
        <w:tc>
          <w:tcPr>
            <w:tcW w:w="1571" w:type="dxa"/>
          </w:tcPr>
          <w:p w:rsidR="000D6D6B" w:rsidRPr="00475279" w:rsidRDefault="000D6D6B" w:rsidP="00686688">
            <w:pPr>
              <w:jc w:val="center"/>
              <w:rPr>
                <w:rFonts w:ascii="Arial" w:hAnsi="Arial" w:cs="Arial"/>
                <w:sz w:val="20"/>
                <w:szCs w:val="20"/>
              </w:rPr>
            </w:pPr>
          </w:p>
        </w:tc>
        <w:tc>
          <w:tcPr>
            <w:tcW w:w="1572" w:type="dxa"/>
          </w:tcPr>
          <w:p w:rsidR="000D6D6B" w:rsidRPr="00475279" w:rsidRDefault="000D6D6B">
            <w:pPr>
              <w:rPr>
                <w:rFonts w:ascii="Arial" w:hAnsi="Arial" w:cs="Arial"/>
                <w:sz w:val="20"/>
                <w:szCs w:val="20"/>
              </w:rPr>
            </w:pPr>
          </w:p>
        </w:tc>
      </w:tr>
    </w:tbl>
    <w:p w:rsidR="00686688" w:rsidRPr="00475279" w:rsidRDefault="00686688">
      <w:pPr>
        <w:rPr>
          <w:rFonts w:ascii="Arial" w:hAnsi="Arial"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000" w:firstRow="0" w:lastRow="0" w:firstColumn="0" w:lastColumn="0" w:noHBand="0" w:noVBand="0"/>
      </w:tblPr>
      <w:tblGrid>
        <w:gridCol w:w="9576"/>
      </w:tblGrid>
      <w:tr w:rsidR="00686688" w:rsidRPr="00475279">
        <w:trPr>
          <w:jc w:val="center"/>
        </w:trPr>
        <w:tc>
          <w:tcPr>
            <w:tcW w:w="9576" w:type="dxa"/>
            <w:shd w:val="clear" w:color="auto" w:fill="C0C0C0"/>
          </w:tcPr>
          <w:p w:rsidR="00686688" w:rsidRPr="00475279" w:rsidRDefault="00686688">
            <w:pPr>
              <w:pStyle w:val="Heading1"/>
              <w:numPr>
                <w:ilvl w:val="0"/>
                <w:numId w:val="0"/>
              </w:numPr>
              <w:jc w:val="center"/>
              <w:rPr>
                <w:rFonts w:ascii="Arial" w:hAnsi="Arial" w:cs="Arial"/>
                <w:sz w:val="20"/>
                <w:szCs w:val="20"/>
              </w:rPr>
            </w:pPr>
            <w:r w:rsidRPr="00475279">
              <w:rPr>
                <w:rFonts w:ascii="Arial" w:hAnsi="Arial" w:cs="Arial"/>
                <w:sz w:val="20"/>
                <w:szCs w:val="20"/>
              </w:rPr>
              <w:t>Approximate Budget</w:t>
            </w:r>
          </w:p>
        </w:tc>
      </w:tr>
    </w:tbl>
    <w:p w:rsidR="00686688" w:rsidRPr="00475279" w:rsidRDefault="00686688">
      <w:pPr>
        <w:pStyle w:val="Heading1"/>
        <w:numPr>
          <w:ilvl w:val="0"/>
          <w:numId w:val="0"/>
        </w:numPr>
        <w:rPr>
          <w:rFonts w:ascii="Arial" w:hAnsi="Arial" w:cs="Arial"/>
          <w:sz w:val="20"/>
          <w:szCs w:val="20"/>
        </w:rPr>
      </w:pPr>
    </w:p>
    <w:tbl>
      <w:tblPr>
        <w:tblW w:w="0" w:type="auto"/>
        <w:tblLook w:val="0000" w:firstRow="0" w:lastRow="0" w:firstColumn="0" w:lastColumn="0" w:noHBand="0" w:noVBand="0"/>
      </w:tblPr>
      <w:tblGrid>
        <w:gridCol w:w="1137"/>
        <w:gridCol w:w="2031"/>
        <w:gridCol w:w="2780"/>
        <w:gridCol w:w="3628"/>
      </w:tblGrid>
      <w:tr w:rsidR="00177AB2" w:rsidRPr="00475279" w:rsidTr="00177AB2">
        <w:trPr>
          <w:cantSplit/>
        </w:trPr>
        <w:tc>
          <w:tcPr>
            <w:tcW w:w="1137" w:type="dxa"/>
          </w:tcPr>
          <w:p w:rsidR="00177AB2" w:rsidRPr="00475279" w:rsidRDefault="00177AB2" w:rsidP="0060647D">
            <w:pPr>
              <w:rPr>
                <w:rFonts w:ascii="Arial" w:hAnsi="Arial" w:cs="Arial"/>
                <w:b/>
                <w:bCs/>
                <w:sz w:val="20"/>
                <w:szCs w:val="20"/>
              </w:rPr>
            </w:pPr>
            <w:r w:rsidRPr="00475279">
              <w:rPr>
                <w:rFonts w:ascii="Arial" w:hAnsi="Arial" w:cs="Arial"/>
                <w:b/>
                <w:bCs/>
                <w:sz w:val="20"/>
                <w:szCs w:val="20"/>
              </w:rPr>
              <w:t xml:space="preserve">Amount: </w:t>
            </w:r>
          </w:p>
        </w:tc>
        <w:tc>
          <w:tcPr>
            <w:tcW w:w="2031" w:type="dxa"/>
            <w:tcBorders>
              <w:bottom w:val="single" w:sz="4" w:space="0" w:color="auto"/>
            </w:tcBorders>
          </w:tcPr>
          <w:p w:rsidR="00177AB2" w:rsidRPr="00475279" w:rsidRDefault="00177AB2" w:rsidP="007B29EA">
            <w:pPr>
              <w:rPr>
                <w:rFonts w:ascii="Arial" w:hAnsi="Arial" w:cs="Arial"/>
                <w:b/>
                <w:bCs/>
                <w:sz w:val="20"/>
                <w:szCs w:val="20"/>
              </w:rPr>
            </w:pPr>
            <w:r w:rsidRPr="00475279">
              <w:rPr>
                <w:rFonts w:ascii="Arial" w:hAnsi="Arial" w:cs="Arial"/>
                <w:b/>
                <w:bCs/>
                <w:sz w:val="20"/>
                <w:szCs w:val="20"/>
              </w:rPr>
              <w:t>99</w:t>
            </w:r>
            <w:r w:rsidR="00DA25FC">
              <w:rPr>
                <w:rFonts w:ascii="Arial" w:hAnsi="Arial" w:cs="Arial"/>
                <w:b/>
                <w:bCs/>
                <w:sz w:val="20"/>
                <w:szCs w:val="20"/>
              </w:rPr>
              <w:t>,</w:t>
            </w:r>
            <w:r w:rsidRPr="00475279">
              <w:rPr>
                <w:rFonts w:ascii="Arial" w:hAnsi="Arial" w:cs="Arial"/>
                <w:b/>
                <w:bCs/>
                <w:sz w:val="20"/>
                <w:szCs w:val="20"/>
              </w:rPr>
              <w:t>9</w:t>
            </w:r>
            <w:r w:rsidR="007B29EA" w:rsidRPr="00475279">
              <w:rPr>
                <w:rFonts w:ascii="Arial" w:hAnsi="Arial" w:cs="Arial"/>
                <w:b/>
                <w:bCs/>
                <w:sz w:val="20"/>
                <w:szCs w:val="20"/>
              </w:rPr>
              <w:t>34.4</w:t>
            </w:r>
            <w:r w:rsidR="00DA25FC">
              <w:rPr>
                <w:rFonts w:ascii="Arial" w:hAnsi="Arial" w:cs="Arial"/>
                <w:b/>
                <w:bCs/>
                <w:sz w:val="20"/>
                <w:szCs w:val="20"/>
              </w:rPr>
              <w:t>0</w:t>
            </w:r>
            <w:r w:rsidRPr="00475279">
              <w:rPr>
                <w:rFonts w:ascii="Arial" w:hAnsi="Arial" w:cs="Arial"/>
                <w:sz w:val="20"/>
                <w:szCs w:val="20"/>
              </w:rPr>
              <w:t xml:space="preserve"> USD</w:t>
            </w:r>
          </w:p>
        </w:tc>
        <w:tc>
          <w:tcPr>
            <w:tcW w:w="2780" w:type="dxa"/>
          </w:tcPr>
          <w:p w:rsidR="00177AB2" w:rsidRPr="00475279" w:rsidRDefault="00177AB2" w:rsidP="0060647D">
            <w:pPr>
              <w:rPr>
                <w:rFonts w:ascii="Arial" w:hAnsi="Arial" w:cs="Arial"/>
                <w:b/>
                <w:bCs/>
                <w:sz w:val="20"/>
                <w:szCs w:val="20"/>
              </w:rPr>
            </w:pPr>
            <w:r w:rsidRPr="00475279">
              <w:rPr>
                <w:rFonts w:ascii="Arial" w:hAnsi="Arial" w:cs="Arial"/>
                <w:b/>
                <w:bCs/>
                <w:sz w:val="20"/>
                <w:szCs w:val="20"/>
              </w:rPr>
              <w:t>Approximate Timetable:</w:t>
            </w:r>
          </w:p>
        </w:tc>
        <w:tc>
          <w:tcPr>
            <w:tcW w:w="3628" w:type="dxa"/>
            <w:tcBorders>
              <w:bottom w:val="single" w:sz="4" w:space="0" w:color="auto"/>
            </w:tcBorders>
          </w:tcPr>
          <w:p w:rsidR="00177AB2" w:rsidRPr="00475279" w:rsidRDefault="00177AB2" w:rsidP="0060647D">
            <w:pPr>
              <w:rPr>
                <w:rFonts w:ascii="Arial" w:hAnsi="Arial" w:cs="Arial"/>
                <w:sz w:val="20"/>
                <w:szCs w:val="20"/>
              </w:rPr>
            </w:pPr>
            <w:r w:rsidRPr="00475279">
              <w:rPr>
                <w:rFonts w:ascii="Arial" w:hAnsi="Arial" w:cs="Arial"/>
                <w:sz w:val="20"/>
                <w:szCs w:val="20"/>
              </w:rPr>
              <w:t>1 year</w:t>
            </w:r>
          </w:p>
        </w:tc>
      </w:tr>
    </w:tbl>
    <w:p w:rsidR="005A5547" w:rsidRPr="00475279" w:rsidRDefault="005A5547" w:rsidP="00DE1EF3">
      <w:pPr>
        <w:rPr>
          <w:rFonts w:ascii="Arial" w:hAnsi="Arial" w:cs="Arial"/>
          <w:sz w:val="20"/>
          <w:szCs w:val="20"/>
        </w:rPr>
      </w:pPr>
    </w:p>
    <w:tbl>
      <w:tblPr>
        <w:tblW w:w="9362" w:type="dxa"/>
        <w:jc w:val="center"/>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ayout w:type="fixed"/>
        <w:tblLook w:val="0000" w:firstRow="0" w:lastRow="0" w:firstColumn="0" w:lastColumn="0" w:noHBand="0" w:noVBand="0"/>
      </w:tblPr>
      <w:tblGrid>
        <w:gridCol w:w="9362"/>
      </w:tblGrid>
      <w:tr w:rsidR="00686688" w:rsidRPr="00475279">
        <w:trPr>
          <w:jc w:val="center"/>
        </w:trPr>
        <w:tc>
          <w:tcPr>
            <w:tcW w:w="9362" w:type="dxa"/>
            <w:shd w:val="clear" w:color="auto" w:fill="C0C0C0"/>
          </w:tcPr>
          <w:p w:rsidR="00686688" w:rsidRPr="00475279" w:rsidRDefault="00686688">
            <w:pPr>
              <w:pStyle w:val="Heading2"/>
              <w:jc w:val="center"/>
              <w:rPr>
                <w:rFonts w:ascii="Arial" w:hAnsi="Arial" w:cs="Arial"/>
                <w:sz w:val="20"/>
                <w:szCs w:val="20"/>
              </w:rPr>
            </w:pPr>
            <w:r w:rsidRPr="00475279">
              <w:rPr>
                <w:rFonts w:ascii="Arial" w:hAnsi="Arial" w:cs="Arial"/>
                <w:sz w:val="20"/>
                <w:szCs w:val="20"/>
              </w:rPr>
              <w:t>Relevance to DoD Program Objectives</w:t>
            </w:r>
          </w:p>
        </w:tc>
      </w:tr>
    </w:tbl>
    <w:p w:rsidR="00686688" w:rsidRPr="00475279" w:rsidRDefault="00686688">
      <w:pPr>
        <w:ind w:left="360"/>
        <w:rPr>
          <w:rFonts w:ascii="Arial" w:hAnsi="Arial" w:cs="Arial"/>
          <w:sz w:val="20"/>
          <w:szCs w:val="20"/>
        </w:rPr>
      </w:pPr>
    </w:p>
    <w:p w:rsidR="00B566C8" w:rsidRPr="00475279" w:rsidRDefault="00B566C8" w:rsidP="00B566C8">
      <w:pPr>
        <w:jc w:val="both"/>
        <w:rPr>
          <w:rFonts w:ascii="Arial" w:hAnsi="Arial" w:cs="Arial"/>
          <w:sz w:val="20"/>
          <w:szCs w:val="20"/>
        </w:rPr>
      </w:pPr>
      <w:r w:rsidRPr="00475279">
        <w:rPr>
          <w:rFonts w:ascii="Arial" w:hAnsi="Arial" w:cs="Arial"/>
          <w:sz w:val="20"/>
          <w:szCs w:val="20"/>
        </w:rPr>
        <w:t>The high morbidity, mortality</w:t>
      </w:r>
      <w:r w:rsidR="00A17AAE" w:rsidRPr="00475279">
        <w:rPr>
          <w:rFonts w:ascii="Arial" w:hAnsi="Arial" w:cs="Arial"/>
          <w:sz w:val="20"/>
          <w:szCs w:val="20"/>
        </w:rPr>
        <w:t>,</w:t>
      </w:r>
      <w:r w:rsidRPr="00475279">
        <w:rPr>
          <w:rFonts w:ascii="Arial" w:hAnsi="Arial" w:cs="Arial"/>
          <w:sz w:val="20"/>
          <w:szCs w:val="20"/>
        </w:rPr>
        <w:t xml:space="preserve"> and the potential for rapid spread of </w:t>
      </w:r>
      <w:r w:rsidR="002775F2" w:rsidRPr="00475279">
        <w:rPr>
          <w:rFonts w:ascii="Arial" w:hAnsi="Arial" w:cs="Arial"/>
          <w:i/>
          <w:sz w:val="20"/>
          <w:szCs w:val="20"/>
        </w:rPr>
        <w:t>Rickettsia</w:t>
      </w:r>
      <w:r w:rsidRPr="00475279">
        <w:rPr>
          <w:rFonts w:ascii="Arial" w:hAnsi="Arial" w:cs="Arial"/>
          <w:sz w:val="20"/>
          <w:szCs w:val="20"/>
        </w:rPr>
        <w:t xml:space="preserve">, could possibly make this pathogen </w:t>
      </w:r>
      <w:r w:rsidR="00A17AAE" w:rsidRPr="00475279">
        <w:rPr>
          <w:rFonts w:ascii="Arial" w:hAnsi="Arial" w:cs="Arial"/>
          <w:sz w:val="20"/>
          <w:szCs w:val="20"/>
        </w:rPr>
        <w:t xml:space="preserve">an </w:t>
      </w:r>
      <w:r w:rsidRPr="00475279">
        <w:rPr>
          <w:rFonts w:ascii="Arial" w:hAnsi="Arial" w:cs="Arial"/>
          <w:sz w:val="20"/>
          <w:szCs w:val="20"/>
        </w:rPr>
        <w:t xml:space="preserve">attractive agent for bio-weapon production. </w:t>
      </w:r>
      <w:r w:rsidRPr="00475279">
        <w:rPr>
          <w:rFonts w:ascii="Arial" w:hAnsi="Arial" w:cs="Arial"/>
          <w:i/>
          <w:sz w:val="20"/>
          <w:szCs w:val="20"/>
        </w:rPr>
        <w:t>R</w:t>
      </w:r>
      <w:r w:rsidR="00480D00" w:rsidRPr="00475279">
        <w:rPr>
          <w:rFonts w:ascii="Arial" w:hAnsi="Arial" w:cs="Arial"/>
          <w:i/>
          <w:sz w:val="20"/>
          <w:szCs w:val="20"/>
        </w:rPr>
        <w:t>.</w:t>
      </w:r>
      <w:r w:rsidRPr="00475279">
        <w:rPr>
          <w:rFonts w:ascii="Arial" w:hAnsi="Arial" w:cs="Arial"/>
          <w:i/>
          <w:sz w:val="20"/>
          <w:szCs w:val="20"/>
        </w:rPr>
        <w:t xml:space="preserve"> prowazekii</w:t>
      </w:r>
      <w:r w:rsidRPr="00475279">
        <w:rPr>
          <w:rFonts w:ascii="Arial" w:hAnsi="Arial" w:cs="Arial"/>
          <w:sz w:val="20"/>
          <w:szCs w:val="20"/>
        </w:rPr>
        <w:t xml:space="preserve"> is classified by CDC as a category B bioterrorism agent.</w:t>
      </w:r>
    </w:p>
    <w:p w:rsidR="00B566C8" w:rsidRPr="00475279" w:rsidRDefault="00B566C8" w:rsidP="00B566C8">
      <w:pPr>
        <w:jc w:val="both"/>
        <w:rPr>
          <w:rFonts w:ascii="Arial" w:hAnsi="Arial" w:cs="Arial"/>
          <w:sz w:val="20"/>
          <w:szCs w:val="20"/>
        </w:rPr>
      </w:pPr>
    </w:p>
    <w:p w:rsidR="00686688" w:rsidRPr="00475279" w:rsidRDefault="00B566C8" w:rsidP="00B566C8">
      <w:pPr>
        <w:jc w:val="both"/>
        <w:rPr>
          <w:rFonts w:ascii="Arial" w:hAnsi="Arial" w:cs="Arial"/>
          <w:sz w:val="20"/>
          <w:szCs w:val="20"/>
        </w:rPr>
      </w:pPr>
      <w:r w:rsidRPr="00475279">
        <w:rPr>
          <w:rFonts w:ascii="Arial" w:hAnsi="Arial" w:cs="Arial"/>
          <w:sz w:val="20"/>
          <w:szCs w:val="20"/>
        </w:rPr>
        <w:t xml:space="preserve">Successful completion of this project fills two important gaps in public health knowledge and Georgian laboratory capacity. Both issues are aligned with the mission of DTRA, to reduce potential </w:t>
      </w:r>
      <w:r w:rsidR="00480D00" w:rsidRPr="00475279">
        <w:rPr>
          <w:rFonts w:ascii="Arial" w:hAnsi="Arial" w:cs="Arial"/>
          <w:sz w:val="20"/>
          <w:szCs w:val="20"/>
        </w:rPr>
        <w:t>biological threat and control</w:t>
      </w:r>
      <w:r w:rsidRPr="00475279">
        <w:rPr>
          <w:rFonts w:ascii="Arial" w:hAnsi="Arial" w:cs="Arial"/>
          <w:sz w:val="20"/>
          <w:szCs w:val="20"/>
        </w:rPr>
        <w:t xml:space="preserve"> current and future disease outbreaks known to occur in Georgia.</w:t>
      </w:r>
    </w:p>
    <w:p w:rsidR="002F76EA" w:rsidRPr="00475279" w:rsidRDefault="002F76EA" w:rsidP="00B566C8">
      <w:pPr>
        <w:jc w:val="both"/>
        <w:rPr>
          <w:rFonts w:ascii="Arial" w:hAnsi="Arial"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000" w:firstRow="0" w:lastRow="0" w:firstColumn="0" w:lastColumn="0" w:noHBand="0" w:noVBand="0"/>
      </w:tblPr>
      <w:tblGrid>
        <w:gridCol w:w="9576"/>
      </w:tblGrid>
      <w:tr w:rsidR="00686688" w:rsidRPr="00475279">
        <w:trPr>
          <w:jc w:val="center"/>
        </w:trPr>
        <w:tc>
          <w:tcPr>
            <w:tcW w:w="9576" w:type="dxa"/>
            <w:shd w:val="clear" w:color="auto" w:fill="C0C0C0"/>
          </w:tcPr>
          <w:p w:rsidR="00686688" w:rsidRPr="00475279" w:rsidRDefault="00686688" w:rsidP="00BF3F11">
            <w:pPr>
              <w:pStyle w:val="Heading1"/>
              <w:numPr>
                <w:ilvl w:val="0"/>
                <w:numId w:val="0"/>
              </w:numPr>
              <w:jc w:val="both"/>
              <w:rPr>
                <w:rFonts w:ascii="Arial" w:hAnsi="Arial" w:cs="Arial"/>
                <w:sz w:val="20"/>
                <w:szCs w:val="20"/>
              </w:rPr>
            </w:pPr>
            <w:r w:rsidRPr="00475279">
              <w:rPr>
                <w:rFonts w:ascii="Arial" w:hAnsi="Arial" w:cs="Arial"/>
                <w:sz w:val="20"/>
                <w:szCs w:val="20"/>
              </w:rPr>
              <w:t>Relationship to Other On-Going or Planned BTRP Projects</w:t>
            </w:r>
          </w:p>
        </w:tc>
      </w:tr>
    </w:tbl>
    <w:p w:rsidR="00686688" w:rsidRPr="00475279" w:rsidRDefault="00686688" w:rsidP="00BF3F11">
      <w:pPr>
        <w:jc w:val="both"/>
        <w:rPr>
          <w:rFonts w:ascii="Arial" w:hAnsi="Arial" w:cs="Arial"/>
          <w:sz w:val="20"/>
          <w:szCs w:val="20"/>
        </w:rPr>
      </w:pPr>
    </w:p>
    <w:p w:rsidR="00776C61" w:rsidRPr="00475279" w:rsidRDefault="00B566C8" w:rsidP="00BF3F11">
      <w:pPr>
        <w:jc w:val="both"/>
        <w:rPr>
          <w:rFonts w:ascii="Arial" w:hAnsi="Arial" w:cs="Arial"/>
          <w:sz w:val="20"/>
          <w:szCs w:val="20"/>
        </w:rPr>
      </w:pPr>
      <w:r w:rsidRPr="00475279">
        <w:rPr>
          <w:rFonts w:ascii="Arial" w:hAnsi="Arial" w:cs="Arial"/>
          <w:sz w:val="20"/>
          <w:szCs w:val="20"/>
        </w:rPr>
        <w:t xml:space="preserve">The proposed project will use the materials collected within </w:t>
      </w:r>
      <w:r w:rsidR="006E11E3" w:rsidRPr="00475279">
        <w:rPr>
          <w:rFonts w:ascii="Arial" w:hAnsi="Arial" w:cs="Arial"/>
          <w:sz w:val="20"/>
          <w:szCs w:val="20"/>
        </w:rPr>
        <w:t xml:space="preserve">the </w:t>
      </w:r>
      <w:r w:rsidR="00E36D8C" w:rsidRPr="00475279">
        <w:rPr>
          <w:rFonts w:ascii="Arial" w:hAnsi="Arial" w:cs="Arial"/>
          <w:sz w:val="20"/>
          <w:szCs w:val="20"/>
        </w:rPr>
        <w:t xml:space="preserve">ongoing </w:t>
      </w:r>
      <w:r w:rsidR="003A7927" w:rsidRPr="00475279">
        <w:rPr>
          <w:rFonts w:ascii="Arial" w:hAnsi="Arial" w:cs="Arial"/>
          <w:sz w:val="20"/>
          <w:szCs w:val="20"/>
        </w:rPr>
        <w:t>BTRP</w:t>
      </w:r>
      <w:r w:rsidRPr="00475279">
        <w:rPr>
          <w:rFonts w:ascii="Arial" w:hAnsi="Arial" w:cs="Arial"/>
          <w:sz w:val="20"/>
          <w:szCs w:val="20"/>
        </w:rPr>
        <w:t xml:space="preserve"> project </w:t>
      </w:r>
      <w:r w:rsidR="005D4378" w:rsidRPr="00475279">
        <w:rPr>
          <w:rFonts w:ascii="Arial" w:hAnsi="Arial" w:cs="Arial"/>
          <w:sz w:val="20"/>
          <w:szCs w:val="20"/>
        </w:rPr>
        <w:t>GG</w:t>
      </w:r>
      <w:r w:rsidR="00A17AAE" w:rsidRPr="00475279">
        <w:rPr>
          <w:rFonts w:ascii="Arial" w:hAnsi="Arial" w:cs="Arial"/>
          <w:sz w:val="20"/>
          <w:szCs w:val="20"/>
        </w:rPr>
        <w:t>-</w:t>
      </w:r>
      <w:r w:rsidR="005D4378" w:rsidRPr="00475279">
        <w:rPr>
          <w:rFonts w:ascii="Arial" w:hAnsi="Arial" w:cs="Arial"/>
          <w:sz w:val="20"/>
          <w:szCs w:val="20"/>
        </w:rPr>
        <w:t xml:space="preserve">18. </w:t>
      </w:r>
      <w:r w:rsidR="00D4467E" w:rsidRPr="00475279">
        <w:rPr>
          <w:rFonts w:ascii="Arial" w:hAnsi="Arial" w:cs="Arial"/>
          <w:sz w:val="20"/>
          <w:szCs w:val="20"/>
        </w:rPr>
        <w:t xml:space="preserve">Pooled tick samples collected from different regions will be tested </w:t>
      </w:r>
      <w:r w:rsidR="00A17AAE" w:rsidRPr="00475279">
        <w:rPr>
          <w:rFonts w:ascii="Arial" w:hAnsi="Arial" w:cs="Arial"/>
          <w:sz w:val="20"/>
          <w:szCs w:val="20"/>
        </w:rPr>
        <w:t xml:space="preserve">for </w:t>
      </w:r>
      <w:r w:rsidR="002775F2" w:rsidRPr="00475279">
        <w:rPr>
          <w:rFonts w:ascii="Arial" w:hAnsi="Arial" w:cs="Arial"/>
          <w:i/>
          <w:sz w:val="20"/>
          <w:szCs w:val="20"/>
        </w:rPr>
        <w:t>Rickettsia</w:t>
      </w:r>
      <w:r w:rsidR="00D4467E" w:rsidRPr="00475279">
        <w:rPr>
          <w:rFonts w:ascii="Arial" w:hAnsi="Arial" w:cs="Arial"/>
          <w:sz w:val="20"/>
          <w:szCs w:val="20"/>
        </w:rPr>
        <w:t xml:space="preserve">, </w:t>
      </w:r>
      <w:r w:rsidR="002775F2" w:rsidRPr="00475279">
        <w:rPr>
          <w:rFonts w:ascii="Arial" w:hAnsi="Arial" w:cs="Arial"/>
          <w:i/>
          <w:sz w:val="20"/>
          <w:szCs w:val="20"/>
        </w:rPr>
        <w:t>Ehrlichia</w:t>
      </w:r>
      <w:r w:rsidR="00D4467E" w:rsidRPr="00475279">
        <w:rPr>
          <w:rFonts w:ascii="Arial" w:hAnsi="Arial" w:cs="Arial"/>
          <w:sz w:val="20"/>
          <w:szCs w:val="20"/>
        </w:rPr>
        <w:t xml:space="preserve"> and </w:t>
      </w:r>
      <w:r w:rsidR="002775F2" w:rsidRPr="00475279">
        <w:rPr>
          <w:rFonts w:ascii="Arial" w:hAnsi="Arial" w:cs="Arial"/>
          <w:i/>
          <w:sz w:val="20"/>
          <w:szCs w:val="20"/>
        </w:rPr>
        <w:t>Borrelia</w:t>
      </w:r>
      <w:r w:rsidR="00654761" w:rsidRPr="00475279">
        <w:rPr>
          <w:rFonts w:ascii="Arial" w:hAnsi="Arial" w:cs="Arial"/>
          <w:sz w:val="20"/>
          <w:szCs w:val="20"/>
        </w:rPr>
        <w:t xml:space="preserve">. </w:t>
      </w:r>
      <w:r w:rsidR="00E36D8C" w:rsidRPr="00475279">
        <w:rPr>
          <w:rFonts w:ascii="Arial" w:hAnsi="Arial" w:cs="Arial"/>
          <w:sz w:val="20"/>
          <w:szCs w:val="20"/>
        </w:rPr>
        <w:t xml:space="preserve">This project will add on the scientific knowledge </w:t>
      </w:r>
      <w:r w:rsidR="00051BF1" w:rsidRPr="00475279">
        <w:rPr>
          <w:rFonts w:ascii="Arial" w:hAnsi="Arial" w:cs="Arial"/>
          <w:sz w:val="20"/>
          <w:szCs w:val="20"/>
        </w:rPr>
        <w:t xml:space="preserve">on </w:t>
      </w:r>
      <w:r w:rsidR="00654761" w:rsidRPr="00475279">
        <w:rPr>
          <w:rFonts w:ascii="Arial" w:hAnsi="Arial" w:cs="Arial"/>
          <w:sz w:val="20"/>
          <w:szCs w:val="20"/>
        </w:rPr>
        <w:t>tick</w:t>
      </w:r>
      <w:r w:rsidR="00A17AAE" w:rsidRPr="00475279">
        <w:rPr>
          <w:rFonts w:ascii="Arial" w:hAnsi="Arial" w:cs="Arial"/>
          <w:sz w:val="20"/>
          <w:szCs w:val="20"/>
        </w:rPr>
        <w:t>-</w:t>
      </w:r>
      <w:r w:rsidR="00654761" w:rsidRPr="00475279">
        <w:rPr>
          <w:rFonts w:ascii="Arial" w:hAnsi="Arial" w:cs="Arial"/>
          <w:sz w:val="20"/>
          <w:szCs w:val="20"/>
        </w:rPr>
        <w:t xml:space="preserve">borne diseases </w:t>
      </w:r>
      <w:r w:rsidR="006E11E3" w:rsidRPr="00475279">
        <w:rPr>
          <w:rFonts w:ascii="Arial" w:hAnsi="Arial" w:cs="Arial"/>
          <w:sz w:val="20"/>
          <w:szCs w:val="20"/>
        </w:rPr>
        <w:t>(CCHF, TBE) studied in Georgia</w:t>
      </w:r>
      <w:r w:rsidR="00D546AB" w:rsidRPr="00475279">
        <w:rPr>
          <w:rFonts w:ascii="Arial" w:hAnsi="Arial" w:cs="Arial"/>
          <w:sz w:val="20"/>
          <w:szCs w:val="20"/>
        </w:rPr>
        <w:t xml:space="preserve"> though other DTRA funded projects </w:t>
      </w:r>
      <w:r w:rsidR="006E11E3" w:rsidRPr="00475279">
        <w:rPr>
          <w:rFonts w:ascii="Arial" w:hAnsi="Arial" w:cs="Arial"/>
          <w:sz w:val="20"/>
          <w:szCs w:val="20"/>
        </w:rPr>
        <w:t>(GG-18).</w:t>
      </w:r>
    </w:p>
    <w:p w:rsidR="00E36D8C" w:rsidRPr="00475279" w:rsidRDefault="00E36D8C" w:rsidP="00BF3F11">
      <w:pPr>
        <w:jc w:val="both"/>
        <w:rPr>
          <w:rFonts w:ascii="Arial" w:hAnsi="Arial" w:cs="Arial"/>
          <w:sz w:val="20"/>
          <w:szCs w:val="20"/>
        </w:rPr>
      </w:pPr>
    </w:p>
    <w:tbl>
      <w:tblPr>
        <w:tblStyle w:val="TableGrid"/>
        <w:tblW w:w="0" w:type="auto"/>
        <w:shd w:val="clear" w:color="auto" w:fill="BFBFBF" w:themeFill="background1" w:themeFillShade="BF"/>
        <w:tblLook w:val="04A0" w:firstRow="1" w:lastRow="0" w:firstColumn="1" w:lastColumn="0" w:noHBand="0" w:noVBand="1"/>
      </w:tblPr>
      <w:tblGrid>
        <w:gridCol w:w="9576"/>
      </w:tblGrid>
      <w:tr w:rsidR="005051B9" w:rsidRPr="00475279" w:rsidTr="005051B9">
        <w:tc>
          <w:tcPr>
            <w:tcW w:w="9576" w:type="dxa"/>
            <w:shd w:val="clear" w:color="auto" w:fill="BFBFBF" w:themeFill="background1" w:themeFillShade="BF"/>
          </w:tcPr>
          <w:p w:rsidR="005051B9" w:rsidRPr="00475279" w:rsidRDefault="005051B9" w:rsidP="00BF3F11">
            <w:pPr>
              <w:jc w:val="both"/>
              <w:rPr>
                <w:rFonts w:ascii="Arial" w:hAnsi="Arial" w:cs="Arial"/>
                <w:b/>
                <w:sz w:val="20"/>
                <w:szCs w:val="20"/>
              </w:rPr>
            </w:pPr>
            <w:r w:rsidRPr="00475279">
              <w:rPr>
                <w:rFonts w:ascii="Arial" w:hAnsi="Arial" w:cs="Arial"/>
                <w:b/>
                <w:sz w:val="20"/>
                <w:szCs w:val="20"/>
              </w:rPr>
              <w:t>References</w:t>
            </w:r>
          </w:p>
        </w:tc>
      </w:tr>
    </w:tbl>
    <w:p w:rsidR="00881AAC" w:rsidRPr="00991CAC" w:rsidRDefault="00881AAC" w:rsidP="00991CAC">
      <w:pPr>
        <w:tabs>
          <w:tab w:val="left" w:pos="2310"/>
        </w:tabs>
        <w:rPr>
          <w:rFonts w:ascii="Arial" w:hAnsi="Arial" w:cs="Arial"/>
          <w:sz w:val="20"/>
          <w:szCs w:val="20"/>
        </w:rPr>
      </w:pPr>
    </w:p>
    <w:sectPr w:rsidR="00881AAC" w:rsidRPr="00991CAC" w:rsidSect="005E562D">
      <w:footerReference w:type="even" r:id="rId12"/>
      <w:footerReference w:type="default" r:id="rId13"/>
      <w:endnotePr>
        <w:numFmt w:val="decimal"/>
      </w:endnotePr>
      <w:pgSz w:w="12240" w:h="15840"/>
      <w:pgMar w:top="360" w:right="1440" w:bottom="45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2A5A" w:rsidRDefault="00622A5A">
      <w:r>
        <w:separator/>
      </w:r>
    </w:p>
  </w:endnote>
  <w:endnote w:type="continuationSeparator" w:id="0">
    <w:p w:rsidR="00622A5A" w:rsidRDefault="00622A5A">
      <w:r>
        <w:continuationSeparator/>
      </w:r>
    </w:p>
  </w:endnote>
  <w:endnote w:id="1">
    <w:p w:rsidR="0060647D" w:rsidRDefault="0060647D">
      <w:pPr>
        <w:pStyle w:val="EndnoteText"/>
      </w:pPr>
      <w:r w:rsidRPr="00C5644A">
        <w:rPr>
          <w:rStyle w:val="EndnoteReference"/>
          <w:rFonts w:ascii="Arial" w:hAnsi="Arial" w:cs="Arial"/>
        </w:rPr>
        <w:endnoteRef/>
      </w:r>
      <w:r w:rsidRPr="00C5644A">
        <w:rPr>
          <w:rFonts w:ascii="Arial" w:hAnsi="Arial" w:cs="Arial"/>
        </w:rPr>
        <w:t xml:space="preserve"> </w:t>
      </w:r>
      <w:r w:rsidRPr="00315C20">
        <w:rPr>
          <w:rFonts w:asciiTheme="minorHAnsi" w:hAnsiTheme="minorHAnsi" w:cs="Arial"/>
        </w:rPr>
        <w:t>Center of Disease Control and Preventi</w:t>
      </w:r>
      <w:r w:rsidR="00991CAC">
        <w:rPr>
          <w:rFonts w:asciiTheme="minorHAnsi" w:hAnsiTheme="minorHAnsi" w:cs="Arial"/>
        </w:rPr>
        <w:t xml:space="preserve">on (CDC). Rickettsial Diseases. </w:t>
      </w:r>
      <w:hyperlink r:id="rId1" w:history="1">
        <w:r w:rsidRPr="00315C20">
          <w:rPr>
            <w:rStyle w:val="Hyperlink"/>
            <w:rFonts w:asciiTheme="minorHAnsi" w:hAnsiTheme="minorHAnsi" w:cs="Arial"/>
          </w:rPr>
          <w:t>www.cdc.gov/ncidod/dvrd/branch/vrzb.htm</w:t>
        </w:r>
      </w:hyperlink>
    </w:p>
    <w:p w:rsidR="00991CAC" w:rsidRPr="00315C20" w:rsidRDefault="00991CAC">
      <w:pPr>
        <w:pStyle w:val="EndnoteText"/>
        <w:rPr>
          <w:rFonts w:asciiTheme="minorHAnsi" w:hAnsiTheme="minorHAnsi" w:cs="Arial"/>
        </w:rPr>
      </w:pPr>
    </w:p>
  </w:endnote>
  <w:endnote w:id="2">
    <w:p w:rsidR="0060647D" w:rsidRDefault="0060647D">
      <w:pPr>
        <w:pStyle w:val="EndnoteText"/>
        <w:rPr>
          <w:rFonts w:asciiTheme="minorHAnsi" w:hAnsiTheme="minorHAnsi" w:cs="Arial"/>
        </w:rPr>
      </w:pPr>
      <w:r w:rsidRPr="00315C20">
        <w:rPr>
          <w:rStyle w:val="EndnoteReference"/>
          <w:rFonts w:asciiTheme="minorHAnsi" w:hAnsiTheme="minorHAnsi" w:cs="Arial"/>
        </w:rPr>
        <w:endnoteRef/>
      </w:r>
      <w:r w:rsidRPr="00315C20">
        <w:rPr>
          <w:rFonts w:asciiTheme="minorHAnsi" w:hAnsiTheme="minorHAnsi" w:cs="Arial"/>
        </w:rPr>
        <w:t xml:space="preserve"> 2. Jensenius M, Fournier P, Raoult D. Rickettsioses and the internati</w:t>
      </w:r>
      <w:r w:rsidR="00991CAC">
        <w:rPr>
          <w:rFonts w:asciiTheme="minorHAnsi" w:hAnsiTheme="minorHAnsi" w:cs="Arial"/>
        </w:rPr>
        <w:t xml:space="preserve">onal traveler. Clin Infect Dis. </w:t>
      </w:r>
      <w:r w:rsidRPr="00315C20">
        <w:rPr>
          <w:rFonts w:asciiTheme="minorHAnsi" w:hAnsiTheme="minorHAnsi" w:cs="Arial"/>
        </w:rPr>
        <w:t>2004;34(10):1493-9</w:t>
      </w:r>
    </w:p>
    <w:p w:rsidR="00991CAC" w:rsidRPr="00315C20" w:rsidRDefault="00991CAC">
      <w:pPr>
        <w:pStyle w:val="EndnoteText"/>
        <w:rPr>
          <w:rFonts w:asciiTheme="minorHAnsi" w:hAnsiTheme="minorHAnsi" w:cs="Arial"/>
        </w:rPr>
      </w:pPr>
    </w:p>
  </w:endnote>
  <w:endnote w:id="3">
    <w:p w:rsidR="0060647D" w:rsidRDefault="0060647D" w:rsidP="008E215F">
      <w:pPr>
        <w:pStyle w:val="EndnoteText"/>
        <w:rPr>
          <w:rFonts w:asciiTheme="minorHAnsi" w:hAnsiTheme="minorHAnsi" w:cs="Arial"/>
        </w:rPr>
      </w:pPr>
      <w:r w:rsidRPr="00315C20">
        <w:rPr>
          <w:rStyle w:val="EndnoteReference"/>
          <w:rFonts w:asciiTheme="minorHAnsi" w:hAnsiTheme="minorHAnsi" w:cs="Arial"/>
        </w:rPr>
        <w:endnoteRef/>
      </w:r>
      <w:r w:rsidRPr="00315C20">
        <w:rPr>
          <w:rFonts w:asciiTheme="minorHAnsi" w:hAnsiTheme="minorHAnsi" w:cs="Arial"/>
        </w:rPr>
        <w:t xml:space="preserve"> Centers for Disease Control and Prevention (CDC). Consequences of delayed</w:t>
      </w:r>
      <w:r w:rsidR="00991CAC">
        <w:rPr>
          <w:rFonts w:asciiTheme="minorHAnsi" w:hAnsiTheme="minorHAnsi" w:cs="Arial"/>
        </w:rPr>
        <w:t xml:space="preserve"> </w:t>
      </w:r>
      <w:r w:rsidRPr="00315C20">
        <w:rPr>
          <w:rFonts w:asciiTheme="minorHAnsi" w:hAnsiTheme="minorHAnsi" w:cs="Arial"/>
        </w:rPr>
        <w:t>diagnosis of Rocky Mountain spotted fever in children--West Virginia, Michigan,</w:t>
      </w:r>
      <w:r w:rsidR="00991CAC">
        <w:rPr>
          <w:rFonts w:asciiTheme="minorHAnsi" w:hAnsiTheme="minorHAnsi" w:cs="Arial"/>
        </w:rPr>
        <w:t xml:space="preserve"> </w:t>
      </w:r>
      <w:r w:rsidRPr="00315C20">
        <w:rPr>
          <w:rFonts w:asciiTheme="minorHAnsi" w:hAnsiTheme="minorHAnsi" w:cs="Arial"/>
        </w:rPr>
        <w:t>Tennessee, and Oklahoma, May-July 2000. MMWR Morb Mortal Wkly Rep. 2000 Oct</w:t>
      </w:r>
      <w:r w:rsidR="00991CAC">
        <w:rPr>
          <w:rFonts w:asciiTheme="minorHAnsi" w:hAnsiTheme="minorHAnsi" w:cs="Arial"/>
        </w:rPr>
        <w:t xml:space="preserve"> </w:t>
      </w:r>
      <w:r w:rsidRPr="00315C20">
        <w:rPr>
          <w:rFonts w:asciiTheme="minorHAnsi" w:hAnsiTheme="minorHAnsi" w:cs="Arial"/>
        </w:rPr>
        <w:t>6;49(39):885-8.</w:t>
      </w:r>
    </w:p>
    <w:p w:rsidR="00991CAC" w:rsidRPr="00315C20" w:rsidRDefault="00991CAC" w:rsidP="008E215F">
      <w:pPr>
        <w:pStyle w:val="EndnoteText"/>
        <w:rPr>
          <w:rFonts w:asciiTheme="minorHAnsi" w:hAnsiTheme="minorHAnsi" w:cs="Arial"/>
        </w:rPr>
      </w:pPr>
    </w:p>
  </w:endnote>
  <w:endnote w:id="4">
    <w:p w:rsidR="0060647D" w:rsidRDefault="0060647D">
      <w:pPr>
        <w:pStyle w:val="EndnoteText"/>
        <w:rPr>
          <w:rFonts w:asciiTheme="minorHAnsi" w:hAnsiTheme="minorHAnsi" w:cs="Arial"/>
        </w:rPr>
      </w:pPr>
      <w:r w:rsidRPr="00315C20">
        <w:rPr>
          <w:rStyle w:val="EndnoteReference"/>
          <w:rFonts w:asciiTheme="minorHAnsi" w:hAnsiTheme="minorHAnsi" w:cs="Arial"/>
        </w:rPr>
        <w:endnoteRef/>
      </w:r>
      <w:r w:rsidRPr="00315C20">
        <w:rPr>
          <w:rFonts w:asciiTheme="minorHAnsi" w:hAnsiTheme="minorHAnsi" w:cs="Arial"/>
        </w:rPr>
        <w:t xml:space="preserve"> Raoult D, Ndihokubwayo JB, Tissot-Dupont H, Roux V, Faugere B, Abegbinni R, et al. Outbreak of epidemic typhus associated with trench fever in Burundi. Lancet 1998;352:353-8</w:t>
      </w:r>
    </w:p>
    <w:p w:rsidR="00991CAC" w:rsidRPr="00315C20" w:rsidRDefault="00991CAC">
      <w:pPr>
        <w:pStyle w:val="EndnoteText"/>
        <w:rPr>
          <w:rFonts w:asciiTheme="minorHAnsi" w:hAnsiTheme="minorHAnsi" w:cs="Arial"/>
        </w:rPr>
      </w:pPr>
    </w:p>
  </w:endnote>
  <w:endnote w:id="5">
    <w:p w:rsidR="0060647D" w:rsidRDefault="0060647D" w:rsidP="00991CAC">
      <w:pPr>
        <w:pStyle w:val="HTMLPreformatted"/>
        <w:rPr>
          <w:rFonts w:asciiTheme="minorHAnsi" w:hAnsiTheme="minorHAnsi" w:cs="Arial"/>
        </w:rPr>
      </w:pPr>
      <w:r w:rsidRPr="00315C20">
        <w:rPr>
          <w:rStyle w:val="EndnoteReference"/>
          <w:rFonts w:asciiTheme="minorHAnsi" w:hAnsiTheme="minorHAnsi" w:cs="Arial"/>
        </w:rPr>
        <w:endnoteRef/>
      </w:r>
      <w:r w:rsidRPr="00315C20">
        <w:rPr>
          <w:rFonts w:asciiTheme="minorHAnsi" w:hAnsiTheme="minorHAnsi" w:cs="Arial"/>
        </w:rPr>
        <w:t xml:space="preserve"> Azad AF, Radulovic S. Pathogenic rickettsiae as bioterrorism agents. Ann N Y</w:t>
      </w:r>
      <w:r w:rsidR="00991CAC">
        <w:rPr>
          <w:rFonts w:asciiTheme="minorHAnsi" w:hAnsiTheme="minorHAnsi" w:cs="Arial"/>
        </w:rPr>
        <w:t xml:space="preserve"> </w:t>
      </w:r>
      <w:r w:rsidRPr="00315C20">
        <w:rPr>
          <w:rFonts w:asciiTheme="minorHAnsi" w:hAnsiTheme="minorHAnsi" w:cs="Arial"/>
        </w:rPr>
        <w:t>Acad Sci. 2003 Jun;990:734-8.</w:t>
      </w:r>
    </w:p>
    <w:p w:rsidR="00991CAC" w:rsidRPr="00315C20" w:rsidRDefault="00991CAC" w:rsidP="00991CAC">
      <w:pPr>
        <w:pStyle w:val="HTMLPreformatted"/>
        <w:rPr>
          <w:rFonts w:asciiTheme="minorHAnsi" w:hAnsiTheme="minorHAnsi" w:cs="Arial"/>
        </w:rPr>
      </w:pPr>
    </w:p>
  </w:endnote>
  <w:endnote w:id="6">
    <w:p w:rsidR="0060647D" w:rsidRDefault="0060647D">
      <w:pPr>
        <w:pStyle w:val="EndnoteText"/>
      </w:pPr>
      <w:r w:rsidRPr="00315C20">
        <w:rPr>
          <w:rStyle w:val="EndnoteReference"/>
          <w:rFonts w:asciiTheme="minorHAnsi" w:hAnsiTheme="minorHAnsi" w:cs="Arial"/>
        </w:rPr>
        <w:endnoteRef/>
      </w:r>
      <w:r w:rsidRPr="00315C20">
        <w:rPr>
          <w:rFonts w:asciiTheme="minorHAnsi" w:hAnsiTheme="minorHAnsi" w:cs="Arial"/>
        </w:rPr>
        <w:t xml:space="preserve"> Center of Disease Control and Prevention (CDC). </w:t>
      </w:r>
      <w:r w:rsidRPr="0082455B">
        <w:rPr>
          <w:rFonts w:asciiTheme="minorHAnsi" w:hAnsiTheme="minorHAnsi" w:cs="Arial"/>
          <w:lang w:val="sv-SE"/>
        </w:rPr>
        <w:t xml:space="preserve">Bioterrorism agents - </w:t>
      </w:r>
      <w:hyperlink r:id="rId2" w:history="1">
        <w:r w:rsidRPr="0082455B">
          <w:rPr>
            <w:rStyle w:val="Hyperlink"/>
            <w:rFonts w:asciiTheme="minorHAnsi" w:hAnsiTheme="minorHAnsi" w:cs="Arial"/>
            <w:lang w:val="sv-SE"/>
          </w:rPr>
          <w:t>http://www.bt.cdc.gov/agent/agentlist-category.asp</w:t>
        </w:r>
      </w:hyperlink>
    </w:p>
    <w:p w:rsidR="00991CAC" w:rsidRPr="0082455B" w:rsidRDefault="00991CAC">
      <w:pPr>
        <w:pStyle w:val="EndnoteText"/>
        <w:rPr>
          <w:rFonts w:asciiTheme="minorHAnsi" w:hAnsiTheme="minorHAnsi" w:cs="Arial"/>
          <w:lang w:val="sv-SE"/>
        </w:rPr>
      </w:pPr>
    </w:p>
  </w:endnote>
  <w:endnote w:id="7">
    <w:p w:rsidR="0060647D" w:rsidRPr="00991CAC" w:rsidRDefault="0060647D" w:rsidP="00776C61">
      <w:pPr>
        <w:pStyle w:val="EndnoteText"/>
        <w:rPr>
          <w:rFonts w:asciiTheme="minorHAnsi" w:hAnsiTheme="minorHAnsi" w:cs="Arial"/>
        </w:rPr>
      </w:pPr>
      <w:r w:rsidRPr="00315C20">
        <w:rPr>
          <w:rStyle w:val="EndnoteReference"/>
          <w:rFonts w:asciiTheme="minorHAnsi" w:hAnsiTheme="minorHAnsi" w:cs="Arial"/>
        </w:rPr>
        <w:endnoteRef/>
      </w:r>
      <w:r w:rsidRPr="00991CAC">
        <w:rPr>
          <w:rFonts w:asciiTheme="minorHAnsi" w:hAnsiTheme="minorHAnsi" w:cs="Arial"/>
          <w:lang w:val="sv-SE"/>
        </w:rPr>
        <w:t xml:space="preserve"> Nadelman RB, Horowitz HW, Hsieh TC, Wu JM, Aguero-Rosenfeld ME, Schwartz I,</w:t>
      </w:r>
      <w:r w:rsidR="00991CAC" w:rsidRPr="00991CAC">
        <w:rPr>
          <w:rFonts w:asciiTheme="minorHAnsi" w:hAnsiTheme="minorHAnsi" w:cs="Arial"/>
          <w:lang w:val="sv-SE"/>
        </w:rPr>
        <w:t xml:space="preserve"> </w:t>
      </w:r>
      <w:r w:rsidRPr="00991CAC">
        <w:rPr>
          <w:rFonts w:asciiTheme="minorHAnsi" w:hAnsiTheme="minorHAnsi" w:cs="Arial"/>
          <w:lang w:val="sv-SE"/>
        </w:rPr>
        <w:t xml:space="preserve">Nowakowski J, Varde S, Wormser GP. </w:t>
      </w:r>
      <w:r w:rsidRPr="00315C20">
        <w:rPr>
          <w:rFonts w:asciiTheme="minorHAnsi" w:hAnsiTheme="minorHAnsi" w:cs="Arial"/>
        </w:rPr>
        <w:t>Simultaneous human granulocytic ehrlichiosis</w:t>
      </w:r>
      <w:r w:rsidR="00991CAC">
        <w:rPr>
          <w:rFonts w:asciiTheme="minorHAnsi" w:hAnsiTheme="minorHAnsi" w:cs="Arial"/>
        </w:rPr>
        <w:t xml:space="preserve"> </w:t>
      </w:r>
      <w:r w:rsidRPr="00315C20">
        <w:rPr>
          <w:rFonts w:asciiTheme="minorHAnsi" w:hAnsiTheme="minorHAnsi" w:cs="Arial"/>
        </w:rPr>
        <w:t xml:space="preserve">and Lyme borreliosis. </w:t>
      </w:r>
      <w:r w:rsidRPr="00991CAC">
        <w:rPr>
          <w:rFonts w:asciiTheme="minorHAnsi" w:hAnsiTheme="minorHAnsi" w:cs="Arial"/>
          <w:lang w:val="sv-SE"/>
        </w:rPr>
        <w:t>N Engl J Med. 1997 Jul 3;337(1):27-30</w:t>
      </w:r>
    </w:p>
    <w:p w:rsidR="00991CAC" w:rsidRPr="00991CAC" w:rsidRDefault="00991CAC" w:rsidP="00776C61">
      <w:pPr>
        <w:pStyle w:val="EndnoteText"/>
        <w:rPr>
          <w:rFonts w:asciiTheme="minorHAnsi" w:hAnsiTheme="minorHAnsi" w:cs="Arial"/>
        </w:rPr>
      </w:pPr>
    </w:p>
  </w:endnote>
  <w:endnote w:id="8">
    <w:p w:rsidR="0060647D" w:rsidRPr="00315C20" w:rsidRDefault="0060647D" w:rsidP="00BB72CB">
      <w:pPr>
        <w:pStyle w:val="EndnoteText"/>
        <w:rPr>
          <w:rFonts w:asciiTheme="minorHAnsi" w:hAnsiTheme="minorHAnsi" w:cs="Arial"/>
        </w:rPr>
      </w:pPr>
      <w:r w:rsidRPr="00315C20">
        <w:rPr>
          <w:rStyle w:val="EndnoteReference"/>
          <w:rFonts w:asciiTheme="minorHAnsi" w:hAnsiTheme="minorHAnsi" w:cs="Arial"/>
        </w:rPr>
        <w:endnoteRef/>
      </w:r>
      <w:r w:rsidRPr="00315C20">
        <w:rPr>
          <w:rFonts w:asciiTheme="minorHAnsi" w:hAnsiTheme="minorHAnsi" w:cs="Arial"/>
        </w:rPr>
        <w:t xml:space="preserve"> Huang HN, Ding Z, He J, Wu XM, Jiang BG, Gao Y, Chu CY, Zhan L, Zhao QM, Wang </w:t>
      </w:r>
    </w:p>
    <w:p w:rsidR="0060647D" w:rsidRDefault="0060647D" w:rsidP="00BB72CB">
      <w:pPr>
        <w:pStyle w:val="EndnoteText"/>
        <w:rPr>
          <w:rFonts w:asciiTheme="minorHAnsi" w:hAnsiTheme="minorHAnsi" w:cs="Arial"/>
        </w:rPr>
      </w:pPr>
      <w:r w:rsidRPr="00315C20">
        <w:rPr>
          <w:rFonts w:asciiTheme="minorHAnsi" w:hAnsiTheme="minorHAnsi" w:cs="Arial"/>
        </w:rPr>
        <w:t xml:space="preserve">YF, Cao WC. [Study on the coinfection status of </w:t>
      </w:r>
      <w:r w:rsidR="007F5C7C" w:rsidRPr="00315C20">
        <w:rPr>
          <w:rFonts w:asciiTheme="minorHAnsi" w:hAnsiTheme="minorHAnsi" w:cs="Arial"/>
          <w:i/>
        </w:rPr>
        <w:t>Borrelia burgdorferi</w:t>
      </w:r>
      <w:r w:rsidRPr="00315C20">
        <w:rPr>
          <w:rFonts w:asciiTheme="minorHAnsi" w:hAnsiTheme="minorHAnsi" w:cs="Arial"/>
        </w:rPr>
        <w:t xml:space="preserve"> sensu lato</w:t>
      </w:r>
      <w:r w:rsidR="00991CAC">
        <w:rPr>
          <w:rFonts w:asciiTheme="minorHAnsi" w:hAnsiTheme="minorHAnsi" w:cs="Arial"/>
        </w:rPr>
        <w:t xml:space="preserve"> </w:t>
      </w:r>
      <w:r w:rsidRPr="00315C20">
        <w:rPr>
          <w:rFonts w:asciiTheme="minorHAnsi" w:hAnsiTheme="minorHAnsi" w:cs="Arial"/>
        </w:rPr>
        <w:t>and spotted fever group Rickettsia in ticks from Hunchun, Jilin province].Zhonghua Liu Xing Bing Xue Za Zhi. 2006 May;27(5):379-83</w:t>
      </w:r>
    </w:p>
    <w:p w:rsidR="00991CAC" w:rsidRPr="00315C20" w:rsidRDefault="00991CAC" w:rsidP="00BB72CB">
      <w:pPr>
        <w:pStyle w:val="EndnoteText"/>
        <w:rPr>
          <w:rFonts w:asciiTheme="minorHAnsi" w:hAnsiTheme="minorHAnsi" w:cs="Arial"/>
        </w:rPr>
      </w:pPr>
    </w:p>
  </w:endnote>
  <w:endnote w:id="9">
    <w:p w:rsidR="0060647D" w:rsidRPr="00315C20" w:rsidRDefault="0060647D" w:rsidP="007A033D">
      <w:pPr>
        <w:pStyle w:val="EndnoteText"/>
        <w:rPr>
          <w:rFonts w:asciiTheme="minorHAnsi" w:hAnsiTheme="minorHAnsi" w:cs="Arial"/>
        </w:rPr>
      </w:pPr>
      <w:r w:rsidRPr="00315C20">
        <w:rPr>
          <w:rStyle w:val="EndnoteReference"/>
          <w:rFonts w:asciiTheme="minorHAnsi" w:hAnsiTheme="minorHAnsi" w:cs="Arial"/>
        </w:rPr>
        <w:endnoteRef/>
      </w:r>
      <w:r w:rsidRPr="00315C20">
        <w:rPr>
          <w:rFonts w:asciiTheme="minorHAnsi" w:hAnsiTheme="minorHAnsi" w:cs="Arial"/>
        </w:rPr>
        <w:t xml:space="preserve"> Milhano N, Carvalho IL, Alves AS, Arroube S, Soares J, Rodriguez P, Carolino</w:t>
      </w:r>
      <w:r w:rsidR="00991CAC">
        <w:rPr>
          <w:rFonts w:asciiTheme="minorHAnsi" w:hAnsiTheme="minorHAnsi" w:cs="Arial"/>
        </w:rPr>
        <w:t xml:space="preserve"> </w:t>
      </w:r>
      <w:r w:rsidRPr="00315C20">
        <w:rPr>
          <w:rFonts w:asciiTheme="minorHAnsi" w:hAnsiTheme="minorHAnsi" w:cs="Arial"/>
        </w:rPr>
        <w:t xml:space="preserve">M, Núncio MS, Piesman J, de Sousa R. Coinfections of </w:t>
      </w:r>
      <w:r w:rsidR="007F5C7C" w:rsidRPr="00315C20">
        <w:rPr>
          <w:rFonts w:asciiTheme="minorHAnsi" w:hAnsiTheme="minorHAnsi" w:cs="Arial"/>
          <w:i/>
        </w:rPr>
        <w:t xml:space="preserve">Rickettsia slovaca </w:t>
      </w:r>
      <w:r w:rsidRPr="00315C20">
        <w:rPr>
          <w:rFonts w:asciiTheme="minorHAnsi" w:hAnsiTheme="minorHAnsi" w:cs="Arial"/>
        </w:rPr>
        <w:t>and</w:t>
      </w:r>
      <w:r w:rsidR="00991CAC">
        <w:rPr>
          <w:rFonts w:asciiTheme="minorHAnsi" w:hAnsiTheme="minorHAnsi" w:cs="Arial"/>
        </w:rPr>
        <w:t xml:space="preserve"> </w:t>
      </w:r>
      <w:r w:rsidR="007F5C7C" w:rsidRPr="00315C20">
        <w:rPr>
          <w:rFonts w:asciiTheme="minorHAnsi" w:hAnsiTheme="minorHAnsi" w:cs="Arial"/>
          <w:i/>
        </w:rPr>
        <w:t>Rickettsia helvetica</w:t>
      </w:r>
      <w:r w:rsidRPr="00315C20">
        <w:rPr>
          <w:rFonts w:asciiTheme="minorHAnsi" w:hAnsiTheme="minorHAnsi" w:cs="Arial"/>
        </w:rPr>
        <w:t xml:space="preserve"> with </w:t>
      </w:r>
      <w:r w:rsidR="007F5C7C" w:rsidRPr="00315C20">
        <w:rPr>
          <w:rFonts w:asciiTheme="minorHAnsi" w:hAnsiTheme="minorHAnsi" w:cs="Arial"/>
          <w:i/>
        </w:rPr>
        <w:t>Borrelia lusitaniae</w:t>
      </w:r>
      <w:r w:rsidRPr="00315C20">
        <w:rPr>
          <w:rFonts w:asciiTheme="minorHAnsi" w:hAnsiTheme="minorHAnsi" w:cs="Arial"/>
        </w:rPr>
        <w:t xml:space="preserve"> in ticks collected in a Safari</w:t>
      </w:r>
    </w:p>
    <w:p w:rsidR="0060647D" w:rsidRDefault="0060647D" w:rsidP="007A033D">
      <w:pPr>
        <w:pStyle w:val="EndnoteText"/>
        <w:rPr>
          <w:rFonts w:asciiTheme="minorHAnsi" w:hAnsiTheme="minorHAnsi" w:cs="Arial"/>
        </w:rPr>
      </w:pPr>
      <w:r w:rsidRPr="00315C20">
        <w:rPr>
          <w:rFonts w:asciiTheme="minorHAnsi" w:hAnsiTheme="minorHAnsi" w:cs="Arial"/>
        </w:rPr>
        <w:t>Park, Portugal. Ticks Tick Borne Dis. 2010 Dec;1(4):172-7</w:t>
      </w:r>
    </w:p>
    <w:p w:rsidR="00991CAC" w:rsidRPr="00315C20" w:rsidRDefault="00991CAC" w:rsidP="007A033D">
      <w:pPr>
        <w:pStyle w:val="EndnoteText"/>
        <w:rPr>
          <w:rFonts w:asciiTheme="minorHAnsi" w:hAnsiTheme="minorHAnsi" w:cs="Arial"/>
        </w:rPr>
      </w:pPr>
    </w:p>
  </w:endnote>
  <w:endnote w:id="10">
    <w:p w:rsidR="0060647D" w:rsidRDefault="0060647D" w:rsidP="00940D43">
      <w:pPr>
        <w:pStyle w:val="EndnoteText"/>
        <w:rPr>
          <w:rFonts w:asciiTheme="minorHAnsi" w:hAnsiTheme="minorHAnsi" w:cs="Arial"/>
        </w:rPr>
      </w:pPr>
      <w:r w:rsidRPr="00315C20">
        <w:rPr>
          <w:rStyle w:val="EndnoteReference"/>
          <w:rFonts w:asciiTheme="minorHAnsi" w:hAnsiTheme="minorHAnsi" w:cs="Arial"/>
        </w:rPr>
        <w:endnoteRef/>
      </w:r>
      <w:r w:rsidRPr="0082455B">
        <w:rPr>
          <w:rFonts w:asciiTheme="minorHAnsi" w:hAnsiTheme="minorHAnsi" w:cs="Arial"/>
          <w:lang w:val="sv-SE"/>
        </w:rPr>
        <w:t xml:space="preserve"> </w:t>
      </w:r>
      <w:r w:rsidR="002D50A8" w:rsidRPr="0082455B">
        <w:rPr>
          <w:rFonts w:asciiTheme="minorHAnsi" w:hAnsiTheme="minorHAnsi" w:cs="Arial"/>
          <w:lang w:val="sv-SE"/>
        </w:rPr>
        <w:t>T</w:t>
      </w:r>
      <w:r w:rsidRPr="0082455B">
        <w:rPr>
          <w:rFonts w:asciiTheme="minorHAnsi" w:hAnsiTheme="minorHAnsi" w:cs="Arial"/>
          <w:lang w:val="sv-SE"/>
        </w:rPr>
        <w:t xml:space="preserve">einer FE, Pinger RR, Vann CN , et al. </w:t>
      </w:r>
      <w:r w:rsidRPr="00315C20">
        <w:rPr>
          <w:rFonts w:asciiTheme="minorHAnsi" w:hAnsiTheme="minorHAnsi" w:cs="Arial"/>
        </w:rPr>
        <w:t xml:space="preserve">Infection and coinfection rates of </w:t>
      </w:r>
      <w:r w:rsidR="007F5C7C" w:rsidRPr="00315C20">
        <w:rPr>
          <w:rFonts w:asciiTheme="minorHAnsi" w:hAnsiTheme="minorHAnsi" w:cs="Arial"/>
          <w:i/>
        </w:rPr>
        <w:t>Anaplasma phagocytophilum</w:t>
      </w:r>
      <w:r w:rsidRPr="00315C20">
        <w:rPr>
          <w:rFonts w:asciiTheme="minorHAnsi" w:hAnsiTheme="minorHAnsi" w:cs="Arial"/>
        </w:rPr>
        <w:t xml:space="preserve"> variants, Babesia spp., </w:t>
      </w:r>
      <w:r w:rsidR="007F5C7C" w:rsidRPr="00315C20">
        <w:rPr>
          <w:rFonts w:asciiTheme="minorHAnsi" w:hAnsiTheme="minorHAnsi" w:cs="Arial"/>
          <w:i/>
        </w:rPr>
        <w:t>Borrelia burgdorferi</w:t>
      </w:r>
      <w:r w:rsidRPr="00315C20">
        <w:rPr>
          <w:rFonts w:asciiTheme="minorHAnsi" w:hAnsiTheme="minorHAnsi" w:cs="Arial"/>
        </w:rPr>
        <w:t xml:space="preserve">, and the rickettsial endosymbiont in </w:t>
      </w:r>
      <w:r w:rsidR="007F5C7C" w:rsidRPr="00315C20">
        <w:rPr>
          <w:rFonts w:asciiTheme="minorHAnsi" w:hAnsiTheme="minorHAnsi" w:cs="Arial"/>
          <w:i/>
        </w:rPr>
        <w:t>Ixodes scapularis</w:t>
      </w:r>
      <w:r w:rsidRPr="00315C20">
        <w:rPr>
          <w:rFonts w:asciiTheme="minorHAnsi" w:hAnsiTheme="minorHAnsi" w:cs="Arial"/>
        </w:rPr>
        <w:t xml:space="preserve"> (Acari: Ixodidae) from sites in Indiana, Maine, Pennsylvania, and Wisconsin. J Med Entomol. 2008;45(2):289–297</w:t>
      </w:r>
    </w:p>
    <w:p w:rsidR="00991CAC" w:rsidRPr="00315C20" w:rsidRDefault="00991CAC" w:rsidP="00940D43">
      <w:pPr>
        <w:pStyle w:val="EndnoteText"/>
        <w:rPr>
          <w:rFonts w:asciiTheme="minorHAnsi" w:hAnsiTheme="minorHAnsi" w:cs="Arial"/>
        </w:rPr>
      </w:pPr>
    </w:p>
  </w:endnote>
  <w:endnote w:id="11">
    <w:p w:rsidR="0060647D" w:rsidRPr="00DA25FC" w:rsidRDefault="0060647D" w:rsidP="007606BC">
      <w:pPr>
        <w:pStyle w:val="EndnoteText"/>
        <w:rPr>
          <w:rFonts w:asciiTheme="minorHAnsi" w:hAnsiTheme="minorHAnsi" w:cs="Arial"/>
          <w:lang w:val="fr-FR"/>
        </w:rPr>
      </w:pPr>
      <w:r w:rsidRPr="00315C20">
        <w:rPr>
          <w:rStyle w:val="EndnoteReference"/>
          <w:rFonts w:asciiTheme="minorHAnsi" w:hAnsiTheme="minorHAnsi" w:cs="Arial"/>
        </w:rPr>
        <w:endnoteRef/>
      </w:r>
      <w:r w:rsidRPr="00315C20">
        <w:rPr>
          <w:rFonts w:asciiTheme="minorHAnsi" w:hAnsiTheme="minorHAnsi" w:cs="Arial"/>
        </w:rPr>
        <w:t xml:space="preserve"> Bakken JS, Dumler S. Human granulocytic anaplasmosis. Infect Dis Clin North</w:t>
      </w:r>
      <w:r w:rsidR="00991CAC">
        <w:rPr>
          <w:rFonts w:asciiTheme="minorHAnsi" w:hAnsiTheme="minorHAnsi" w:cs="Arial"/>
        </w:rPr>
        <w:t xml:space="preserve"> </w:t>
      </w:r>
      <w:r w:rsidRPr="00315C20">
        <w:rPr>
          <w:rFonts w:asciiTheme="minorHAnsi" w:hAnsiTheme="minorHAnsi" w:cs="Arial"/>
        </w:rPr>
        <w:t xml:space="preserve">Am. 2008 Sep;22(3):433-48, viii. </w:t>
      </w:r>
      <w:r w:rsidRPr="00DA25FC">
        <w:rPr>
          <w:rFonts w:asciiTheme="minorHAnsi" w:hAnsiTheme="minorHAnsi" w:cs="Arial"/>
          <w:lang w:val="fr-FR"/>
        </w:rPr>
        <w:t>Review</w:t>
      </w:r>
    </w:p>
    <w:p w:rsidR="00991CAC" w:rsidRPr="00DA25FC" w:rsidRDefault="00991CAC" w:rsidP="007606BC">
      <w:pPr>
        <w:pStyle w:val="EndnoteText"/>
        <w:rPr>
          <w:rFonts w:asciiTheme="minorHAnsi" w:hAnsiTheme="minorHAnsi" w:cs="Arial"/>
          <w:lang w:val="fr-FR"/>
        </w:rPr>
      </w:pPr>
    </w:p>
  </w:endnote>
  <w:endnote w:id="12">
    <w:p w:rsidR="0060647D" w:rsidRPr="00315C20" w:rsidRDefault="0060647D">
      <w:pPr>
        <w:pStyle w:val="EndnoteText"/>
        <w:rPr>
          <w:rFonts w:asciiTheme="minorHAnsi" w:hAnsiTheme="minorHAnsi" w:cs="Arial"/>
        </w:rPr>
      </w:pPr>
      <w:r w:rsidRPr="00315C20">
        <w:rPr>
          <w:rStyle w:val="EndnoteReference"/>
          <w:rFonts w:asciiTheme="minorHAnsi" w:hAnsiTheme="minorHAnsi" w:cs="Arial"/>
        </w:rPr>
        <w:endnoteRef/>
      </w:r>
      <w:r w:rsidRPr="00DA25FC">
        <w:rPr>
          <w:rFonts w:asciiTheme="minorHAnsi" w:hAnsiTheme="minorHAnsi" w:cs="Arial"/>
          <w:lang w:val="fr-FR"/>
        </w:rPr>
        <w:t xml:space="preserve"> </w:t>
      </w:r>
      <w:r w:rsidRPr="00DA25FC">
        <w:rPr>
          <w:rStyle w:val="authors5"/>
          <w:rFonts w:asciiTheme="minorHAnsi" w:hAnsiTheme="minorHAnsi" w:cs="Arial"/>
          <w:color w:val="303030"/>
          <w:lang w:val="fr-FR"/>
          <w:specVanish w:val="0"/>
        </w:rPr>
        <w:t xml:space="preserve">Dumler JS, Choi K-S, Garcia-Garcia JC, Barat NS, Scorpio DG, et al. </w:t>
      </w:r>
      <w:r w:rsidRPr="00315C20">
        <w:rPr>
          <w:rFonts w:asciiTheme="minorHAnsi" w:hAnsiTheme="minorHAnsi" w:cs="Arial"/>
          <w:color w:val="303030"/>
        </w:rPr>
        <w:t xml:space="preserve">(2005) Human granulocytic anaplasmosis and </w:t>
      </w:r>
      <w:r w:rsidRPr="00315C20">
        <w:rPr>
          <w:rStyle w:val="genus-species"/>
          <w:rFonts w:asciiTheme="minorHAnsi" w:hAnsiTheme="minorHAnsi" w:cs="Arial"/>
          <w:color w:val="303030"/>
        </w:rPr>
        <w:t>Anaplasma phagocytophilum</w:t>
      </w:r>
      <w:r w:rsidRPr="00315C20">
        <w:rPr>
          <w:rFonts w:asciiTheme="minorHAnsi" w:hAnsiTheme="minorHAnsi" w:cs="Arial"/>
          <w:color w:val="303030"/>
        </w:rPr>
        <w:t>. Emerg Infect Dis 11: 1828–1834</w:t>
      </w:r>
    </w:p>
  </w:endnote>
  <w:endnote w:id="13">
    <w:p w:rsidR="0060647D" w:rsidRDefault="0060647D">
      <w:pPr>
        <w:pStyle w:val="EndnoteText"/>
        <w:rPr>
          <w:rFonts w:asciiTheme="minorHAnsi" w:hAnsiTheme="minorHAnsi" w:cs="Arial"/>
        </w:rPr>
      </w:pPr>
      <w:r w:rsidRPr="00315C20">
        <w:rPr>
          <w:rStyle w:val="EndnoteReference"/>
          <w:rFonts w:asciiTheme="minorHAnsi" w:hAnsiTheme="minorHAnsi" w:cs="Arial"/>
        </w:rPr>
        <w:endnoteRef/>
      </w:r>
      <w:r w:rsidRPr="0082455B">
        <w:rPr>
          <w:rFonts w:asciiTheme="minorHAnsi" w:hAnsiTheme="minorHAnsi" w:cs="Arial"/>
          <w:lang w:val="sv-SE"/>
        </w:rPr>
        <w:t xml:space="preserve"> Dumler JS, Madigan JE, Pusterla N, Bakken JS (July 2007). </w:t>
      </w:r>
      <w:r w:rsidRPr="00315C20">
        <w:rPr>
          <w:rFonts w:asciiTheme="minorHAnsi" w:hAnsiTheme="minorHAnsi" w:cs="Arial"/>
        </w:rPr>
        <w:t>"Ehrlichioses in humans: epidemiology, clinical presentation, diagnosis, and treatment". Clin. Infect. Dis. 45 (Suppl 1): S45–51</w:t>
      </w:r>
    </w:p>
    <w:p w:rsidR="00991CAC" w:rsidRPr="00315C20" w:rsidRDefault="00991CAC">
      <w:pPr>
        <w:pStyle w:val="EndnoteText"/>
        <w:rPr>
          <w:rFonts w:asciiTheme="minorHAnsi" w:hAnsiTheme="minorHAnsi" w:cs="Arial"/>
        </w:rPr>
      </w:pPr>
    </w:p>
  </w:endnote>
  <w:endnote w:id="14">
    <w:p w:rsidR="0060647D" w:rsidRDefault="0060647D" w:rsidP="00A27E02">
      <w:pPr>
        <w:pStyle w:val="EndnoteText"/>
        <w:rPr>
          <w:rFonts w:asciiTheme="minorHAnsi" w:hAnsiTheme="minorHAnsi" w:cs="Arial"/>
        </w:rPr>
      </w:pPr>
      <w:r w:rsidRPr="00315C20">
        <w:rPr>
          <w:rStyle w:val="EndnoteReference"/>
          <w:rFonts w:asciiTheme="minorHAnsi" w:hAnsiTheme="minorHAnsi" w:cs="Arial"/>
        </w:rPr>
        <w:endnoteRef/>
      </w:r>
      <w:r w:rsidRPr="00315C20">
        <w:rPr>
          <w:rFonts w:asciiTheme="minorHAnsi" w:hAnsiTheme="minorHAnsi" w:cs="Arial"/>
        </w:rPr>
        <w:t xml:space="preserve"> Yabsley MJ. Natural history of </w:t>
      </w:r>
      <w:r w:rsidR="007F5C7C" w:rsidRPr="00315C20">
        <w:rPr>
          <w:rFonts w:asciiTheme="minorHAnsi" w:hAnsiTheme="minorHAnsi" w:cs="Arial"/>
          <w:i/>
        </w:rPr>
        <w:t>Ehrlichia chaffeensis</w:t>
      </w:r>
      <w:r w:rsidRPr="00315C20">
        <w:rPr>
          <w:rFonts w:asciiTheme="minorHAnsi" w:hAnsiTheme="minorHAnsi" w:cs="Arial"/>
        </w:rPr>
        <w:t>: vertebrate hosts and</w:t>
      </w:r>
      <w:r w:rsidR="00991CAC">
        <w:rPr>
          <w:rFonts w:asciiTheme="minorHAnsi" w:hAnsiTheme="minorHAnsi" w:cs="Arial"/>
        </w:rPr>
        <w:t xml:space="preserve"> </w:t>
      </w:r>
      <w:r w:rsidRPr="00315C20">
        <w:rPr>
          <w:rFonts w:asciiTheme="minorHAnsi" w:hAnsiTheme="minorHAnsi" w:cs="Arial"/>
        </w:rPr>
        <w:t>tick vectors from the United States and evidence for endemic transmission in</w:t>
      </w:r>
      <w:r w:rsidR="00991CAC">
        <w:rPr>
          <w:rFonts w:asciiTheme="minorHAnsi" w:hAnsiTheme="minorHAnsi" w:cs="Arial"/>
        </w:rPr>
        <w:t xml:space="preserve"> </w:t>
      </w:r>
      <w:r w:rsidRPr="00315C20">
        <w:rPr>
          <w:rFonts w:asciiTheme="minorHAnsi" w:hAnsiTheme="minorHAnsi" w:cs="Arial"/>
        </w:rPr>
        <w:t>other countries. Vet Parasitol. 2010 Feb 10;167(2-4):136-48.</w:t>
      </w:r>
    </w:p>
    <w:p w:rsidR="00991CAC" w:rsidRPr="00315C20" w:rsidRDefault="00991CAC" w:rsidP="00A27E02">
      <w:pPr>
        <w:pStyle w:val="EndnoteText"/>
        <w:rPr>
          <w:rFonts w:asciiTheme="minorHAnsi" w:hAnsiTheme="minorHAnsi" w:cs="Arial"/>
        </w:rPr>
      </w:pPr>
    </w:p>
  </w:endnote>
  <w:endnote w:id="15">
    <w:p w:rsidR="0060647D" w:rsidRDefault="0060647D" w:rsidP="00A27E02">
      <w:pPr>
        <w:pStyle w:val="EndnoteText"/>
        <w:rPr>
          <w:rFonts w:asciiTheme="minorHAnsi" w:hAnsiTheme="minorHAnsi" w:cs="Arial"/>
        </w:rPr>
      </w:pPr>
      <w:r w:rsidRPr="00315C20">
        <w:rPr>
          <w:rStyle w:val="EndnoteReference"/>
          <w:rFonts w:asciiTheme="minorHAnsi" w:hAnsiTheme="minorHAnsi" w:cs="Arial"/>
        </w:rPr>
        <w:endnoteRef/>
      </w:r>
      <w:r w:rsidRPr="00315C20">
        <w:rPr>
          <w:rFonts w:asciiTheme="minorHAnsi" w:hAnsiTheme="minorHAnsi" w:cs="Arial"/>
        </w:rPr>
        <w:t xml:space="preserve"> Dumler JS, Choi KS, Garcia-Garcia JC, Barat NS, Scorpio DG, Garyu JW, Grab DJ,</w:t>
      </w:r>
      <w:r w:rsidR="00991CAC">
        <w:rPr>
          <w:rFonts w:asciiTheme="minorHAnsi" w:hAnsiTheme="minorHAnsi" w:cs="Arial"/>
        </w:rPr>
        <w:t xml:space="preserve"> </w:t>
      </w:r>
      <w:r w:rsidRPr="00315C20">
        <w:rPr>
          <w:rFonts w:asciiTheme="minorHAnsi" w:hAnsiTheme="minorHAnsi" w:cs="Arial"/>
        </w:rPr>
        <w:t xml:space="preserve">Bakken JS. Human granulocytic anaplasmosis and </w:t>
      </w:r>
      <w:r w:rsidR="007F5C7C" w:rsidRPr="00315C20">
        <w:rPr>
          <w:rFonts w:asciiTheme="minorHAnsi" w:hAnsiTheme="minorHAnsi" w:cs="Arial"/>
          <w:i/>
        </w:rPr>
        <w:t>Anaplasma phagocytophilum</w:t>
      </w:r>
      <w:r w:rsidRPr="00315C20">
        <w:rPr>
          <w:rFonts w:asciiTheme="minorHAnsi" w:hAnsiTheme="minorHAnsi" w:cs="Arial"/>
        </w:rPr>
        <w:t>. Emerg</w:t>
      </w:r>
      <w:r w:rsidR="00991CAC">
        <w:rPr>
          <w:rFonts w:asciiTheme="minorHAnsi" w:hAnsiTheme="minorHAnsi" w:cs="Arial"/>
        </w:rPr>
        <w:t xml:space="preserve"> </w:t>
      </w:r>
      <w:r w:rsidRPr="00315C20">
        <w:rPr>
          <w:rFonts w:asciiTheme="minorHAnsi" w:hAnsiTheme="minorHAnsi" w:cs="Arial"/>
        </w:rPr>
        <w:t>Infect Dis. 2005 Dec;11(12):1828-34</w:t>
      </w:r>
    </w:p>
    <w:p w:rsidR="00991CAC" w:rsidRPr="00315C20" w:rsidRDefault="00991CAC" w:rsidP="00A27E02">
      <w:pPr>
        <w:pStyle w:val="EndnoteText"/>
        <w:rPr>
          <w:rFonts w:asciiTheme="minorHAnsi" w:hAnsiTheme="minorHAnsi" w:cs="Arial"/>
        </w:rPr>
      </w:pPr>
    </w:p>
  </w:endnote>
  <w:endnote w:id="16">
    <w:p w:rsidR="0060647D" w:rsidRPr="00315C20" w:rsidRDefault="0060647D" w:rsidP="006667A3">
      <w:pPr>
        <w:pStyle w:val="EndnoteText"/>
        <w:rPr>
          <w:rFonts w:asciiTheme="minorHAnsi" w:hAnsiTheme="minorHAnsi" w:cs="Arial"/>
        </w:rPr>
      </w:pPr>
      <w:r w:rsidRPr="00315C20">
        <w:rPr>
          <w:rStyle w:val="EndnoteReference"/>
          <w:rFonts w:asciiTheme="minorHAnsi" w:hAnsiTheme="minorHAnsi" w:cs="Arial"/>
        </w:rPr>
        <w:endnoteRef/>
      </w:r>
      <w:r w:rsidRPr="00315C20">
        <w:rPr>
          <w:rFonts w:asciiTheme="minorHAnsi" w:hAnsiTheme="minorHAnsi" w:cs="Arial"/>
        </w:rPr>
        <w:t xml:space="preserve"> Lockhart JM, Davidson WR, Stallknecht DE, Dawson JE, Howerth EW. Isolation of </w:t>
      </w:r>
      <w:r w:rsidR="00991CAC">
        <w:rPr>
          <w:rFonts w:asciiTheme="minorHAnsi" w:hAnsiTheme="minorHAnsi" w:cs="Arial"/>
        </w:rPr>
        <w:t xml:space="preserve"> </w:t>
      </w:r>
      <w:r w:rsidR="007F5C7C" w:rsidRPr="00315C20">
        <w:rPr>
          <w:rFonts w:asciiTheme="minorHAnsi" w:hAnsiTheme="minorHAnsi" w:cs="Arial"/>
          <w:i/>
        </w:rPr>
        <w:t>Ehrlichia chaffeensis</w:t>
      </w:r>
      <w:r w:rsidRPr="00315C20">
        <w:rPr>
          <w:rFonts w:asciiTheme="minorHAnsi" w:hAnsiTheme="minorHAnsi" w:cs="Arial"/>
        </w:rPr>
        <w:t xml:space="preserve"> from wild white-tailed deer (</w:t>
      </w:r>
      <w:r w:rsidR="007F5C7C" w:rsidRPr="00315C20">
        <w:rPr>
          <w:rFonts w:asciiTheme="minorHAnsi" w:hAnsiTheme="minorHAnsi" w:cs="Arial"/>
          <w:i/>
        </w:rPr>
        <w:t>Odocoileus virginianus</w:t>
      </w:r>
      <w:r w:rsidRPr="00315C20">
        <w:rPr>
          <w:rFonts w:asciiTheme="minorHAnsi" w:hAnsiTheme="minorHAnsi" w:cs="Arial"/>
        </w:rPr>
        <w:t>)</w:t>
      </w:r>
      <w:r w:rsidR="00991CAC">
        <w:rPr>
          <w:rFonts w:asciiTheme="minorHAnsi" w:hAnsiTheme="minorHAnsi" w:cs="Arial"/>
        </w:rPr>
        <w:t xml:space="preserve"> </w:t>
      </w:r>
      <w:r w:rsidRPr="00315C20">
        <w:rPr>
          <w:rFonts w:asciiTheme="minorHAnsi" w:hAnsiTheme="minorHAnsi" w:cs="Arial"/>
        </w:rPr>
        <w:t>confirms their role as natural reservoir hosts. J Clin Microbiol. 1997</w:t>
      </w:r>
    </w:p>
    <w:p w:rsidR="0060647D" w:rsidRDefault="0060647D" w:rsidP="006667A3">
      <w:pPr>
        <w:pStyle w:val="EndnoteText"/>
        <w:rPr>
          <w:rFonts w:asciiTheme="minorHAnsi" w:hAnsiTheme="minorHAnsi" w:cs="Arial"/>
        </w:rPr>
      </w:pPr>
      <w:r w:rsidRPr="00315C20">
        <w:rPr>
          <w:rFonts w:asciiTheme="minorHAnsi" w:hAnsiTheme="minorHAnsi" w:cs="Arial"/>
        </w:rPr>
        <w:t>Jul;35(7):1681-6</w:t>
      </w:r>
    </w:p>
    <w:p w:rsidR="00991CAC" w:rsidRPr="00315C20" w:rsidRDefault="00991CAC" w:rsidP="006667A3">
      <w:pPr>
        <w:pStyle w:val="EndnoteText"/>
        <w:rPr>
          <w:rFonts w:asciiTheme="minorHAnsi" w:hAnsiTheme="minorHAnsi" w:cs="Arial"/>
        </w:rPr>
      </w:pPr>
    </w:p>
  </w:endnote>
  <w:endnote w:id="17">
    <w:p w:rsidR="0060647D" w:rsidRDefault="0060647D" w:rsidP="00E232A6">
      <w:pPr>
        <w:pStyle w:val="EndnoteText"/>
        <w:rPr>
          <w:rFonts w:asciiTheme="minorHAnsi" w:hAnsiTheme="minorHAnsi" w:cs="Arial"/>
        </w:rPr>
      </w:pPr>
      <w:r w:rsidRPr="00315C20">
        <w:rPr>
          <w:rStyle w:val="EndnoteReference"/>
          <w:rFonts w:asciiTheme="minorHAnsi" w:hAnsiTheme="minorHAnsi" w:cs="Arial"/>
        </w:rPr>
        <w:endnoteRef/>
      </w:r>
      <w:r w:rsidRPr="00315C20">
        <w:rPr>
          <w:rFonts w:asciiTheme="minorHAnsi" w:hAnsiTheme="minorHAnsi" w:cs="Arial"/>
        </w:rPr>
        <w:t xml:space="preserve"> Yabsley MJ. Natural history of </w:t>
      </w:r>
      <w:r w:rsidR="007F5C7C" w:rsidRPr="00315C20">
        <w:rPr>
          <w:rFonts w:asciiTheme="minorHAnsi" w:hAnsiTheme="minorHAnsi" w:cs="Arial"/>
          <w:i/>
        </w:rPr>
        <w:t>Ehrlichia chaffeensis</w:t>
      </w:r>
      <w:r w:rsidRPr="00315C20">
        <w:rPr>
          <w:rFonts w:asciiTheme="minorHAnsi" w:hAnsiTheme="minorHAnsi" w:cs="Arial"/>
        </w:rPr>
        <w:t>: vertebrate hosts and</w:t>
      </w:r>
      <w:r w:rsidR="00991CAC">
        <w:rPr>
          <w:rFonts w:asciiTheme="minorHAnsi" w:hAnsiTheme="minorHAnsi" w:cs="Arial"/>
        </w:rPr>
        <w:t xml:space="preserve"> </w:t>
      </w:r>
      <w:r w:rsidRPr="00315C20">
        <w:rPr>
          <w:rFonts w:asciiTheme="minorHAnsi" w:hAnsiTheme="minorHAnsi" w:cs="Arial"/>
        </w:rPr>
        <w:t>tick vectors from the United States and evidence for endemic transmission in</w:t>
      </w:r>
      <w:r w:rsidR="00991CAC">
        <w:rPr>
          <w:rFonts w:asciiTheme="minorHAnsi" w:hAnsiTheme="minorHAnsi" w:cs="Arial"/>
        </w:rPr>
        <w:t xml:space="preserve"> </w:t>
      </w:r>
      <w:r w:rsidRPr="00315C20">
        <w:rPr>
          <w:rFonts w:asciiTheme="minorHAnsi" w:hAnsiTheme="minorHAnsi" w:cs="Arial"/>
        </w:rPr>
        <w:t>other countries. Vet Parasitol. 2010 Feb 10;167(2-4):136-48</w:t>
      </w:r>
    </w:p>
    <w:p w:rsidR="00991CAC" w:rsidRPr="00315C20" w:rsidRDefault="00991CAC" w:rsidP="00E232A6">
      <w:pPr>
        <w:pStyle w:val="EndnoteText"/>
        <w:rPr>
          <w:rFonts w:asciiTheme="minorHAnsi" w:hAnsiTheme="minorHAnsi" w:cs="Arial"/>
        </w:rPr>
      </w:pPr>
    </w:p>
  </w:endnote>
  <w:endnote w:id="18">
    <w:p w:rsidR="0060647D" w:rsidRDefault="0060647D" w:rsidP="00E232A6">
      <w:pPr>
        <w:pStyle w:val="EndnoteText"/>
        <w:rPr>
          <w:rFonts w:asciiTheme="minorHAnsi" w:hAnsiTheme="minorHAnsi" w:cs="Arial"/>
        </w:rPr>
      </w:pPr>
      <w:r w:rsidRPr="00315C20">
        <w:rPr>
          <w:rStyle w:val="EndnoteReference"/>
          <w:rFonts w:asciiTheme="minorHAnsi" w:hAnsiTheme="minorHAnsi" w:cs="Arial"/>
        </w:rPr>
        <w:endnoteRef/>
      </w:r>
      <w:r w:rsidRPr="00315C20">
        <w:rPr>
          <w:rFonts w:asciiTheme="minorHAnsi" w:hAnsiTheme="minorHAnsi" w:cs="Arial"/>
        </w:rPr>
        <w:t xml:space="preserve"> Bakken JS, Dumler JS. Human granulocytic ehrlichiosis. Clin Infect Dis. 2000</w:t>
      </w:r>
      <w:r w:rsidR="00991CAC">
        <w:rPr>
          <w:rFonts w:asciiTheme="minorHAnsi" w:hAnsiTheme="minorHAnsi" w:cs="Arial"/>
        </w:rPr>
        <w:t xml:space="preserve"> </w:t>
      </w:r>
      <w:r w:rsidRPr="00315C20">
        <w:rPr>
          <w:rFonts w:asciiTheme="minorHAnsi" w:hAnsiTheme="minorHAnsi" w:cs="Arial"/>
        </w:rPr>
        <w:t>Aug;31(2):554-60.</w:t>
      </w:r>
    </w:p>
    <w:p w:rsidR="00991CAC" w:rsidRPr="00315C20" w:rsidRDefault="00991CAC" w:rsidP="00E232A6">
      <w:pPr>
        <w:pStyle w:val="EndnoteText"/>
        <w:rPr>
          <w:rFonts w:asciiTheme="minorHAnsi" w:hAnsiTheme="minorHAnsi" w:cs="Arial"/>
        </w:rPr>
      </w:pPr>
    </w:p>
  </w:endnote>
  <w:endnote w:id="19">
    <w:p w:rsidR="0060647D" w:rsidRDefault="0060647D">
      <w:pPr>
        <w:pStyle w:val="EndnoteText"/>
        <w:rPr>
          <w:rFonts w:asciiTheme="minorHAnsi" w:hAnsiTheme="minorHAnsi" w:cs="Arial"/>
        </w:rPr>
      </w:pPr>
      <w:r w:rsidRPr="00315C20">
        <w:rPr>
          <w:rStyle w:val="EndnoteReference"/>
          <w:rFonts w:asciiTheme="minorHAnsi" w:hAnsiTheme="minorHAnsi"/>
        </w:rPr>
        <w:endnoteRef/>
      </w:r>
      <w:r w:rsidRPr="00315C20">
        <w:rPr>
          <w:rFonts w:asciiTheme="minorHAnsi" w:hAnsiTheme="minorHAnsi"/>
        </w:rPr>
        <w:t xml:space="preserve"> </w:t>
      </w:r>
      <w:r w:rsidRPr="00315C20">
        <w:rPr>
          <w:rFonts w:asciiTheme="minorHAnsi" w:hAnsiTheme="minorHAnsi" w:cs="Arial"/>
        </w:rPr>
        <w:t xml:space="preserve">Sirigireddy KR and Ganta RR. 2005. Multiplex detection of </w:t>
      </w:r>
      <w:r w:rsidR="007F5C7C" w:rsidRPr="00315C20">
        <w:rPr>
          <w:rFonts w:asciiTheme="minorHAnsi" w:hAnsiTheme="minorHAnsi" w:cs="Arial"/>
          <w:i/>
        </w:rPr>
        <w:t>Ehrlichia</w:t>
      </w:r>
      <w:r w:rsidRPr="00315C20">
        <w:rPr>
          <w:rFonts w:asciiTheme="minorHAnsi" w:hAnsiTheme="minorHAnsi" w:cs="Arial"/>
        </w:rPr>
        <w:t xml:space="preserve"> and </w:t>
      </w:r>
      <w:r w:rsidR="007F5C7C" w:rsidRPr="00315C20">
        <w:rPr>
          <w:rFonts w:asciiTheme="minorHAnsi" w:hAnsiTheme="minorHAnsi" w:cs="Arial"/>
          <w:i/>
        </w:rPr>
        <w:t>Anaplasma</w:t>
      </w:r>
      <w:r w:rsidRPr="00315C20">
        <w:rPr>
          <w:rFonts w:asciiTheme="minorHAnsi" w:hAnsiTheme="minorHAnsi" w:cs="Arial"/>
        </w:rPr>
        <w:t xml:space="preserve"> species pathogens in peripheral blood by real-time reverse transcriptase-polymerase chain reaction. J. Mol. Diagn. 7: 308–316</w:t>
      </w:r>
    </w:p>
    <w:p w:rsidR="00991CAC" w:rsidRPr="00991CAC" w:rsidRDefault="00991CAC">
      <w:pPr>
        <w:pStyle w:val="EndnoteText"/>
        <w:rPr>
          <w:rFonts w:asciiTheme="minorHAnsi" w:hAnsiTheme="minorHAnsi" w:cs="Arial"/>
        </w:rPr>
      </w:pPr>
    </w:p>
  </w:endnote>
  <w:endnote w:id="20">
    <w:p w:rsidR="0060647D" w:rsidRPr="00315C20" w:rsidRDefault="0060647D">
      <w:pPr>
        <w:pStyle w:val="EndnoteText"/>
        <w:rPr>
          <w:rFonts w:asciiTheme="minorHAnsi" w:hAnsiTheme="minorHAnsi" w:cs="Arial"/>
        </w:rPr>
      </w:pPr>
      <w:r w:rsidRPr="00315C20">
        <w:rPr>
          <w:rStyle w:val="EndnoteReference"/>
          <w:rFonts w:asciiTheme="minorHAnsi" w:hAnsiTheme="minorHAnsi" w:cs="Arial"/>
        </w:rPr>
        <w:endnoteRef/>
      </w:r>
      <w:r w:rsidRPr="00315C20">
        <w:rPr>
          <w:rFonts w:asciiTheme="minorHAnsi" w:hAnsiTheme="minorHAnsi" w:cs="Arial"/>
        </w:rPr>
        <w:t xml:space="preserve"> Ferdin J, Cerar T, Strle F, and Ružić-Sabljić E. Evaluation of real-time PCR targeting hbb gene for </w:t>
      </w:r>
      <w:r w:rsidR="007F5C7C" w:rsidRPr="00315C20">
        <w:rPr>
          <w:rFonts w:asciiTheme="minorHAnsi" w:hAnsiTheme="minorHAnsi" w:cs="Arial"/>
          <w:i/>
        </w:rPr>
        <w:t>Borrelia</w:t>
      </w:r>
      <w:r w:rsidRPr="00315C20">
        <w:rPr>
          <w:rFonts w:asciiTheme="minorHAnsi" w:hAnsiTheme="minorHAnsi" w:cs="Arial"/>
        </w:rPr>
        <w:t xml:space="preserve"> species identification. 2010. Journal of Microbiological Methods.82 (2010) 115–119</w:t>
      </w:r>
    </w:p>
    <w:p w:rsidR="0060647D" w:rsidRPr="00315C20" w:rsidRDefault="0060647D">
      <w:pPr>
        <w:pStyle w:val="EndnoteText"/>
        <w:rPr>
          <w:rFonts w:asciiTheme="minorHAnsi" w:hAnsiTheme="minorHAnsi" w:cs="Arial"/>
        </w:rPr>
      </w:pPr>
    </w:p>
  </w:endnote>
  <w:endnote w:id="21">
    <w:p w:rsidR="0060647D" w:rsidRPr="00315C20" w:rsidRDefault="0060647D" w:rsidP="00F9716F">
      <w:pPr>
        <w:pStyle w:val="HTMLPreformatted"/>
        <w:rPr>
          <w:rFonts w:asciiTheme="minorHAnsi" w:hAnsiTheme="minorHAnsi" w:cs="Arial"/>
        </w:rPr>
      </w:pPr>
      <w:r w:rsidRPr="00315C20">
        <w:rPr>
          <w:rStyle w:val="EndnoteReference"/>
          <w:rFonts w:asciiTheme="minorHAnsi" w:hAnsiTheme="minorHAnsi" w:cs="Arial"/>
        </w:rPr>
        <w:endnoteRef/>
      </w:r>
      <w:r w:rsidRPr="00315C20">
        <w:rPr>
          <w:rFonts w:asciiTheme="minorHAnsi" w:hAnsiTheme="minorHAnsi" w:cs="Arial"/>
        </w:rPr>
        <w:t xml:space="preserve"> Jiang J, Chan TC, Temenak JJ, Dasch GA, Ching WM, Richards AL. Development of a quantitative real-time polymerase chain reaction assay specific for . Am J Trop Med Hyg. 2004 Apr;70(4):351-6</w:t>
      </w:r>
    </w:p>
    <w:p w:rsidR="0060647D" w:rsidRPr="00315C20" w:rsidRDefault="0060647D" w:rsidP="00F9716F">
      <w:pPr>
        <w:pStyle w:val="HTMLPreformatted"/>
        <w:rPr>
          <w:rFonts w:asciiTheme="minorHAnsi" w:hAnsiTheme="minorHAnsi"/>
        </w:rPr>
      </w:pPr>
    </w:p>
  </w:endnote>
  <w:endnote w:id="22">
    <w:p w:rsidR="0060647D" w:rsidRPr="00315C20" w:rsidRDefault="0060647D" w:rsidP="00E7532B">
      <w:pPr>
        <w:pStyle w:val="HTMLPreformatted"/>
        <w:rPr>
          <w:rFonts w:asciiTheme="minorHAnsi" w:hAnsiTheme="minorHAnsi" w:cs="Arial"/>
        </w:rPr>
      </w:pPr>
      <w:r w:rsidRPr="00315C20">
        <w:rPr>
          <w:rStyle w:val="EndnoteReference"/>
          <w:rFonts w:asciiTheme="minorHAnsi" w:hAnsiTheme="minorHAnsi" w:cs="Arial"/>
        </w:rPr>
        <w:endnoteRef/>
      </w:r>
      <w:r w:rsidRPr="00315C20">
        <w:rPr>
          <w:rFonts w:asciiTheme="minorHAnsi" w:hAnsiTheme="minorHAnsi" w:cs="Arial"/>
        </w:rPr>
        <w:t xml:space="preserve"> Blair PJ, Jiang J, Schoeler GB, Moron C, Anaya E, Cespedes M, Cruz C, Felices V, Guevara C, Mendoza L, Villaseca P, Sumner JW, Richards AL, Olson JG. Characterization of spotted fever group rickettsiae in flea and tick specimens from northern Peru. J Clin Microbiol. 2004 Nov;42(11):4961-7</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Times-Roman">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647D" w:rsidRDefault="00F91FE7">
    <w:pPr>
      <w:pStyle w:val="Footer"/>
      <w:framePr w:wrap="around" w:vAnchor="text" w:hAnchor="margin" w:xAlign="center" w:y="1"/>
      <w:rPr>
        <w:rStyle w:val="PageNumber"/>
      </w:rPr>
    </w:pPr>
    <w:r>
      <w:rPr>
        <w:rStyle w:val="PageNumber"/>
      </w:rPr>
      <w:fldChar w:fldCharType="begin"/>
    </w:r>
    <w:r w:rsidR="0060647D">
      <w:rPr>
        <w:rStyle w:val="PageNumber"/>
      </w:rPr>
      <w:instrText xml:space="preserve">PAGE  </w:instrText>
    </w:r>
    <w:r>
      <w:rPr>
        <w:rStyle w:val="PageNumber"/>
      </w:rPr>
      <w:fldChar w:fldCharType="end"/>
    </w:r>
  </w:p>
  <w:p w:rsidR="0060647D" w:rsidRDefault="0060647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647D" w:rsidRDefault="00F91FE7">
    <w:pPr>
      <w:pStyle w:val="Footer"/>
      <w:framePr w:wrap="around" w:vAnchor="text" w:hAnchor="margin" w:xAlign="center" w:y="1"/>
      <w:rPr>
        <w:rStyle w:val="PageNumber"/>
      </w:rPr>
    </w:pPr>
    <w:r>
      <w:rPr>
        <w:rStyle w:val="PageNumber"/>
      </w:rPr>
      <w:fldChar w:fldCharType="begin"/>
    </w:r>
    <w:r w:rsidR="0060647D">
      <w:rPr>
        <w:rStyle w:val="PageNumber"/>
      </w:rPr>
      <w:instrText xml:space="preserve">PAGE  </w:instrText>
    </w:r>
    <w:r>
      <w:rPr>
        <w:rStyle w:val="PageNumber"/>
      </w:rPr>
      <w:fldChar w:fldCharType="separate"/>
    </w:r>
    <w:r w:rsidR="00490221">
      <w:rPr>
        <w:rStyle w:val="PageNumber"/>
        <w:noProof/>
      </w:rPr>
      <w:t>1</w:t>
    </w:r>
    <w:r>
      <w:rPr>
        <w:rStyle w:val="PageNumber"/>
      </w:rPr>
      <w:fldChar w:fldCharType="end"/>
    </w:r>
  </w:p>
  <w:p w:rsidR="0060647D" w:rsidRDefault="0060647D">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2A5A" w:rsidRDefault="00622A5A">
      <w:r>
        <w:separator/>
      </w:r>
    </w:p>
  </w:footnote>
  <w:footnote w:type="continuationSeparator" w:id="0">
    <w:p w:rsidR="00622A5A" w:rsidRDefault="00622A5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3DF8E690"/>
    <w:lvl w:ilvl="0">
      <w:start w:val="1"/>
      <w:numFmt w:val="decimal"/>
      <w:pStyle w:val="ListNumber2"/>
      <w:lvlText w:val="%1."/>
      <w:lvlJc w:val="left"/>
      <w:pPr>
        <w:tabs>
          <w:tab w:val="num" w:pos="720"/>
        </w:tabs>
        <w:ind w:left="720" w:hanging="360"/>
      </w:pPr>
    </w:lvl>
  </w:abstractNum>
  <w:abstractNum w:abstractNumId="1">
    <w:nsid w:val="0CAF380E"/>
    <w:multiLevelType w:val="hybridMultilevel"/>
    <w:tmpl w:val="D8641F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525D3F"/>
    <w:multiLevelType w:val="hybridMultilevel"/>
    <w:tmpl w:val="2D905BA0"/>
    <w:lvl w:ilvl="0" w:tplc="B028A298">
      <w:start w:val="1"/>
      <w:numFmt w:val="bullet"/>
      <w:lvlText w:val=""/>
      <w:lvlJc w:val="left"/>
      <w:pPr>
        <w:ind w:left="1295" w:hanging="360"/>
      </w:pPr>
      <w:rPr>
        <w:rFonts w:ascii="Symbol" w:hAnsi="Symbol" w:hint="default"/>
      </w:rPr>
    </w:lvl>
    <w:lvl w:ilvl="1" w:tplc="04090003" w:tentative="1">
      <w:start w:val="1"/>
      <w:numFmt w:val="bullet"/>
      <w:lvlText w:val="o"/>
      <w:lvlJc w:val="left"/>
      <w:pPr>
        <w:ind w:left="2015" w:hanging="360"/>
      </w:pPr>
      <w:rPr>
        <w:rFonts w:ascii="Courier New" w:hAnsi="Courier New" w:cs="Courier New" w:hint="default"/>
      </w:rPr>
    </w:lvl>
    <w:lvl w:ilvl="2" w:tplc="04090005" w:tentative="1">
      <w:start w:val="1"/>
      <w:numFmt w:val="bullet"/>
      <w:lvlText w:val=""/>
      <w:lvlJc w:val="left"/>
      <w:pPr>
        <w:ind w:left="2735" w:hanging="360"/>
      </w:pPr>
      <w:rPr>
        <w:rFonts w:ascii="Wingdings" w:hAnsi="Wingdings" w:hint="default"/>
      </w:rPr>
    </w:lvl>
    <w:lvl w:ilvl="3" w:tplc="04090001" w:tentative="1">
      <w:start w:val="1"/>
      <w:numFmt w:val="bullet"/>
      <w:lvlText w:val=""/>
      <w:lvlJc w:val="left"/>
      <w:pPr>
        <w:ind w:left="3455" w:hanging="360"/>
      </w:pPr>
      <w:rPr>
        <w:rFonts w:ascii="Symbol" w:hAnsi="Symbol" w:hint="default"/>
      </w:rPr>
    </w:lvl>
    <w:lvl w:ilvl="4" w:tplc="04090003" w:tentative="1">
      <w:start w:val="1"/>
      <w:numFmt w:val="bullet"/>
      <w:lvlText w:val="o"/>
      <w:lvlJc w:val="left"/>
      <w:pPr>
        <w:ind w:left="4175" w:hanging="360"/>
      </w:pPr>
      <w:rPr>
        <w:rFonts w:ascii="Courier New" w:hAnsi="Courier New" w:cs="Courier New" w:hint="default"/>
      </w:rPr>
    </w:lvl>
    <w:lvl w:ilvl="5" w:tplc="04090005" w:tentative="1">
      <w:start w:val="1"/>
      <w:numFmt w:val="bullet"/>
      <w:lvlText w:val=""/>
      <w:lvlJc w:val="left"/>
      <w:pPr>
        <w:ind w:left="4895" w:hanging="360"/>
      </w:pPr>
      <w:rPr>
        <w:rFonts w:ascii="Wingdings" w:hAnsi="Wingdings" w:hint="default"/>
      </w:rPr>
    </w:lvl>
    <w:lvl w:ilvl="6" w:tplc="04090001" w:tentative="1">
      <w:start w:val="1"/>
      <w:numFmt w:val="bullet"/>
      <w:lvlText w:val=""/>
      <w:lvlJc w:val="left"/>
      <w:pPr>
        <w:ind w:left="5615" w:hanging="360"/>
      </w:pPr>
      <w:rPr>
        <w:rFonts w:ascii="Symbol" w:hAnsi="Symbol" w:hint="default"/>
      </w:rPr>
    </w:lvl>
    <w:lvl w:ilvl="7" w:tplc="04090003" w:tentative="1">
      <w:start w:val="1"/>
      <w:numFmt w:val="bullet"/>
      <w:lvlText w:val="o"/>
      <w:lvlJc w:val="left"/>
      <w:pPr>
        <w:ind w:left="6335" w:hanging="360"/>
      </w:pPr>
      <w:rPr>
        <w:rFonts w:ascii="Courier New" w:hAnsi="Courier New" w:cs="Courier New" w:hint="default"/>
      </w:rPr>
    </w:lvl>
    <w:lvl w:ilvl="8" w:tplc="04090005" w:tentative="1">
      <w:start w:val="1"/>
      <w:numFmt w:val="bullet"/>
      <w:lvlText w:val=""/>
      <w:lvlJc w:val="left"/>
      <w:pPr>
        <w:ind w:left="7055" w:hanging="360"/>
      </w:pPr>
      <w:rPr>
        <w:rFonts w:ascii="Wingdings" w:hAnsi="Wingdings" w:hint="default"/>
      </w:rPr>
    </w:lvl>
  </w:abstractNum>
  <w:abstractNum w:abstractNumId="3">
    <w:nsid w:val="1B8E504A"/>
    <w:multiLevelType w:val="hybridMultilevel"/>
    <w:tmpl w:val="CDE44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CF47BB7"/>
    <w:multiLevelType w:val="hybridMultilevel"/>
    <w:tmpl w:val="46D8596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24E47331"/>
    <w:multiLevelType w:val="hybridMultilevel"/>
    <w:tmpl w:val="FA60DEB4"/>
    <w:lvl w:ilvl="0" w:tplc="D8AE4DE6">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E3E3B2B"/>
    <w:multiLevelType w:val="hybridMultilevel"/>
    <w:tmpl w:val="614AEA9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EB17759"/>
    <w:multiLevelType w:val="hybridMultilevel"/>
    <w:tmpl w:val="42A2CD4A"/>
    <w:lvl w:ilvl="0" w:tplc="B028A298">
      <w:start w:val="1"/>
      <w:numFmt w:val="bullet"/>
      <w:lvlText w:val=""/>
      <w:lvlJc w:val="left"/>
      <w:pPr>
        <w:tabs>
          <w:tab w:val="num" w:pos="2160"/>
        </w:tabs>
        <w:ind w:left="2160" w:hanging="360"/>
      </w:pPr>
      <w:rPr>
        <w:rFonts w:ascii="Symbol" w:hAnsi="Symbol" w:hint="default"/>
      </w:rPr>
    </w:lvl>
    <w:lvl w:ilvl="1" w:tplc="597C7942">
      <w:start w:val="3"/>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47E7EE0"/>
    <w:multiLevelType w:val="hybridMultilevel"/>
    <w:tmpl w:val="792297FA"/>
    <w:lvl w:ilvl="0" w:tplc="D5CA4EDC">
      <w:start w:val="1"/>
      <w:numFmt w:val="upperRoman"/>
      <w:pStyle w:val="Heading1"/>
      <w:lvlText w:val="%1."/>
      <w:lvlJc w:val="left"/>
      <w:pPr>
        <w:tabs>
          <w:tab w:val="num" w:pos="1080"/>
        </w:tabs>
        <w:ind w:left="1080" w:hanging="72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212E1AC">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8C814E0"/>
    <w:multiLevelType w:val="hybridMultilevel"/>
    <w:tmpl w:val="A03495A2"/>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D2A3764"/>
    <w:multiLevelType w:val="hybridMultilevel"/>
    <w:tmpl w:val="9E5A8D62"/>
    <w:lvl w:ilvl="0" w:tplc="04090001">
      <w:start w:val="1"/>
      <w:numFmt w:val="bullet"/>
      <w:lvlText w:val=""/>
      <w:lvlJc w:val="left"/>
      <w:pPr>
        <w:ind w:left="1080" w:hanging="360"/>
      </w:pPr>
      <w:rPr>
        <w:rFonts w:ascii="Symbol" w:hAnsi="Symbol" w:hint="default"/>
      </w:rPr>
    </w:lvl>
    <w:lvl w:ilvl="1" w:tplc="0409000B">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60B42358"/>
    <w:multiLevelType w:val="hybridMultilevel"/>
    <w:tmpl w:val="33C8037A"/>
    <w:lvl w:ilvl="0" w:tplc="B028A298">
      <w:start w:val="1"/>
      <w:numFmt w:val="bullet"/>
      <w:lvlText w:val=""/>
      <w:lvlJc w:val="left"/>
      <w:pPr>
        <w:tabs>
          <w:tab w:val="num" w:pos="2160"/>
        </w:tabs>
        <w:ind w:left="216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4"/>
  </w:num>
  <w:num w:numId="3">
    <w:abstractNumId w:val="0"/>
  </w:num>
  <w:num w:numId="4">
    <w:abstractNumId w:val="5"/>
  </w:num>
  <w:num w:numId="5">
    <w:abstractNumId w:val="11"/>
  </w:num>
  <w:num w:numId="6">
    <w:abstractNumId w:val="7"/>
  </w:num>
  <w:num w:numId="7">
    <w:abstractNumId w:val="10"/>
  </w:num>
  <w:num w:numId="8">
    <w:abstractNumId w:val="6"/>
  </w:num>
  <w:num w:numId="9">
    <w:abstractNumId w:val="9"/>
  </w:num>
  <w:num w:numId="10">
    <w:abstractNumId w:val="1"/>
  </w:num>
  <w:num w:numId="11">
    <w:abstractNumId w:val="2"/>
  </w:num>
  <w:num w:numId="12">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4A4A"/>
    <w:rsid w:val="000025D9"/>
    <w:rsid w:val="000038AC"/>
    <w:rsid w:val="00005DF0"/>
    <w:rsid w:val="000313F2"/>
    <w:rsid w:val="0003749B"/>
    <w:rsid w:val="0004228B"/>
    <w:rsid w:val="000422A5"/>
    <w:rsid w:val="00050842"/>
    <w:rsid w:val="00051BF1"/>
    <w:rsid w:val="000645FA"/>
    <w:rsid w:val="00064AD5"/>
    <w:rsid w:val="0007554B"/>
    <w:rsid w:val="000829DC"/>
    <w:rsid w:val="000A19D1"/>
    <w:rsid w:val="000A4020"/>
    <w:rsid w:val="000A7302"/>
    <w:rsid w:val="000B5000"/>
    <w:rsid w:val="000C1708"/>
    <w:rsid w:val="000C772F"/>
    <w:rsid w:val="000D1853"/>
    <w:rsid w:val="000D38B3"/>
    <w:rsid w:val="000D4A4A"/>
    <w:rsid w:val="000D6D6B"/>
    <w:rsid w:val="000E6452"/>
    <w:rsid w:val="000E679F"/>
    <w:rsid w:val="00102300"/>
    <w:rsid w:val="00107881"/>
    <w:rsid w:val="00113A24"/>
    <w:rsid w:val="00133E70"/>
    <w:rsid w:val="00136E7F"/>
    <w:rsid w:val="001421E0"/>
    <w:rsid w:val="0014244E"/>
    <w:rsid w:val="00143FBE"/>
    <w:rsid w:val="001453D0"/>
    <w:rsid w:val="00150B35"/>
    <w:rsid w:val="00162129"/>
    <w:rsid w:val="00171ED6"/>
    <w:rsid w:val="00177AB2"/>
    <w:rsid w:val="00181B48"/>
    <w:rsid w:val="001973A5"/>
    <w:rsid w:val="001A02C2"/>
    <w:rsid w:val="001A3B54"/>
    <w:rsid w:val="001A5B6B"/>
    <w:rsid w:val="001B12CE"/>
    <w:rsid w:val="001B2550"/>
    <w:rsid w:val="001B356F"/>
    <w:rsid w:val="001D1721"/>
    <w:rsid w:val="001D1F2B"/>
    <w:rsid w:val="001D4A79"/>
    <w:rsid w:val="001D59BE"/>
    <w:rsid w:val="001D5F26"/>
    <w:rsid w:val="001E0990"/>
    <w:rsid w:val="001E52E2"/>
    <w:rsid w:val="001F2329"/>
    <w:rsid w:val="001F4466"/>
    <w:rsid w:val="00217435"/>
    <w:rsid w:val="002208B9"/>
    <w:rsid w:val="002327A7"/>
    <w:rsid w:val="00235E31"/>
    <w:rsid w:val="002434C0"/>
    <w:rsid w:val="00247348"/>
    <w:rsid w:val="00247413"/>
    <w:rsid w:val="00247B62"/>
    <w:rsid w:val="00252C4E"/>
    <w:rsid w:val="00274866"/>
    <w:rsid w:val="002775F2"/>
    <w:rsid w:val="00291005"/>
    <w:rsid w:val="002A0CF3"/>
    <w:rsid w:val="002A4CE3"/>
    <w:rsid w:val="002B031A"/>
    <w:rsid w:val="002B0D40"/>
    <w:rsid w:val="002C1D84"/>
    <w:rsid w:val="002C783A"/>
    <w:rsid w:val="002D1133"/>
    <w:rsid w:val="002D206B"/>
    <w:rsid w:val="002D50A8"/>
    <w:rsid w:val="002F76EA"/>
    <w:rsid w:val="00301203"/>
    <w:rsid w:val="003028B6"/>
    <w:rsid w:val="00306A37"/>
    <w:rsid w:val="00312DC4"/>
    <w:rsid w:val="00315C20"/>
    <w:rsid w:val="00316F66"/>
    <w:rsid w:val="00321795"/>
    <w:rsid w:val="00321A76"/>
    <w:rsid w:val="003227A2"/>
    <w:rsid w:val="003241F9"/>
    <w:rsid w:val="003252FC"/>
    <w:rsid w:val="003266E6"/>
    <w:rsid w:val="00332EC4"/>
    <w:rsid w:val="00350852"/>
    <w:rsid w:val="003508F4"/>
    <w:rsid w:val="003543C6"/>
    <w:rsid w:val="0036136D"/>
    <w:rsid w:val="003719E9"/>
    <w:rsid w:val="0037531D"/>
    <w:rsid w:val="00380E29"/>
    <w:rsid w:val="0038153F"/>
    <w:rsid w:val="003A7927"/>
    <w:rsid w:val="003B0C35"/>
    <w:rsid w:val="003B6A4F"/>
    <w:rsid w:val="003C45CC"/>
    <w:rsid w:val="003C63D1"/>
    <w:rsid w:val="003D729B"/>
    <w:rsid w:val="003E618A"/>
    <w:rsid w:val="003E628C"/>
    <w:rsid w:val="003E64D1"/>
    <w:rsid w:val="003E6EF0"/>
    <w:rsid w:val="003F18EA"/>
    <w:rsid w:val="00422BBF"/>
    <w:rsid w:val="00437439"/>
    <w:rsid w:val="00442596"/>
    <w:rsid w:val="004470EA"/>
    <w:rsid w:val="0046171A"/>
    <w:rsid w:val="00463890"/>
    <w:rsid w:val="004647B4"/>
    <w:rsid w:val="0047004B"/>
    <w:rsid w:val="00472E94"/>
    <w:rsid w:val="00473B9F"/>
    <w:rsid w:val="00475279"/>
    <w:rsid w:val="00480D00"/>
    <w:rsid w:val="00490221"/>
    <w:rsid w:val="004934BB"/>
    <w:rsid w:val="0049445A"/>
    <w:rsid w:val="004A1030"/>
    <w:rsid w:val="004A58DF"/>
    <w:rsid w:val="004B3560"/>
    <w:rsid w:val="004C4CF4"/>
    <w:rsid w:val="004D05CB"/>
    <w:rsid w:val="004D7D77"/>
    <w:rsid w:val="004E3F19"/>
    <w:rsid w:val="004E63FA"/>
    <w:rsid w:val="005051B9"/>
    <w:rsid w:val="005179F5"/>
    <w:rsid w:val="00522FE8"/>
    <w:rsid w:val="005242D7"/>
    <w:rsid w:val="0055553C"/>
    <w:rsid w:val="005613D8"/>
    <w:rsid w:val="00562DBE"/>
    <w:rsid w:val="00584267"/>
    <w:rsid w:val="00585CDF"/>
    <w:rsid w:val="005865B0"/>
    <w:rsid w:val="00590E4A"/>
    <w:rsid w:val="00592210"/>
    <w:rsid w:val="005A5547"/>
    <w:rsid w:val="005B2F89"/>
    <w:rsid w:val="005B31B4"/>
    <w:rsid w:val="005C6CFF"/>
    <w:rsid w:val="005D1A6B"/>
    <w:rsid w:val="005D2097"/>
    <w:rsid w:val="005D4378"/>
    <w:rsid w:val="005E3118"/>
    <w:rsid w:val="005E5302"/>
    <w:rsid w:val="005E562D"/>
    <w:rsid w:val="005F1296"/>
    <w:rsid w:val="0060647D"/>
    <w:rsid w:val="0061160E"/>
    <w:rsid w:val="00622A5A"/>
    <w:rsid w:val="00625C0E"/>
    <w:rsid w:val="006279A4"/>
    <w:rsid w:val="00633EEB"/>
    <w:rsid w:val="0063649C"/>
    <w:rsid w:val="006436C5"/>
    <w:rsid w:val="00654761"/>
    <w:rsid w:val="006667A3"/>
    <w:rsid w:val="006800D8"/>
    <w:rsid w:val="0068430C"/>
    <w:rsid w:val="00685C15"/>
    <w:rsid w:val="00686688"/>
    <w:rsid w:val="00691A23"/>
    <w:rsid w:val="00692AEC"/>
    <w:rsid w:val="00693808"/>
    <w:rsid w:val="006973A0"/>
    <w:rsid w:val="006A0089"/>
    <w:rsid w:val="006A7F55"/>
    <w:rsid w:val="006B099B"/>
    <w:rsid w:val="006B2167"/>
    <w:rsid w:val="006B7230"/>
    <w:rsid w:val="006B7490"/>
    <w:rsid w:val="006C38BC"/>
    <w:rsid w:val="006D25DF"/>
    <w:rsid w:val="006E11E3"/>
    <w:rsid w:val="006E243C"/>
    <w:rsid w:val="006E4F4B"/>
    <w:rsid w:val="006E5CE4"/>
    <w:rsid w:val="006F3BCA"/>
    <w:rsid w:val="006F4226"/>
    <w:rsid w:val="006F6F22"/>
    <w:rsid w:val="006F70F6"/>
    <w:rsid w:val="006F733F"/>
    <w:rsid w:val="00726458"/>
    <w:rsid w:val="007336A6"/>
    <w:rsid w:val="00736FCE"/>
    <w:rsid w:val="00742FC1"/>
    <w:rsid w:val="00753E81"/>
    <w:rsid w:val="00757CEF"/>
    <w:rsid w:val="007606BC"/>
    <w:rsid w:val="00761243"/>
    <w:rsid w:val="00761D07"/>
    <w:rsid w:val="007623AB"/>
    <w:rsid w:val="00767E13"/>
    <w:rsid w:val="007723B3"/>
    <w:rsid w:val="00776C61"/>
    <w:rsid w:val="00781010"/>
    <w:rsid w:val="00794081"/>
    <w:rsid w:val="00794477"/>
    <w:rsid w:val="00796849"/>
    <w:rsid w:val="007971F1"/>
    <w:rsid w:val="007A033D"/>
    <w:rsid w:val="007A269C"/>
    <w:rsid w:val="007A35B8"/>
    <w:rsid w:val="007A5E73"/>
    <w:rsid w:val="007B29EA"/>
    <w:rsid w:val="007C0759"/>
    <w:rsid w:val="007C211D"/>
    <w:rsid w:val="007C21FC"/>
    <w:rsid w:val="007F0FC9"/>
    <w:rsid w:val="007F13B7"/>
    <w:rsid w:val="007F5C7C"/>
    <w:rsid w:val="007F6EAE"/>
    <w:rsid w:val="008038DA"/>
    <w:rsid w:val="00804C39"/>
    <w:rsid w:val="0081529A"/>
    <w:rsid w:val="00820FE1"/>
    <w:rsid w:val="0082455B"/>
    <w:rsid w:val="008261E1"/>
    <w:rsid w:val="008400BA"/>
    <w:rsid w:val="008411C4"/>
    <w:rsid w:val="0084160B"/>
    <w:rsid w:val="00841A02"/>
    <w:rsid w:val="00842112"/>
    <w:rsid w:val="00871121"/>
    <w:rsid w:val="00881AAC"/>
    <w:rsid w:val="00886EA5"/>
    <w:rsid w:val="0089163E"/>
    <w:rsid w:val="00892684"/>
    <w:rsid w:val="00892B65"/>
    <w:rsid w:val="008945A2"/>
    <w:rsid w:val="008969B7"/>
    <w:rsid w:val="00897296"/>
    <w:rsid w:val="008A3943"/>
    <w:rsid w:val="008A5DA0"/>
    <w:rsid w:val="008C4C86"/>
    <w:rsid w:val="008D78EA"/>
    <w:rsid w:val="008E0344"/>
    <w:rsid w:val="008E215F"/>
    <w:rsid w:val="008E2D47"/>
    <w:rsid w:val="008E3538"/>
    <w:rsid w:val="008E4BE3"/>
    <w:rsid w:val="008E679E"/>
    <w:rsid w:val="008F4D44"/>
    <w:rsid w:val="009000E5"/>
    <w:rsid w:val="0090418F"/>
    <w:rsid w:val="0091151C"/>
    <w:rsid w:val="009219B4"/>
    <w:rsid w:val="009233B6"/>
    <w:rsid w:val="0092384E"/>
    <w:rsid w:val="00930866"/>
    <w:rsid w:val="00940D43"/>
    <w:rsid w:val="00942A43"/>
    <w:rsid w:val="00943FD8"/>
    <w:rsid w:val="00951629"/>
    <w:rsid w:val="00967F87"/>
    <w:rsid w:val="00970C45"/>
    <w:rsid w:val="0097143E"/>
    <w:rsid w:val="00972607"/>
    <w:rsid w:val="009750B0"/>
    <w:rsid w:val="00977905"/>
    <w:rsid w:val="0098303A"/>
    <w:rsid w:val="00990D56"/>
    <w:rsid w:val="00991CAC"/>
    <w:rsid w:val="009A5464"/>
    <w:rsid w:val="009A5BC0"/>
    <w:rsid w:val="009B2756"/>
    <w:rsid w:val="009D040E"/>
    <w:rsid w:val="009D4420"/>
    <w:rsid w:val="009E33CC"/>
    <w:rsid w:val="009F00FC"/>
    <w:rsid w:val="009F5870"/>
    <w:rsid w:val="00A028F3"/>
    <w:rsid w:val="00A14EDE"/>
    <w:rsid w:val="00A17AAE"/>
    <w:rsid w:val="00A23033"/>
    <w:rsid w:val="00A27E02"/>
    <w:rsid w:val="00A36492"/>
    <w:rsid w:val="00A449D8"/>
    <w:rsid w:val="00A45019"/>
    <w:rsid w:val="00A45FB6"/>
    <w:rsid w:val="00A50CA5"/>
    <w:rsid w:val="00A53F72"/>
    <w:rsid w:val="00A54966"/>
    <w:rsid w:val="00A5694F"/>
    <w:rsid w:val="00A575BA"/>
    <w:rsid w:val="00A67646"/>
    <w:rsid w:val="00A746C7"/>
    <w:rsid w:val="00A7749C"/>
    <w:rsid w:val="00A81870"/>
    <w:rsid w:val="00A84A95"/>
    <w:rsid w:val="00A85F98"/>
    <w:rsid w:val="00A92306"/>
    <w:rsid w:val="00A95350"/>
    <w:rsid w:val="00AA0ADC"/>
    <w:rsid w:val="00AA1407"/>
    <w:rsid w:val="00AA2121"/>
    <w:rsid w:val="00AA3282"/>
    <w:rsid w:val="00AB31B5"/>
    <w:rsid w:val="00AC20AB"/>
    <w:rsid w:val="00AC6204"/>
    <w:rsid w:val="00AE7C18"/>
    <w:rsid w:val="00AF5A77"/>
    <w:rsid w:val="00AF6E42"/>
    <w:rsid w:val="00B12C03"/>
    <w:rsid w:val="00B14D40"/>
    <w:rsid w:val="00B21CF4"/>
    <w:rsid w:val="00B31330"/>
    <w:rsid w:val="00B34B24"/>
    <w:rsid w:val="00B5049E"/>
    <w:rsid w:val="00B566C8"/>
    <w:rsid w:val="00B75ACC"/>
    <w:rsid w:val="00B76926"/>
    <w:rsid w:val="00B94402"/>
    <w:rsid w:val="00B95186"/>
    <w:rsid w:val="00BB72CB"/>
    <w:rsid w:val="00BD0C32"/>
    <w:rsid w:val="00BD2BB2"/>
    <w:rsid w:val="00BD4523"/>
    <w:rsid w:val="00BE3F5C"/>
    <w:rsid w:val="00BF0F9F"/>
    <w:rsid w:val="00BF3F11"/>
    <w:rsid w:val="00C01515"/>
    <w:rsid w:val="00C0205E"/>
    <w:rsid w:val="00C06E02"/>
    <w:rsid w:val="00C27BCC"/>
    <w:rsid w:val="00C27D49"/>
    <w:rsid w:val="00C306F8"/>
    <w:rsid w:val="00C37DF3"/>
    <w:rsid w:val="00C54DE4"/>
    <w:rsid w:val="00C5644A"/>
    <w:rsid w:val="00C661E6"/>
    <w:rsid w:val="00C669D4"/>
    <w:rsid w:val="00C671A7"/>
    <w:rsid w:val="00C70318"/>
    <w:rsid w:val="00C70E4B"/>
    <w:rsid w:val="00C7165B"/>
    <w:rsid w:val="00C92272"/>
    <w:rsid w:val="00C95C9E"/>
    <w:rsid w:val="00C96B68"/>
    <w:rsid w:val="00C96D62"/>
    <w:rsid w:val="00C96F10"/>
    <w:rsid w:val="00CA57D4"/>
    <w:rsid w:val="00CA76D2"/>
    <w:rsid w:val="00CB0A0D"/>
    <w:rsid w:val="00CB67D7"/>
    <w:rsid w:val="00CC2D5E"/>
    <w:rsid w:val="00CD33E8"/>
    <w:rsid w:val="00CD378B"/>
    <w:rsid w:val="00CE2184"/>
    <w:rsid w:val="00CE733B"/>
    <w:rsid w:val="00CF36C8"/>
    <w:rsid w:val="00CF62CC"/>
    <w:rsid w:val="00D174CF"/>
    <w:rsid w:val="00D346CC"/>
    <w:rsid w:val="00D42F72"/>
    <w:rsid w:val="00D4467E"/>
    <w:rsid w:val="00D46028"/>
    <w:rsid w:val="00D546AB"/>
    <w:rsid w:val="00D55321"/>
    <w:rsid w:val="00D9263E"/>
    <w:rsid w:val="00D93FB3"/>
    <w:rsid w:val="00DA25FC"/>
    <w:rsid w:val="00DA2BE0"/>
    <w:rsid w:val="00DA69A2"/>
    <w:rsid w:val="00DB16BD"/>
    <w:rsid w:val="00DB6C8C"/>
    <w:rsid w:val="00DC5446"/>
    <w:rsid w:val="00DC6AB0"/>
    <w:rsid w:val="00DD5588"/>
    <w:rsid w:val="00DE1EF3"/>
    <w:rsid w:val="00DE3907"/>
    <w:rsid w:val="00DF2269"/>
    <w:rsid w:val="00DF289A"/>
    <w:rsid w:val="00DF2920"/>
    <w:rsid w:val="00E06ADA"/>
    <w:rsid w:val="00E20F51"/>
    <w:rsid w:val="00E232A6"/>
    <w:rsid w:val="00E3033B"/>
    <w:rsid w:val="00E35632"/>
    <w:rsid w:val="00E36D8C"/>
    <w:rsid w:val="00E41C82"/>
    <w:rsid w:val="00E443CA"/>
    <w:rsid w:val="00E46A64"/>
    <w:rsid w:val="00E47ACF"/>
    <w:rsid w:val="00E54A5D"/>
    <w:rsid w:val="00E57840"/>
    <w:rsid w:val="00E64E46"/>
    <w:rsid w:val="00E72075"/>
    <w:rsid w:val="00E7532B"/>
    <w:rsid w:val="00E80CAB"/>
    <w:rsid w:val="00E83745"/>
    <w:rsid w:val="00E86B0D"/>
    <w:rsid w:val="00E90DE2"/>
    <w:rsid w:val="00E90EB0"/>
    <w:rsid w:val="00E9420F"/>
    <w:rsid w:val="00E9674E"/>
    <w:rsid w:val="00EB0CD6"/>
    <w:rsid w:val="00EC4F98"/>
    <w:rsid w:val="00EC536E"/>
    <w:rsid w:val="00EC61EC"/>
    <w:rsid w:val="00EC6B56"/>
    <w:rsid w:val="00ED44F9"/>
    <w:rsid w:val="00ED5FB0"/>
    <w:rsid w:val="00F05715"/>
    <w:rsid w:val="00F068C5"/>
    <w:rsid w:val="00F118F2"/>
    <w:rsid w:val="00F13468"/>
    <w:rsid w:val="00F137C3"/>
    <w:rsid w:val="00F17396"/>
    <w:rsid w:val="00F428AA"/>
    <w:rsid w:val="00F5487B"/>
    <w:rsid w:val="00F640F8"/>
    <w:rsid w:val="00F65D29"/>
    <w:rsid w:val="00F67897"/>
    <w:rsid w:val="00F7659F"/>
    <w:rsid w:val="00F76E31"/>
    <w:rsid w:val="00F77864"/>
    <w:rsid w:val="00F80D0D"/>
    <w:rsid w:val="00F82ECB"/>
    <w:rsid w:val="00F914E6"/>
    <w:rsid w:val="00F91FE7"/>
    <w:rsid w:val="00F9716F"/>
    <w:rsid w:val="00FA2B69"/>
    <w:rsid w:val="00FB1FE9"/>
    <w:rsid w:val="00FB59AC"/>
    <w:rsid w:val="00FB65EF"/>
    <w:rsid w:val="00FC27DB"/>
    <w:rsid w:val="00FC407B"/>
    <w:rsid w:val="00FC7EC0"/>
    <w:rsid w:val="00FD3A12"/>
    <w:rsid w:val="00FD6A31"/>
    <w:rsid w:val="00FE3E0C"/>
    <w:rsid w:val="00FE45CC"/>
    <w:rsid w:val="00FF67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Plain Text"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67E13"/>
    <w:rPr>
      <w:sz w:val="24"/>
      <w:szCs w:val="24"/>
    </w:rPr>
  </w:style>
  <w:style w:type="paragraph" w:styleId="Heading1">
    <w:name w:val="heading 1"/>
    <w:basedOn w:val="Normal"/>
    <w:next w:val="Normal"/>
    <w:link w:val="Heading1Char"/>
    <w:qFormat/>
    <w:rsid w:val="00767E13"/>
    <w:pPr>
      <w:keepNext/>
      <w:numPr>
        <w:numId w:val="1"/>
      </w:numPr>
      <w:tabs>
        <w:tab w:val="clear" w:pos="1080"/>
        <w:tab w:val="num" w:pos="720"/>
      </w:tabs>
      <w:ind w:hanging="1080"/>
      <w:outlineLvl w:val="0"/>
    </w:pPr>
    <w:rPr>
      <w:b/>
      <w:bCs/>
    </w:rPr>
  </w:style>
  <w:style w:type="paragraph" w:styleId="Heading2">
    <w:name w:val="heading 2"/>
    <w:basedOn w:val="Normal"/>
    <w:next w:val="Normal"/>
    <w:qFormat/>
    <w:rsid w:val="00767E13"/>
    <w:pPr>
      <w:keepNext/>
      <w:outlineLvl w:val="1"/>
    </w:pPr>
    <w:rPr>
      <w:b/>
      <w:bCs/>
    </w:rPr>
  </w:style>
  <w:style w:type="paragraph" w:styleId="Heading3">
    <w:name w:val="heading 3"/>
    <w:basedOn w:val="Normal"/>
    <w:next w:val="Normal"/>
    <w:qFormat/>
    <w:rsid w:val="00767E13"/>
    <w:pPr>
      <w:keepNext/>
      <w:jc w:val="center"/>
      <w:outlineLvl w:val="2"/>
    </w:pPr>
    <w:rPr>
      <w:b/>
    </w:rPr>
  </w:style>
  <w:style w:type="paragraph" w:styleId="Heading4">
    <w:name w:val="heading 4"/>
    <w:basedOn w:val="Normal"/>
    <w:next w:val="Normal"/>
    <w:qFormat/>
    <w:rsid w:val="00767E13"/>
    <w:pPr>
      <w:keepNext/>
      <w:jc w:val="center"/>
      <w:outlineLvl w:val="3"/>
    </w:pPr>
    <w:rPr>
      <w:b/>
      <w:bCs/>
      <w:sz w:val="22"/>
    </w:rPr>
  </w:style>
  <w:style w:type="paragraph" w:styleId="Heading5">
    <w:name w:val="heading 5"/>
    <w:basedOn w:val="Normal"/>
    <w:next w:val="Normal"/>
    <w:qFormat/>
    <w:rsid w:val="00767E13"/>
    <w:pPr>
      <w:keepNext/>
      <w:outlineLvl w:val="4"/>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767E13"/>
    <w:pPr>
      <w:ind w:left="720" w:hanging="720"/>
    </w:pPr>
  </w:style>
  <w:style w:type="paragraph" w:styleId="BodyText">
    <w:name w:val="Body Text"/>
    <w:basedOn w:val="Normal"/>
    <w:rsid w:val="00767E13"/>
    <w:pPr>
      <w:widowControl w:val="0"/>
      <w:ind w:firstLine="284"/>
      <w:jc w:val="both"/>
    </w:pPr>
    <w:rPr>
      <w:szCs w:val="20"/>
      <w:lang w:val="ru-RU"/>
    </w:rPr>
  </w:style>
  <w:style w:type="paragraph" w:styleId="Header">
    <w:name w:val="header"/>
    <w:basedOn w:val="Normal"/>
    <w:link w:val="HeaderChar"/>
    <w:rsid w:val="00767E13"/>
    <w:pPr>
      <w:tabs>
        <w:tab w:val="center" w:pos="4320"/>
        <w:tab w:val="right" w:pos="8640"/>
      </w:tabs>
    </w:pPr>
  </w:style>
  <w:style w:type="paragraph" w:styleId="Footer">
    <w:name w:val="footer"/>
    <w:basedOn w:val="Normal"/>
    <w:rsid w:val="00767E13"/>
    <w:pPr>
      <w:tabs>
        <w:tab w:val="center" w:pos="4320"/>
        <w:tab w:val="right" w:pos="8640"/>
      </w:tabs>
    </w:pPr>
  </w:style>
  <w:style w:type="character" w:styleId="PageNumber">
    <w:name w:val="page number"/>
    <w:basedOn w:val="DefaultParagraphFont"/>
    <w:rsid w:val="00767E13"/>
  </w:style>
  <w:style w:type="paragraph" w:styleId="BodyText2">
    <w:name w:val="Body Text 2"/>
    <w:basedOn w:val="Normal"/>
    <w:rsid w:val="00767E13"/>
    <w:pPr>
      <w:widowControl w:val="0"/>
      <w:spacing w:before="120" w:after="120"/>
      <w:ind w:left="283"/>
    </w:pPr>
    <w:rPr>
      <w:sz w:val="22"/>
      <w:szCs w:val="20"/>
      <w:lang w:val="ru-RU"/>
    </w:rPr>
  </w:style>
  <w:style w:type="character" w:styleId="Hyperlink">
    <w:name w:val="Hyperlink"/>
    <w:basedOn w:val="DefaultParagraphFont"/>
    <w:uiPriority w:val="99"/>
    <w:rsid w:val="00767E13"/>
    <w:rPr>
      <w:color w:val="0000FF"/>
      <w:u w:val="single"/>
    </w:rPr>
  </w:style>
  <w:style w:type="character" w:styleId="FollowedHyperlink">
    <w:name w:val="FollowedHyperlink"/>
    <w:basedOn w:val="DefaultParagraphFont"/>
    <w:rsid w:val="00767E13"/>
    <w:rPr>
      <w:color w:val="800080"/>
      <w:u w:val="single"/>
    </w:rPr>
  </w:style>
  <w:style w:type="paragraph" w:styleId="BalloonText">
    <w:name w:val="Balloon Text"/>
    <w:basedOn w:val="Normal"/>
    <w:semiHidden/>
    <w:rsid w:val="00767E13"/>
    <w:rPr>
      <w:rFonts w:ascii="Tahoma" w:hAnsi="Tahoma" w:cs="Tahoma"/>
      <w:sz w:val="16"/>
      <w:szCs w:val="16"/>
    </w:rPr>
  </w:style>
  <w:style w:type="paragraph" w:styleId="BodyTextIndent2">
    <w:name w:val="Body Text Indent 2"/>
    <w:basedOn w:val="Normal"/>
    <w:rsid w:val="00767E13"/>
    <w:pPr>
      <w:spacing w:after="120" w:line="480" w:lineRule="auto"/>
      <w:ind w:left="360"/>
    </w:pPr>
  </w:style>
  <w:style w:type="paragraph" w:styleId="FootnoteText">
    <w:name w:val="footnote text"/>
    <w:basedOn w:val="Normal"/>
    <w:semiHidden/>
    <w:rsid w:val="00767E13"/>
    <w:rPr>
      <w:sz w:val="20"/>
      <w:szCs w:val="20"/>
    </w:rPr>
  </w:style>
  <w:style w:type="character" w:styleId="FootnoteReference">
    <w:name w:val="footnote reference"/>
    <w:basedOn w:val="DefaultParagraphFont"/>
    <w:semiHidden/>
    <w:rsid w:val="00767E13"/>
    <w:rPr>
      <w:vertAlign w:val="superscript"/>
    </w:rPr>
  </w:style>
  <w:style w:type="paragraph" w:customStyle="1" w:styleId="Normal15">
    <w:name w:val="Normal 1.5"/>
    <w:basedOn w:val="Normal"/>
    <w:rsid w:val="00767E13"/>
    <w:pPr>
      <w:tabs>
        <w:tab w:val="left" w:pos="2880"/>
      </w:tabs>
      <w:spacing w:line="360" w:lineRule="auto"/>
    </w:pPr>
    <w:rPr>
      <w:bCs/>
      <w:szCs w:val="20"/>
    </w:rPr>
  </w:style>
  <w:style w:type="paragraph" w:styleId="ListNumber2">
    <w:name w:val="List Number 2"/>
    <w:basedOn w:val="Normal15"/>
    <w:rsid w:val="00767E13"/>
    <w:pPr>
      <w:numPr>
        <w:numId w:val="3"/>
      </w:numPr>
      <w:tabs>
        <w:tab w:val="clear" w:pos="720"/>
        <w:tab w:val="num" w:pos="360"/>
        <w:tab w:val="num" w:pos="1080"/>
      </w:tabs>
      <w:ind w:left="1080" w:hanging="720"/>
    </w:pPr>
  </w:style>
  <w:style w:type="character" w:customStyle="1" w:styleId="Normal15Char">
    <w:name w:val="Normal 1.5 Char"/>
    <w:basedOn w:val="DefaultParagraphFont"/>
    <w:rsid w:val="00767E13"/>
    <w:rPr>
      <w:bCs/>
      <w:sz w:val="24"/>
      <w:lang w:val="en-US" w:eastAsia="en-US" w:bidi="ar-SA"/>
    </w:rPr>
  </w:style>
  <w:style w:type="character" w:styleId="CommentReference">
    <w:name w:val="annotation reference"/>
    <w:basedOn w:val="DefaultParagraphFont"/>
    <w:semiHidden/>
    <w:rsid w:val="00767E13"/>
    <w:rPr>
      <w:sz w:val="16"/>
      <w:szCs w:val="16"/>
    </w:rPr>
  </w:style>
  <w:style w:type="paragraph" w:styleId="CommentText">
    <w:name w:val="annotation text"/>
    <w:basedOn w:val="Normal"/>
    <w:semiHidden/>
    <w:rsid w:val="00767E13"/>
    <w:rPr>
      <w:sz w:val="20"/>
      <w:szCs w:val="20"/>
    </w:rPr>
  </w:style>
  <w:style w:type="paragraph" w:styleId="CommentSubject">
    <w:name w:val="annotation subject"/>
    <w:basedOn w:val="CommentText"/>
    <w:next w:val="CommentText"/>
    <w:semiHidden/>
    <w:rsid w:val="00767E13"/>
    <w:rPr>
      <w:b/>
      <w:bCs/>
    </w:rPr>
  </w:style>
  <w:style w:type="paragraph" w:styleId="BodyText3">
    <w:name w:val="Body Text 3"/>
    <w:basedOn w:val="Normal"/>
    <w:rsid w:val="00767E13"/>
    <w:pPr>
      <w:spacing w:after="120"/>
    </w:pPr>
    <w:rPr>
      <w:sz w:val="16"/>
      <w:szCs w:val="16"/>
    </w:rPr>
  </w:style>
  <w:style w:type="table" w:styleId="TableGrid">
    <w:name w:val="Table Grid"/>
    <w:basedOn w:val="TableNormal"/>
    <w:rsid w:val="00A676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qFormat/>
    <w:rsid w:val="00590E4A"/>
    <w:rPr>
      <w:b/>
    </w:rPr>
  </w:style>
  <w:style w:type="paragraph" w:styleId="NormalWeb">
    <w:name w:val="Normal (Web)"/>
    <w:basedOn w:val="Normal"/>
    <w:rsid w:val="002208B9"/>
    <w:pPr>
      <w:spacing w:before="100" w:beforeAutospacing="1" w:after="100" w:afterAutospacing="1"/>
    </w:pPr>
  </w:style>
  <w:style w:type="paragraph" w:styleId="HTMLPreformatted">
    <w:name w:val="HTML Preformatted"/>
    <w:basedOn w:val="Normal"/>
    <w:link w:val="HTMLPreformattedChar"/>
    <w:uiPriority w:val="99"/>
    <w:rsid w:val="00923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TableClassic1">
    <w:name w:val="Table Classic 1"/>
    <w:basedOn w:val="TableNormal"/>
    <w:rsid w:val="0068430C"/>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Heading1Char">
    <w:name w:val="Heading 1 Char"/>
    <w:basedOn w:val="DefaultParagraphFont"/>
    <w:link w:val="Heading1"/>
    <w:rsid w:val="001D4A79"/>
    <w:rPr>
      <w:b/>
      <w:bCs/>
      <w:sz w:val="24"/>
      <w:szCs w:val="24"/>
    </w:rPr>
  </w:style>
  <w:style w:type="paragraph" w:styleId="ListParagraph">
    <w:name w:val="List Paragraph"/>
    <w:basedOn w:val="Normal"/>
    <w:uiPriority w:val="34"/>
    <w:qFormat/>
    <w:rsid w:val="005051B9"/>
    <w:pPr>
      <w:ind w:left="720"/>
      <w:contextualSpacing/>
    </w:pPr>
  </w:style>
  <w:style w:type="paragraph" w:styleId="EndnoteText">
    <w:name w:val="endnote text"/>
    <w:basedOn w:val="Normal"/>
    <w:link w:val="EndnoteTextChar"/>
    <w:rsid w:val="000E679F"/>
    <w:rPr>
      <w:sz w:val="20"/>
      <w:szCs w:val="20"/>
    </w:rPr>
  </w:style>
  <w:style w:type="character" w:customStyle="1" w:styleId="EndnoteTextChar">
    <w:name w:val="Endnote Text Char"/>
    <w:basedOn w:val="DefaultParagraphFont"/>
    <w:link w:val="EndnoteText"/>
    <w:rsid w:val="000E679F"/>
  </w:style>
  <w:style w:type="character" w:styleId="EndnoteReference">
    <w:name w:val="endnote reference"/>
    <w:basedOn w:val="DefaultParagraphFont"/>
    <w:rsid w:val="000E679F"/>
    <w:rPr>
      <w:vertAlign w:val="superscript"/>
    </w:rPr>
  </w:style>
  <w:style w:type="character" w:styleId="Emphasis">
    <w:name w:val="Emphasis"/>
    <w:basedOn w:val="DefaultParagraphFont"/>
    <w:uiPriority w:val="20"/>
    <w:qFormat/>
    <w:rsid w:val="00F76E31"/>
    <w:rPr>
      <w:i/>
      <w:iCs/>
    </w:rPr>
  </w:style>
  <w:style w:type="character" w:customStyle="1" w:styleId="HTMLPreformattedChar">
    <w:name w:val="HTML Preformatted Char"/>
    <w:basedOn w:val="DefaultParagraphFont"/>
    <w:link w:val="HTMLPreformatted"/>
    <w:uiPriority w:val="99"/>
    <w:rsid w:val="003227A2"/>
    <w:rPr>
      <w:rFonts w:ascii="Courier New" w:hAnsi="Courier New" w:cs="Courier New"/>
    </w:rPr>
  </w:style>
  <w:style w:type="character" w:customStyle="1" w:styleId="apple-style-span">
    <w:name w:val="apple-style-span"/>
    <w:basedOn w:val="DefaultParagraphFont"/>
    <w:rsid w:val="00DF2920"/>
  </w:style>
  <w:style w:type="character" w:customStyle="1" w:styleId="HeaderChar">
    <w:name w:val="Header Char"/>
    <w:basedOn w:val="DefaultParagraphFont"/>
    <w:link w:val="Header"/>
    <w:rsid w:val="00C661E6"/>
    <w:rPr>
      <w:sz w:val="24"/>
      <w:szCs w:val="24"/>
    </w:rPr>
  </w:style>
  <w:style w:type="character" w:customStyle="1" w:styleId="genus-species">
    <w:name w:val="genus-species"/>
    <w:basedOn w:val="DefaultParagraphFont"/>
    <w:rsid w:val="003028B6"/>
    <w:rPr>
      <w:i/>
      <w:iCs/>
    </w:rPr>
  </w:style>
  <w:style w:type="character" w:customStyle="1" w:styleId="authors5">
    <w:name w:val="authors5"/>
    <w:basedOn w:val="DefaultParagraphFont"/>
    <w:rsid w:val="003028B6"/>
    <w:rPr>
      <w:vanish w:val="0"/>
      <w:webHidden w:val="0"/>
      <w:specVanish w:val="0"/>
    </w:rPr>
  </w:style>
  <w:style w:type="paragraph" w:styleId="PlainText">
    <w:name w:val="Plain Text"/>
    <w:basedOn w:val="Normal"/>
    <w:link w:val="PlainTextChar"/>
    <w:uiPriority w:val="99"/>
    <w:unhideWhenUsed/>
    <w:rsid w:val="00A81870"/>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A81870"/>
    <w:rPr>
      <w:rFonts w:ascii="Consolas" w:eastAsiaTheme="minorHAnsi" w:hAnsi="Consolas" w:cstheme="minorBidi"/>
      <w:sz w:val="21"/>
      <w:szCs w:val="21"/>
    </w:rPr>
  </w:style>
  <w:style w:type="paragraph" w:styleId="DocumentMap">
    <w:name w:val="Document Map"/>
    <w:basedOn w:val="Normal"/>
    <w:link w:val="DocumentMapChar"/>
    <w:rsid w:val="00A746C7"/>
    <w:rPr>
      <w:rFonts w:ascii="Tahoma" w:hAnsi="Tahoma" w:cs="Tahoma"/>
      <w:sz w:val="16"/>
      <w:szCs w:val="16"/>
    </w:rPr>
  </w:style>
  <w:style w:type="character" w:customStyle="1" w:styleId="DocumentMapChar">
    <w:name w:val="Document Map Char"/>
    <w:basedOn w:val="DefaultParagraphFont"/>
    <w:link w:val="DocumentMap"/>
    <w:rsid w:val="00A746C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Plain Text"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67E13"/>
    <w:rPr>
      <w:sz w:val="24"/>
      <w:szCs w:val="24"/>
    </w:rPr>
  </w:style>
  <w:style w:type="paragraph" w:styleId="Heading1">
    <w:name w:val="heading 1"/>
    <w:basedOn w:val="Normal"/>
    <w:next w:val="Normal"/>
    <w:link w:val="Heading1Char"/>
    <w:qFormat/>
    <w:rsid w:val="00767E13"/>
    <w:pPr>
      <w:keepNext/>
      <w:numPr>
        <w:numId w:val="1"/>
      </w:numPr>
      <w:tabs>
        <w:tab w:val="clear" w:pos="1080"/>
        <w:tab w:val="num" w:pos="720"/>
      </w:tabs>
      <w:ind w:hanging="1080"/>
      <w:outlineLvl w:val="0"/>
    </w:pPr>
    <w:rPr>
      <w:b/>
      <w:bCs/>
    </w:rPr>
  </w:style>
  <w:style w:type="paragraph" w:styleId="Heading2">
    <w:name w:val="heading 2"/>
    <w:basedOn w:val="Normal"/>
    <w:next w:val="Normal"/>
    <w:qFormat/>
    <w:rsid w:val="00767E13"/>
    <w:pPr>
      <w:keepNext/>
      <w:outlineLvl w:val="1"/>
    </w:pPr>
    <w:rPr>
      <w:b/>
      <w:bCs/>
    </w:rPr>
  </w:style>
  <w:style w:type="paragraph" w:styleId="Heading3">
    <w:name w:val="heading 3"/>
    <w:basedOn w:val="Normal"/>
    <w:next w:val="Normal"/>
    <w:qFormat/>
    <w:rsid w:val="00767E13"/>
    <w:pPr>
      <w:keepNext/>
      <w:jc w:val="center"/>
      <w:outlineLvl w:val="2"/>
    </w:pPr>
    <w:rPr>
      <w:b/>
    </w:rPr>
  </w:style>
  <w:style w:type="paragraph" w:styleId="Heading4">
    <w:name w:val="heading 4"/>
    <w:basedOn w:val="Normal"/>
    <w:next w:val="Normal"/>
    <w:qFormat/>
    <w:rsid w:val="00767E13"/>
    <w:pPr>
      <w:keepNext/>
      <w:jc w:val="center"/>
      <w:outlineLvl w:val="3"/>
    </w:pPr>
    <w:rPr>
      <w:b/>
      <w:bCs/>
      <w:sz w:val="22"/>
    </w:rPr>
  </w:style>
  <w:style w:type="paragraph" w:styleId="Heading5">
    <w:name w:val="heading 5"/>
    <w:basedOn w:val="Normal"/>
    <w:next w:val="Normal"/>
    <w:qFormat/>
    <w:rsid w:val="00767E13"/>
    <w:pPr>
      <w:keepNext/>
      <w:outlineLvl w:val="4"/>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767E13"/>
    <w:pPr>
      <w:ind w:left="720" w:hanging="720"/>
    </w:pPr>
  </w:style>
  <w:style w:type="paragraph" w:styleId="BodyText">
    <w:name w:val="Body Text"/>
    <w:basedOn w:val="Normal"/>
    <w:rsid w:val="00767E13"/>
    <w:pPr>
      <w:widowControl w:val="0"/>
      <w:ind w:firstLine="284"/>
      <w:jc w:val="both"/>
    </w:pPr>
    <w:rPr>
      <w:szCs w:val="20"/>
      <w:lang w:val="ru-RU"/>
    </w:rPr>
  </w:style>
  <w:style w:type="paragraph" w:styleId="Header">
    <w:name w:val="header"/>
    <w:basedOn w:val="Normal"/>
    <w:link w:val="HeaderChar"/>
    <w:rsid w:val="00767E13"/>
    <w:pPr>
      <w:tabs>
        <w:tab w:val="center" w:pos="4320"/>
        <w:tab w:val="right" w:pos="8640"/>
      </w:tabs>
    </w:pPr>
  </w:style>
  <w:style w:type="paragraph" w:styleId="Footer">
    <w:name w:val="footer"/>
    <w:basedOn w:val="Normal"/>
    <w:rsid w:val="00767E13"/>
    <w:pPr>
      <w:tabs>
        <w:tab w:val="center" w:pos="4320"/>
        <w:tab w:val="right" w:pos="8640"/>
      </w:tabs>
    </w:pPr>
  </w:style>
  <w:style w:type="character" w:styleId="PageNumber">
    <w:name w:val="page number"/>
    <w:basedOn w:val="DefaultParagraphFont"/>
    <w:rsid w:val="00767E13"/>
  </w:style>
  <w:style w:type="paragraph" w:styleId="BodyText2">
    <w:name w:val="Body Text 2"/>
    <w:basedOn w:val="Normal"/>
    <w:rsid w:val="00767E13"/>
    <w:pPr>
      <w:widowControl w:val="0"/>
      <w:spacing w:before="120" w:after="120"/>
      <w:ind w:left="283"/>
    </w:pPr>
    <w:rPr>
      <w:sz w:val="22"/>
      <w:szCs w:val="20"/>
      <w:lang w:val="ru-RU"/>
    </w:rPr>
  </w:style>
  <w:style w:type="character" w:styleId="Hyperlink">
    <w:name w:val="Hyperlink"/>
    <w:basedOn w:val="DefaultParagraphFont"/>
    <w:uiPriority w:val="99"/>
    <w:rsid w:val="00767E13"/>
    <w:rPr>
      <w:color w:val="0000FF"/>
      <w:u w:val="single"/>
    </w:rPr>
  </w:style>
  <w:style w:type="character" w:styleId="FollowedHyperlink">
    <w:name w:val="FollowedHyperlink"/>
    <w:basedOn w:val="DefaultParagraphFont"/>
    <w:rsid w:val="00767E13"/>
    <w:rPr>
      <w:color w:val="800080"/>
      <w:u w:val="single"/>
    </w:rPr>
  </w:style>
  <w:style w:type="paragraph" w:styleId="BalloonText">
    <w:name w:val="Balloon Text"/>
    <w:basedOn w:val="Normal"/>
    <w:semiHidden/>
    <w:rsid w:val="00767E13"/>
    <w:rPr>
      <w:rFonts w:ascii="Tahoma" w:hAnsi="Tahoma" w:cs="Tahoma"/>
      <w:sz w:val="16"/>
      <w:szCs w:val="16"/>
    </w:rPr>
  </w:style>
  <w:style w:type="paragraph" w:styleId="BodyTextIndent2">
    <w:name w:val="Body Text Indent 2"/>
    <w:basedOn w:val="Normal"/>
    <w:rsid w:val="00767E13"/>
    <w:pPr>
      <w:spacing w:after="120" w:line="480" w:lineRule="auto"/>
      <w:ind w:left="360"/>
    </w:pPr>
  </w:style>
  <w:style w:type="paragraph" w:styleId="FootnoteText">
    <w:name w:val="footnote text"/>
    <w:basedOn w:val="Normal"/>
    <w:semiHidden/>
    <w:rsid w:val="00767E13"/>
    <w:rPr>
      <w:sz w:val="20"/>
      <w:szCs w:val="20"/>
    </w:rPr>
  </w:style>
  <w:style w:type="character" w:styleId="FootnoteReference">
    <w:name w:val="footnote reference"/>
    <w:basedOn w:val="DefaultParagraphFont"/>
    <w:semiHidden/>
    <w:rsid w:val="00767E13"/>
    <w:rPr>
      <w:vertAlign w:val="superscript"/>
    </w:rPr>
  </w:style>
  <w:style w:type="paragraph" w:customStyle="1" w:styleId="Normal15">
    <w:name w:val="Normal 1.5"/>
    <w:basedOn w:val="Normal"/>
    <w:rsid w:val="00767E13"/>
    <w:pPr>
      <w:tabs>
        <w:tab w:val="left" w:pos="2880"/>
      </w:tabs>
      <w:spacing w:line="360" w:lineRule="auto"/>
    </w:pPr>
    <w:rPr>
      <w:bCs/>
      <w:szCs w:val="20"/>
    </w:rPr>
  </w:style>
  <w:style w:type="paragraph" w:styleId="ListNumber2">
    <w:name w:val="List Number 2"/>
    <w:basedOn w:val="Normal15"/>
    <w:rsid w:val="00767E13"/>
    <w:pPr>
      <w:numPr>
        <w:numId w:val="3"/>
      </w:numPr>
      <w:tabs>
        <w:tab w:val="clear" w:pos="720"/>
        <w:tab w:val="num" w:pos="360"/>
        <w:tab w:val="num" w:pos="1080"/>
      </w:tabs>
      <w:ind w:left="1080" w:hanging="720"/>
    </w:pPr>
  </w:style>
  <w:style w:type="character" w:customStyle="1" w:styleId="Normal15Char">
    <w:name w:val="Normal 1.5 Char"/>
    <w:basedOn w:val="DefaultParagraphFont"/>
    <w:rsid w:val="00767E13"/>
    <w:rPr>
      <w:bCs/>
      <w:sz w:val="24"/>
      <w:lang w:val="en-US" w:eastAsia="en-US" w:bidi="ar-SA"/>
    </w:rPr>
  </w:style>
  <w:style w:type="character" w:styleId="CommentReference">
    <w:name w:val="annotation reference"/>
    <w:basedOn w:val="DefaultParagraphFont"/>
    <w:semiHidden/>
    <w:rsid w:val="00767E13"/>
    <w:rPr>
      <w:sz w:val="16"/>
      <w:szCs w:val="16"/>
    </w:rPr>
  </w:style>
  <w:style w:type="paragraph" w:styleId="CommentText">
    <w:name w:val="annotation text"/>
    <w:basedOn w:val="Normal"/>
    <w:semiHidden/>
    <w:rsid w:val="00767E13"/>
    <w:rPr>
      <w:sz w:val="20"/>
      <w:szCs w:val="20"/>
    </w:rPr>
  </w:style>
  <w:style w:type="paragraph" w:styleId="CommentSubject">
    <w:name w:val="annotation subject"/>
    <w:basedOn w:val="CommentText"/>
    <w:next w:val="CommentText"/>
    <w:semiHidden/>
    <w:rsid w:val="00767E13"/>
    <w:rPr>
      <w:b/>
      <w:bCs/>
    </w:rPr>
  </w:style>
  <w:style w:type="paragraph" w:styleId="BodyText3">
    <w:name w:val="Body Text 3"/>
    <w:basedOn w:val="Normal"/>
    <w:rsid w:val="00767E13"/>
    <w:pPr>
      <w:spacing w:after="120"/>
    </w:pPr>
    <w:rPr>
      <w:sz w:val="16"/>
      <w:szCs w:val="16"/>
    </w:rPr>
  </w:style>
  <w:style w:type="table" w:styleId="TableGrid">
    <w:name w:val="Table Grid"/>
    <w:basedOn w:val="TableNormal"/>
    <w:rsid w:val="00A676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qFormat/>
    <w:rsid w:val="00590E4A"/>
    <w:rPr>
      <w:b/>
    </w:rPr>
  </w:style>
  <w:style w:type="paragraph" w:styleId="NormalWeb">
    <w:name w:val="Normal (Web)"/>
    <w:basedOn w:val="Normal"/>
    <w:rsid w:val="002208B9"/>
    <w:pPr>
      <w:spacing w:before="100" w:beforeAutospacing="1" w:after="100" w:afterAutospacing="1"/>
    </w:pPr>
  </w:style>
  <w:style w:type="paragraph" w:styleId="HTMLPreformatted">
    <w:name w:val="HTML Preformatted"/>
    <w:basedOn w:val="Normal"/>
    <w:link w:val="HTMLPreformattedChar"/>
    <w:uiPriority w:val="99"/>
    <w:rsid w:val="00923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TableClassic1">
    <w:name w:val="Table Classic 1"/>
    <w:basedOn w:val="TableNormal"/>
    <w:rsid w:val="0068430C"/>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Heading1Char">
    <w:name w:val="Heading 1 Char"/>
    <w:basedOn w:val="DefaultParagraphFont"/>
    <w:link w:val="Heading1"/>
    <w:rsid w:val="001D4A79"/>
    <w:rPr>
      <w:b/>
      <w:bCs/>
      <w:sz w:val="24"/>
      <w:szCs w:val="24"/>
    </w:rPr>
  </w:style>
  <w:style w:type="paragraph" w:styleId="ListParagraph">
    <w:name w:val="List Paragraph"/>
    <w:basedOn w:val="Normal"/>
    <w:uiPriority w:val="34"/>
    <w:qFormat/>
    <w:rsid w:val="005051B9"/>
    <w:pPr>
      <w:ind w:left="720"/>
      <w:contextualSpacing/>
    </w:pPr>
  </w:style>
  <w:style w:type="paragraph" w:styleId="EndnoteText">
    <w:name w:val="endnote text"/>
    <w:basedOn w:val="Normal"/>
    <w:link w:val="EndnoteTextChar"/>
    <w:rsid w:val="000E679F"/>
    <w:rPr>
      <w:sz w:val="20"/>
      <w:szCs w:val="20"/>
    </w:rPr>
  </w:style>
  <w:style w:type="character" w:customStyle="1" w:styleId="EndnoteTextChar">
    <w:name w:val="Endnote Text Char"/>
    <w:basedOn w:val="DefaultParagraphFont"/>
    <w:link w:val="EndnoteText"/>
    <w:rsid w:val="000E679F"/>
  </w:style>
  <w:style w:type="character" w:styleId="EndnoteReference">
    <w:name w:val="endnote reference"/>
    <w:basedOn w:val="DefaultParagraphFont"/>
    <w:rsid w:val="000E679F"/>
    <w:rPr>
      <w:vertAlign w:val="superscript"/>
    </w:rPr>
  </w:style>
  <w:style w:type="character" w:styleId="Emphasis">
    <w:name w:val="Emphasis"/>
    <w:basedOn w:val="DefaultParagraphFont"/>
    <w:uiPriority w:val="20"/>
    <w:qFormat/>
    <w:rsid w:val="00F76E31"/>
    <w:rPr>
      <w:i/>
      <w:iCs/>
    </w:rPr>
  </w:style>
  <w:style w:type="character" w:customStyle="1" w:styleId="HTMLPreformattedChar">
    <w:name w:val="HTML Preformatted Char"/>
    <w:basedOn w:val="DefaultParagraphFont"/>
    <w:link w:val="HTMLPreformatted"/>
    <w:uiPriority w:val="99"/>
    <w:rsid w:val="003227A2"/>
    <w:rPr>
      <w:rFonts w:ascii="Courier New" w:hAnsi="Courier New" w:cs="Courier New"/>
    </w:rPr>
  </w:style>
  <w:style w:type="character" w:customStyle="1" w:styleId="apple-style-span">
    <w:name w:val="apple-style-span"/>
    <w:basedOn w:val="DefaultParagraphFont"/>
    <w:rsid w:val="00DF2920"/>
  </w:style>
  <w:style w:type="character" w:customStyle="1" w:styleId="HeaderChar">
    <w:name w:val="Header Char"/>
    <w:basedOn w:val="DefaultParagraphFont"/>
    <w:link w:val="Header"/>
    <w:rsid w:val="00C661E6"/>
    <w:rPr>
      <w:sz w:val="24"/>
      <w:szCs w:val="24"/>
    </w:rPr>
  </w:style>
  <w:style w:type="character" w:customStyle="1" w:styleId="genus-species">
    <w:name w:val="genus-species"/>
    <w:basedOn w:val="DefaultParagraphFont"/>
    <w:rsid w:val="003028B6"/>
    <w:rPr>
      <w:i/>
      <w:iCs/>
    </w:rPr>
  </w:style>
  <w:style w:type="character" w:customStyle="1" w:styleId="authors5">
    <w:name w:val="authors5"/>
    <w:basedOn w:val="DefaultParagraphFont"/>
    <w:rsid w:val="003028B6"/>
    <w:rPr>
      <w:vanish w:val="0"/>
      <w:webHidden w:val="0"/>
      <w:specVanish w:val="0"/>
    </w:rPr>
  </w:style>
  <w:style w:type="paragraph" w:styleId="PlainText">
    <w:name w:val="Plain Text"/>
    <w:basedOn w:val="Normal"/>
    <w:link w:val="PlainTextChar"/>
    <w:uiPriority w:val="99"/>
    <w:unhideWhenUsed/>
    <w:rsid w:val="00A81870"/>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A81870"/>
    <w:rPr>
      <w:rFonts w:ascii="Consolas" w:eastAsiaTheme="minorHAnsi" w:hAnsi="Consolas" w:cstheme="minorBidi"/>
      <w:sz w:val="21"/>
      <w:szCs w:val="21"/>
    </w:rPr>
  </w:style>
  <w:style w:type="paragraph" w:styleId="DocumentMap">
    <w:name w:val="Document Map"/>
    <w:basedOn w:val="Normal"/>
    <w:link w:val="DocumentMapChar"/>
    <w:rsid w:val="00A746C7"/>
    <w:rPr>
      <w:rFonts w:ascii="Tahoma" w:hAnsi="Tahoma" w:cs="Tahoma"/>
      <w:sz w:val="16"/>
      <w:szCs w:val="16"/>
    </w:rPr>
  </w:style>
  <w:style w:type="character" w:customStyle="1" w:styleId="DocumentMapChar">
    <w:name w:val="Document Map Char"/>
    <w:basedOn w:val="DefaultParagraphFont"/>
    <w:link w:val="DocumentMap"/>
    <w:rsid w:val="00A746C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100993">
      <w:bodyDiv w:val="1"/>
      <w:marLeft w:val="0"/>
      <w:marRight w:val="0"/>
      <w:marTop w:val="0"/>
      <w:marBottom w:val="0"/>
      <w:divBdr>
        <w:top w:val="none" w:sz="0" w:space="0" w:color="auto"/>
        <w:left w:val="none" w:sz="0" w:space="0" w:color="auto"/>
        <w:bottom w:val="none" w:sz="0" w:space="0" w:color="auto"/>
        <w:right w:val="none" w:sz="0" w:space="0" w:color="auto"/>
      </w:divBdr>
    </w:div>
    <w:div w:id="70856818">
      <w:bodyDiv w:val="1"/>
      <w:marLeft w:val="0"/>
      <w:marRight w:val="0"/>
      <w:marTop w:val="0"/>
      <w:marBottom w:val="0"/>
      <w:divBdr>
        <w:top w:val="none" w:sz="0" w:space="0" w:color="auto"/>
        <w:left w:val="none" w:sz="0" w:space="0" w:color="auto"/>
        <w:bottom w:val="none" w:sz="0" w:space="0" w:color="auto"/>
        <w:right w:val="none" w:sz="0" w:space="0" w:color="auto"/>
      </w:divBdr>
    </w:div>
    <w:div w:id="215119556">
      <w:bodyDiv w:val="1"/>
      <w:marLeft w:val="0"/>
      <w:marRight w:val="0"/>
      <w:marTop w:val="0"/>
      <w:marBottom w:val="0"/>
      <w:divBdr>
        <w:top w:val="none" w:sz="0" w:space="0" w:color="auto"/>
        <w:left w:val="none" w:sz="0" w:space="0" w:color="auto"/>
        <w:bottom w:val="none" w:sz="0" w:space="0" w:color="auto"/>
        <w:right w:val="none" w:sz="0" w:space="0" w:color="auto"/>
      </w:divBdr>
    </w:div>
    <w:div w:id="381103501">
      <w:bodyDiv w:val="1"/>
      <w:marLeft w:val="0"/>
      <w:marRight w:val="0"/>
      <w:marTop w:val="0"/>
      <w:marBottom w:val="0"/>
      <w:divBdr>
        <w:top w:val="none" w:sz="0" w:space="0" w:color="auto"/>
        <w:left w:val="none" w:sz="0" w:space="0" w:color="auto"/>
        <w:bottom w:val="none" w:sz="0" w:space="0" w:color="auto"/>
        <w:right w:val="none" w:sz="0" w:space="0" w:color="auto"/>
      </w:divBdr>
      <w:divsChild>
        <w:div w:id="2108958873">
          <w:marLeft w:val="0"/>
          <w:marRight w:val="0"/>
          <w:marTop w:val="0"/>
          <w:marBottom w:val="0"/>
          <w:divBdr>
            <w:top w:val="none" w:sz="0" w:space="0" w:color="auto"/>
            <w:left w:val="none" w:sz="0" w:space="0" w:color="auto"/>
            <w:bottom w:val="none" w:sz="0" w:space="0" w:color="auto"/>
            <w:right w:val="none" w:sz="0" w:space="0" w:color="auto"/>
          </w:divBdr>
          <w:divsChild>
            <w:div w:id="818034665">
              <w:marLeft w:val="0"/>
              <w:marRight w:val="0"/>
              <w:marTop w:val="0"/>
              <w:marBottom w:val="0"/>
              <w:divBdr>
                <w:top w:val="none" w:sz="0" w:space="0" w:color="auto"/>
                <w:left w:val="none" w:sz="0" w:space="0" w:color="auto"/>
                <w:bottom w:val="none" w:sz="0" w:space="0" w:color="auto"/>
                <w:right w:val="none" w:sz="0" w:space="0" w:color="auto"/>
              </w:divBdr>
              <w:divsChild>
                <w:div w:id="2144498681">
                  <w:marLeft w:val="0"/>
                  <w:marRight w:val="0"/>
                  <w:marTop w:val="0"/>
                  <w:marBottom w:val="0"/>
                  <w:divBdr>
                    <w:top w:val="none" w:sz="0" w:space="0" w:color="auto"/>
                    <w:left w:val="none" w:sz="0" w:space="0" w:color="auto"/>
                    <w:bottom w:val="none" w:sz="0" w:space="0" w:color="auto"/>
                    <w:right w:val="none" w:sz="0" w:space="0" w:color="auto"/>
                  </w:divBdr>
                  <w:divsChild>
                    <w:div w:id="742948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7042610">
      <w:bodyDiv w:val="1"/>
      <w:marLeft w:val="0"/>
      <w:marRight w:val="0"/>
      <w:marTop w:val="0"/>
      <w:marBottom w:val="0"/>
      <w:divBdr>
        <w:top w:val="none" w:sz="0" w:space="0" w:color="auto"/>
        <w:left w:val="none" w:sz="0" w:space="0" w:color="auto"/>
        <w:bottom w:val="none" w:sz="0" w:space="0" w:color="auto"/>
        <w:right w:val="none" w:sz="0" w:space="0" w:color="auto"/>
      </w:divBdr>
    </w:div>
    <w:div w:id="636643142">
      <w:bodyDiv w:val="1"/>
      <w:marLeft w:val="0"/>
      <w:marRight w:val="0"/>
      <w:marTop w:val="0"/>
      <w:marBottom w:val="0"/>
      <w:divBdr>
        <w:top w:val="none" w:sz="0" w:space="0" w:color="auto"/>
        <w:left w:val="none" w:sz="0" w:space="0" w:color="auto"/>
        <w:bottom w:val="none" w:sz="0" w:space="0" w:color="auto"/>
        <w:right w:val="none" w:sz="0" w:space="0" w:color="auto"/>
      </w:divBdr>
    </w:div>
    <w:div w:id="675501271">
      <w:bodyDiv w:val="1"/>
      <w:marLeft w:val="0"/>
      <w:marRight w:val="0"/>
      <w:marTop w:val="0"/>
      <w:marBottom w:val="0"/>
      <w:divBdr>
        <w:top w:val="none" w:sz="0" w:space="0" w:color="auto"/>
        <w:left w:val="none" w:sz="0" w:space="0" w:color="auto"/>
        <w:bottom w:val="none" w:sz="0" w:space="0" w:color="auto"/>
        <w:right w:val="none" w:sz="0" w:space="0" w:color="auto"/>
      </w:divBdr>
    </w:div>
    <w:div w:id="720177138">
      <w:bodyDiv w:val="1"/>
      <w:marLeft w:val="0"/>
      <w:marRight w:val="0"/>
      <w:marTop w:val="0"/>
      <w:marBottom w:val="0"/>
      <w:divBdr>
        <w:top w:val="none" w:sz="0" w:space="0" w:color="auto"/>
        <w:left w:val="none" w:sz="0" w:space="0" w:color="auto"/>
        <w:bottom w:val="none" w:sz="0" w:space="0" w:color="auto"/>
        <w:right w:val="none" w:sz="0" w:space="0" w:color="auto"/>
      </w:divBdr>
    </w:div>
    <w:div w:id="844320699">
      <w:bodyDiv w:val="1"/>
      <w:marLeft w:val="0"/>
      <w:marRight w:val="0"/>
      <w:marTop w:val="0"/>
      <w:marBottom w:val="0"/>
      <w:divBdr>
        <w:top w:val="none" w:sz="0" w:space="0" w:color="auto"/>
        <w:left w:val="none" w:sz="0" w:space="0" w:color="auto"/>
        <w:bottom w:val="none" w:sz="0" w:space="0" w:color="auto"/>
        <w:right w:val="none" w:sz="0" w:space="0" w:color="auto"/>
      </w:divBdr>
    </w:div>
    <w:div w:id="1086875432">
      <w:bodyDiv w:val="1"/>
      <w:marLeft w:val="0"/>
      <w:marRight w:val="0"/>
      <w:marTop w:val="0"/>
      <w:marBottom w:val="0"/>
      <w:divBdr>
        <w:top w:val="none" w:sz="0" w:space="0" w:color="auto"/>
        <w:left w:val="none" w:sz="0" w:space="0" w:color="auto"/>
        <w:bottom w:val="none" w:sz="0" w:space="0" w:color="auto"/>
        <w:right w:val="none" w:sz="0" w:space="0" w:color="auto"/>
      </w:divBdr>
      <w:divsChild>
        <w:div w:id="287319717">
          <w:marLeft w:val="0"/>
          <w:marRight w:val="0"/>
          <w:marTop w:val="0"/>
          <w:marBottom w:val="0"/>
          <w:divBdr>
            <w:top w:val="none" w:sz="0" w:space="0" w:color="auto"/>
            <w:left w:val="none" w:sz="0" w:space="0" w:color="auto"/>
            <w:bottom w:val="none" w:sz="0" w:space="0" w:color="auto"/>
            <w:right w:val="none" w:sz="0" w:space="0" w:color="auto"/>
          </w:divBdr>
        </w:div>
        <w:div w:id="388502033">
          <w:marLeft w:val="0"/>
          <w:marRight w:val="0"/>
          <w:marTop w:val="0"/>
          <w:marBottom w:val="0"/>
          <w:divBdr>
            <w:top w:val="none" w:sz="0" w:space="0" w:color="auto"/>
            <w:left w:val="none" w:sz="0" w:space="0" w:color="auto"/>
            <w:bottom w:val="none" w:sz="0" w:space="0" w:color="auto"/>
            <w:right w:val="none" w:sz="0" w:space="0" w:color="auto"/>
          </w:divBdr>
        </w:div>
        <w:div w:id="499539936">
          <w:marLeft w:val="0"/>
          <w:marRight w:val="0"/>
          <w:marTop w:val="0"/>
          <w:marBottom w:val="0"/>
          <w:divBdr>
            <w:top w:val="none" w:sz="0" w:space="0" w:color="auto"/>
            <w:left w:val="none" w:sz="0" w:space="0" w:color="auto"/>
            <w:bottom w:val="none" w:sz="0" w:space="0" w:color="auto"/>
            <w:right w:val="none" w:sz="0" w:space="0" w:color="auto"/>
          </w:divBdr>
        </w:div>
        <w:div w:id="874781161">
          <w:marLeft w:val="0"/>
          <w:marRight w:val="0"/>
          <w:marTop w:val="0"/>
          <w:marBottom w:val="0"/>
          <w:divBdr>
            <w:top w:val="none" w:sz="0" w:space="0" w:color="auto"/>
            <w:left w:val="none" w:sz="0" w:space="0" w:color="auto"/>
            <w:bottom w:val="none" w:sz="0" w:space="0" w:color="auto"/>
            <w:right w:val="none" w:sz="0" w:space="0" w:color="auto"/>
          </w:divBdr>
        </w:div>
      </w:divsChild>
    </w:div>
    <w:div w:id="1486437977">
      <w:bodyDiv w:val="1"/>
      <w:marLeft w:val="0"/>
      <w:marRight w:val="0"/>
      <w:marTop w:val="0"/>
      <w:marBottom w:val="0"/>
      <w:divBdr>
        <w:top w:val="none" w:sz="0" w:space="0" w:color="auto"/>
        <w:left w:val="none" w:sz="0" w:space="0" w:color="auto"/>
        <w:bottom w:val="none" w:sz="0" w:space="0" w:color="auto"/>
        <w:right w:val="none" w:sz="0" w:space="0" w:color="auto"/>
      </w:divBdr>
      <w:divsChild>
        <w:div w:id="1301492765">
          <w:marLeft w:val="0"/>
          <w:marRight w:val="0"/>
          <w:marTop w:val="0"/>
          <w:marBottom w:val="0"/>
          <w:divBdr>
            <w:top w:val="none" w:sz="0" w:space="0" w:color="auto"/>
            <w:left w:val="none" w:sz="0" w:space="0" w:color="auto"/>
            <w:bottom w:val="none" w:sz="0" w:space="0" w:color="auto"/>
            <w:right w:val="none" w:sz="0" w:space="0" w:color="auto"/>
          </w:divBdr>
          <w:divsChild>
            <w:div w:id="41640724">
              <w:marLeft w:val="0"/>
              <w:marRight w:val="0"/>
              <w:marTop w:val="0"/>
              <w:marBottom w:val="0"/>
              <w:divBdr>
                <w:top w:val="none" w:sz="0" w:space="0" w:color="auto"/>
                <w:left w:val="none" w:sz="0" w:space="0" w:color="auto"/>
                <w:bottom w:val="none" w:sz="0" w:space="0" w:color="auto"/>
                <w:right w:val="none" w:sz="0" w:space="0" w:color="auto"/>
              </w:divBdr>
            </w:div>
            <w:div w:id="258294388">
              <w:marLeft w:val="0"/>
              <w:marRight w:val="0"/>
              <w:marTop w:val="0"/>
              <w:marBottom w:val="0"/>
              <w:divBdr>
                <w:top w:val="none" w:sz="0" w:space="0" w:color="auto"/>
                <w:left w:val="none" w:sz="0" w:space="0" w:color="auto"/>
                <w:bottom w:val="none" w:sz="0" w:space="0" w:color="auto"/>
                <w:right w:val="none" w:sz="0" w:space="0" w:color="auto"/>
              </w:divBdr>
            </w:div>
            <w:div w:id="661347486">
              <w:marLeft w:val="0"/>
              <w:marRight w:val="0"/>
              <w:marTop w:val="0"/>
              <w:marBottom w:val="0"/>
              <w:divBdr>
                <w:top w:val="none" w:sz="0" w:space="0" w:color="auto"/>
                <w:left w:val="none" w:sz="0" w:space="0" w:color="auto"/>
                <w:bottom w:val="none" w:sz="0" w:space="0" w:color="auto"/>
                <w:right w:val="none" w:sz="0" w:space="0" w:color="auto"/>
              </w:divBdr>
            </w:div>
            <w:div w:id="671376208">
              <w:marLeft w:val="0"/>
              <w:marRight w:val="0"/>
              <w:marTop w:val="0"/>
              <w:marBottom w:val="0"/>
              <w:divBdr>
                <w:top w:val="none" w:sz="0" w:space="0" w:color="auto"/>
                <w:left w:val="none" w:sz="0" w:space="0" w:color="auto"/>
                <w:bottom w:val="none" w:sz="0" w:space="0" w:color="auto"/>
                <w:right w:val="none" w:sz="0" w:space="0" w:color="auto"/>
              </w:divBdr>
            </w:div>
            <w:div w:id="1070033784">
              <w:marLeft w:val="0"/>
              <w:marRight w:val="0"/>
              <w:marTop w:val="0"/>
              <w:marBottom w:val="0"/>
              <w:divBdr>
                <w:top w:val="none" w:sz="0" w:space="0" w:color="auto"/>
                <w:left w:val="none" w:sz="0" w:space="0" w:color="auto"/>
                <w:bottom w:val="none" w:sz="0" w:space="0" w:color="auto"/>
                <w:right w:val="none" w:sz="0" w:space="0" w:color="auto"/>
              </w:divBdr>
            </w:div>
            <w:div w:id="1496452214">
              <w:marLeft w:val="0"/>
              <w:marRight w:val="0"/>
              <w:marTop w:val="0"/>
              <w:marBottom w:val="0"/>
              <w:divBdr>
                <w:top w:val="none" w:sz="0" w:space="0" w:color="auto"/>
                <w:left w:val="none" w:sz="0" w:space="0" w:color="auto"/>
                <w:bottom w:val="none" w:sz="0" w:space="0" w:color="auto"/>
                <w:right w:val="none" w:sz="0" w:space="0" w:color="auto"/>
              </w:divBdr>
            </w:div>
            <w:div w:id="195725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931180">
      <w:bodyDiv w:val="1"/>
      <w:marLeft w:val="0"/>
      <w:marRight w:val="0"/>
      <w:marTop w:val="0"/>
      <w:marBottom w:val="0"/>
      <w:divBdr>
        <w:top w:val="none" w:sz="0" w:space="0" w:color="auto"/>
        <w:left w:val="none" w:sz="0" w:space="0" w:color="auto"/>
        <w:bottom w:val="none" w:sz="0" w:space="0" w:color="auto"/>
        <w:right w:val="none" w:sz="0" w:space="0" w:color="auto"/>
      </w:divBdr>
      <w:divsChild>
        <w:div w:id="677317512">
          <w:marLeft w:val="0"/>
          <w:marRight w:val="0"/>
          <w:marTop w:val="0"/>
          <w:marBottom w:val="0"/>
          <w:divBdr>
            <w:top w:val="none" w:sz="0" w:space="0" w:color="auto"/>
            <w:left w:val="none" w:sz="0" w:space="0" w:color="auto"/>
            <w:bottom w:val="none" w:sz="0" w:space="0" w:color="auto"/>
            <w:right w:val="none" w:sz="0" w:space="0" w:color="auto"/>
          </w:divBdr>
          <w:divsChild>
            <w:div w:id="1835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784515">
      <w:bodyDiv w:val="1"/>
      <w:marLeft w:val="0"/>
      <w:marRight w:val="0"/>
      <w:marTop w:val="0"/>
      <w:marBottom w:val="0"/>
      <w:divBdr>
        <w:top w:val="none" w:sz="0" w:space="0" w:color="auto"/>
        <w:left w:val="none" w:sz="0" w:space="0" w:color="auto"/>
        <w:bottom w:val="none" w:sz="0" w:space="0" w:color="auto"/>
        <w:right w:val="none" w:sz="0" w:space="0" w:color="auto"/>
      </w:divBdr>
    </w:div>
    <w:div w:id="1775205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biso@themicrobecompany.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David.Walley@DTRA.MIL" TargetMode="External"/><Relationship Id="rId4" Type="http://schemas.microsoft.com/office/2007/relationships/stylesWithEffects" Target="stylesWithEffects.xml"/><Relationship Id="rId9" Type="http://schemas.openxmlformats.org/officeDocument/2006/relationships/hyperlink" Target="mailto:gavin.braunstein@dtra.mil" TargetMode="Externa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2" Type="http://schemas.openxmlformats.org/officeDocument/2006/relationships/hyperlink" Target="http://www.bt.cdc.gov/agent/agentlist-category.asp" TargetMode="External"/><Relationship Id="rId1" Type="http://schemas.openxmlformats.org/officeDocument/2006/relationships/hyperlink" Target="http://www.cdc.gov/ncidod/dvrd/branch/vrzb.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567EE8-3A0A-4805-9311-E3AF0DC53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2500</Words>
  <Characters>14255</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Project Title:</vt:lpstr>
    </vt:vector>
  </TitlesOfParts>
  <Company>Grizli777</Company>
  <LinksUpToDate>false</LinksUpToDate>
  <CharactersWithSpaces>16722</CharactersWithSpaces>
  <SharedDoc>false</SharedDoc>
  <HLinks>
    <vt:vector size="48" baseType="variant">
      <vt:variant>
        <vt:i4>6684744</vt:i4>
      </vt:variant>
      <vt:variant>
        <vt:i4>24</vt:i4>
      </vt:variant>
      <vt:variant>
        <vt:i4>0</vt:i4>
      </vt:variant>
      <vt:variant>
        <vt:i4>5</vt:i4>
      </vt:variant>
      <vt:variant>
        <vt:lpwstr>mailto:ddemyanov@gmail.com</vt:lpwstr>
      </vt:variant>
      <vt:variant>
        <vt:lpwstr/>
      </vt:variant>
      <vt:variant>
        <vt:i4>2162718</vt:i4>
      </vt:variant>
      <vt:variant>
        <vt:i4>21</vt:i4>
      </vt:variant>
      <vt:variant>
        <vt:i4>0</vt:i4>
      </vt:variant>
      <vt:variant>
        <vt:i4>5</vt:i4>
      </vt:variant>
      <vt:variant>
        <vt:lpwstr>mailto:pgambill@crdf.org</vt:lpwstr>
      </vt:variant>
      <vt:variant>
        <vt:lpwstr/>
      </vt:variant>
      <vt:variant>
        <vt:i4>7209048</vt:i4>
      </vt:variant>
      <vt:variant>
        <vt:i4>18</vt:i4>
      </vt:variant>
      <vt:variant>
        <vt:i4>0</vt:i4>
      </vt:variant>
      <vt:variant>
        <vt:i4>5</vt:i4>
      </vt:variant>
      <vt:variant>
        <vt:lpwstr>mailto:rjobiso@bechtel.com</vt:lpwstr>
      </vt:variant>
      <vt:variant>
        <vt:lpwstr/>
      </vt:variant>
      <vt:variant>
        <vt:i4>8126534</vt:i4>
      </vt:variant>
      <vt:variant>
        <vt:i4>15</vt:i4>
      </vt:variant>
      <vt:variant>
        <vt:i4>0</vt:i4>
      </vt:variant>
      <vt:variant>
        <vt:i4>5</vt:i4>
      </vt:variant>
      <vt:variant>
        <vt:lpwstr>mailto:smateo@bechtel.com</vt:lpwstr>
      </vt:variant>
      <vt:variant>
        <vt:lpwstr/>
      </vt:variant>
      <vt:variant>
        <vt:i4>4522018</vt:i4>
      </vt:variant>
      <vt:variant>
        <vt:i4>12</vt:i4>
      </vt:variant>
      <vt:variant>
        <vt:i4>0</vt:i4>
      </vt:variant>
      <vt:variant>
        <vt:i4>5</vt:i4>
      </vt:variant>
      <vt:variant>
        <vt:lpwstr>mailto:shawn.cali@dtra.mil</vt:lpwstr>
      </vt:variant>
      <vt:variant>
        <vt:lpwstr/>
      </vt:variant>
      <vt:variant>
        <vt:i4>3735618</vt:i4>
      </vt:variant>
      <vt:variant>
        <vt:i4>9</vt:i4>
      </vt:variant>
      <vt:variant>
        <vt:i4>0</vt:i4>
      </vt:variant>
      <vt:variant>
        <vt:i4>5</vt:i4>
      </vt:variant>
      <vt:variant>
        <vt:lpwstr>mailto:gavin.braunstein@dtra.mil</vt:lpwstr>
      </vt:variant>
      <vt:variant>
        <vt:lpwstr/>
      </vt:variant>
      <vt:variant>
        <vt:i4>1900577</vt:i4>
      </vt:variant>
      <vt:variant>
        <vt:i4>6</vt:i4>
      </vt:variant>
      <vt:variant>
        <vt:i4>0</vt:i4>
      </vt:variant>
      <vt:variant>
        <vt:i4>5</vt:i4>
      </vt:variant>
      <vt:variant>
        <vt:lpwstr>mailto:monica.oguinn@us.army.mil</vt:lpwstr>
      </vt:variant>
      <vt:variant>
        <vt:lpwstr/>
      </vt:variant>
      <vt:variant>
        <vt:i4>2883694</vt:i4>
      </vt:variant>
      <vt:variant>
        <vt:i4>0</vt:i4>
      </vt:variant>
      <vt:variant>
        <vt:i4>0</vt:i4>
      </vt:variant>
      <vt:variant>
        <vt:i4>5</vt:i4>
      </vt:variant>
      <vt:variant>
        <vt:lpwstr>http://www.un.uz/email.php?nm=gceb&amp;dm=sato.gov.uz%20biotech&amp;sb=</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Title:</dc:title>
  <dc:creator>Brooks Wheeler</dc:creator>
  <cp:lastModifiedBy>Admin</cp:lastModifiedBy>
  <cp:revision>2</cp:revision>
  <cp:lastPrinted>2011-08-29T20:18:00Z</cp:lastPrinted>
  <dcterms:created xsi:type="dcterms:W3CDTF">2015-04-29T11:01:00Z</dcterms:created>
  <dcterms:modified xsi:type="dcterms:W3CDTF">2015-04-29T11:01:00Z</dcterms:modified>
</cp:coreProperties>
</file>