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Cs/>
          <w:i/>
          <w:sz w:val="24"/>
          <w:szCs w:val="24"/>
          <w:lang w:val="ka-GE" w:eastAsia="x-none"/>
        </w:rPr>
      </w:pPr>
      <w:r w:rsidRPr="00E12ED2">
        <w:rPr>
          <w:rFonts w:ascii="Sylfaen" w:eastAsia="Times New Roman" w:hAnsi="Sylfaen" w:cs="Sylfaen"/>
          <w:bCs/>
          <w:i/>
          <w:sz w:val="24"/>
          <w:szCs w:val="24"/>
          <w:lang w:val="ka-GE" w:eastAsia="x-none"/>
        </w:rPr>
        <w:t>პროექტი</w:t>
      </w:r>
    </w:p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</w:p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</w:t>
      </w:r>
    </w:p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ქ.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თბილისი</w:t>
      </w:r>
      <w:proofErr w:type="spellEnd"/>
    </w:p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დიპლომისშემდგომი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სამედიცინო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განათლების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პროგრამის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“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2014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11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ნოემბრის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№624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დადგენილებაში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თაობაზე</w:t>
      </w:r>
      <w:proofErr w:type="spellEnd"/>
    </w:p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E12ED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:rsidR="00B233BC" w:rsidRPr="00E12ED2" w:rsidRDefault="00B233BC" w:rsidP="00B2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E12ED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 </w:t>
      </w:r>
    </w:p>
    <w:p w:rsidR="00147D2C" w:rsidRPr="00E12ED2" w:rsidRDefault="00B233BC" w:rsidP="00B233BC">
      <w:pPr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ნორმატიული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მე-20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, „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2014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11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ნოემბრის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№624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დადგენილებაში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(www.matsne.gov.ge, 13/11/2014, 470230000.10.003.018244)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შეტანილ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ცვლილება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დადგენილებით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დამტკიცებული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პროგრამის</w:t>
      </w:r>
      <w:proofErr w:type="spellEnd"/>
      <w:r w:rsidRPr="00E12ED2">
        <w:rPr>
          <w:rFonts w:ascii="Sylfaen" w:eastAsia="Times New Roman" w:hAnsi="Sylfaen" w:cs="Sylfaen"/>
          <w:sz w:val="24"/>
          <w:szCs w:val="24"/>
          <w:lang w:val="x-none" w:eastAsia="x-none"/>
        </w:rPr>
        <w:t>“:</w:t>
      </w:r>
    </w:p>
    <w:p w:rsidR="00B233BC" w:rsidRPr="00E12ED2" w:rsidRDefault="00B233BC" w:rsidP="00B233BC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E12ED2">
        <w:rPr>
          <w:rFonts w:ascii="Sylfaen" w:eastAsia="Times New Roman" w:hAnsi="Sylfaen" w:cs="Sylfaen"/>
          <w:sz w:val="24"/>
          <w:szCs w:val="24"/>
          <w:lang w:eastAsia="x-none"/>
        </w:rPr>
        <w:t xml:space="preserve">1. </w:t>
      </w:r>
      <w:r w:rsidRPr="00E12ED2">
        <w:rPr>
          <w:rFonts w:ascii="Sylfaen" w:eastAsia="Times New Roman" w:hAnsi="Sylfaen" w:cs="Sylfaen"/>
          <w:sz w:val="24"/>
          <w:szCs w:val="24"/>
          <w:lang w:val="ka-GE" w:eastAsia="x-none"/>
        </w:rPr>
        <w:t>მე-2 მუხლის „გ</w:t>
      </w:r>
      <w:proofErr w:type="gramStart"/>
      <w:r w:rsidRPr="00E12ED2">
        <w:rPr>
          <w:rFonts w:ascii="Sylfaen" w:eastAsia="Times New Roman" w:hAnsi="Sylfaen" w:cs="Sylfaen"/>
          <w:sz w:val="24"/>
          <w:szCs w:val="24"/>
          <w:lang w:val="ka-GE" w:eastAsia="x-none"/>
        </w:rPr>
        <w:t>“ და</w:t>
      </w:r>
      <w:proofErr w:type="gramEnd"/>
      <w:r w:rsidRPr="00E12ED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„დ“ ქვეპუნქტები ამოღებული იქნეს.</w:t>
      </w:r>
    </w:p>
    <w:p w:rsidR="00B233BC" w:rsidRPr="00E12ED2" w:rsidRDefault="00B233BC" w:rsidP="00B233BC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E12ED2">
        <w:rPr>
          <w:rFonts w:ascii="Sylfaen" w:eastAsia="Times New Roman" w:hAnsi="Sylfaen" w:cs="Sylfaen"/>
          <w:sz w:val="24"/>
          <w:szCs w:val="24"/>
          <w:lang w:val="ka-GE" w:eastAsia="x-none"/>
        </w:rPr>
        <w:t>2. მე-3 მუხლის:</w:t>
      </w:r>
    </w:p>
    <w:p w:rsidR="00B233BC" w:rsidRPr="00E12ED2" w:rsidRDefault="00B233BC" w:rsidP="00B233BC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E12ED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ა) </w:t>
      </w:r>
      <w:r w:rsidR="00FB2A7C" w:rsidRPr="00E12ED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„ბ“ </w:t>
      </w:r>
      <w:r w:rsidR="00515C8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 „გ“ </w:t>
      </w:r>
      <w:r w:rsidR="00FB2A7C" w:rsidRPr="00E12ED2">
        <w:rPr>
          <w:rFonts w:ascii="Sylfaen" w:eastAsia="Times New Roman" w:hAnsi="Sylfaen" w:cs="Sylfaen"/>
          <w:sz w:val="24"/>
          <w:szCs w:val="24"/>
          <w:lang w:val="ka-GE" w:eastAsia="x-none"/>
        </w:rPr>
        <w:t>ქვეპუნქტ</w:t>
      </w:r>
      <w:r w:rsidR="00515C84">
        <w:rPr>
          <w:rFonts w:ascii="Sylfaen" w:eastAsia="Times New Roman" w:hAnsi="Sylfaen" w:cs="Sylfaen"/>
          <w:sz w:val="24"/>
          <w:szCs w:val="24"/>
          <w:lang w:val="ka-GE" w:eastAsia="x-none"/>
        </w:rPr>
        <w:t>ებ</w:t>
      </w:r>
      <w:r w:rsidR="00FB2A7C" w:rsidRPr="00E12ED2">
        <w:rPr>
          <w:rFonts w:ascii="Sylfaen" w:eastAsia="Times New Roman" w:hAnsi="Sylfaen" w:cs="Sylfaen"/>
          <w:sz w:val="24"/>
          <w:szCs w:val="24"/>
          <w:lang w:val="ka-GE" w:eastAsia="x-none"/>
        </w:rPr>
        <w:t>ი ჩამოყალიბდეს შემდეგი რედაქციით:</w:t>
      </w:r>
    </w:p>
    <w:p w:rsidR="00FB2A7C" w:rsidRDefault="00FB2A7C" w:rsidP="00B233BC">
      <w:pPr>
        <w:jc w:val="both"/>
        <w:rPr>
          <w:rFonts w:ascii="Sylfaen" w:hAnsi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>„ბ) საექიმო სპეციალობებში – „ანესთეზიოლოგია და რეანიმატოლოგია“, „გადაუდებელი მედიცინა“, „ენდოკრინოლოგია“, „კარდიოლოგია“, „ლაბორატორიული მედიცინა“, „ნევროლოგია“, „რადიოლოგია“, „ორთოპედია-ტრავმატოლოგია“, „ფსიქიატრია“</w:t>
      </w:r>
      <w:r w:rsidR="00515C84">
        <w:rPr>
          <w:rFonts w:ascii="Sylfaen" w:hAnsi="Sylfaen"/>
          <w:sz w:val="24"/>
          <w:szCs w:val="24"/>
        </w:rPr>
        <w:t xml:space="preserve">, </w:t>
      </w:r>
      <w:r w:rsidR="00515C84">
        <w:rPr>
          <w:rFonts w:ascii="Sylfaen" w:hAnsi="Sylfaen"/>
          <w:sz w:val="24"/>
          <w:szCs w:val="24"/>
          <w:lang w:val="ka-GE"/>
        </w:rPr>
        <w:t>„თერაპიული სტომატოლოგია“</w:t>
      </w:r>
      <w:r w:rsidRPr="00E12ED2">
        <w:rPr>
          <w:rFonts w:ascii="Sylfaen" w:hAnsi="Sylfaen"/>
          <w:sz w:val="24"/>
          <w:szCs w:val="24"/>
          <w:lang w:val="ka-GE"/>
        </w:rPr>
        <w:t xml:space="preserve"> – ტესტ-კითხვარების გადამუშავება და ბაზის განახლება;</w:t>
      </w:r>
    </w:p>
    <w:p w:rsidR="00515C84" w:rsidRPr="00E12ED2" w:rsidRDefault="00515C84" w:rsidP="00B233BC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ე</w:t>
      </w:r>
      <w:r w:rsidRPr="00515C84">
        <w:rPr>
          <w:rFonts w:ascii="Sylfaen" w:hAnsi="Sylfaen"/>
          <w:sz w:val="24"/>
          <w:szCs w:val="24"/>
          <w:lang w:val="ka-GE"/>
        </w:rPr>
        <w:t>რთიანი დიპლომისშემდგომი საკვალიფიკაციო გამოცდებისათვის პროფილით – „მედიცინა“ და „სტომატოლოგია“ ტესტ-კითხვარების გადამუშავება</w:t>
      </w:r>
      <w:r>
        <w:rPr>
          <w:rFonts w:ascii="Sylfaen" w:hAnsi="Sylfaen"/>
          <w:sz w:val="24"/>
          <w:szCs w:val="24"/>
          <w:lang w:val="ka-GE"/>
        </w:rPr>
        <w:t xml:space="preserve"> (მ.შ. დახურული ბაზის ღია ბაზასთან ინტეგრირება) და ბაზის </w:t>
      </w:r>
      <w:r w:rsidRPr="00515C84">
        <w:rPr>
          <w:rFonts w:ascii="Sylfaen" w:hAnsi="Sylfaen"/>
          <w:sz w:val="24"/>
          <w:szCs w:val="24"/>
          <w:lang w:val="ka-GE"/>
        </w:rPr>
        <w:t>განახლება</w:t>
      </w:r>
      <w:r>
        <w:rPr>
          <w:rFonts w:ascii="Sylfaen" w:hAnsi="Sylfaen"/>
          <w:sz w:val="24"/>
          <w:szCs w:val="24"/>
          <w:lang w:val="ka-GE"/>
        </w:rPr>
        <w:t>;“;</w:t>
      </w:r>
    </w:p>
    <w:p w:rsidR="00FB2A7C" w:rsidRPr="00E12ED2" w:rsidRDefault="00FB2A7C" w:rsidP="00B233BC">
      <w:pPr>
        <w:jc w:val="both"/>
        <w:rPr>
          <w:rFonts w:ascii="Sylfaen" w:hAnsi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>ბ) ამოღებული იქნეს „დ“ და „ე“ ქვეპუნქტები.</w:t>
      </w:r>
    </w:p>
    <w:p w:rsidR="00CC2224" w:rsidRPr="00E12ED2" w:rsidRDefault="00FB2A7C" w:rsidP="00B233BC">
      <w:pPr>
        <w:jc w:val="both"/>
        <w:rPr>
          <w:rFonts w:ascii="Sylfaen" w:hAnsi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 xml:space="preserve">3. </w:t>
      </w:r>
      <w:r w:rsidR="00CC2224" w:rsidRPr="00E12ED2">
        <w:rPr>
          <w:rFonts w:ascii="Sylfaen" w:hAnsi="Sylfaen"/>
          <w:sz w:val="24"/>
          <w:szCs w:val="24"/>
          <w:lang w:val="ka-GE"/>
        </w:rPr>
        <w:t>მე-4 მუხლის:</w:t>
      </w:r>
    </w:p>
    <w:p w:rsidR="00CC2224" w:rsidRPr="00E12ED2" w:rsidRDefault="00CC2224" w:rsidP="00B233BC">
      <w:pPr>
        <w:jc w:val="both"/>
        <w:rPr>
          <w:rFonts w:ascii="Sylfaen" w:hAnsi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>ა) 1</w:t>
      </w:r>
      <w:r w:rsidRPr="00E12ED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E12ED2">
        <w:rPr>
          <w:rFonts w:ascii="Sylfaen" w:hAnsi="Sylfaen"/>
          <w:sz w:val="24"/>
          <w:szCs w:val="24"/>
          <w:lang w:val="ka-GE"/>
        </w:rPr>
        <w:t xml:space="preserve"> პუნქტი ამოღებულ იქნეს;</w:t>
      </w:r>
    </w:p>
    <w:p w:rsidR="00CC2224" w:rsidRPr="00E12ED2" w:rsidRDefault="00CC2224" w:rsidP="00B233BC">
      <w:pPr>
        <w:jc w:val="both"/>
        <w:rPr>
          <w:rFonts w:ascii="Sylfaen" w:hAnsi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>ბ) მე-2 პუნქტი ჩამოყალიბდეს შემდეგი რედაქციით:</w:t>
      </w:r>
    </w:p>
    <w:p w:rsidR="00CC2224" w:rsidRPr="00E12ED2" w:rsidRDefault="00CC2224" w:rsidP="00CC22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>„</w:t>
      </w:r>
      <w:r w:rsidRPr="00E12ED2">
        <w:rPr>
          <w:rFonts w:ascii="Sylfaen" w:hAnsi="Sylfaen" w:cs="Sylfaen"/>
          <w:sz w:val="24"/>
          <w:szCs w:val="24"/>
        </w:rPr>
        <w:t xml:space="preserve">2. </w:t>
      </w:r>
      <w:proofErr w:type="spellStart"/>
      <w:r w:rsidRPr="00E12ED2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მე-3 </w:t>
      </w:r>
      <w:proofErr w:type="spellStart"/>
      <w:r w:rsidRPr="00E12ED2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„ბ“ </w:t>
      </w:r>
      <w:proofErr w:type="spellStart"/>
      <w:r w:rsidRPr="00E12ED2">
        <w:rPr>
          <w:rFonts w:ascii="Sylfaen" w:hAnsi="Sylfaen" w:cs="Sylfaen"/>
          <w:sz w:val="24"/>
          <w:szCs w:val="24"/>
        </w:rPr>
        <w:t>და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„გ“ </w:t>
      </w:r>
      <w:proofErr w:type="spellStart"/>
      <w:r w:rsidRPr="00E12ED2">
        <w:rPr>
          <w:rFonts w:ascii="Sylfaen" w:hAnsi="Sylfaen" w:cs="Sylfaen"/>
          <w:sz w:val="24"/>
          <w:szCs w:val="24"/>
        </w:rPr>
        <w:t>ქვეპუნქტებით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12ED2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12ED2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12ED2">
        <w:rPr>
          <w:rFonts w:ascii="Sylfaen" w:hAnsi="Sylfaen" w:cs="Sylfaen"/>
          <w:sz w:val="24"/>
          <w:szCs w:val="24"/>
        </w:rPr>
        <w:t>შესყიდვა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12ED2">
        <w:rPr>
          <w:rFonts w:ascii="Sylfaen" w:hAnsi="Sylfaen" w:cs="Sylfaen"/>
          <w:sz w:val="24"/>
          <w:szCs w:val="24"/>
        </w:rPr>
        <w:t>განხორციელდეს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Pr="00E12ED2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12ED2">
        <w:rPr>
          <w:rFonts w:ascii="Sylfaen" w:hAnsi="Sylfaen" w:cs="Sylfaen"/>
          <w:sz w:val="24"/>
          <w:szCs w:val="24"/>
        </w:rPr>
        <w:t>შესყიდვების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12ED2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E12ED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12ED2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10</w:t>
      </w:r>
      <w:r w:rsidRPr="00E12ED2">
        <w:rPr>
          <w:rFonts w:ascii="Sylfaen" w:hAnsi="Sylfaen" w:cs="Sylfaen"/>
          <w:position w:val="6"/>
          <w:sz w:val="24"/>
          <w:szCs w:val="24"/>
        </w:rPr>
        <w:t>1</w:t>
      </w:r>
      <w:r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12ED2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მე-3 </w:t>
      </w:r>
      <w:proofErr w:type="spellStart"/>
      <w:r w:rsidRPr="00E12ED2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„დ“ </w:t>
      </w:r>
      <w:proofErr w:type="spellStart"/>
      <w:r w:rsidRPr="00E12ED2">
        <w:rPr>
          <w:rFonts w:ascii="Sylfaen" w:hAnsi="Sylfaen" w:cs="Sylfaen"/>
          <w:sz w:val="24"/>
          <w:szCs w:val="24"/>
        </w:rPr>
        <w:t>ქვეპუნქტის</w:t>
      </w:r>
      <w:proofErr w:type="spellEnd"/>
      <w:r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12ED2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E12ED2">
        <w:rPr>
          <w:rFonts w:ascii="Sylfaen" w:hAnsi="Sylfaen" w:cs="Sylfaen"/>
          <w:sz w:val="24"/>
          <w:szCs w:val="24"/>
          <w:lang w:val="ka-GE"/>
        </w:rPr>
        <w:t>.“.</w:t>
      </w:r>
    </w:p>
    <w:p w:rsidR="00CC2224" w:rsidRPr="00E12ED2" w:rsidRDefault="00CC2224" w:rsidP="00CC22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C2224" w:rsidRPr="00E12ED2" w:rsidRDefault="00CC2224" w:rsidP="00CC22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>4. მე-5 მუხლის:</w:t>
      </w:r>
    </w:p>
    <w:p w:rsidR="00CC2224" w:rsidRPr="00E12ED2" w:rsidRDefault="00CC2224" w:rsidP="00CC2224">
      <w:pPr>
        <w:jc w:val="both"/>
        <w:rPr>
          <w:rFonts w:ascii="Sylfaen" w:hAnsi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>ა) 1</w:t>
      </w:r>
      <w:r w:rsidRPr="00E12ED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E12ED2">
        <w:rPr>
          <w:rFonts w:ascii="Sylfaen" w:hAnsi="Sylfaen"/>
          <w:sz w:val="24"/>
          <w:szCs w:val="24"/>
          <w:lang w:val="ka-GE"/>
        </w:rPr>
        <w:t xml:space="preserve"> პუნქტი ამოღებულ იქნეს;</w:t>
      </w:r>
    </w:p>
    <w:p w:rsidR="00CC2224" w:rsidRPr="00E12ED2" w:rsidRDefault="00CC2224" w:rsidP="00CC22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>ბ) მე-2 პუნქტი ჩამოყალიბდეს შემდეგი რედაქციით:</w:t>
      </w:r>
    </w:p>
    <w:p w:rsidR="00CC2224" w:rsidRPr="00E12ED2" w:rsidRDefault="004D4EBA" w:rsidP="004D4E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>„</w:t>
      </w:r>
      <w:r w:rsidR="00CC2224" w:rsidRPr="00E12ED2">
        <w:rPr>
          <w:rFonts w:ascii="Sylfaen" w:hAnsi="Sylfaen" w:cs="Sylfaen"/>
          <w:sz w:val="24"/>
          <w:szCs w:val="24"/>
        </w:rPr>
        <w:t xml:space="preserve">2.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კომპონენტებისათვის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–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საექიმო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სპეციალობებში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–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ანესთეზიოლოგია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და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რეანიმატოლოგია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“,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გადაუდებელი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მედიცინა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“,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ენდოკრინოლოგია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“,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კარდიოლოგია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“,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ლაბორატორიული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მედიცინა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“,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ნევროლოგია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“,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რადიოლოგია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“,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ორთოპედია-ტრავმატოლოგია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“,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ფსიქიატრია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</w:t>
      </w:r>
      <w:r w:rsidR="00515C84">
        <w:rPr>
          <w:rFonts w:ascii="Sylfaen" w:hAnsi="Sylfaen" w:cs="Sylfaen"/>
          <w:sz w:val="24"/>
          <w:szCs w:val="24"/>
          <w:lang w:val="ka-GE"/>
        </w:rPr>
        <w:t>, „თერაპიული სტომატოლოგია“</w:t>
      </w:r>
      <w:r w:rsidR="00CC2224" w:rsidRPr="00E12ED2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ტესტ-კითხვარების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გადამუშავება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და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ბაზის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განახლება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“, „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ერთიანი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საკვალიფიკაციო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გამოცდებისათვის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პროფილით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– </w:t>
      </w:r>
      <w:r w:rsidR="007A466F" w:rsidRPr="007A466F">
        <w:rPr>
          <w:rFonts w:ascii="Sylfaen" w:hAnsi="Sylfaen" w:cs="Sylfaen"/>
          <w:sz w:val="24"/>
          <w:szCs w:val="24"/>
        </w:rPr>
        <w:t>„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მედიცინა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და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სტომატოლოგია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ტესტ-კითხვარების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გადამუშავება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მ.შ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.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დახურული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ბაზის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ღია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ბაზასთან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ინტეგრირება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და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ბაზის</w:t>
      </w:r>
      <w:proofErr w:type="spellEnd"/>
      <w:r w:rsidR="007A466F" w:rsidRPr="007A46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A466F" w:rsidRPr="007A466F">
        <w:rPr>
          <w:rFonts w:ascii="Sylfaen" w:hAnsi="Sylfaen" w:cs="Sylfaen"/>
          <w:sz w:val="24"/>
          <w:szCs w:val="24"/>
        </w:rPr>
        <w:t>განახლება</w:t>
      </w:r>
      <w:proofErr w:type="spellEnd"/>
      <w:r w:rsidR="007A466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C2224" w:rsidRPr="00E12ED2">
        <w:rPr>
          <w:rFonts w:ascii="Sylfaen" w:hAnsi="Sylfaen" w:cs="Sylfaen"/>
          <w:sz w:val="24"/>
          <w:szCs w:val="24"/>
        </w:rPr>
        <w:t xml:space="preserve">–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დაფინანსების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წყაროა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ბიუჯეტი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კერძოდ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პროგრამა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და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ამ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201</w:t>
      </w:r>
      <w:r w:rsidR="00CC2224" w:rsidRPr="00E12ED2">
        <w:rPr>
          <w:rFonts w:ascii="Sylfaen" w:hAnsi="Sylfaen" w:cs="Sylfaen"/>
          <w:sz w:val="24"/>
          <w:szCs w:val="24"/>
          <w:lang w:val="ka-GE"/>
        </w:rPr>
        <w:t>8</w:t>
      </w:r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წელს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გათვალისწინებულია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r w:rsidR="00CC2224" w:rsidRPr="00E12ED2">
        <w:rPr>
          <w:rFonts w:ascii="Sylfaen" w:hAnsi="Sylfaen" w:cs="Sylfaen"/>
          <w:sz w:val="24"/>
          <w:szCs w:val="24"/>
          <w:lang w:val="ka-GE"/>
        </w:rPr>
        <w:t>1</w:t>
      </w:r>
      <w:r w:rsidR="007A466F">
        <w:rPr>
          <w:rFonts w:ascii="Sylfaen" w:hAnsi="Sylfaen" w:cs="Sylfaen"/>
          <w:sz w:val="24"/>
          <w:szCs w:val="24"/>
          <w:lang w:val="ka-GE"/>
        </w:rPr>
        <w:t>3</w:t>
      </w:r>
      <w:r w:rsidR="00AD778F">
        <w:rPr>
          <w:rFonts w:ascii="Sylfaen" w:hAnsi="Sylfaen" w:cs="Sylfaen"/>
          <w:sz w:val="24"/>
          <w:szCs w:val="24"/>
          <w:lang w:val="ka-GE"/>
        </w:rPr>
        <w:t>2</w:t>
      </w:r>
      <w:r w:rsidR="00CC2224" w:rsidRPr="00E12ED2">
        <w:rPr>
          <w:rFonts w:ascii="Sylfaen" w:hAnsi="Sylfaen" w:cs="Sylfaen"/>
          <w:sz w:val="24"/>
          <w:szCs w:val="24"/>
        </w:rPr>
        <w:t xml:space="preserve"> 000 (</w:t>
      </w:r>
      <w:r w:rsidR="00CC2224" w:rsidRPr="00E12ED2">
        <w:rPr>
          <w:rFonts w:ascii="Sylfaen" w:hAnsi="Sylfaen" w:cs="Sylfaen"/>
          <w:sz w:val="24"/>
          <w:szCs w:val="24"/>
          <w:lang w:val="ka-GE"/>
        </w:rPr>
        <w:t>ასოცდა</w:t>
      </w:r>
      <w:r w:rsidR="007A466F">
        <w:rPr>
          <w:rFonts w:ascii="Sylfaen" w:hAnsi="Sylfaen" w:cs="Sylfaen"/>
          <w:sz w:val="24"/>
          <w:szCs w:val="24"/>
          <w:lang w:val="ka-GE"/>
        </w:rPr>
        <w:t>თო</w:t>
      </w:r>
      <w:r w:rsidR="00AD778F">
        <w:rPr>
          <w:rFonts w:ascii="Sylfaen" w:hAnsi="Sylfaen" w:cs="Sylfaen"/>
          <w:sz w:val="24"/>
          <w:szCs w:val="24"/>
          <w:lang w:val="ka-GE"/>
        </w:rPr>
        <w:t>რმეტი</w:t>
      </w:r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ათასი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ლარი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რომელიც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ნაწილდება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შემდეგი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ცხრილის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C2224" w:rsidRPr="00E12ED2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="00CC2224" w:rsidRPr="00E12ED2">
        <w:rPr>
          <w:rFonts w:ascii="Sylfaen" w:hAnsi="Sylfaen" w:cs="Sylfaen"/>
          <w:sz w:val="24"/>
          <w:szCs w:val="24"/>
        </w:rPr>
        <w:t>:</w:t>
      </w:r>
    </w:p>
    <w:p w:rsidR="00CC2224" w:rsidRPr="00E12ED2" w:rsidRDefault="00CC2224" w:rsidP="00CC22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tbl>
      <w:tblPr>
        <w:tblW w:w="94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5"/>
        <w:gridCol w:w="6710"/>
        <w:gridCol w:w="1884"/>
      </w:tblGrid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b/>
                <w:bCs/>
                <w:sz w:val="24"/>
                <w:szCs w:val="24"/>
              </w:rPr>
              <w:t>ღონისძიება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b/>
                <w:bCs/>
                <w:sz w:val="24"/>
                <w:szCs w:val="24"/>
              </w:rPr>
              <w:t>ღირებულება</w:t>
            </w:r>
            <w:proofErr w:type="spellEnd"/>
            <w:r w:rsidRPr="00E12ED2"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b/>
                <w:bCs/>
                <w:sz w:val="24"/>
                <w:szCs w:val="24"/>
              </w:rPr>
              <w:t>სულ</w:t>
            </w:r>
            <w:proofErr w:type="spellEnd"/>
            <w:r w:rsidRPr="00E12ED2"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12ED2">
              <w:rPr>
                <w:rFonts w:ascii="Sylfaen" w:hAnsi="Sylfaen" w:cs="Sylfaen"/>
                <w:b/>
                <w:bCs/>
                <w:sz w:val="24"/>
                <w:szCs w:val="24"/>
              </w:rPr>
              <w:t>ლარებით</w:t>
            </w:r>
            <w:proofErr w:type="spellEnd"/>
            <w:r w:rsidRPr="00E12ED2">
              <w:rPr>
                <w:rFonts w:ascii="Sylfae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სპეციალობებში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ანესთეზიოლოგია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რეანიმატოლოგია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“,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“,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ენდოკრინოლოგია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“,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კარდიოლოგია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“,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ლაბორატორიული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“,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ნევროლოგია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“,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რადიოლოგია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“,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ორთოპედია-ტრავმატოლოგია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“,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ფსიქიატრია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   - 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AD77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1</w:t>
            </w:r>
            <w:r w:rsidR="007A466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3</w:t>
            </w:r>
            <w:r w:rsidR="00AD778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2</w:t>
            </w:r>
            <w:r w:rsidRPr="00E12ED2"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ანესთეზიოლოგია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რეანიმატოლოგია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1.1.1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ანესთეზიოლოგია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რეანიმატოლოგია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 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1.1.2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ანესთეზიოლოგია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რეანიმატოლოგია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 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 xml:space="preserve"> (1000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10 000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</w:t>
            </w:r>
            <w:r w:rsidRPr="00E12ED2" w:rsidDel="0026453E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1.2.1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1.2.2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lastRenderedPageBreak/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 xml:space="preserve">(1000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lastRenderedPageBreak/>
              <w:t>10 000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ენდოკრინოლოგია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  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1.3.1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ენდოკრინოლოგია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1.3.2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ენდოკრინოლოგია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(1000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10 000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1.4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კარდიოლოგია“სახელმწიფო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1.4.1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კარდიოლოგია“სახელმწიფო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1.4.2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კარდიოლოგია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</w:t>
            </w: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 xml:space="preserve"> (1000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10 000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1.5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ლაბორატორიული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1.5.1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ლაბორატორიული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1.5.2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ლაბორატორიული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 xml:space="preserve">(1000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10 000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1.6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ნევროლოგია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 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1.6.1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ნევროლოგია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 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 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1.6.2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საექიმო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სპეციალობაში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ნევროლოგია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 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 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 xml:space="preserve"> (1000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10 000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1.7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საექიმო სპეციაობაში - „რადიოლოგია“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1.7.1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სპეციაობაში - „რადიოლოგია“ სახელმწიფო სასერტიფიკაციო გამოცდების ტესტ-კითხვარების გადამუშავება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1.7.2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სპეციაობაში - „რადიოლოგია“ სახელმწიფო სასერტიფიკაციო გამოცდების ტესტ-კითხვარების ბაზის განახლება(1000 ახალი ტესტის შესყიდვა)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10 000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1.8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საექიმო სპეციაობაში - „ორთოპედია-ტრავმატოლოგია“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1.8.1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სპეციაობაში - „ორთოპედია-ტრავმატოლოგია“ სახელმწიფო სასერტიფიკაციო გამოცდების ტესტ-კითხვარების გადამუშავება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1.8.2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სპეციაობაში - „ორთოპედია-ტრავმატოლოგია“ სახელმწიფო სასერტიფიკაციო გამოცდების ტესტ-კითხვარების ბაზის განახლება(1000 ახალი ტესტის შესყიდვა)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10 000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1.9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საექიმო სპეციაობაში - „ფსიქიატრია“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1.9.1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სპეციაობაში - „ფსიქიატრია“ სახელმწიფო სასერტიფიკაციო გამოცდების ტესტ-კითხვარების გადამუშავება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2 000</w:t>
            </w:r>
          </w:p>
        </w:tc>
      </w:tr>
      <w:tr w:rsidR="00CC2224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1.9.2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სპეციაობაში - „ფსიქიატრია“ სახელმწიფო სასერტიფიკაციო გამოცდების ტესტ-კითხვარების ბაზის განახლება(1000 ახალი ტესტის შესყიდვა)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C2224" w:rsidRPr="00E12ED2" w:rsidRDefault="00CC2224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10 000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1.10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7A46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სპეციაობაში - „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თერაპიული სტომატოლოგია</w:t>
            </w: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სასერტიფიკაციო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7A466F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12 000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1.10.1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326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საექიმო სპეციაობაში - </w:t>
            </w:r>
            <w:r w:rsidRPr="007A466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„თერაპიული სტომატოლოგია“ </w:t>
            </w: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სახელმწიფო სასერტიფიკაციო გამოცდების ტესტ-კითხვარების გადამუშავება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7A466F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1.10.2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326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საექიმო სპეციაობაში - </w:t>
            </w:r>
            <w:r w:rsidRPr="007A466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„თერაპიული სტომატოლოგია“ </w:t>
            </w:r>
            <w:r w:rsidRPr="00E12E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სახელმწიფო სასერტიფიკაციო გამოცდების ტესტ-კითხვარების ბაზის განახლება(1000 ახალი ტესტის შესყიდვა)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10 000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ერთიანი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დიპლომისშემდგომი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საკვალიფიკაციო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გამოცდებისათვის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პროფილით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</w:t>
            </w:r>
            <w:r w:rsidRPr="007A466F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„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სტომატოლოგია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მ.შ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.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დახურული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ღია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ბაზასთან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ინტეგრირება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AD77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1</w:t>
            </w:r>
            <w:r w:rsidR="00AD778F"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Pr="00E12ED2">
              <w:rPr>
                <w:rFonts w:ascii="Sylfaen" w:hAnsi="Sylfaen" w:cs="Sylfaen"/>
                <w:sz w:val="24"/>
                <w:szCs w:val="24"/>
              </w:rPr>
              <w:t xml:space="preserve">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ერთიანი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დიპლომისშემდგომი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საკვალიფიკაციო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გამოცდებისათვის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პროფილით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მ.შ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.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დახურული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ღია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ბაზასთან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ინტეგრირება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AD778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="007A466F" w:rsidRPr="00E12ED2">
              <w:rPr>
                <w:rFonts w:ascii="Sylfaen" w:hAnsi="Sylfaen" w:cs="Sylfaen"/>
                <w:sz w:val="24"/>
                <w:szCs w:val="24"/>
              </w:rPr>
              <w:t xml:space="preserve">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2.1.1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ერთიანი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დიპლომისშემდგომი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საკვალიფიკაციო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lastRenderedPageBreak/>
              <w:t>გამოცდებისათვის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პროფილით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“</w:t>
            </w:r>
          </w:p>
          <w:p w:rsidR="007A466F" w:rsidRPr="007A466F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7A466F">
              <w:rPr>
                <w:rFonts w:ascii="Sylfaen" w:hAnsi="Sylfaen" w:cs="Sylfaen"/>
                <w:sz w:val="24"/>
                <w:szCs w:val="24"/>
                <w:lang w:val="ka-GE"/>
              </w:rPr>
              <w:t>(მ.შ. დახურული ბაზის ღია ბაზასთან ინტეგრირება)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AD778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1</w:t>
            </w:r>
            <w:r w:rsidR="007A466F" w:rsidRPr="00E12ED2">
              <w:rPr>
                <w:rFonts w:ascii="Sylfaen" w:hAnsi="Sylfaen" w:cs="Sylfaen"/>
                <w:sz w:val="24"/>
                <w:szCs w:val="24"/>
              </w:rPr>
              <w:t xml:space="preserve">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ერთიანი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დიპლომისშემდგომი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საკვალიფიკაციო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გამოცდებისათვის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პროფილით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მედიცინა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(600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6 000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ერთიანი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დიპლომისშემდგომი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საკვალიფიკაციო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გამოცდებისათვის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პროფილით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სტომატოლოგია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მ.შ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.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დახურული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ღია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ბაზასთან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ინტეგრირება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7A466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466F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AD778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7A466F" w:rsidRPr="00E12ED2">
              <w:rPr>
                <w:rFonts w:ascii="Sylfaen" w:hAnsi="Sylfaen" w:cs="Sylfaen"/>
                <w:sz w:val="24"/>
                <w:szCs w:val="24"/>
              </w:rPr>
              <w:t xml:space="preserve">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2.2.1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7A466F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ერთიანი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დიპლომისშემდგომი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საკვალიფიკაციო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გამოცდებისათვის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პროფილით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სტომატოლოგია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7A466F">
              <w:rPr>
                <w:rFonts w:ascii="Sylfaen" w:hAnsi="Sylfaen" w:cs="Sylfaen"/>
                <w:sz w:val="24"/>
                <w:szCs w:val="24"/>
                <w:lang w:val="ka-GE"/>
              </w:rPr>
              <w:t>(მ.შ. დახურული ბაზის ღია ბაზასთან ინტეგრირება)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AD778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7A466F" w:rsidRPr="00E12ED2">
              <w:rPr>
                <w:rFonts w:ascii="Sylfaen" w:hAnsi="Sylfaen" w:cs="Sylfaen"/>
                <w:sz w:val="24"/>
                <w:szCs w:val="24"/>
              </w:rPr>
              <w:t xml:space="preserve"> 000</w:t>
            </w:r>
          </w:p>
        </w:tc>
      </w:tr>
      <w:tr w:rsidR="007A466F" w:rsidRPr="00E12ED2" w:rsidTr="007A466F">
        <w:trPr>
          <w:trHeight w:val="21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2.2.2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ერთიანი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დიპლომისშემდგომი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საკვალიფიკაციო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გამოცდებისათვის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პროფილით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– „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სტომატოლოგია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ტესტ-კითხვარების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განახლება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(400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ტესტის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12ED2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proofErr w:type="spellEnd"/>
            <w:r w:rsidRPr="00E12ED2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A466F" w:rsidRPr="00E12ED2" w:rsidRDefault="007A466F" w:rsidP="00015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12ED2">
              <w:rPr>
                <w:rFonts w:ascii="Sylfaen" w:hAnsi="Sylfaen" w:cs="Sylfaen"/>
                <w:sz w:val="24"/>
                <w:szCs w:val="24"/>
              </w:rPr>
              <w:t>4 000</w:t>
            </w:r>
          </w:p>
        </w:tc>
      </w:tr>
    </w:tbl>
    <w:p w:rsidR="00CC2224" w:rsidRPr="00E12ED2" w:rsidRDefault="00CC2224" w:rsidP="00CC22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:rsidR="00CC2224" w:rsidRPr="00E12ED2" w:rsidRDefault="004D4EBA" w:rsidP="004D4E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>“.</w:t>
      </w:r>
    </w:p>
    <w:p w:rsidR="006E7E8F" w:rsidRPr="00E12ED2" w:rsidRDefault="006E7E8F" w:rsidP="006E7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>6. მე-</w:t>
      </w:r>
      <w:r w:rsidR="00DC2BB9">
        <w:rPr>
          <w:rFonts w:ascii="Sylfaen" w:hAnsi="Sylfaen" w:cs="Sylfaen"/>
          <w:sz w:val="24"/>
          <w:szCs w:val="24"/>
        </w:rPr>
        <w:t>6</w:t>
      </w:r>
      <w:r w:rsidRPr="00E12ED2">
        <w:rPr>
          <w:rFonts w:ascii="Sylfaen" w:hAnsi="Sylfaen" w:cs="Sylfaen"/>
          <w:sz w:val="24"/>
          <w:szCs w:val="24"/>
          <w:lang w:val="ka-GE"/>
        </w:rPr>
        <w:t xml:space="preserve"> მუხლის</w:t>
      </w:r>
      <w:r w:rsidR="00EC34CD" w:rsidRPr="00E12ED2">
        <w:rPr>
          <w:rFonts w:ascii="Sylfaen" w:hAnsi="Sylfaen" w:cs="Sylfaen"/>
          <w:sz w:val="24"/>
          <w:szCs w:val="24"/>
          <w:lang w:val="ka-GE"/>
        </w:rPr>
        <w:t xml:space="preserve"> „ვ“ და „ზ“ ქვეპუნქტები ამოღებული იქნეს.</w:t>
      </w:r>
    </w:p>
    <w:p w:rsidR="00EC34CD" w:rsidRPr="00E12ED2" w:rsidRDefault="00EC34CD" w:rsidP="006E7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C34CD" w:rsidRPr="00E12ED2" w:rsidRDefault="00EC34CD" w:rsidP="006E7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C34CD" w:rsidRPr="00EC34CD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EC34C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EC34C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 </w:t>
      </w:r>
    </w:p>
    <w:p w:rsidR="00EC34CD" w:rsidRPr="00EC34CD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EC34CD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</w:t>
      </w:r>
      <w:proofErr w:type="spellEnd"/>
      <w:r w:rsidRPr="00EC34C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4CD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Pr="00EC34C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4CD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გამოქვეყნებისთანავე</w:t>
      </w:r>
      <w:proofErr w:type="spellEnd"/>
      <w:r w:rsidRPr="00EC34C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</w:t>
      </w:r>
    </w:p>
    <w:p w:rsidR="00EC34CD" w:rsidRPr="00EC34CD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 w:eastAsia="x-none"/>
        </w:rPr>
      </w:pPr>
      <w:proofErr w:type="spellStart"/>
      <w:r w:rsidRPr="00EC34CD">
        <w:rPr>
          <w:rFonts w:ascii="Sylfaen" w:eastAsia="Times New Roman" w:hAnsi="Sylfaen" w:cs="Sylfaen"/>
          <w:sz w:val="24"/>
          <w:szCs w:val="24"/>
          <w:lang w:val="x-none" w:eastAsia="x-none"/>
        </w:rPr>
        <w:t>პრემიერ-მინისტრი</w:t>
      </w:r>
      <w:proofErr w:type="spellEnd"/>
      <w:r w:rsidRPr="00EC34C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EC34CD">
        <w:rPr>
          <w:rFonts w:ascii="Sylfaen" w:hAnsi="Sylfaen" w:cs="Sylfaen"/>
          <w:sz w:val="24"/>
          <w:szCs w:val="24"/>
          <w:lang w:val="x-none" w:eastAsia="x-none"/>
        </w:rPr>
        <w:t xml:space="preserve">                                                       </w:t>
      </w:r>
      <w:r w:rsidR="00E72AE2">
        <w:rPr>
          <w:rFonts w:ascii="Sylfaen" w:hAnsi="Sylfaen" w:cs="Sylfaen"/>
          <w:sz w:val="24"/>
          <w:szCs w:val="24"/>
          <w:lang w:val="ka-GE" w:eastAsia="x-none"/>
        </w:rPr>
        <w:tab/>
      </w:r>
      <w:r w:rsidRPr="00EC34CD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="00B10070">
        <w:rPr>
          <w:rFonts w:ascii="Sylfaen" w:eastAsia="Times New Roman" w:hAnsi="Sylfaen" w:cs="Sylfaen"/>
          <w:b/>
          <w:bCs/>
          <w:i/>
          <w:iCs/>
          <w:sz w:val="24"/>
          <w:szCs w:val="24"/>
          <w:lang w:val="ka-GE" w:eastAsia="x-none"/>
        </w:rPr>
        <w:t>მამუკა ბახტაძე</w:t>
      </w:r>
      <w:r w:rsidRPr="00EC34CD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0E3BDD" w:rsidRDefault="000E3BDD">
      <w:pPr>
        <w:rPr>
          <w:rFonts w:ascii="Sylfae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br w:type="page"/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E12ED2">
        <w:rPr>
          <w:rFonts w:ascii="Sylfaen" w:hAnsi="Sylfaen"/>
          <w:b/>
          <w:sz w:val="24"/>
          <w:szCs w:val="24"/>
          <w:lang w:val="ka-GE"/>
        </w:rPr>
        <w:lastRenderedPageBreak/>
        <w:t>გ ა ნ მ ა რ ტ ე ბ ი თ ი   ბ ა რ ა თ ი</w:t>
      </w:r>
    </w:p>
    <w:p w:rsidR="00EC34CD" w:rsidRPr="00E12ED2" w:rsidRDefault="00EC34CD" w:rsidP="00EC34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E12ED2">
        <w:rPr>
          <w:rFonts w:ascii="Sylfaen" w:hAnsi="Sylfaen" w:cs="Sylfaen"/>
          <w:b/>
          <w:bCs/>
          <w:sz w:val="24"/>
          <w:szCs w:val="24"/>
          <w:lang w:val="ka-GE"/>
        </w:rPr>
        <w:t>„დიპლომისშემდგომი სამედიცინო განათლების პროგრამის დამტკიცების შესახებ“ საქართველოს მთავრობის 2014 წლის 11 ნოემბრის №624 დადგენილებაში ცვლილების შეტანის თაობაზე</w:t>
      </w:r>
      <w:r w:rsidRPr="00E12ED2"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 w:rsidRPr="00E12ED2">
        <w:rPr>
          <w:rFonts w:ascii="Sylfaen" w:hAnsi="Sylfaen" w:cs="Sylfaen"/>
          <w:b/>
          <w:bCs/>
          <w:sz w:val="24"/>
          <w:szCs w:val="24"/>
          <w:lang w:val="ka-GE" w:bidi="he-IL"/>
        </w:rPr>
        <w:t>საქართველოს მთავრობის დადგენილების</w:t>
      </w:r>
      <w:r w:rsidRPr="00E12ED2">
        <w:rPr>
          <w:rFonts w:ascii="Sylfaen" w:hAnsi="Sylfaen"/>
          <w:b/>
          <w:sz w:val="24"/>
          <w:szCs w:val="24"/>
          <w:lang w:val="ka-GE"/>
        </w:rPr>
        <w:t xml:space="preserve"> პროექტზე:</w:t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EC34CD" w:rsidRPr="00E12ED2" w:rsidRDefault="00EC34CD" w:rsidP="00EC34CD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12ED2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 სამართლებრივი აქტის პროექტის შესახებ: </w:t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 xml:space="preserve">წარმოდგენილი დადგენილების პროექტი მომზადდა შემდეგი გარემოებების გათვალისწინებით: </w:t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ab/>
      </w:r>
    </w:p>
    <w:p w:rsidR="00FF1319" w:rsidRPr="00E12ED2" w:rsidRDefault="00BC30B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>სამედიცინო მომსახურების ხარისხი, უპირველეს ყოვლისა, დაკავშირებულია სამედიცინო პერსონალის კვალიფიკაცია</w:t>
      </w:r>
      <w:r w:rsidR="000B0A00" w:rsidRPr="00E12ED2">
        <w:rPr>
          <w:rFonts w:ascii="Sylfaen" w:hAnsi="Sylfaen" w:cs="Sylfaen"/>
          <w:sz w:val="24"/>
          <w:szCs w:val="24"/>
          <w:lang w:val="ka-GE"/>
        </w:rPr>
        <w:t>სთან</w:t>
      </w:r>
      <w:r w:rsidRPr="00E12ED2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0B0A00" w:rsidRPr="00E12ED2">
        <w:rPr>
          <w:rFonts w:ascii="Sylfaen" w:hAnsi="Sylfaen" w:cs="Sylfaen"/>
          <w:sz w:val="24"/>
          <w:szCs w:val="24"/>
          <w:lang w:val="ka-GE"/>
        </w:rPr>
        <w:t xml:space="preserve">სახელმწიფოს მხრიდან </w:t>
      </w:r>
      <w:r w:rsidRPr="00E12ED2">
        <w:rPr>
          <w:rFonts w:ascii="Sylfaen" w:hAnsi="Sylfaen" w:cs="Sylfaen"/>
          <w:sz w:val="24"/>
          <w:szCs w:val="24"/>
          <w:lang w:val="ka-GE"/>
        </w:rPr>
        <w:t xml:space="preserve">ექიმთა კვალიფიკაციის </w:t>
      </w:r>
      <w:r w:rsidR="000B0A00" w:rsidRPr="00E12ED2">
        <w:rPr>
          <w:rFonts w:ascii="Sylfaen" w:hAnsi="Sylfaen" w:cs="Sylfaen"/>
          <w:sz w:val="24"/>
          <w:szCs w:val="24"/>
          <w:lang w:val="ka-GE"/>
        </w:rPr>
        <w:t>დადასტურება ხორციელდება</w:t>
      </w:r>
      <w:r w:rsidRPr="00E12ED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1319" w:rsidRPr="00E12ED2">
        <w:rPr>
          <w:rFonts w:ascii="Sylfaen" w:hAnsi="Sylfaen" w:cs="Sylfaen"/>
          <w:sz w:val="24"/>
          <w:szCs w:val="24"/>
          <w:lang w:val="ka-GE"/>
        </w:rPr>
        <w:t xml:space="preserve">შესაბამის საექიმო სპეციალობაში </w:t>
      </w:r>
      <w:r w:rsidRPr="00E12ED2">
        <w:rPr>
          <w:rFonts w:ascii="Sylfaen" w:hAnsi="Sylfaen" w:cs="Sylfaen"/>
          <w:sz w:val="24"/>
          <w:szCs w:val="24"/>
          <w:lang w:val="ka-GE"/>
        </w:rPr>
        <w:t xml:space="preserve">სახელმწიფო </w:t>
      </w:r>
      <w:r w:rsidR="000B0A00" w:rsidRPr="00E12ED2">
        <w:rPr>
          <w:rFonts w:ascii="Sylfaen" w:hAnsi="Sylfaen" w:cs="Sylfaen"/>
          <w:sz w:val="24"/>
          <w:szCs w:val="24"/>
          <w:lang w:val="ka-GE"/>
        </w:rPr>
        <w:t>სერტიფიკატის მინიჭებით, რომლი</w:t>
      </w:r>
      <w:r w:rsidR="00AC08ED">
        <w:rPr>
          <w:rFonts w:ascii="Sylfaen" w:hAnsi="Sylfaen" w:cs="Sylfaen"/>
          <w:sz w:val="24"/>
          <w:szCs w:val="24"/>
          <w:lang w:val="ka-GE"/>
        </w:rPr>
        <w:t>ს</w:t>
      </w:r>
      <w:r w:rsidR="000B0A00" w:rsidRPr="00E12ED2">
        <w:rPr>
          <w:rFonts w:ascii="Sylfaen" w:hAnsi="Sylfaen" w:cs="Sylfaen"/>
          <w:sz w:val="24"/>
          <w:szCs w:val="24"/>
          <w:lang w:val="ka-GE"/>
        </w:rPr>
        <w:t xml:space="preserve"> საფუძველიც არის სახელმწიფო </w:t>
      </w:r>
      <w:r w:rsidRPr="00E12ED2">
        <w:rPr>
          <w:rFonts w:ascii="Sylfaen" w:hAnsi="Sylfaen" w:cs="Sylfaen"/>
          <w:sz w:val="24"/>
          <w:szCs w:val="24"/>
          <w:lang w:val="ka-GE"/>
        </w:rPr>
        <w:t xml:space="preserve">სასერტიფიკაციო </w:t>
      </w:r>
      <w:r w:rsidR="000B0A00" w:rsidRPr="00E12ED2">
        <w:rPr>
          <w:rFonts w:ascii="Sylfaen" w:hAnsi="Sylfaen" w:cs="Sylfaen"/>
          <w:sz w:val="24"/>
          <w:szCs w:val="24"/>
          <w:lang w:val="ka-GE"/>
        </w:rPr>
        <w:t xml:space="preserve">გამოცდის </w:t>
      </w:r>
      <w:r w:rsidR="00FF1319" w:rsidRPr="00E12ED2">
        <w:rPr>
          <w:rFonts w:ascii="Sylfaen" w:hAnsi="Sylfaen" w:cs="Sylfaen"/>
          <w:sz w:val="24"/>
          <w:szCs w:val="24"/>
          <w:lang w:val="ka-GE"/>
        </w:rPr>
        <w:t>ჩაბარება.</w:t>
      </w:r>
      <w:r w:rsidR="000B0A00" w:rsidRPr="00E12ED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1319" w:rsidRPr="00E12ED2">
        <w:rPr>
          <w:rFonts w:ascii="Sylfaen" w:hAnsi="Sylfaen" w:cs="Sylfaen"/>
          <w:sz w:val="24"/>
          <w:szCs w:val="24"/>
          <w:lang w:val="ka-GE"/>
        </w:rPr>
        <w:t>აღნიშნულის გათვალისწინებით</w:t>
      </w:r>
      <w:r w:rsidR="00B74C99" w:rsidRPr="00E12ED2">
        <w:rPr>
          <w:rFonts w:ascii="Sylfaen" w:hAnsi="Sylfaen" w:cs="Sylfaen"/>
          <w:sz w:val="24"/>
          <w:szCs w:val="24"/>
          <w:lang w:val="ka-GE"/>
        </w:rPr>
        <w:t xml:space="preserve">, სამედიცინო მომსახურების ხარისხის უზრუნველყოფისათვის უდიდესი მნიშვნელობა აქვს </w:t>
      </w:r>
      <w:r w:rsidR="00287FDF" w:rsidRPr="00E12ED2">
        <w:rPr>
          <w:rFonts w:ascii="Sylfaen" w:hAnsi="Sylfaen" w:cs="Sylfaen"/>
          <w:sz w:val="24"/>
          <w:szCs w:val="24"/>
          <w:lang w:val="ka-GE"/>
        </w:rPr>
        <w:t>სახელმწიფო სასერტიფიკაციო საგამოცდო ინსტრუმენტი</w:t>
      </w:r>
      <w:r w:rsidR="00B74C99" w:rsidRPr="00E12ED2">
        <w:rPr>
          <w:rFonts w:ascii="Sylfaen" w:hAnsi="Sylfaen" w:cs="Sylfaen"/>
          <w:sz w:val="24"/>
          <w:szCs w:val="24"/>
          <w:lang w:val="ka-GE"/>
        </w:rPr>
        <w:t xml:space="preserve">ს - </w:t>
      </w:r>
      <w:r w:rsidR="00287FDF" w:rsidRPr="00E12ED2">
        <w:rPr>
          <w:rFonts w:ascii="Sylfaen" w:hAnsi="Sylfaen" w:cs="Sylfaen"/>
          <w:sz w:val="24"/>
          <w:szCs w:val="24"/>
          <w:lang w:val="ka-GE"/>
        </w:rPr>
        <w:t>სასერტიფიკაციო ტესტ-კითხვარები</w:t>
      </w:r>
      <w:r w:rsidR="00B74C99" w:rsidRPr="00E12ED2">
        <w:rPr>
          <w:rFonts w:ascii="Sylfaen" w:hAnsi="Sylfaen" w:cs="Sylfaen"/>
          <w:sz w:val="24"/>
          <w:szCs w:val="24"/>
          <w:lang w:val="ka-GE"/>
        </w:rPr>
        <w:t>ს განახლება</w:t>
      </w:r>
      <w:r w:rsidR="00FF1319" w:rsidRPr="00E12ED2">
        <w:rPr>
          <w:rFonts w:ascii="Sylfaen" w:hAnsi="Sylfaen" w:cs="Sylfaen"/>
          <w:sz w:val="24"/>
          <w:szCs w:val="24"/>
          <w:lang w:val="ka-GE"/>
        </w:rPr>
        <w:t>/სრულყოფას</w:t>
      </w:r>
      <w:r w:rsidR="004D4EBA" w:rsidRPr="00E12ED2">
        <w:rPr>
          <w:rFonts w:ascii="Sylfaen" w:hAnsi="Sylfaen" w:cs="Sylfaen"/>
          <w:sz w:val="24"/>
          <w:szCs w:val="24"/>
          <w:lang w:val="ka-GE"/>
        </w:rPr>
        <w:t xml:space="preserve"> მათი როგორც დიპლომისშემდგომი განათლების/სარეზიდენტო პროგრამებით გათვალისწინებულ ლიტერატურასთან, ასევე, უახლესი მტკიცებულებების შესაბამისად მომზადებულ გაიდლაინებთან/პროტოკოლებთან თავსებადობის უზრუნველყოფის კუთხით</w:t>
      </w:r>
      <w:r w:rsidR="00FF1319" w:rsidRPr="00E12ED2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287FDF" w:rsidRPr="00E12ED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4D4EBA" w:rsidRPr="00E12ED2" w:rsidRDefault="004D4EBA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 xml:space="preserve">შესაბამისად, </w:t>
      </w:r>
      <w:r w:rsidR="00FF1319" w:rsidRPr="00E12ED2">
        <w:rPr>
          <w:rFonts w:ascii="Sylfaen" w:hAnsi="Sylfaen" w:cs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 ახორციელებს სახელმწიფო-სასერტიფიკაციო ტესტების პერიოდულ განახლებას. 2017 წელს განახლდა ტესტ-კითხვარები 6 საექიმო სპეციალობაში (</w:t>
      </w:r>
      <w:r w:rsidRPr="00E12ED2">
        <w:rPr>
          <w:rFonts w:ascii="Sylfaen" w:hAnsi="Sylfaen" w:cs="Sylfaen"/>
          <w:sz w:val="24"/>
          <w:szCs w:val="24"/>
          <w:lang w:val="ka-GE"/>
        </w:rPr>
        <w:t>„მეანობა-გინეკოლოგია“, „ნეონატოლოგია“, „პედიატრია“, „საოჯახო მედიცინა“, „შინაგანი მედიცინა“ და „ზოგადი ქირურგია“</w:t>
      </w:r>
      <w:r w:rsidR="00FF1319" w:rsidRPr="00E12ED2">
        <w:rPr>
          <w:rFonts w:ascii="Sylfaen" w:hAnsi="Sylfaen" w:cs="Sylfaen"/>
          <w:sz w:val="24"/>
          <w:szCs w:val="24"/>
          <w:lang w:val="ka-GE"/>
        </w:rPr>
        <w:t>)</w:t>
      </w:r>
      <w:r w:rsidRPr="00E12ED2">
        <w:rPr>
          <w:rFonts w:ascii="Sylfaen" w:hAnsi="Sylfaen" w:cs="Sylfaen"/>
          <w:sz w:val="24"/>
          <w:szCs w:val="24"/>
          <w:lang w:val="ka-GE"/>
        </w:rPr>
        <w:t xml:space="preserve">. მიმდინარე წელს, მართებულად იქნა მიჩნეული, სასერტიფიკაციო ტესტ-კითხვარების განახლება /სრულყოფა შემდეგ </w:t>
      </w:r>
      <w:r w:rsidR="00E12ED2">
        <w:rPr>
          <w:rFonts w:ascii="Sylfaen" w:hAnsi="Sylfaen" w:cs="Sylfaen"/>
          <w:sz w:val="24"/>
          <w:szCs w:val="24"/>
          <w:lang w:val="ka-GE"/>
        </w:rPr>
        <w:t xml:space="preserve">9 </w:t>
      </w:r>
      <w:r w:rsidRPr="00E12ED2">
        <w:rPr>
          <w:rFonts w:ascii="Sylfaen" w:hAnsi="Sylfaen" w:cs="Sylfaen"/>
          <w:sz w:val="24"/>
          <w:szCs w:val="24"/>
          <w:lang w:val="ka-GE"/>
        </w:rPr>
        <w:t>საექიმო სპპეციალობ</w:t>
      </w:r>
      <w:r w:rsidR="00E12ED2">
        <w:rPr>
          <w:rFonts w:ascii="Sylfaen" w:hAnsi="Sylfaen" w:cs="Sylfaen"/>
          <w:sz w:val="24"/>
          <w:szCs w:val="24"/>
          <w:lang w:val="ka-GE"/>
        </w:rPr>
        <w:t>ა</w:t>
      </w:r>
      <w:r w:rsidRPr="00E12ED2">
        <w:rPr>
          <w:rFonts w:ascii="Sylfaen" w:hAnsi="Sylfaen" w:cs="Sylfaen"/>
          <w:sz w:val="24"/>
          <w:szCs w:val="24"/>
          <w:lang w:val="ka-GE"/>
        </w:rPr>
        <w:t>ში: „ანესთეზიოლოგია და რეანიმატოლოგია“, „გადაუდებელი მედიცინა“, „ენდოკრინოლოგია“, „კარდიოლოგია“, „ლაბორატორიული მედიცინა“, „ნევროლოგია“, „რადიოლოგია“, „ორთოპედია-ტრავმატოლოგია“, „ფსიქიატრია“</w:t>
      </w:r>
      <w:r w:rsidR="007A466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7A466F" w:rsidRPr="007A466F">
        <w:rPr>
          <w:rFonts w:ascii="Sylfaen" w:hAnsi="Sylfaen" w:cs="Sylfaen"/>
          <w:sz w:val="24"/>
          <w:szCs w:val="24"/>
          <w:lang w:val="ka-GE"/>
        </w:rPr>
        <w:t xml:space="preserve">„თერაპიული სტომატოლოგია“ </w:t>
      </w:r>
      <w:r w:rsidRPr="00E12ED2">
        <w:rPr>
          <w:rFonts w:ascii="Sylfaen" w:hAnsi="Sylfaen" w:cs="Sylfaen"/>
          <w:sz w:val="24"/>
          <w:szCs w:val="24"/>
          <w:lang w:val="ka-GE"/>
        </w:rPr>
        <w:t>.</w:t>
      </w:r>
    </w:p>
    <w:p w:rsidR="004D4EBA" w:rsidRPr="00E12ED2" w:rsidRDefault="004D4EBA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>მომავალი ექიმების მზაობის შეფასება დიპლომისშემდგომი განათლების პროგრამებში მონაწილეობისათვის ხორციელდება ერთიანი დიპლომისშემდგომი საკვალიფიკაციო გამოცდის მეშვეობით. შესაბამისად, სახელმწიფო-სასერტიფიკაციო საგამოცდო ტესტების განახლებასთან ერთად, ასევე, მიზანშეწონილად ჩაითვალა ერთიანი დიპლომისშემდგომი საკვალიფიკაციო საგამოცდო ტესტ-კითხვარების განახლება პროფილით - „მედიცინა“ და „სტომატოლოგია“.</w:t>
      </w:r>
    </w:p>
    <w:p w:rsidR="00EC34CD" w:rsidRPr="00E12ED2" w:rsidRDefault="004D4EBA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C34CD" w:rsidRPr="00E12ED2">
        <w:rPr>
          <w:rFonts w:ascii="Sylfaen" w:hAnsi="Sylfaen" w:cs="Sylfaen"/>
          <w:sz w:val="24"/>
          <w:szCs w:val="24"/>
          <w:lang w:val="ka-GE"/>
        </w:rPr>
        <w:t>პროგრამის ფარგლებში განხორციელდება:</w:t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 xml:space="preserve">- საექიმო სპეციალობებისათვის - </w:t>
      </w:r>
      <w:r w:rsidR="004D4EBA" w:rsidRPr="00E12ED2">
        <w:rPr>
          <w:rFonts w:ascii="Sylfaen" w:hAnsi="Sylfaen" w:cs="Sylfaen"/>
          <w:sz w:val="24"/>
          <w:szCs w:val="24"/>
          <w:lang w:val="ka-GE"/>
        </w:rPr>
        <w:t>„ანესთეზიოლოგია და რეანიმატოლოგია“, „გადაუდებელი მედიცინა“, „ენდოკრინოლოგია“, „კარდიოლოგია“, „ლაბორატორიული მედიცინა“, „ნევროლოგია“, „რადიოლოგია“, „ორთოპედია-ტრავმატოლოგია“, „ფსიქიატრია“</w:t>
      </w:r>
      <w:r w:rsidR="007A466F">
        <w:rPr>
          <w:rFonts w:ascii="Sylfaen" w:hAnsi="Sylfaen" w:cs="Sylfaen"/>
          <w:sz w:val="24"/>
          <w:szCs w:val="24"/>
          <w:lang w:val="ka-GE"/>
        </w:rPr>
        <w:t>,</w:t>
      </w:r>
      <w:r w:rsidR="000E3BDD">
        <w:rPr>
          <w:rFonts w:ascii="Sylfaen" w:hAnsi="Sylfaen" w:cs="Sylfaen"/>
          <w:sz w:val="24"/>
          <w:szCs w:val="24"/>
        </w:rPr>
        <w:t xml:space="preserve"> </w:t>
      </w:r>
      <w:r w:rsidR="007A466F" w:rsidRPr="007A466F">
        <w:rPr>
          <w:rFonts w:ascii="Sylfaen" w:hAnsi="Sylfaen" w:cs="Sylfaen"/>
          <w:sz w:val="24"/>
          <w:szCs w:val="24"/>
          <w:lang w:val="ka-GE"/>
        </w:rPr>
        <w:t xml:space="preserve">„თერაპიული სტომატოლოგია“  </w:t>
      </w:r>
      <w:r w:rsidRPr="00E12ED2">
        <w:rPr>
          <w:rFonts w:ascii="Sylfaen" w:hAnsi="Sylfaen" w:cs="Sylfaen"/>
          <w:sz w:val="24"/>
          <w:szCs w:val="24"/>
          <w:lang w:val="ka-GE"/>
        </w:rPr>
        <w:t xml:space="preserve">არსებული სასერტიფიკაციო ტესტ-კითხვარების ბაზის გადახედვა და ახალი 1000 – 1000 ტესტ-კითხვარების შესყიდვა (ერთეულის ღირებულება 10 ლარი), რაც მთლიანობაში შეადგენს </w:t>
      </w:r>
      <w:r w:rsidR="004D4EBA" w:rsidRPr="00E12ED2">
        <w:rPr>
          <w:rFonts w:ascii="Sylfaen" w:hAnsi="Sylfaen" w:cs="Sylfaen"/>
          <w:sz w:val="24"/>
          <w:szCs w:val="24"/>
          <w:lang w:val="ka-GE"/>
        </w:rPr>
        <w:t>12</w:t>
      </w:r>
      <w:r w:rsidR="007A466F">
        <w:rPr>
          <w:rFonts w:ascii="Sylfaen" w:hAnsi="Sylfaen" w:cs="Sylfaen"/>
          <w:sz w:val="24"/>
          <w:szCs w:val="24"/>
          <w:lang w:val="ka-GE"/>
        </w:rPr>
        <w:t>0</w:t>
      </w:r>
      <w:r w:rsidRPr="00E12ED2">
        <w:rPr>
          <w:rFonts w:ascii="Sylfaen" w:hAnsi="Sylfaen" w:cs="Sylfaen"/>
          <w:sz w:val="24"/>
          <w:szCs w:val="24"/>
          <w:lang w:val="ka-GE"/>
        </w:rPr>
        <w:t> 000 ლარს;</w:t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lastRenderedPageBreak/>
        <w:t>- ერთიანი დიპლომიშშემდგომი საკვალიფიკაციო გამოცდებისათვის პროფილით - „მედიცინა“ და „სტომატოლოგია“არსებული ტესტ-კითხვარების ბაზის გადახედვა და ახალი ტესტ-კითხვარების შესყიდვა („მედიცინა“ – 600 ტესტი, „სტომატოლოგია“ – 400 ტესტი, ერთეულის ღირებულება 10 ლარი), რაც მთლიანობაში შეადგენს 1</w:t>
      </w:r>
      <w:r w:rsidR="00AD778F">
        <w:rPr>
          <w:rFonts w:ascii="Sylfaen" w:hAnsi="Sylfaen" w:cs="Sylfaen"/>
          <w:sz w:val="24"/>
          <w:szCs w:val="24"/>
          <w:lang w:val="ka-GE"/>
        </w:rPr>
        <w:t>2</w:t>
      </w:r>
      <w:r w:rsidRPr="00E12ED2">
        <w:rPr>
          <w:rFonts w:ascii="Sylfaen" w:hAnsi="Sylfaen" w:cs="Sylfaen"/>
          <w:sz w:val="24"/>
          <w:szCs w:val="24"/>
          <w:lang w:val="ka-GE"/>
        </w:rPr>
        <w:t xml:space="preserve"> 000 ლარს.</w:t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 xml:space="preserve">ყოველივე ზემოაღნიშნულიდან გამომდინარე, მომზადდა </w:t>
      </w:r>
      <w:r w:rsidRPr="00E12ED2">
        <w:rPr>
          <w:rFonts w:ascii="Sylfaen" w:hAnsi="Sylfaen" w:cs="Sylfaen"/>
          <w:bCs/>
          <w:sz w:val="24"/>
          <w:szCs w:val="24"/>
          <w:lang w:val="ka-GE"/>
        </w:rPr>
        <w:t xml:space="preserve">„დიპლომისშემდგომი სამედიცინო განათლების პროგრამის დამტკიცების შესახებ“ საქართველოს მთავრობის 2014 წლის 11 ნოემბრის №624 დადგენილებაში ცვლილების შეტანის თაობაზე“  </w:t>
      </w:r>
      <w:r w:rsidRPr="00E12ED2">
        <w:rPr>
          <w:rFonts w:ascii="Sylfaen" w:hAnsi="Sylfaen" w:cs="Sylfaen"/>
          <w:bCs/>
          <w:sz w:val="24"/>
          <w:szCs w:val="24"/>
          <w:lang w:val="ka-GE" w:bidi="he-IL"/>
        </w:rPr>
        <w:t xml:space="preserve">საქართველოს მთავრობის დადგენილების </w:t>
      </w:r>
      <w:r w:rsidRPr="00E12ED2">
        <w:rPr>
          <w:rFonts w:ascii="Sylfaen" w:hAnsi="Sylfaen"/>
          <w:sz w:val="24"/>
          <w:szCs w:val="24"/>
          <w:lang w:val="ka-GE"/>
        </w:rPr>
        <w:t>პროექტი.</w:t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EC34CD" w:rsidRPr="00E12ED2" w:rsidRDefault="00EC34CD" w:rsidP="00E12ED2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12ED2">
        <w:rPr>
          <w:rFonts w:ascii="Sylfaen" w:hAnsi="Sylfaen" w:cs="Sylfaen"/>
          <w:b/>
          <w:sz w:val="24"/>
          <w:szCs w:val="24"/>
          <w:lang w:val="ka-GE"/>
        </w:rPr>
        <w:t>2. პროექტის მიღებით გამოწვეული საფინანსო-ეკონომიკური შედეგების გაანგარიშება:</w:t>
      </w:r>
    </w:p>
    <w:p w:rsidR="00EC34CD" w:rsidRPr="00E12ED2" w:rsidRDefault="00EC34CD" w:rsidP="00E12ED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 w:bidi="he-IL"/>
        </w:rPr>
        <w:t>დ</w:t>
      </w:r>
      <w:r w:rsidRPr="00E12ED2">
        <w:rPr>
          <w:rFonts w:ascii="Sylfaen" w:hAnsi="Sylfaen"/>
          <w:sz w:val="24"/>
          <w:szCs w:val="24"/>
          <w:lang w:val="ka-GE"/>
        </w:rPr>
        <w:t xml:space="preserve">ადგენილების პროექტით განსაზღვრული ღონისძიებები განხორციელდება   სახელმწიფო ბიუჯეტით საქართველოს შრომის, ჯანმრთელობისა და სოციალური დაცვის სამინისტროსათვის გათვალისწინებული ასიგნებების ფარგლებში. </w:t>
      </w:r>
    </w:p>
    <w:p w:rsidR="00EC34CD" w:rsidRPr="00E12ED2" w:rsidRDefault="00EC34CD" w:rsidP="00EC34CD">
      <w:pPr>
        <w:pStyle w:val="NoSpacing"/>
        <w:ind w:firstLine="708"/>
        <w:jc w:val="both"/>
        <w:rPr>
          <w:rFonts w:ascii="Sylfaen" w:hAnsi="Sylfaen"/>
          <w:sz w:val="24"/>
          <w:szCs w:val="24"/>
          <w:lang w:eastAsia="ru-RU"/>
        </w:rPr>
      </w:pPr>
    </w:p>
    <w:p w:rsidR="00EC34CD" w:rsidRPr="00E12ED2" w:rsidRDefault="00EC34CD" w:rsidP="00E12ED2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12ED2">
        <w:rPr>
          <w:rFonts w:ascii="Sylfaen" w:hAnsi="Sylfaen" w:cs="Sylfaen"/>
          <w:b/>
          <w:sz w:val="24"/>
          <w:szCs w:val="24"/>
          <w:lang w:val="ka-GE"/>
        </w:rPr>
        <w:t>3. პროექტის მოსალოდნელი შედეგები:</w:t>
      </w:r>
    </w:p>
    <w:p w:rsidR="00EC34CD" w:rsidRPr="00E12ED2" w:rsidRDefault="00E12ED2" w:rsidP="00E12ED2">
      <w:pPr>
        <w:spacing w:after="0" w:line="240" w:lineRule="auto"/>
        <w:jc w:val="both"/>
        <w:rPr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>ა</w:t>
      </w:r>
      <w:r w:rsidR="00EC34CD" w:rsidRPr="00E12ED2">
        <w:rPr>
          <w:sz w:val="24"/>
          <w:szCs w:val="24"/>
          <w:lang w:val="ka-GE"/>
        </w:rPr>
        <w:t xml:space="preserve">) </w:t>
      </w:r>
      <w:r w:rsidR="00EC34CD" w:rsidRPr="00E12ED2">
        <w:rPr>
          <w:rFonts w:ascii="Sylfaen" w:hAnsi="Sylfaen"/>
          <w:sz w:val="24"/>
          <w:szCs w:val="24"/>
          <w:lang w:val="ka-GE"/>
        </w:rPr>
        <w:t>ექიმთა</w:t>
      </w:r>
      <w:r w:rsidR="00EC34CD" w:rsidRPr="00E12ED2">
        <w:rPr>
          <w:sz w:val="24"/>
          <w:szCs w:val="24"/>
          <w:lang w:val="ka-GE"/>
        </w:rPr>
        <w:t xml:space="preserve"> </w:t>
      </w:r>
      <w:r w:rsidR="00EC34CD" w:rsidRPr="00E12ED2">
        <w:rPr>
          <w:rFonts w:ascii="Sylfaen" w:hAnsi="Sylfaen"/>
          <w:sz w:val="24"/>
          <w:szCs w:val="24"/>
          <w:lang w:val="ka-GE"/>
        </w:rPr>
        <w:t>შეფასების</w:t>
      </w:r>
      <w:r w:rsidR="00EC34CD" w:rsidRPr="00E12ED2">
        <w:rPr>
          <w:sz w:val="24"/>
          <w:szCs w:val="24"/>
          <w:lang w:val="ka-GE"/>
        </w:rPr>
        <w:t xml:space="preserve"> </w:t>
      </w:r>
      <w:r w:rsidR="00EC34CD" w:rsidRPr="00E12ED2">
        <w:rPr>
          <w:rFonts w:ascii="Sylfaen" w:hAnsi="Sylfaen"/>
          <w:sz w:val="24"/>
          <w:szCs w:val="24"/>
          <w:lang w:val="ka-GE"/>
        </w:rPr>
        <w:t>ინსტრუმენტის</w:t>
      </w:r>
      <w:r w:rsidR="00EC34CD" w:rsidRPr="00E12ED2">
        <w:rPr>
          <w:sz w:val="24"/>
          <w:szCs w:val="24"/>
          <w:lang w:val="ka-GE"/>
        </w:rPr>
        <w:t xml:space="preserve"> </w:t>
      </w:r>
      <w:r w:rsidR="00EC34CD" w:rsidRPr="00E12ED2">
        <w:rPr>
          <w:rFonts w:ascii="Sylfaen" w:hAnsi="Sylfaen"/>
          <w:sz w:val="24"/>
          <w:szCs w:val="24"/>
          <w:lang w:val="ka-GE"/>
        </w:rPr>
        <w:t>გაუმჯობესება</w:t>
      </w:r>
      <w:r w:rsidR="00EC34CD" w:rsidRPr="00E12ED2">
        <w:rPr>
          <w:sz w:val="24"/>
          <w:szCs w:val="24"/>
          <w:lang w:val="ka-GE"/>
        </w:rPr>
        <w:t>;</w:t>
      </w:r>
    </w:p>
    <w:p w:rsidR="00EC34CD" w:rsidRPr="00E12ED2" w:rsidRDefault="00E12ED2" w:rsidP="00E12ED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>ბ</w:t>
      </w:r>
      <w:r w:rsidR="00EC34CD" w:rsidRPr="00E12ED2">
        <w:rPr>
          <w:sz w:val="24"/>
          <w:szCs w:val="24"/>
          <w:lang w:val="ka-GE"/>
        </w:rPr>
        <w:t xml:space="preserve">) </w:t>
      </w:r>
      <w:r w:rsidR="00EC34CD" w:rsidRPr="00E12ED2">
        <w:rPr>
          <w:rFonts w:ascii="Sylfaen" w:hAnsi="Sylfaen"/>
          <w:sz w:val="24"/>
          <w:szCs w:val="24"/>
          <w:lang w:val="ka-GE"/>
        </w:rPr>
        <w:t>ექიმთა</w:t>
      </w:r>
      <w:r w:rsidR="00EC34CD" w:rsidRPr="00E12ED2">
        <w:rPr>
          <w:sz w:val="24"/>
          <w:szCs w:val="24"/>
          <w:lang w:val="ka-GE"/>
        </w:rPr>
        <w:t xml:space="preserve"> </w:t>
      </w:r>
      <w:r w:rsidR="00EC34CD" w:rsidRPr="00E12ED2">
        <w:rPr>
          <w:rFonts w:ascii="Sylfaen" w:hAnsi="Sylfaen"/>
          <w:sz w:val="24"/>
          <w:szCs w:val="24"/>
          <w:lang w:val="ka-GE"/>
        </w:rPr>
        <w:t>კვალიფიკაციის</w:t>
      </w:r>
      <w:r w:rsidR="00EC34CD" w:rsidRPr="00E12ED2">
        <w:rPr>
          <w:sz w:val="24"/>
          <w:szCs w:val="24"/>
          <w:lang w:val="ka-GE"/>
        </w:rPr>
        <w:t xml:space="preserve"> </w:t>
      </w:r>
      <w:r w:rsidR="00EC34CD" w:rsidRPr="00E12ED2">
        <w:rPr>
          <w:rFonts w:ascii="Sylfaen" w:hAnsi="Sylfaen"/>
          <w:sz w:val="24"/>
          <w:szCs w:val="24"/>
          <w:lang w:val="ka-GE"/>
        </w:rPr>
        <w:t>ამაღლება</w:t>
      </w:r>
      <w:r w:rsidRPr="00E12ED2">
        <w:rPr>
          <w:rFonts w:ascii="Sylfaen" w:hAnsi="Sylfaen"/>
          <w:sz w:val="24"/>
          <w:szCs w:val="24"/>
          <w:lang w:val="ka-GE"/>
        </w:rPr>
        <w:t>.</w:t>
      </w:r>
    </w:p>
    <w:p w:rsidR="00EC34CD" w:rsidRPr="00E12ED2" w:rsidRDefault="00EC34CD" w:rsidP="00EC34CD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EC34CD" w:rsidRPr="00E12ED2" w:rsidRDefault="00EC34CD" w:rsidP="00E12ED2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12ED2">
        <w:rPr>
          <w:rFonts w:ascii="Sylfaen" w:hAnsi="Sylfaen" w:cs="Sylfaen"/>
          <w:b/>
          <w:sz w:val="24"/>
          <w:szCs w:val="24"/>
          <w:lang w:val="ka-GE"/>
        </w:rPr>
        <w:t>4. პროექტის განხორციელების ვადები:</w:t>
      </w:r>
    </w:p>
    <w:p w:rsidR="00EC34CD" w:rsidRPr="00E12ED2" w:rsidRDefault="00EC34CD" w:rsidP="00E12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E12ED2">
        <w:rPr>
          <w:rFonts w:ascii="Sylfaen" w:hAnsi="Sylfaen" w:cs="Sylfaen"/>
          <w:sz w:val="24"/>
          <w:szCs w:val="24"/>
          <w:lang w:val="ka-GE"/>
        </w:rPr>
        <w:t xml:space="preserve">დადგენილების პროექტის ამოქმედება არ უკავშირდება რაიმე დადგენილ კონკრეტულ ვადას. </w:t>
      </w:r>
    </w:p>
    <w:p w:rsidR="00EC34CD" w:rsidRPr="00E12ED2" w:rsidRDefault="00EC34CD" w:rsidP="00EC34CD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C34CD" w:rsidRPr="00E12ED2" w:rsidRDefault="00EC34CD" w:rsidP="00E12ED2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12ED2">
        <w:rPr>
          <w:rFonts w:ascii="Sylfaen" w:hAnsi="Sylfaen" w:cs="Sylfaen"/>
          <w:b/>
          <w:sz w:val="24"/>
          <w:szCs w:val="24"/>
          <w:lang w:val="ka-GE"/>
        </w:rPr>
        <w:t>5. პროექტის ავტორი და წარმდგენი:</w:t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4"/>
          <w:szCs w:val="24"/>
          <w:lang w:val="ka-GE"/>
        </w:rPr>
      </w:pPr>
      <w:r w:rsidRPr="00E12ED2">
        <w:rPr>
          <w:rFonts w:ascii="Sylfaen" w:hAnsi="Sylfaen"/>
          <w:sz w:val="24"/>
          <w:szCs w:val="24"/>
          <w:lang w:val="ka-GE"/>
        </w:rPr>
        <w:t>დადგენილების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sz w:val="24"/>
          <w:szCs w:val="24"/>
          <w:lang w:val="ka-GE"/>
        </w:rPr>
      </w:pPr>
    </w:p>
    <w:p w:rsidR="00EC34CD" w:rsidRPr="00E12ED2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sz w:val="24"/>
          <w:szCs w:val="24"/>
          <w:lang w:val="ka-GE"/>
        </w:rPr>
      </w:pPr>
    </w:p>
    <w:p w:rsidR="00EC34CD" w:rsidRPr="00EC34CD" w:rsidRDefault="00EC34CD" w:rsidP="00EC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 w:eastAsia="x-none"/>
        </w:rPr>
      </w:pPr>
    </w:p>
    <w:p w:rsidR="00EC34CD" w:rsidRPr="00E12ED2" w:rsidRDefault="00EC34CD" w:rsidP="006E7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B2A7C" w:rsidRPr="00E12ED2" w:rsidRDefault="00FB2A7C" w:rsidP="00B233BC">
      <w:pPr>
        <w:jc w:val="both"/>
        <w:rPr>
          <w:sz w:val="24"/>
          <w:szCs w:val="24"/>
          <w:lang w:val="ka-GE"/>
        </w:rPr>
      </w:pPr>
    </w:p>
    <w:sectPr w:rsidR="00FB2A7C" w:rsidRPr="00E12ED2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79"/>
    <w:rsid w:val="000B0A00"/>
    <w:rsid w:val="000E3BDD"/>
    <w:rsid w:val="00195DA1"/>
    <w:rsid w:val="00287FDF"/>
    <w:rsid w:val="004D4EBA"/>
    <w:rsid w:val="00515C84"/>
    <w:rsid w:val="00623270"/>
    <w:rsid w:val="006E3D41"/>
    <w:rsid w:val="006E7E8F"/>
    <w:rsid w:val="0078328D"/>
    <w:rsid w:val="007A466F"/>
    <w:rsid w:val="00AC08ED"/>
    <w:rsid w:val="00AD778F"/>
    <w:rsid w:val="00B10070"/>
    <w:rsid w:val="00B233BC"/>
    <w:rsid w:val="00B36DB6"/>
    <w:rsid w:val="00B74C99"/>
    <w:rsid w:val="00BC30BD"/>
    <w:rsid w:val="00CC2224"/>
    <w:rsid w:val="00DC2BB9"/>
    <w:rsid w:val="00DD3CF5"/>
    <w:rsid w:val="00DE70F7"/>
    <w:rsid w:val="00E12ED2"/>
    <w:rsid w:val="00E72AE2"/>
    <w:rsid w:val="00EC34CD"/>
    <w:rsid w:val="00FB2A7C"/>
    <w:rsid w:val="00FC4579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BC"/>
    <w:pPr>
      <w:ind w:left="720"/>
      <w:contextualSpacing/>
    </w:pPr>
  </w:style>
  <w:style w:type="paragraph" w:styleId="NoSpacing">
    <w:name w:val="No Spacing"/>
    <w:uiPriority w:val="1"/>
    <w:qFormat/>
    <w:rsid w:val="00EC34CD"/>
    <w:pPr>
      <w:spacing w:after="0" w:line="240" w:lineRule="auto"/>
    </w:pPr>
    <w:rPr>
      <w:rFonts w:ascii="Calibri" w:eastAsia="Calibri" w:hAnsi="Calibri" w:cs="Times New Roman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BC"/>
    <w:pPr>
      <w:ind w:left="720"/>
      <w:contextualSpacing/>
    </w:pPr>
  </w:style>
  <w:style w:type="paragraph" w:styleId="NoSpacing">
    <w:name w:val="No Spacing"/>
    <w:uiPriority w:val="1"/>
    <w:qFormat/>
    <w:rsid w:val="00EC34CD"/>
    <w:pPr>
      <w:spacing w:after="0" w:line="240" w:lineRule="auto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ldevidze</cp:lastModifiedBy>
  <cp:revision>8</cp:revision>
  <dcterms:created xsi:type="dcterms:W3CDTF">2018-06-20T10:47:00Z</dcterms:created>
  <dcterms:modified xsi:type="dcterms:W3CDTF">2018-06-20T12:56:00Z</dcterms:modified>
</cp:coreProperties>
</file>