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A596E" w14:textId="77777777" w:rsidR="00B319D1" w:rsidRDefault="00A2113A" w:rsidP="00DE5F1E">
      <w:pPr>
        <w:spacing w:after="0" w:line="240" w:lineRule="auto"/>
        <w:rPr>
          <w:rFonts w:ascii="Sylfaen" w:hAnsi="Sylfaen"/>
          <w:noProof/>
          <w:color w:val="0000FF"/>
        </w:rPr>
      </w:pPr>
      <w:r w:rsidRPr="006B6377">
        <w:rPr>
          <w:rFonts w:ascii="Sylfaen" w:hAnsi="Sylfaen" w:cs="Times New Roman"/>
          <w:b/>
          <w:noProof/>
        </w:rPr>
        <w:drawing>
          <wp:inline distT="0" distB="0" distL="0" distR="0" wp14:anchorId="257FDB0A" wp14:editId="4F73E307">
            <wp:extent cx="2609850" cy="636549"/>
            <wp:effectExtent l="0" t="0" r="0" b="0"/>
            <wp:docPr id="1" name="Picture 1" descr="C:\Users\mkurtsikidze\Desktop\EU HR joint project\Branding\Branding 2018\logo png\Asset 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rtsikidze\Desktop\EU HR joint project\Branding\Branding 2018\logo png\Asset 1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3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5D5">
        <w:rPr>
          <w:rFonts w:ascii="Sylfaen" w:hAnsi="Sylfaen"/>
          <w:noProof/>
          <w:color w:val="0000FF"/>
        </w:rPr>
        <w:t xml:space="preserve">        </w:t>
      </w:r>
      <w:r w:rsidR="009125D5">
        <w:rPr>
          <w:rFonts w:ascii="Sylfaen" w:hAnsi="Sylfaen"/>
          <w:noProof/>
          <w:color w:val="0000FF"/>
          <w:lang w:val="ka-GE"/>
        </w:rPr>
        <w:t xml:space="preserve">  </w:t>
      </w:r>
      <w:r>
        <w:rPr>
          <w:rFonts w:ascii="Sylfaen" w:hAnsi="Sylfaen"/>
          <w:noProof/>
          <w:color w:val="0000FF"/>
        </w:rPr>
        <w:t xml:space="preserve">                                                               </w:t>
      </w:r>
      <w:r w:rsidR="00406F86">
        <w:rPr>
          <w:noProof/>
        </w:rPr>
        <w:drawing>
          <wp:inline distT="0" distB="0" distL="0" distR="0" wp14:anchorId="48D1C903" wp14:editId="778C9F38">
            <wp:extent cx="1207135" cy="835660"/>
            <wp:effectExtent l="0" t="0" r="0" b="2540"/>
            <wp:docPr id="6" name="Picture 6" descr="C:\Users\mkurtsikidze\AppData\Local\Microsoft\Windows\INetCache\Content.Word\ForEveryChild_Signature_ShortContainer_Tigh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urtsikidze\AppData\Local\Microsoft\Windows\INetCache\Content.Word\ForEveryChild_Signature_ShortContainer_Tight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B3A66" w14:textId="5C01FD96" w:rsidR="00A2113A" w:rsidRPr="00B319D1" w:rsidRDefault="00DC135C" w:rsidP="00DE5F1E">
      <w:pPr>
        <w:spacing w:after="0" w:line="240" w:lineRule="auto"/>
        <w:rPr>
          <w:rFonts w:ascii="Sylfaen" w:hAnsi="Sylfaen"/>
          <w:noProof/>
          <w:color w:val="0000FF"/>
        </w:rPr>
      </w:pPr>
      <w:r>
        <w:rPr>
          <w:rFonts w:ascii="Sylfaen" w:hAnsi="Sylfaen"/>
          <w:noProof/>
          <w:color w:val="0000FF"/>
          <w:lang w:val="ka-GE"/>
        </w:rPr>
        <w:t xml:space="preserve">    </w:t>
      </w:r>
      <w:r w:rsidR="009125D5">
        <w:rPr>
          <w:rFonts w:ascii="Sylfaen" w:hAnsi="Sylfaen"/>
          <w:noProof/>
          <w:color w:val="0000FF"/>
          <w:lang w:val="ka-GE"/>
        </w:rPr>
        <w:t xml:space="preserve">  </w:t>
      </w:r>
      <w:r w:rsidR="00517A56">
        <w:rPr>
          <w:rFonts w:ascii="Sylfaen" w:hAnsi="Sylfaen"/>
          <w:noProof/>
          <w:color w:val="0000FF"/>
          <w:lang w:val="ka-GE"/>
        </w:rPr>
        <w:t xml:space="preserve">  </w:t>
      </w:r>
      <w:r w:rsidR="009125D5">
        <w:rPr>
          <w:rFonts w:ascii="Sylfaen" w:hAnsi="Sylfaen"/>
          <w:noProof/>
          <w:color w:val="0000FF"/>
          <w:lang w:val="ka-GE"/>
        </w:rPr>
        <w:t xml:space="preserve">        </w:t>
      </w:r>
      <w:r w:rsidR="00517A56">
        <w:rPr>
          <w:rFonts w:ascii="Sylfaen" w:hAnsi="Sylfaen"/>
          <w:noProof/>
          <w:color w:val="0000FF"/>
          <w:lang w:val="ka-GE"/>
        </w:rPr>
        <w:t xml:space="preserve"> </w:t>
      </w:r>
      <w:r>
        <w:rPr>
          <w:rFonts w:ascii="Sylfaen" w:hAnsi="Sylfaen"/>
          <w:noProof/>
          <w:color w:val="0000FF"/>
          <w:lang w:val="ka-GE"/>
        </w:rPr>
        <w:t xml:space="preserve">  </w:t>
      </w:r>
      <w:r>
        <w:rPr>
          <w:rFonts w:ascii="Sylfaen" w:hAnsi="Sylfaen"/>
          <w:noProof/>
          <w:color w:val="0000FF"/>
        </w:rPr>
        <w:t xml:space="preserve">     </w:t>
      </w:r>
      <w:r>
        <w:rPr>
          <w:rFonts w:ascii="Sylfaen" w:hAnsi="Sylfaen"/>
          <w:noProof/>
          <w:color w:val="0000FF"/>
          <w:lang w:val="ka-GE"/>
        </w:rPr>
        <w:t xml:space="preserve">        </w:t>
      </w:r>
    </w:p>
    <w:p w14:paraId="780C011D" w14:textId="283979EB" w:rsidR="00A2113A" w:rsidRDefault="00A550DE" w:rsidP="00DE5F1E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5BD884" wp14:editId="605AE1C6">
            <wp:simplePos x="0" y="0"/>
            <wp:positionH relativeFrom="column">
              <wp:posOffset>-117475</wp:posOffset>
            </wp:positionH>
            <wp:positionV relativeFrom="paragraph">
              <wp:posOffset>144145</wp:posOffset>
            </wp:positionV>
            <wp:extent cx="2049780" cy="690245"/>
            <wp:effectExtent l="0" t="0" r="7620" b="0"/>
            <wp:wrapSquare wrapText="bothSides"/>
            <wp:docPr id="2" name="Picture 2" descr="C:\Users\ITchanukvadze\AppData\Local\Microsoft\Windows\INetCache\Content.Word\logo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chanukvadze\AppData\Local\Microsoft\Windows\INetCache\Content.Word\logo (00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08439853" wp14:editId="674A07D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696085" cy="895350"/>
            <wp:effectExtent l="0" t="0" r="0" b="0"/>
            <wp:wrapSquare wrapText="bothSides"/>
            <wp:docPr id="5" name="Picture 5" descr="Image result for ლოგო შრომის ჯანმრთელობისა და სოციალური დაცვის სამინისტროს ლოგო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ლოგო შრომის ჯანმრთელობისა და სოციალური დაცვის სამინისტროს ლოგო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57"/>
                    <a:stretch/>
                  </pic:blipFill>
                  <pic:spPr bwMode="auto">
                    <a:xfrm>
                      <a:off x="0" y="0"/>
                      <a:ext cx="16960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B3490" w14:textId="1786C4D2" w:rsidR="00406F86" w:rsidRDefault="00406F86" w:rsidP="00A550DE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69BDB449" wp14:editId="63CECD9B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794510" cy="604520"/>
            <wp:effectExtent l="0" t="0" r="0" b="5080"/>
            <wp:wrapSquare wrapText="bothSides"/>
            <wp:docPr id="9" name="Picture 9" descr="Image result for Logo of the Ministry of Justice of Georgi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go of the Ministry of Justice of Georgi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23349" w14:textId="77777777" w:rsidR="00A550DE" w:rsidRPr="00A550DE" w:rsidRDefault="00A550DE" w:rsidP="00A550DE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14:paraId="75BD80EA" w14:textId="77777777" w:rsidR="00406F86" w:rsidRDefault="00406F86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  <w:lang w:val="ka-GE"/>
        </w:rPr>
      </w:pPr>
    </w:p>
    <w:p w14:paraId="4AFE7EC2" w14:textId="77777777" w:rsidR="00406F86" w:rsidRDefault="00406F86" w:rsidP="00A2113A">
      <w:pPr>
        <w:spacing w:after="0" w:line="276" w:lineRule="auto"/>
        <w:jc w:val="center"/>
        <w:rPr>
          <w:rFonts w:ascii="Sylfaen" w:hAnsi="Sylfaen" w:cs="Sylfaen"/>
          <w:b/>
          <w:spacing w:val="10"/>
          <w:sz w:val="24"/>
          <w:szCs w:val="24"/>
          <w:lang w:val="ka-GE"/>
        </w:rPr>
      </w:pPr>
    </w:p>
    <w:p w14:paraId="74185A80" w14:textId="14691F17" w:rsidR="007009B7" w:rsidRDefault="00EF5FA6" w:rsidP="00EF5FA6">
      <w:pPr>
        <w:spacing w:after="0" w:line="240" w:lineRule="auto"/>
        <w:jc w:val="center"/>
        <w:rPr>
          <w:rFonts w:cstheme="minorHAnsi"/>
          <w:b/>
          <w:sz w:val="24"/>
          <w:lang w:val="en-GB"/>
        </w:rPr>
      </w:pPr>
      <w:r w:rsidRPr="00BF7BE7">
        <w:rPr>
          <w:rFonts w:cstheme="minorHAnsi"/>
          <w:b/>
          <w:sz w:val="24"/>
          <w:lang w:val="en-GB"/>
        </w:rPr>
        <w:t>State Policies Combating Violence and Ensuring Well-being of Children and Families</w:t>
      </w:r>
      <w:r w:rsidR="007009B7">
        <w:rPr>
          <w:rFonts w:cstheme="minorHAnsi"/>
          <w:b/>
          <w:sz w:val="24"/>
          <w:lang w:val="en-GB"/>
        </w:rPr>
        <w:t xml:space="preserve"> </w:t>
      </w:r>
    </w:p>
    <w:p w14:paraId="6AF07505" w14:textId="1497C411" w:rsidR="00EF5FA6" w:rsidRPr="007009B7" w:rsidRDefault="007009B7" w:rsidP="00EF5FA6">
      <w:pPr>
        <w:spacing w:after="0" w:line="240" w:lineRule="auto"/>
        <w:jc w:val="center"/>
        <w:rPr>
          <w:rFonts w:cstheme="minorHAnsi"/>
          <w:sz w:val="24"/>
          <w:lang w:val="en-GB"/>
        </w:rPr>
      </w:pPr>
      <w:r>
        <w:rPr>
          <w:rFonts w:cstheme="minorHAnsi"/>
          <w:sz w:val="24"/>
          <w:lang w:val="en-GB"/>
        </w:rPr>
        <w:t>Working meeting with M</w:t>
      </w:r>
      <w:r w:rsidRPr="007009B7">
        <w:rPr>
          <w:rFonts w:cstheme="minorHAnsi"/>
          <w:sz w:val="24"/>
          <w:lang w:val="en-GB"/>
        </w:rPr>
        <w:t>unicipalities</w:t>
      </w:r>
    </w:p>
    <w:p w14:paraId="354F2615" w14:textId="77777777" w:rsidR="00643B54" w:rsidRDefault="00643B54" w:rsidP="00EF5FA6">
      <w:pPr>
        <w:spacing w:after="0" w:line="240" w:lineRule="auto"/>
        <w:jc w:val="center"/>
        <w:rPr>
          <w:rFonts w:cstheme="minorHAnsi"/>
          <w:lang w:val="en-GB"/>
        </w:rPr>
      </w:pPr>
      <w:bookmarkStart w:id="0" w:name="_GoBack"/>
      <w:bookmarkEnd w:id="0"/>
    </w:p>
    <w:p w14:paraId="25C62A64" w14:textId="1D25CD87" w:rsidR="00EF5FA6" w:rsidRPr="007009B7" w:rsidRDefault="00EF5FA6" w:rsidP="00EF5FA6">
      <w:pPr>
        <w:spacing w:after="0" w:line="240" w:lineRule="auto"/>
        <w:jc w:val="center"/>
        <w:rPr>
          <w:rFonts w:cstheme="minorHAnsi"/>
          <w:lang w:val="en-GB"/>
        </w:rPr>
      </w:pPr>
      <w:r w:rsidRPr="007009B7">
        <w:rPr>
          <w:rFonts w:cstheme="minorHAnsi"/>
          <w:lang w:val="en-GB"/>
        </w:rPr>
        <w:t xml:space="preserve">Radisson BLU </w:t>
      </w:r>
      <w:proofErr w:type="spellStart"/>
      <w:r w:rsidRPr="007009B7">
        <w:rPr>
          <w:rFonts w:cstheme="minorHAnsi"/>
          <w:lang w:val="en-GB"/>
        </w:rPr>
        <w:t>Iveria</w:t>
      </w:r>
      <w:proofErr w:type="spellEnd"/>
      <w:r w:rsidR="00C54920">
        <w:rPr>
          <w:rFonts w:cstheme="minorHAnsi"/>
          <w:lang w:val="en-GB"/>
        </w:rPr>
        <w:t xml:space="preserve"> Hotel</w:t>
      </w:r>
      <w:r w:rsidRPr="007009B7">
        <w:rPr>
          <w:rFonts w:cstheme="minorHAnsi"/>
          <w:lang w:val="en-GB"/>
        </w:rPr>
        <w:t xml:space="preserve">, </w:t>
      </w:r>
    </w:p>
    <w:p w14:paraId="3E55159F" w14:textId="77777777" w:rsidR="00EF5FA6" w:rsidRPr="007009B7" w:rsidRDefault="00EF5FA6" w:rsidP="00EF5FA6">
      <w:pPr>
        <w:spacing w:after="0" w:line="240" w:lineRule="auto"/>
        <w:jc w:val="center"/>
        <w:rPr>
          <w:rFonts w:cstheme="minorHAnsi"/>
          <w:lang w:val="en-GB"/>
        </w:rPr>
      </w:pPr>
      <w:r w:rsidRPr="007009B7">
        <w:rPr>
          <w:rFonts w:cstheme="minorHAnsi"/>
          <w:lang w:val="en-GB"/>
        </w:rPr>
        <w:t>February 20-21, 2018</w:t>
      </w:r>
    </w:p>
    <w:p w14:paraId="5337355A" w14:textId="77777777" w:rsidR="00EF5FA6" w:rsidRPr="00654972" w:rsidRDefault="00EF5FA6" w:rsidP="00EF5FA6">
      <w:pPr>
        <w:pStyle w:val="BodyTextIndent"/>
        <w:ind w:left="2160" w:hanging="2160"/>
        <w:jc w:val="both"/>
        <w:rPr>
          <w:rFonts w:asciiTheme="minorHAnsi" w:hAnsiTheme="minorHAnsi" w:cstheme="minorHAnsi"/>
          <w:b/>
          <w:szCs w:val="22"/>
          <w:lang w:val="en-GB"/>
        </w:rPr>
      </w:pPr>
    </w:p>
    <w:tbl>
      <w:tblPr>
        <w:tblW w:w="987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7"/>
        <w:gridCol w:w="8370"/>
      </w:tblGrid>
      <w:tr w:rsidR="00EF5FA6" w:rsidRPr="00654972" w14:paraId="0209BC43" w14:textId="77777777" w:rsidTr="00A91E12">
        <w:tc>
          <w:tcPr>
            <w:tcW w:w="9877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806A58D" w14:textId="77777777" w:rsidR="00EF5FA6" w:rsidRPr="00654972" w:rsidRDefault="00EF5FA6" w:rsidP="00A91E12">
            <w:pPr>
              <w:spacing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E35F78">
              <w:rPr>
                <w:rFonts w:cstheme="minorHAnsi"/>
                <w:b/>
                <w:color w:val="002060"/>
                <w:lang w:val="en-GB"/>
              </w:rPr>
              <w:t xml:space="preserve">Day 1 - </w:t>
            </w:r>
            <w:r w:rsidRPr="00E35F78">
              <w:rPr>
                <w:rFonts w:cstheme="minorHAnsi"/>
                <w:b/>
                <w:color w:val="002060"/>
              </w:rPr>
              <w:t>February</w:t>
            </w:r>
            <w:r w:rsidRPr="00E35F78">
              <w:rPr>
                <w:rFonts w:cstheme="minorHAnsi"/>
                <w:b/>
                <w:color w:val="002060"/>
                <w:lang w:val="en-GB"/>
              </w:rPr>
              <w:t xml:space="preserve"> 20th</w:t>
            </w:r>
          </w:p>
        </w:tc>
      </w:tr>
      <w:tr w:rsidR="00EF5FA6" w:rsidRPr="00654972" w14:paraId="39CB8D8D" w14:textId="77777777" w:rsidTr="00C446CC">
        <w:trPr>
          <w:trHeight w:val="323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4A8805FE" w14:textId="77777777" w:rsidR="00EF5FA6" w:rsidRPr="00654972" w:rsidRDefault="00EF5FA6" w:rsidP="00A91E12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654972">
              <w:rPr>
                <w:rFonts w:cstheme="minorHAnsi"/>
                <w:b/>
                <w:lang w:val="en-GB"/>
              </w:rPr>
              <w:t>09:30 – 10:00</w:t>
            </w:r>
          </w:p>
        </w:tc>
        <w:tc>
          <w:tcPr>
            <w:tcW w:w="8370" w:type="dxa"/>
            <w:shd w:val="clear" w:color="auto" w:fill="8EAADB" w:themeFill="accent5" w:themeFillTint="99"/>
          </w:tcPr>
          <w:p w14:paraId="5F5ACF32" w14:textId="77777777" w:rsidR="00EF5FA6" w:rsidRPr="00654972" w:rsidRDefault="00EF5FA6" w:rsidP="00A91E12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654972">
              <w:rPr>
                <w:rFonts w:cstheme="minorHAnsi"/>
                <w:b/>
                <w:lang w:val="en-GB"/>
              </w:rPr>
              <w:t>Morning Coffee and Registration of the Participants</w:t>
            </w:r>
          </w:p>
        </w:tc>
      </w:tr>
      <w:tr w:rsidR="002241EC" w:rsidRPr="00654972" w14:paraId="0C4C07BF" w14:textId="77777777" w:rsidTr="002241EC">
        <w:trPr>
          <w:trHeight w:val="323"/>
        </w:trPr>
        <w:tc>
          <w:tcPr>
            <w:tcW w:w="9877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8D14300" w14:textId="3E17C8AB" w:rsidR="00BF7E54" w:rsidRDefault="002241EC" w:rsidP="00695932">
            <w:pPr>
              <w:spacing w:after="0" w:line="240" w:lineRule="auto"/>
              <w:rPr>
                <w:rFonts w:cstheme="minorHAnsi"/>
                <w:b/>
                <w:color w:val="1F3864" w:themeColor="accent5" w:themeShade="80"/>
                <w:lang w:val="en-GB"/>
              </w:rPr>
            </w:pPr>
            <w:r w:rsidRPr="002241EC">
              <w:rPr>
                <w:rFonts w:cstheme="minorHAnsi"/>
                <w:b/>
                <w:color w:val="002060"/>
                <w:lang w:val="en-GB"/>
              </w:rPr>
              <w:t>SESSION I</w:t>
            </w:r>
            <w:r w:rsidR="00695932">
              <w:rPr>
                <w:rFonts w:ascii="Sylfaen" w:hAnsi="Sylfaen" w:cstheme="minorHAnsi"/>
                <w:b/>
                <w:color w:val="002060"/>
                <w:lang w:val="ka-GE"/>
              </w:rPr>
              <w:t xml:space="preserve">: </w:t>
            </w:r>
            <w:r w:rsidR="00EB4C34" w:rsidRPr="00A50A0E">
              <w:rPr>
                <w:rFonts w:cstheme="minorHAnsi"/>
                <w:b/>
                <w:color w:val="1F3864" w:themeColor="accent5" w:themeShade="80"/>
                <w:lang w:val="en-GB"/>
              </w:rPr>
              <w:t xml:space="preserve">Greetings; </w:t>
            </w:r>
            <w:r w:rsidR="00695932" w:rsidRPr="00A50A0E">
              <w:rPr>
                <w:rFonts w:cstheme="minorHAnsi"/>
                <w:b/>
                <w:color w:val="1F3864" w:themeColor="accent5" w:themeShade="80"/>
                <w:lang w:val="en-GB"/>
              </w:rPr>
              <w:t>Defining global and local policy context</w:t>
            </w:r>
            <w:r w:rsidR="00EB4C34" w:rsidRPr="00A50A0E">
              <w:rPr>
                <w:rFonts w:cstheme="minorHAnsi"/>
                <w:b/>
                <w:color w:val="1F3864" w:themeColor="accent5" w:themeShade="80"/>
                <w:lang w:val="en-GB"/>
              </w:rPr>
              <w:t xml:space="preserve"> of the working meeting</w:t>
            </w:r>
          </w:p>
          <w:p w14:paraId="1925A44C" w14:textId="77777777" w:rsidR="00BF7E54" w:rsidRDefault="00BF7E54" w:rsidP="00BF7E54">
            <w:pPr>
              <w:spacing w:after="0" w:line="240" w:lineRule="auto"/>
              <w:ind w:left="360"/>
              <w:rPr>
                <w:rFonts w:cstheme="minorHAnsi"/>
                <w:b/>
                <w:color w:val="1F3864" w:themeColor="accent5" w:themeShade="80"/>
                <w:lang w:val="en-GB"/>
              </w:rPr>
            </w:pPr>
            <w:r>
              <w:rPr>
                <w:rFonts w:cstheme="minorHAnsi"/>
                <w:b/>
                <w:color w:val="1F3864" w:themeColor="accent5" w:themeShade="80"/>
                <w:lang w:val="en-GB"/>
              </w:rPr>
              <w:t>Objectives:</w:t>
            </w:r>
          </w:p>
          <w:p w14:paraId="52678C06" w14:textId="62A744A0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define a framework for the Working Meeting</w:t>
            </w:r>
          </w:p>
          <w:p w14:paraId="6973A070" w14:textId="77777777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ensure a political commitment to end violence against children in Georgia</w:t>
            </w:r>
          </w:p>
          <w:p w14:paraId="0CD2C13D" w14:textId="13DED5DC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express a general agreement for coordinated efforts to combat violence and ensure wellbeing of children and families</w:t>
            </w:r>
          </w:p>
        </w:tc>
      </w:tr>
      <w:tr w:rsidR="00EF5FA6" w:rsidRPr="00654972" w14:paraId="3A7B1375" w14:textId="77777777" w:rsidTr="007A504D">
        <w:trPr>
          <w:trHeight w:val="3356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232A3" w14:textId="43EEB6AD" w:rsidR="00EF5FA6" w:rsidRPr="00A550DE" w:rsidRDefault="00EF5FA6" w:rsidP="00A91E12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A550DE">
              <w:rPr>
                <w:rFonts w:cstheme="minorHAnsi"/>
                <w:lang w:val="en-GB"/>
              </w:rPr>
              <w:t>10:00 – 10:</w:t>
            </w:r>
            <w:r w:rsidR="002241EC" w:rsidRPr="002241EC">
              <w:rPr>
                <w:rFonts w:cstheme="minorHAnsi"/>
                <w:lang w:val="en-GB"/>
              </w:rPr>
              <w:t>45</w:t>
            </w:r>
          </w:p>
        </w:tc>
        <w:tc>
          <w:tcPr>
            <w:tcW w:w="8370" w:type="dxa"/>
          </w:tcPr>
          <w:p w14:paraId="153E0571" w14:textId="1CADCDCF" w:rsidR="000934BA" w:rsidRPr="00695932" w:rsidRDefault="00695932" w:rsidP="00695932">
            <w:pPr>
              <w:spacing w:after="0" w:line="360" w:lineRule="exact"/>
              <w:jc w:val="both"/>
              <w:rPr>
                <w:rFonts w:cstheme="minorHAnsi"/>
                <w:lang w:val="en-GB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0934BA" w:rsidRPr="00695932">
              <w:rPr>
                <w:rFonts w:cstheme="minorHAnsi"/>
                <w:b/>
                <w:lang w:val="en-GB"/>
              </w:rPr>
              <w:t>Laila O. Gad</w:t>
            </w:r>
            <w:r w:rsidR="000934BA" w:rsidRPr="00695932">
              <w:rPr>
                <w:rFonts w:cstheme="minorHAnsi"/>
                <w:lang w:val="en-GB"/>
              </w:rPr>
              <w:t xml:space="preserve">, </w:t>
            </w:r>
            <w:r w:rsidR="00EF5FA6" w:rsidRPr="00695932">
              <w:rPr>
                <w:rFonts w:cstheme="minorHAnsi"/>
                <w:lang w:val="en-GB"/>
              </w:rPr>
              <w:t>UNICEF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  <w:r w:rsidRPr="00695932">
              <w:rPr>
                <w:rFonts w:cstheme="minorHAnsi"/>
                <w:lang w:val="en-GB"/>
              </w:rPr>
              <w:t>Representative</w:t>
            </w:r>
          </w:p>
          <w:p w14:paraId="1317C270" w14:textId="72A8DB8B" w:rsidR="000934BA" w:rsidRPr="004F3585" w:rsidRDefault="000934BA" w:rsidP="00BF34D2">
            <w:pPr>
              <w:pStyle w:val="ListParagraph"/>
              <w:spacing w:after="0" w:line="360" w:lineRule="exact"/>
              <w:ind w:left="521" w:hanging="450"/>
              <w:jc w:val="both"/>
              <w:rPr>
                <w:rFonts w:cstheme="minorHAnsi"/>
                <w:lang w:val="en-GB"/>
              </w:rPr>
            </w:pPr>
            <w:r w:rsidRPr="00BF34D2">
              <w:rPr>
                <w:rFonts w:cstheme="minorHAnsi"/>
                <w:b/>
                <w:lang w:val="en-GB"/>
              </w:rPr>
              <w:t>Niels Scott</w:t>
            </w:r>
            <w:r>
              <w:rPr>
                <w:rFonts w:cstheme="minorHAnsi"/>
                <w:lang w:val="en-GB"/>
              </w:rPr>
              <w:t xml:space="preserve">, </w:t>
            </w:r>
            <w:r w:rsidRPr="004F3585">
              <w:rPr>
                <w:rFonts w:cstheme="minorHAnsi"/>
                <w:lang w:val="en-GB"/>
              </w:rPr>
              <w:t>UN Resident Coordinator</w:t>
            </w:r>
          </w:p>
          <w:p w14:paraId="0489F8B5" w14:textId="012A3BC3" w:rsidR="000934BA" w:rsidRPr="004F3585" w:rsidRDefault="000934BA" w:rsidP="00BF34D2">
            <w:pPr>
              <w:pStyle w:val="ListParagraph"/>
              <w:spacing w:after="0" w:line="360" w:lineRule="exact"/>
              <w:ind w:left="521" w:hanging="450"/>
              <w:jc w:val="both"/>
              <w:rPr>
                <w:rFonts w:cstheme="minorHAnsi"/>
                <w:lang w:val="en-GB"/>
              </w:rPr>
            </w:pPr>
            <w:r w:rsidRPr="00BF34D2">
              <w:rPr>
                <w:rFonts w:cstheme="minorHAnsi"/>
                <w:b/>
                <w:lang w:val="en-GB"/>
              </w:rPr>
              <w:t>Vincent Rey</w:t>
            </w:r>
            <w:r>
              <w:rPr>
                <w:rFonts w:cstheme="minorHAnsi"/>
                <w:lang w:val="en-GB"/>
              </w:rPr>
              <w:t xml:space="preserve">, </w:t>
            </w:r>
            <w:r w:rsidR="00695932">
              <w:rPr>
                <w:rFonts w:cstheme="minorHAnsi"/>
                <w:lang w:val="en-GB"/>
              </w:rPr>
              <w:t>Head of Cooperation</w:t>
            </w:r>
            <w:r w:rsidR="00355E19">
              <w:rPr>
                <w:rFonts w:cstheme="minorHAnsi"/>
                <w:lang w:val="en-GB"/>
              </w:rPr>
              <w:t xml:space="preserve"> Section</w:t>
            </w:r>
            <w:r w:rsidRPr="004F3585">
              <w:rPr>
                <w:rFonts w:cstheme="minorHAnsi"/>
                <w:lang w:val="en-GB"/>
              </w:rPr>
              <w:t>, EU Delegation to Georgia</w:t>
            </w:r>
          </w:p>
          <w:p w14:paraId="0454B1CB" w14:textId="69EF2737" w:rsidR="007009B7" w:rsidRPr="000934BA" w:rsidRDefault="000934BA" w:rsidP="00BF34D2">
            <w:pPr>
              <w:spacing w:after="0" w:line="360" w:lineRule="exact"/>
              <w:ind w:left="521" w:hanging="450"/>
              <w:jc w:val="both"/>
              <w:rPr>
                <w:rFonts w:cstheme="minorHAnsi"/>
                <w:lang w:val="en-GB"/>
              </w:rPr>
            </w:pPr>
            <w:r w:rsidRPr="00BF34D2">
              <w:rPr>
                <w:rFonts w:cstheme="minorHAnsi"/>
                <w:b/>
                <w:lang w:val="en-GB"/>
              </w:rPr>
              <w:t xml:space="preserve">Davit </w:t>
            </w:r>
            <w:proofErr w:type="spellStart"/>
            <w:r w:rsidRPr="00BF34D2">
              <w:rPr>
                <w:rFonts w:cstheme="minorHAnsi"/>
                <w:b/>
                <w:lang w:val="en-GB"/>
              </w:rPr>
              <w:t>Sergeenko</w:t>
            </w:r>
            <w:proofErr w:type="spellEnd"/>
            <w:r w:rsidRPr="000934BA">
              <w:rPr>
                <w:rFonts w:cstheme="minorHAnsi"/>
                <w:lang w:val="en-GB"/>
              </w:rPr>
              <w:t xml:space="preserve">, </w:t>
            </w:r>
            <w:r>
              <w:rPr>
                <w:rFonts w:cstheme="minorHAnsi"/>
                <w:lang w:val="en-GB"/>
              </w:rPr>
              <w:t>Minister</w:t>
            </w:r>
            <w:r w:rsidR="007009B7" w:rsidRPr="000934BA">
              <w:rPr>
                <w:rFonts w:cstheme="minorHAnsi"/>
                <w:lang w:val="en-GB"/>
              </w:rPr>
              <w:t xml:space="preserve"> of Labour, Health and Social Affairs of Georgia</w:t>
            </w:r>
            <w:r w:rsidR="0037263A">
              <w:rPr>
                <w:rFonts w:cstheme="minorHAnsi"/>
                <w:lang w:val="en-GB"/>
              </w:rPr>
              <w:t xml:space="preserve"> (TBC)</w:t>
            </w:r>
          </w:p>
          <w:p w14:paraId="0DEAF099" w14:textId="2557EF14" w:rsidR="00EF5FA6" w:rsidRPr="004F3585" w:rsidRDefault="000934BA" w:rsidP="00BF34D2">
            <w:pPr>
              <w:pStyle w:val="ListParagraph"/>
              <w:spacing w:after="0" w:line="360" w:lineRule="exact"/>
              <w:ind w:left="521" w:hanging="450"/>
              <w:jc w:val="both"/>
              <w:rPr>
                <w:rFonts w:cstheme="minorHAnsi"/>
                <w:lang w:val="en-GB"/>
              </w:rPr>
            </w:pPr>
            <w:r w:rsidRPr="00BF34D2">
              <w:rPr>
                <w:rFonts w:cstheme="minorHAnsi"/>
                <w:b/>
                <w:lang w:val="en-GB"/>
              </w:rPr>
              <w:t xml:space="preserve">Thea </w:t>
            </w:r>
            <w:proofErr w:type="spellStart"/>
            <w:r w:rsidRPr="00BF34D2">
              <w:rPr>
                <w:rFonts w:cstheme="minorHAnsi"/>
                <w:b/>
                <w:lang w:val="en-GB"/>
              </w:rPr>
              <w:t>Tsulukiani</w:t>
            </w:r>
            <w:proofErr w:type="spellEnd"/>
            <w:r>
              <w:rPr>
                <w:rFonts w:cstheme="minorHAnsi"/>
                <w:lang w:val="en-GB"/>
              </w:rPr>
              <w:t xml:space="preserve">, </w:t>
            </w:r>
            <w:r w:rsidR="007009B7" w:rsidRPr="004F3585">
              <w:rPr>
                <w:rFonts w:cstheme="minorHAnsi"/>
                <w:lang w:val="en-GB"/>
              </w:rPr>
              <w:t>M</w:t>
            </w:r>
            <w:r>
              <w:rPr>
                <w:rFonts w:cstheme="minorHAnsi"/>
                <w:lang w:val="en-GB"/>
              </w:rPr>
              <w:t xml:space="preserve">inister </w:t>
            </w:r>
            <w:r w:rsidR="00EF5FA6" w:rsidRPr="004F3585">
              <w:rPr>
                <w:rFonts w:cstheme="minorHAnsi"/>
                <w:lang w:val="en-GB"/>
              </w:rPr>
              <w:t xml:space="preserve">of Justice of Georgia </w:t>
            </w:r>
            <w:r w:rsidR="0037263A">
              <w:rPr>
                <w:rFonts w:cstheme="minorHAnsi"/>
                <w:lang w:val="en-GB"/>
              </w:rPr>
              <w:t>(TBC)</w:t>
            </w:r>
          </w:p>
          <w:p w14:paraId="091CDAE1" w14:textId="1C99CE13" w:rsidR="00EF5FA6" w:rsidRPr="004F3585" w:rsidRDefault="000934BA" w:rsidP="00BF34D2">
            <w:pPr>
              <w:pStyle w:val="ListParagraph"/>
              <w:spacing w:after="0" w:line="360" w:lineRule="exact"/>
              <w:ind w:left="521" w:hanging="450"/>
              <w:jc w:val="both"/>
              <w:rPr>
                <w:rFonts w:cstheme="minorHAnsi"/>
                <w:lang w:val="en-GB"/>
              </w:rPr>
            </w:pPr>
            <w:proofErr w:type="spellStart"/>
            <w:r w:rsidRPr="00BF34D2">
              <w:rPr>
                <w:rFonts w:cstheme="minorHAnsi"/>
                <w:b/>
                <w:lang w:val="en-GB"/>
              </w:rPr>
              <w:t>Zurab</w:t>
            </w:r>
            <w:proofErr w:type="spellEnd"/>
            <w:r w:rsidRPr="00BF34D2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BF34D2">
              <w:rPr>
                <w:rFonts w:cstheme="minorHAnsi"/>
                <w:b/>
                <w:lang w:val="en-GB"/>
              </w:rPr>
              <w:t>Alavidze</w:t>
            </w:r>
            <w:proofErr w:type="spellEnd"/>
            <w:r>
              <w:rPr>
                <w:rFonts w:cstheme="minorHAnsi"/>
                <w:lang w:val="en-GB"/>
              </w:rPr>
              <w:t>, Minister</w:t>
            </w:r>
            <w:r w:rsidR="007009B7" w:rsidRPr="004F3585">
              <w:rPr>
                <w:rFonts w:cstheme="minorHAnsi"/>
                <w:lang w:val="en-GB"/>
              </w:rPr>
              <w:t xml:space="preserve"> </w:t>
            </w:r>
            <w:r w:rsidR="00EF5FA6" w:rsidRPr="004F3585">
              <w:rPr>
                <w:rFonts w:cstheme="minorHAnsi"/>
                <w:lang w:val="en-GB"/>
              </w:rPr>
              <w:t xml:space="preserve">of Regional Development and Infrastructure of Georgia </w:t>
            </w:r>
            <w:r w:rsidR="0037263A">
              <w:rPr>
                <w:rFonts w:cstheme="minorHAnsi"/>
                <w:lang w:val="en-GB"/>
              </w:rPr>
              <w:t>(TBC)</w:t>
            </w:r>
          </w:p>
          <w:p w14:paraId="0A95DE03" w14:textId="51216FBA" w:rsidR="00EB4C34" w:rsidRPr="00EB4C34" w:rsidRDefault="000934BA" w:rsidP="00EB4C34">
            <w:pPr>
              <w:pStyle w:val="ListParagraph"/>
              <w:spacing w:after="0" w:line="360" w:lineRule="exact"/>
              <w:ind w:left="521" w:hanging="450"/>
              <w:jc w:val="both"/>
              <w:rPr>
                <w:rFonts w:ascii="Sylfaen" w:hAnsi="Sylfaen" w:cstheme="minorHAnsi"/>
              </w:rPr>
            </w:pPr>
            <w:proofErr w:type="spellStart"/>
            <w:r w:rsidRPr="00BF34D2">
              <w:rPr>
                <w:b/>
              </w:rPr>
              <w:t>Eka</w:t>
            </w:r>
            <w:proofErr w:type="spellEnd"/>
            <w:r w:rsidRPr="00BF34D2">
              <w:rPr>
                <w:b/>
              </w:rPr>
              <w:t xml:space="preserve"> </w:t>
            </w:r>
            <w:proofErr w:type="spellStart"/>
            <w:r w:rsidRPr="00BF34D2">
              <w:rPr>
                <w:b/>
              </w:rPr>
              <w:t>Beselia</w:t>
            </w:r>
            <w:proofErr w:type="spellEnd"/>
            <w:r>
              <w:t xml:space="preserve">, </w:t>
            </w:r>
            <w:r w:rsidR="00695932">
              <w:t xml:space="preserve">Head of Legal Committee, </w:t>
            </w:r>
            <w:r w:rsidR="00A9739A" w:rsidRPr="000934BA">
              <w:rPr>
                <w:rFonts w:cstheme="minorHAnsi"/>
                <w:lang w:val="en-GB"/>
              </w:rPr>
              <w:t>Parliament of Georgia</w:t>
            </w:r>
            <w:r w:rsidR="00EB4C34">
              <w:rPr>
                <w:rFonts w:ascii="Sylfaen" w:hAnsi="Sylfaen" w:cstheme="minorHAnsi"/>
                <w:lang w:val="ka-GE"/>
              </w:rPr>
              <w:t xml:space="preserve">; </w:t>
            </w:r>
            <w:r w:rsidR="00EB4C34">
              <w:rPr>
                <w:rFonts w:ascii="Sylfaen" w:hAnsi="Sylfaen" w:cstheme="minorHAnsi"/>
              </w:rPr>
              <w:t xml:space="preserve">Leader </w:t>
            </w:r>
          </w:p>
          <w:p w14:paraId="4BE859A0" w14:textId="77777777" w:rsidR="00BF34D2" w:rsidRDefault="000934BA" w:rsidP="00BF34D2">
            <w:pPr>
              <w:pStyle w:val="ListParagraph"/>
              <w:spacing w:after="0" w:line="360" w:lineRule="exact"/>
              <w:ind w:left="521" w:hanging="450"/>
              <w:jc w:val="both"/>
              <w:rPr>
                <w:rFonts w:cstheme="minorHAnsi"/>
                <w:lang w:val="en-GB"/>
              </w:rPr>
            </w:pPr>
            <w:proofErr w:type="spellStart"/>
            <w:r w:rsidRPr="00BF34D2">
              <w:rPr>
                <w:b/>
              </w:rPr>
              <w:t>Sophio</w:t>
            </w:r>
            <w:proofErr w:type="spellEnd"/>
            <w:r w:rsidRPr="00BF34D2">
              <w:rPr>
                <w:b/>
              </w:rPr>
              <w:t xml:space="preserve"> Japaridze</w:t>
            </w:r>
            <w:r w:rsidRPr="000934BA">
              <w:t xml:space="preserve">, </w:t>
            </w:r>
            <w:r w:rsidRPr="000934BA">
              <w:rPr>
                <w:rFonts w:cstheme="minorHAnsi"/>
                <w:lang w:val="en-GB"/>
              </w:rPr>
              <w:t>Assistant to the Prime Minister on H</w:t>
            </w:r>
            <w:r w:rsidR="00BF34D2">
              <w:rPr>
                <w:rFonts w:cstheme="minorHAnsi"/>
                <w:lang w:val="en-GB"/>
              </w:rPr>
              <w:t>uman Rights and Gender Equality</w:t>
            </w:r>
          </w:p>
          <w:p w14:paraId="7705F453" w14:textId="69C529FA" w:rsidR="000934BA" w:rsidRPr="00BF34D2" w:rsidRDefault="000934BA" w:rsidP="00BF34D2">
            <w:pPr>
              <w:pStyle w:val="ListParagraph"/>
              <w:spacing w:after="0" w:line="360" w:lineRule="exact"/>
              <w:ind w:left="521" w:hanging="450"/>
              <w:jc w:val="both"/>
              <w:rPr>
                <w:rFonts w:cstheme="minorHAnsi"/>
                <w:lang w:val="en-GB"/>
              </w:rPr>
            </w:pPr>
            <w:r w:rsidRPr="000934BA">
              <w:rPr>
                <w:rFonts w:cstheme="minorHAnsi"/>
                <w:lang w:val="en-GB"/>
              </w:rPr>
              <w:t xml:space="preserve">Issues </w:t>
            </w:r>
          </w:p>
        </w:tc>
      </w:tr>
      <w:tr w:rsidR="000934BA" w:rsidRPr="00654972" w14:paraId="2404F7DE" w14:textId="77777777" w:rsidTr="00BF34D2">
        <w:trPr>
          <w:trHeight w:val="17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2389E391" w14:textId="2F13EDD3" w:rsidR="000934BA" w:rsidRPr="00A550DE" w:rsidRDefault="000934BA" w:rsidP="00BF34D2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10:45 - 11:00</w:t>
            </w:r>
          </w:p>
        </w:tc>
        <w:tc>
          <w:tcPr>
            <w:tcW w:w="8370" w:type="dxa"/>
            <w:shd w:val="clear" w:color="auto" w:fill="8EAADB" w:themeFill="accent5" w:themeFillTint="99"/>
            <w:vAlign w:val="center"/>
          </w:tcPr>
          <w:p w14:paraId="7BEBE6DF" w14:textId="43557B19" w:rsidR="000934BA" w:rsidRPr="000934BA" w:rsidRDefault="000934BA" w:rsidP="00BF34D2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0934BA">
              <w:rPr>
                <w:rFonts w:cstheme="minorHAnsi"/>
                <w:b/>
                <w:lang w:val="en-GB"/>
              </w:rPr>
              <w:t>Break</w:t>
            </w:r>
          </w:p>
        </w:tc>
      </w:tr>
      <w:tr w:rsidR="00C54920" w:rsidRPr="00654972" w14:paraId="4373B0CB" w14:textId="77777777" w:rsidTr="00BF7E54">
        <w:trPr>
          <w:trHeight w:val="1601"/>
        </w:trPr>
        <w:tc>
          <w:tcPr>
            <w:tcW w:w="98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68F0824" w14:textId="1E8902CC" w:rsidR="00C54920" w:rsidRDefault="00C54920" w:rsidP="00695932">
            <w:pPr>
              <w:spacing w:after="0" w:line="240" w:lineRule="auto"/>
              <w:rPr>
                <w:rFonts w:cstheme="minorHAnsi"/>
                <w:b/>
                <w:color w:val="1F3864" w:themeColor="accent5" w:themeShade="80"/>
                <w:lang w:val="en-GB"/>
              </w:rPr>
            </w:pPr>
            <w:r w:rsidRPr="00675C85">
              <w:rPr>
                <w:rFonts w:cstheme="minorHAnsi"/>
                <w:b/>
                <w:color w:val="1F3864" w:themeColor="accent5" w:themeShade="80"/>
                <w:lang w:val="en-GB"/>
              </w:rPr>
              <w:t>SESSION II</w:t>
            </w:r>
            <w:r w:rsidR="00695932">
              <w:rPr>
                <w:rFonts w:cstheme="minorHAnsi"/>
                <w:b/>
                <w:color w:val="1F3864" w:themeColor="accent5" w:themeShade="80"/>
                <w:lang w:val="en-GB"/>
              </w:rPr>
              <w:t>: Violence against Children and Child Protection Referral Procedures</w:t>
            </w:r>
            <w:r w:rsidR="00EB4C34">
              <w:rPr>
                <w:rFonts w:cstheme="minorHAnsi"/>
                <w:b/>
                <w:color w:val="1F3864" w:themeColor="accent5" w:themeShade="80"/>
                <w:lang w:val="en-GB"/>
              </w:rPr>
              <w:t>; facilitator – Tinatin Baum, UNICEF</w:t>
            </w:r>
          </w:p>
          <w:p w14:paraId="093D0C1A" w14:textId="2645D458" w:rsidR="00BF7E54" w:rsidRDefault="00BF7E54" w:rsidP="00BF7E54">
            <w:pPr>
              <w:spacing w:after="0" w:line="240" w:lineRule="auto"/>
              <w:ind w:left="360"/>
              <w:rPr>
                <w:rFonts w:cstheme="minorHAnsi"/>
                <w:b/>
                <w:color w:val="1F3864" w:themeColor="accent5" w:themeShade="80"/>
                <w:lang w:val="en-GB"/>
              </w:rPr>
            </w:pPr>
            <w:r>
              <w:rPr>
                <w:rFonts w:cstheme="minorHAnsi"/>
                <w:b/>
                <w:color w:val="1F3864" w:themeColor="accent5" w:themeShade="80"/>
                <w:lang w:val="en-GB"/>
              </w:rPr>
              <w:t>Objectives:</w:t>
            </w:r>
          </w:p>
          <w:p w14:paraId="7B64DA51" w14:textId="77777777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exchange information about the measures undertaken by the central government to implement the CPRP</w:t>
            </w:r>
          </w:p>
          <w:p w14:paraId="4BB3954E" w14:textId="72E3D1F3" w:rsidR="00BF7E54" w:rsidRPr="00BF7E54" w:rsidRDefault="00BF7E54" w:rsidP="006959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agree on coordinated actions ensuring existence of proper procedures and professional capacity to identify, refer and respond to Violence against Children</w:t>
            </w:r>
          </w:p>
        </w:tc>
      </w:tr>
      <w:tr w:rsidR="007413E0" w:rsidRPr="00654972" w14:paraId="0917F3BA" w14:textId="77777777" w:rsidTr="004F3585">
        <w:trPr>
          <w:trHeight w:val="953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88AF3" w14:textId="22571D0D" w:rsidR="007413E0" w:rsidRPr="00A550DE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11:00 – 11:15</w:t>
            </w:r>
          </w:p>
        </w:tc>
        <w:tc>
          <w:tcPr>
            <w:tcW w:w="8370" w:type="dxa"/>
          </w:tcPr>
          <w:p w14:paraId="54792E5F" w14:textId="77777777" w:rsidR="007413E0" w:rsidRPr="00330141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i/>
                <w:lang w:val="en-GB"/>
              </w:rPr>
            </w:pPr>
            <w:r w:rsidRPr="00330141">
              <w:rPr>
                <w:rFonts w:cstheme="minorHAnsi"/>
                <w:b/>
                <w:i/>
                <w:lang w:val="en-GB"/>
              </w:rPr>
              <w:t xml:space="preserve">Presentation: Violence against Children, International and local perspective </w:t>
            </w:r>
          </w:p>
          <w:p w14:paraId="25174753" w14:textId="47F4CCF3" w:rsidR="007413E0" w:rsidRPr="00330141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 w:rsidRPr="00A550DE">
              <w:rPr>
                <w:rFonts w:cstheme="minorHAnsi"/>
                <w:i/>
                <w:lang w:val="en-GB"/>
              </w:rPr>
              <w:t xml:space="preserve">Ketevan </w:t>
            </w:r>
            <w:r>
              <w:rPr>
                <w:rFonts w:cstheme="minorHAnsi"/>
                <w:i/>
                <w:lang w:val="en-GB"/>
              </w:rPr>
              <w:t>Melikadze</w:t>
            </w:r>
            <w:r w:rsidRPr="00A550DE">
              <w:rPr>
                <w:rFonts w:cstheme="minorHAnsi"/>
                <w:i/>
                <w:lang w:val="en-GB"/>
              </w:rPr>
              <w:t>, Social Welfare Officer, UNICEF</w:t>
            </w:r>
          </w:p>
        </w:tc>
      </w:tr>
      <w:tr w:rsidR="007413E0" w:rsidRPr="00654972" w14:paraId="7E1550DA" w14:textId="77777777" w:rsidTr="004F3585">
        <w:trPr>
          <w:trHeight w:val="953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6362F" w14:textId="36C2C91D" w:rsidR="007413E0" w:rsidRPr="00A550DE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A550DE">
              <w:rPr>
                <w:rFonts w:cstheme="minorHAnsi"/>
                <w:lang w:val="en-GB"/>
              </w:rPr>
              <w:lastRenderedPageBreak/>
              <w:t>11:</w:t>
            </w:r>
            <w:r>
              <w:rPr>
                <w:rFonts w:cstheme="minorHAnsi"/>
                <w:lang w:val="en-GB"/>
              </w:rPr>
              <w:t xml:space="preserve">15 </w:t>
            </w:r>
            <w:r w:rsidRPr="00A550DE">
              <w:rPr>
                <w:rFonts w:cstheme="minorHAnsi"/>
                <w:lang w:val="en-GB"/>
              </w:rPr>
              <w:t>-</w:t>
            </w:r>
            <w:r>
              <w:rPr>
                <w:rFonts w:cstheme="minorHAnsi"/>
                <w:lang w:val="en-GB"/>
              </w:rPr>
              <w:t xml:space="preserve"> 11:30</w:t>
            </w:r>
          </w:p>
        </w:tc>
        <w:tc>
          <w:tcPr>
            <w:tcW w:w="8370" w:type="dxa"/>
          </w:tcPr>
          <w:p w14:paraId="58299319" w14:textId="77777777" w:rsidR="007413E0" w:rsidRPr="00330141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 w:rsidRPr="00330141">
              <w:rPr>
                <w:rFonts w:cstheme="minorHAnsi"/>
                <w:b/>
                <w:lang w:val="en-GB"/>
              </w:rPr>
              <w:t>Presentation of the new Child Protection Referral Procedures</w:t>
            </w:r>
          </w:p>
          <w:p w14:paraId="4DFD00D2" w14:textId="085F0179" w:rsidR="007413E0" w:rsidRPr="00A550DE" w:rsidRDefault="007413E0" w:rsidP="007413E0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A550DE">
              <w:rPr>
                <w:rFonts w:cstheme="minorHAnsi"/>
                <w:i/>
                <w:lang w:val="en-GB"/>
              </w:rPr>
              <w:t xml:space="preserve">Ketevan </w:t>
            </w:r>
            <w:r>
              <w:rPr>
                <w:rFonts w:cstheme="minorHAnsi"/>
                <w:i/>
                <w:lang w:val="en-GB"/>
              </w:rPr>
              <w:t>Sarajishvili</w:t>
            </w:r>
            <w:r w:rsidRPr="00A550DE">
              <w:rPr>
                <w:rFonts w:cstheme="minorHAnsi"/>
                <w:i/>
                <w:lang w:val="en-GB"/>
              </w:rPr>
              <w:t>, Head of Public International Law Department, Ministry of Justice of Georgia</w:t>
            </w:r>
          </w:p>
        </w:tc>
      </w:tr>
      <w:tr w:rsidR="007413E0" w:rsidRPr="00654972" w14:paraId="0DFFBF43" w14:textId="77777777" w:rsidTr="004F3585">
        <w:trPr>
          <w:trHeight w:val="116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BAFDD" w14:textId="327ECF17" w:rsidR="007413E0" w:rsidRPr="00A550DE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A550DE">
              <w:rPr>
                <w:rFonts w:cstheme="minorHAnsi"/>
                <w:lang w:val="en-GB"/>
              </w:rPr>
              <w:t>11:</w:t>
            </w:r>
            <w:r>
              <w:rPr>
                <w:rFonts w:cstheme="minorHAnsi"/>
                <w:lang w:val="en-GB"/>
              </w:rPr>
              <w:t>30</w:t>
            </w:r>
            <w:r w:rsidRPr="00A550DE">
              <w:rPr>
                <w:rFonts w:cstheme="minorHAnsi"/>
                <w:lang w:val="en-GB"/>
              </w:rPr>
              <w:t>– 11:</w:t>
            </w:r>
            <w:r>
              <w:rPr>
                <w:rFonts w:cstheme="minorHAnsi"/>
                <w:lang w:val="en-GB"/>
              </w:rPr>
              <w:t>45</w:t>
            </w:r>
          </w:p>
        </w:tc>
        <w:tc>
          <w:tcPr>
            <w:tcW w:w="8370" w:type="dxa"/>
          </w:tcPr>
          <w:p w14:paraId="2B265DB8" w14:textId="77777777" w:rsidR="007413E0" w:rsidRPr="00FA2E75" w:rsidRDefault="007413E0" w:rsidP="007413E0">
            <w:pPr>
              <w:spacing w:before="120" w:after="0" w:line="320" w:lineRule="exact"/>
              <w:jc w:val="both"/>
              <w:rPr>
                <w:rFonts w:cstheme="minorHAnsi"/>
                <w:b/>
                <w:lang w:val="en-GB"/>
              </w:rPr>
            </w:pPr>
            <w:r w:rsidRPr="00FA2E75">
              <w:rPr>
                <w:rFonts w:cstheme="minorHAnsi"/>
                <w:b/>
                <w:lang w:val="en-GB"/>
              </w:rPr>
              <w:t xml:space="preserve">The Child Protection Referral Procedures – perspective and role of the Social Service Agency </w:t>
            </w:r>
          </w:p>
          <w:p w14:paraId="79E62AAA" w14:textId="30F6B77D" w:rsidR="007413E0" w:rsidRPr="00EC3108" w:rsidRDefault="007413E0" w:rsidP="007413E0">
            <w:pPr>
              <w:spacing w:after="0" w:line="320" w:lineRule="exact"/>
              <w:jc w:val="both"/>
              <w:rPr>
                <w:rFonts w:cstheme="minorHAnsi"/>
                <w:lang w:val="en-GB"/>
              </w:rPr>
            </w:pPr>
            <w:r w:rsidRPr="00EC3108">
              <w:rPr>
                <w:rFonts w:cstheme="minorHAnsi"/>
                <w:i/>
                <w:lang w:val="en-GB"/>
              </w:rPr>
              <w:t>Mari T</w:t>
            </w:r>
            <w:r>
              <w:rPr>
                <w:rFonts w:cstheme="minorHAnsi"/>
                <w:i/>
                <w:lang w:val="en-GB"/>
              </w:rPr>
              <w:t>sereteli</w:t>
            </w:r>
            <w:r w:rsidRPr="00EC3108">
              <w:rPr>
                <w:rFonts w:cstheme="minorHAnsi"/>
                <w:i/>
                <w:lang w:val="en-GB"/>
              </w:rPr>
              <w:t xml:space="preserve">, Social Service Agency, Ministry of Labour, Health and Social </w:t>
            </w:r>
            <w:r>
              <w:rPr>
                <w:rFonts w:cstheme="minorHAnsi"/>
                <w:i/>
                <w:lang w:val="en-GB"/>
              </w:rPr>
              <w:t>Affairs of Georgia</w:t>
            </w:r>
          </w:p>
        </w:tc>
      </w:tr>
      <w:tr w:rsidR="007413E0" w:rsidRPr="00654972" w14:paraId="236E10F9" w14:textId="77777777" w:rsidTr="000363A7">
        <w:trPr>
          <w:trHeight w:val="1106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9186D" w14:textId="06E13E2E" w:rsidR="007413E0" w:rsidRPr="00A550DE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A550DE">
              <w:rPr>
                <w:rFonts w:cstheme="minorHAnsi"/>
                <w:lang w:val="en-GB"/>
              </w:rPr>
              <w:t>11:</w:t>
            </w:r>
            <w:r>
              <w:rPr>
                <w:rFonts w:cstheme="minorHAnsi"/>
                <w:lang w:val="en-GB"/>
              </w:rPr>
              <w:t>45</w:t>
            </w:r>
            <w:r w:rsidRPr="00A550DE">
              <w:rPr>
                <w:rFonts w:cstheme="minorHAnsi"/>
                <w:lang w:val="en-GB"/>
              </w:rPr>
              <w:t xml:space="preserve"> – </w:t>
            </w:r>
            <w:r>
              <w:rPr>
                <w:rFonts w:cstheme="minorHAnsi"/>
                <w:lang w:val="en-GB"/>
              </w:rPr>
              <w:t>12:00</w:t>
            </w:r>
          </w:p>
        </w:tc>
        <w:tc>
          <w:tcPr>
            <w:tcW w:w="8370" w:type="dxa"/>
          </w:tcPr>
          <w:p w14:paraId="200AD216" w14:textId="77777777" w:rsidR="007413E0" w:rsidRPr="00C03A54" w:rsidRDefault="007413E0" w:rsidP="007413E0">
            <w:pPr>
              <w:spacing w:before="120" w:after="0" w:line="300" w:lineRule="exact"/>
              <w:jc w:val="both"/>
              <w:rPr>
                <w:rFonts w:cstheme="minorHAnsi"/>
                <w:b/>
                <w:lang w:val="en-GB"/>
              </w:rPr>
            </w:pPr>
            <w:r w:rsidRPr="00C03A54">
              <w:rPr>
                <w:rFonts w:cstheme="minorHAnsi"/>
                <w:b/>
                <w:lang w:val="en-GB"/>
              </w:rPr>
              <w:t>The Child Protection Referral Procedures – perspective and role of the Ministry of Internal Affairs</w:t>
            </w:r>
          </w:p>
          <w:p w14:paraId="5A2A4A37" w14:textId="0B7E535A" w:rsidR="007413E0" w:rsidRPr="005F6183" w:rsidRDefault="007413E0" w:rsidP="007413E0">
            <w:pPr>
              <w:spacing w:after="0" w:line="300" w:lineRule="exact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>Maka Peradze</w:t>
            </w:r>
            <w:r w:rsidRPr="005F6183">
              <w:rPr>
                <w:rFonts w:cstheme="minorHAnsi"/>
                <w:i/>
                <w:lang w:val="en-GB"/>
              </w:rPr>
              <w:t xml:space="preserve">, International Relations Department, Ministry of Internal Affairs of Georgia </w:t>
            </w:r>
          </w:p>
        </w:tc>
      </w:tr>
      <w:tr w:rsidR="007413E0" w:rsidRPr="00654972" w14:paraId="2004B63D" w14:textId="77777777" w:rsidTr="00052D38">
        <w:trPr>
          <w:trHeight w:val="125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DF700" w14:textId="736CC254" w:rsidR="007413E0" w:rsidRPr="00A550DE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12:00</w:t>
            </w:r>
            <w:r w:rsidRPr="00A550DE">
              <w:rPr>
                <w:rFonts w:cstheme="minorHAnsi"/>
                <w:lang w:val="en-GB"/>
              </w:rPr>
              <w:t xml:space="preserve"> – 12:</w:t>
            </w:r>
            <w:r>
              <w:rPr>
                <w:rFonts w:cstheme="minorHAnsi"/>
                <w:lang w:val="en-GB"/>
              </w:rPr>
              <w:t>15</w:t>
            </w:r>
          </w:p>
        </w:tc>
        <w:tc>
          <w:tcPr>
            <w:tcW w:w="8370" w:type="dxa"/>
          </w:tcPr>
          <w:p w14:paraId="71498CF8" w14:textId="77777777" w:rsidR="007413E0" w:rsidRPr="00C03A54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 w:rsidRPr="00C03A54">
              <w:rPr>
                <w:rFonts w:cstheme="minorHAnsi"/>
                <w:b/>
                <w:lang w:val="en-GB"/>
              </w:rPr>
              <w:t>The Child Protection Referral Procedures – perspective and role of the Ministry of Education and Science</w:t>
            </w:r>
          </w:p>
          <w:p w14:paraId="2DB1FB5C" w14:textId="104AFED7" w:rsidR="007413E0" w:rsidRPr="0061791E" w:rsidRDefault="007413E0" w:rsidP="007413E0">
            <w:pPr>
              <w:spacing w:after="0" w:line="240" w:lineRule="auto"/>
              <w:jc w:val="both"/>
              <w:rPr>
                <w:rFonts w:cstheme="minorHAnsi"/>
                <w:i/>
                <w:lang w:val="en-GB"/>
              </w:rPr>
            </w:pPr>
            <w:r w:rsidRPr="0061791E">
              <w:rPr>
                <w:rFonts w:cstheme="minorHAnsi"/>
                <w:i/>
                <w:lang w:val="en-GB"/>
              </w:rPr>
              <w:t xml:space="preserve">Kakha </w:t>
            </w:r>
            <w:r>
              <w:rPr>
                <w:rFonts w:cstheme="minorHAnsi"/>
                <w:i/>
                <w:lang w:val="en-GB"/>
              </w:rPr>
              <w:t xml:space="preserve">Khandolishvili, </w:t>
            </w:r>
            <w:r w:rsidRPr="0061791E">
              <w:rPr>
                <w:rFonts w:cstheme="minorHAnsi"/>
                <w:i/>
                <w:lang w:val="en-GB"/>
              </w:rPr>
              <w:t>Department of International Relations and Strategic Planning, Ministry of Education and Science of Georgia</w:t>
            </w:r>
          </w:p>
        </w:tc>
      </w:tr>
      <w:tr w:rsidR="007413E0" w:rsidRPr="00654972" w14:paraId="31725008" w14:textId="77777777" w:rsidTr="00695932">
        <w:trPr>
          <w:trHeight w:val="2213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1661" w14:textId="2507BF45" w:rsidR="007413E0" w:rsidRPr="00F04378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12:</w:t>
            </w:r>
            <w:r w:rsidRPr="00F04378">
              <w:rPr>
                <w:rFonts w:cstheme="minorHAnsi"/>
                <w:lang w:val="en-GB"/>
              </w:rPr>
              <w:t>15</w:t>
            </w:r>
            <w:r>
              <w:rPr>
                <w:rFonts w:cstheme="minorHAnsi"/>
                <w:lang w:val="en-GB"/>
              </w:rPr>
              <w:t xml:space="preserve"> – 12:45</w:t>
            </w:r>
          </w:p>
        </w:tc>
        <w:tc>
          <w:tcPr>
            <w:tcW w:w="8370" w:type="dxa"/>
          </w:tcPr>
          <w:p w14:paraId="1CF76760" w14:textId="77777777" w:rsidR="007413E0" w:rsidRPr="00081692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 w:rsidRPr="00081692">
              <w:rPr>
                <w:rFonts w:cstheme="minorHAnsi"/>
                <w:b/>
                <w:lang w:val="en-GB"/>
              </w:rPr>
              <w:t>The Child Protection Referral Procedures – perspective and role of the other Agencies involved:</w:t>
            </w:r>
          </w:p>
          <w:p w14:paraId="5A458326" w14:textId="3CBD21D5" w:rsidR="007413E0" w:rsidRPr="00CA2D0D" w:rsidRDefault="007413E0" w:rsidP="007413E0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ind w:left="974"/>
              <w:jc w:val="both"/>
              <w:rPr>
                <w:rFonts w:cstheme="minorHAnsi"/>
                <w:i/>
                <w:lang w:val="en-GB"/>
              </w:rPr>
            </w:pPr>
            <w:r w:rsidRPr="00CA2D0D">
              <w:rPr>
                <w:rFonts w:cstheme="minorHAnsi"/>
                <w:i/>
                <w:lang w:val="en-GB"/>
              </w:rPr>
              <w:t xml:space="preserve">LEPL Crime Prevention Centre </w:t>
            </w:r>
            <w:r>
              <w:rPr>
                <w:rFonts w:cstheme="minorHAnsi"/>
                <w:i/>
                <w:lang w:val="en-GB"/>
              </w:rPr>
              <w:t xml:space="preserve">of the Ministry of Justice, </w:t>
            </w:r>
            <w:r>
              <w:rPr>
                <w:rFonts w:cstheme="minorHAnsi"/>
                <w:i/>
              </w:rPr>
              <w:t>Tatia Khocholava, Director</w:t>
            </w:r>
            <w:r w:rsidRPr="00CA2D0D">
              <w:rPr>
                <w:rFonts w:cstheme="minorHAnsi"/>
                <w:i/>
                <w:lang w:val="en-GB"/>
              </w:rPr>
              <w:t xml:space="preserve"> </w:t>
            </w:r>
          </w:p>
          <w:p w14:paraId="37C52844" w14:textId="5AF68D02" w:rsidR="007413E0" w:rsidRPr="00CA2D0D" w:rsidRDefault="007413E0" w:rsidP="007413E0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ind w:left="974"/>
              <w:jc w:val="both"/>
              <w:rPr>
                <w:rFonts w:cstheme="minorHAnsi"/>
                <w:i/>
                <w:lang w:val="en-GB"/>
              </w:rPr>
            </w:pPr>
            <w:r w:rsidRPr="00CA2D0D">
              <w:rPr>
                <w:rFonts w:cstheme="minorHAnsi"/>
                <w:i/>
                <w:lang w:val="en-GB"/>
              </w:rPr>
              <w:t>Ministry of Corrections</w:t>
            </w:r>
            <w:r>
              <w:rPr>
                <w:rFonts w:cstheme="minorHAnsi"/>
                <w:i/>
                <w:lang w:val="en-GB"/>
              </w:rPr>
              <w:t xml:space="preserve"> of Georgia</w:t>
            </w:r>
            <w:r w:rsidRPr="00CA2D0D">
              <w:rPr>
                <w:rFonts w:cstheme="minorHAnsi"/>
                <w:i/>
                <w:lang w:val="en-GB"/>
              </w:rPr>
              <w:t xml:space="preserve"> </w:t>
            </w:r>
          </w:p>
          <w:p w14:paraId="0AEC973A" w14:textId="4138B7CC" w:rsidR="007413E0" w:rsidRPr="00695932" w:rsidRDefault="007413E0" w:rsidP="00695932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ind w:left="974"/>
              <w:jc w:val="both"/>
              <w:rPr>
                <w:rFonts w:cstheme="minorHAnsi"/>
                <w:i/>
                <w:lang w:val="en-GB"/>
              </w:rPr>
            </w:pPr>
            <w:r w:rsidRPr="00CA2D0D">
              <w:rPr>
                <w:rFonts w:cstheme="minorHAnsi"/>
                <w:i/>
                <w:lang w:val="en-GB"/>
              </w:rPr>
              <w:t>Mini</w:t>
            </w:r>
            <w:r>
              <w:rPr>
                <w:rFonts w:cstheme="minorHAnsi"/>
                <w:i/>
                <w:lang w:val="en-GB"/>
              </w:rPr>
              <w:t xml:space="preserve">stry of Culture and Sport of Georgia, Sophia </w:t>
            </w:r>
            <w:proofErr w:type="spellStart"/>
            <w:r>
              <w:rPr>
                <w:rFonts w:cstheme="minorHAnsi"/>
                <w:i/>
                <w:lang w:val="en-GB"/>
              </w:rPr>
              <w:t>Chantadze</w:t>
            </w:r>
            <w:proofErr w:type="spellEnd"/>
            <w:r>
              <w:rPr>
                <w:rFonts w:cstheme="minorHAnsi"/>
                <w:i/>
                <w:lang w:val="en-GB"/>
              </w:rPr>
              <w:t>, Deputy Director of Legal Department</w:t>
            </w:r>
          </w:p>
        </w:tc>
      </w:tr>
      <w:tr w:rsidR="007413E0" w:rsidRPr="00654972" w14:paraId="43F2EF19" w14:textId="77777777" w:rsidTr="00EB4C34">
        <w:trPr>
          <w:trHeight w:val="52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872C5" w14:textId="1B5EAAF2" w:rsidR="007413E0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12:45 – 13:00</w:t>
            </w:r>
          </w:p>
        </w:tc>
        <w:tc>
          <w:tcPr>
            <w:tcW w:w="8370" w:type="dxa"/>
          </w:tcPr>
          <w:p w14:paraId="7027DA69" w14:textId="4EF592C0" w:rsidR="007413E0" w:rsidRPr="00081692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Discussion: </w:t>
            </w:r>
            <w:r w:rsidR="00EB4C34" w:rsidRPr="00EB4C34">
              <w:rPr>
                <w:rFonts w:cstheme="minorHAnsi"/>
                <w:lang w:val="en-GB"/>
              </w:rPr>
              <w:t xml:space="preserve">The role of the central government in ending violence against children </w:t>
            </w:r>
            <w:r w:rsidRPr="00EB4C34">
              <w:rPr>
                <w:rFonts w:cstheme="minorHAnsi"/>
                <w:lang w:val="en-GB"/>
              </w:rPr>
              <w:t xml:space="preserve">                                                               </w:t>
            </w:r>
          </w:p>
        </w:tc>
      </w:tr>
      <w:tr w:rsidR="007413E0" w:rsidRPr="00654972" w14:paraId="727AFE9C" w14:textId="77777777" w:rsidTr="00675C85">
        <w:trPr>
          <w:trHeight w:val="44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7B1C50EE" w14:textId="64FB6FB6" w:rsidR="007413E0" w:rsidRPr="00F04378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13:00 – 14:00</w:t>
            </w:r>
          </w:p>
        </w:tc>
        <w:tc>
          <w:tcPr>
            <w:tcW w:w="8370" w:type="dxa"/>
            <w:shd w:val="clear" w:color="auto" w:fill="8EAADB" w:themeFill="accent5" w:themeFillTint="99"/>
          </w:tcPr>
          <w:p w14:paraId="0859A77C" w14:textId="3679B120" w:rsidR="007413E0" w:rsidRPr="00441698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Lunch</w:t>
            </w:r>
          </w:p>
        </w:tc>
      </w:tr>
      <w:tr w:rsidR="007413E0" w:rsidRPr="00654972" w14:paraId="4F41B775" w14:textId="77777777" w:rsidTr="00D57DCA">
        <w:trPr>
          <w:trHeight w:val="440"/>
        </w:trPr>
        <w:tc>
          <w:tcPr>
            <w:tcW w:w="98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3A7598" w14:textId="77777777" w:rsidR="007413E0" w:rsidRDefault="007413E0" w:rsidP="00695932">
            <w:pPr>
              <w:spacing w:before="120" w:after="0" w:line="240" w:lineRule="auto"/>
              <w:rPr>
                <w:rFonts w:cstheme="minorHAnsi"/>
                <w:b/>
                <w:color w:val="1F3864" w:themeColor="accent5" w:themeShade="80"/>
                <w:lang w:val="en-GB"/>
              </w:rPr>
            </w:pPr>
            <w:r w:rsidRPr="00D57DCA">
              <w:rPr>
                <w:rFonts w:cstheme="minorHAnsi"/>
                <w:b/>
                <w:color w:val="1F3864" w:themeColor="accent5" w:themeShade="80"/>
                <w:lang w:val="en-GB"/>
              </w:rPr>
              <w:t>SESSION III</w:t>
            </w:r>
            <w:r w:rsidR="00695932">
              <w:rPr>
                <w:rFonts w:cstheme="minorHAnsi"/>
                <w:b/>
                <w:color w:val="1F3864" w:themeColor="accent5" w:themeShade="80"/>
                <w:lang w:val="en-GB"/>
              </w:rPr>
              <w:t xml:space="preserve">: </w:t>
            </w:r>
            <w:r w:rsidR="001C3AA6">
              <w:rPr>
                <w:rFonts w:cstheme="minorHAnsi"/>
                <w:b/>
                <w:color w:val="1F3864" w:themeColor="accent5" w:themeShade="80"/>
                <w:lang w:val="en-GB"/>
              </w:rPr>
              <w:t>Domestic Violence and Response to Violence at Municipal Level</w:t>
            </w:r>
            <w:r w:rsidR="00EB4C34">
              <w:rPr>
                <w:rFonts w:cstheme="minorHAnsi"/>
                <w:b/>
                <w:color w:val="1F3864" w:themeColor="accent5" w:themeShade="80"/>
                <w:lang w:val="en-GB"/>
              </w:rPr>
              <w:t>; facilitator – Ketevan Melikadze, UNICEF</w:t>
            </w:r>
          </w:p>
          <w:p w14:paraId="5FA2C1A3" w14:textId="77777777" w:rsidR="00BF7E54" w:rsidRDefault="00BF7E54" w:rsidP="00BF7E54">
            <w:pPr>
              <w:spacing w:before="120" w:after="0" w:line="240" w:lineRule="auto"/>
              <w:ind w:left="360"/>
              <w:rPr>
                <w:rFonts w:cstheme="minorHAnsi"/>
                <w:b/>
                <w:color w:val="1F3864" w:themeColor="accent5" w:themeShade="80"/>
                <w:lang w:val="en-GB"/>
              </w:rPr>
            </w:pPr>
            <w:r>
              <w:rPr>
                <w:rFonts w:cstheme="minorHAnsi"/>
                <w:b/>
                <w:color w:val="1F3864" w:themeColor="accent5" w:themeShade="80"/>
                <w:lang w:val="en-GB"/>
              </w:rPr>
              <w:t>Objectives:</w:t>
            </w:r>
          </w:p>
          <w:p w14:paraId="497B234B" w14:textId="77777777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share the best practices of those municipalities, which introduced internal procedures required by the CPRP and developed relevant knowledge</w:t>
            </w:r>
          </w:p>
          <w:p w14:paraId="1405D38F" w14:textId="77777777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ensure commitment of other municipalities to develop internal procedures required by the CPRC</w:t>
            </w:r>
          </w:p>
          <w:p w14:paraId="4B9932E1" w14:textId="577E706A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identify needs at the municipal level for relevant professional knowledge, skills and capacity development</w:t>
            </w:r>
            <w:r w:rsidRPr="00BF7E54">
              <w:rPr>
                <w:rFonts w:asciiTheme="majorHAnsi" w:hAnsiTheme="majorHAnsi"/>
                <w:color w:val="002060"/>
                <w:sz w:val="24"/>
                <w:szCs w:val="24"/>
                <w:lang w:val="en-GB"/>
              </w:rPr>
              <w:t xml:space="preserve"> </w:t>
            </w:r>
          </w:p>
        </w:tc>
      </w:tr>
      <w:tr w:rsidR="007413E0" w:rsidRPr="00654972" w14:paraId="7FD51907" w14:textId="77777777" w:rsidTr="00C446CC">
        <w:trPr>
          <w:trHeight w:val="151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51315" w14:textId="3BFEDCE5" w:rsidR="007413E0" w:rsidRPr="00F04378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14:00</w:t>
            </w:r>
            <w:r w:rsidRPr="00F04378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–</w:t>
            </w:r>
            <w:r w:rsidRPr="00F04378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15:00</w:t>
            </w:r>
          </w:p>
        </w:tc>
        <w:tc>
          <w:tcPr>
            <w:tcW w:w="8370" w:type="dxa"/>
          </w:tcPr>
          <w:p w14:paraId="6B69CDBD" w14:textId="325CF33D" w:rsidR="007413E0" w:rsidRPr="00441698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 w:rsidRPr="00441698">
              <w:rPr>
                <w:rFonts w:cstheme="minorHAnsi"/>
                <w:b/>
                <w:lang w:val="en-GB"/>
              </w:rPr>
              <w:t>Work of the G</w:t>
            </w:r>
            <w:r>
              <w:rPr>
                <w:rFonts w:cstheme="minorHAnsi"/>
                <w:b/>
                <w:lang w:val="en-GB"/>
              </w:rPr>
              <w:t>overnment of Georgia</w:t>
            </w:r>
            <w:r w:rsidRPr="00441698">
              <w:rPr>
                <w:rFonts w:cstheme="minorHAnsi"/>
                <w:b/>
                <w:lang w:val="en-GB"/>
              </w:rPr>
              <w:t xml:space="preserve"> and cooperation with local municipalities on gender equality, violence agai</w:t>
            </w:r>
            <w:r>
              <w:rPr>
                <w:rFonts w:cstheme="minorHAnsi"/>
                <w:b/>
                <w:lang w:val="en-GB"/>
              </w:rPr>
              <w:t>nst women and domestic violence</w:t>
            </w:r>
          </w:p>
          <w:p w14:paraId="5506C5F1" w14:textId="14E740E2" w:rsidR="007413E0" w:rsidRPr="00441698" w:rsidRDefault="007413E0" w:rsidP="007413E0">
            <w:pPr>
              <w:spacing w:after="0" w:line="240" w:lineRule="auto"/>
              <w:jc w:val="both"/>
              <w:rPr>
                <w:rFonts w:cstheme="minorHAnsi"/>
                <w:i/>
                <w:lang w:val="en-GB"/>
              </w:rPr>
            </w:pPr>
            <w:r w:rsidRPr="00441698">
              <w:rPr>
                <w:rFonts w:cstheme="minorHAnsi"/>
                <w:lang w:val="en-GB"/>
              </w:rPr>
              <w:t>Sophio</w:t>
            </w:r>
            <w:r w:rsidRPr="00441698">
              <w:rPr>
                <w:rFonts w:cstheme="minorHAnsi"/>
                <w:i/>
                <w:lang w:val="en-GB"/>
              </w:rPr>
              <w:t xml:space="preserve"> J</w:t>
            </w:r>
            <w:r>
              <w:rPr>
                <w:rFonts w:cstheme="minorHAnsi"/>
                <w:i/>
                <w:lang w:val="en-GB"/>
              </w:rPr>
              <w:t>aparidze</w:t>
            </w:r>
            <w:r w:rsidRPr="00441698">
              <w:rPr>
                <w:rFonts w:cstheme="minorHAnsi"/>
                <w:i/>
                <w:lang w:val="en-GB"/>
              </w:rPr>
              <w:t xml:space="preserve">, </w:t>
            </w:r>
            <w:r w:rsidRPr="00441698">
              <w:rPr>
                <w:rFonts w:cstheme="minorHAnsi"/>
                <w:lang w:val="en-GB"/>
              </w:rPr>
              <w:t>Assistant</w:t>
            </w:r>
            <w:r w:rsidRPr="00441698">
              <w:rPr>
                <w:rFonts w:cstheme="minorHAnsi"/>
                <w:i/>
                <w:lang w:val="en-GB"/>
              </w:rPr>
              <w:t xml:space="preserve"> to the Prime Minister on Human Rights and Gender Equality Issues </w:t>
            </w:r>
          </w:p>
          <w:p w14:paraId="7FE4992C" w14:textId="5C8F5714" w:rsidR="007413E0" w:rsidRPr="00654972" w:rsidRDefault="007413E0" w:rsidP="007413E0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081692">
              <w:rPr>
                <w:rFonts w:cstheme="minorHAnsi"/>
                <w:lang w:val="en-GB"/>
              </w:rPr>
              <w:t>Q</w:t>
            </w:r>
            <w:r>
              <w:rPr>
                <w:rFonts w:cstheme="minorHAnsi"/>
                <w:lang w:val="en-GB"/>
              </w:rPr>
              <w:t xml:space="preserve"> </w:t>
            </w:r>
            <w:r w:rsidRPr="00081692">
              <w:rPr>
                <w:rFonts w:cstheme="minorHAnsi"/>
                <w:lang w:val="en-GB"/>
              </w:rPr>
              <w:t>&amp;</w:t>
            </w:r>
            <w:r>
              <w:rPr>
                <w:rFonts w:cstheme="minorHAnsi"/>
                <w:lang w:val="en-GB"/>
              </w:rPr>
              <w:t xml:space="preserve"> </w:t>
            </w:r>
            <w:r w:rsidRPr="00081692">
              <w:rPr>
                <w:rFonts w:cstheme="minorHAnsi"/>
                <w:lang w:val="en-GB"/>
              </w:rPr>
              <w:t>A</w:t>
            </w:r>
          </w:p>
        </w:tc>
      </w:tr>
      <w:tr w:rsidR="007413E0" w:rsidRPr="00654972" w14:paraId="2E8351FF" w14:textId="77777777" w:rsidTr="00052D38">
        <w:trPr>
          <w:trHeight w:val="115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93EEB" w14:textId="2A01EFE4" w:rsidR="007413E0" w:rsidRPr="00F04378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15:00 – 15:15</w:t>
            </w:r>
          </w:p>
        </w:tc>
        <w:tc>
          <w:tcPr>
            <w:tcW w:w="8370" w:type="dxa"/>
          </w:tcPr>
          <w:p w14:paraId="269FBB8D" w14:textId="77777777" w:rsidR="007413E0" w:rsidRPr="002F2AA5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 w:rsidRPr="002F2AA5">
              <w:rPr>
                <w:rFonts w:cstheme="minorHAnsi"/>
                <w:b/>
                <w:lang w:val="en-GB"/>
              </w:rPr>
              <w:t>The Child Protection Referral Procedures: Involvement of municipalities, lessons learnt from Adjara</w:t>
            </w:r>
          </w:p>
          <w:p w14:paraId="4675C13E" w14:textId="193AB711" w:rsidR="007413E0" w:rsidRPr="00654972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i/>
                <w:lang w:val="en-GB"/>
              </w:rPr>
            </w:pPr>
            <w:r w:rsidRPr="00441698">
              <w:rPr>
                <w:rFonts w:cstheme="minorHAnsi"/>
                <w:i/>
                <w:lang w:val="en-GB"/>
              </w:rPr>
              <w:t xml:space="preserve">Levan </w:t>
            </w:r>
            <w:proofErr w:type="spellStart"/>
            <w:r w:rsidRPr="00441698">
              <w:rPr>
                <w:rFonts w:cstheme="minorHAnsi"/>
                <w:i/>
                <w:lang w:val="en-GB"/>
              </w:rPr>
              <w:t>Gorgiladze</w:t>
            </w:r>
            <w:proofErr w:type="spellEnd"/>
            <w:r w:rsidRPr="00441698">
              <w:rPr>
                <w:rFonts w:cstheme="minorHAnsi"/>
                <w:i/>
                <w:lang w:val="en-GB"/>
              </w:rPr>
              <w:t xml:space="preserve">, Mayor of </w:t>
            </w:r>
            <w:proofErr w:type="spellStart"/>
            <w:r w:rsidRPr="00441698">
              <w:rPr>
                <w:rFonts w:cstheme="minorHAnsi"/>
                <w:i/>
                <w:lang w:val="en-GB"/>
              </w:rPr>
              <w:t>Qeda</w:t>
            </w:r>
            <w:proofErr w:type="spellEnd"/>
            <w:r w:rsidRPr="00441698">
              <w:rPr>
                <w:rFonts w:cstheme="minorHAnsi"/>
                <w:i/>
                <w:lang w:val="en-GB"/>
              </w:rPr>
              <w:t xml:space="preserve"> Municipality </w:t>
            </w:r>
          </w:p>
        </w:tc>
      </w:tr>
      <w:tr w:rsidR="007413E0" w:rsidRPr="00654972" w14:paraId="120D1319" w14:textId="77777777" w:rsidTr="00052D38">
        <w:trPr>
          <w:trHeight w:val="125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D81BE" w14:textId="7759F460" w:rsidR="007413E0" w:rsidRPr="00F04378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15:15 – 15:30</w:t>
            </w:r>
          </w:p>
        </w:tc>
        <w:tc>
          <w:tcPr>
            <w:tcW w:w="8370" w:type="dxa"/>
          </w:tcPr>
          <w:p w14:paraId="78975B9E" w14:textId="77777777" w:rsidR="007413E0" w:rsidRPr="0054780B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 w:rsidRPr="0054780B">
              <w:rPr>
                <w:rFonts w:cstheme="minorHAnsi"/>
                <w:b/>
                <w:lang w:val="en-GB"/>
              </w:rPr>
              <w:t xml:space="preserve">The Child Protection Referral Procedures: Involvement of municipalities, lessons learnt from </w:t>
            </w:r>
            <w:proofErr w:type="spellStart"/>
            <w:r w:rsidRPr="0054780B">
              <w:rPr>
                <w:rFonts w:cstheme="minorHAnsi"/>
                <w:b/>
                <w:lang w:val="en-GB"/>
              </w:rPr>
              <w:t>Samtskhe-Javakheti</w:t>
            </w:r>
            <w:proofErr w:type="spellEnd"/>
          </w:p>
          <w:p w14:paraId="633AF158" w14:textId="77777777" w:rsidR="007413E0" w:rsidRPr="00052D38" w:rsidRDefault="007413E0" w:rsidP="007413E0">
            <w:pPr>
              <w:pStyle w:val="ListParagraph"/>
              <w:spacing w:after="0" w:line="240" w:lineRule="auto"/>
              <w:jc w:val="both"/>
              <w:rPr>
                <w:rFonts w:cstheme="minorHAnsi"/>
                <w:i/>
                <w:sz w:val="14"/>
                <w:lang w:val="en-GB"/>
              </w:rPr>
            </w:pPr>
          </w:p>
          <w:p w14:paraId="3A66BA7D" w14:textId="55780004" w:rsidR="007413E0" w:rsidRPr="00654972" w:rsidRDefault="007413E0" w:rsidP="007413E0">
            <w:pPr>
              <w:spacing w:after="0" w:line="240" w:lineRule="auto"/>
              <w:jc w:val="both"/>
              <w:rPr>
                <w:rFonts w:cstheme="minorHAnsi"/>
                <w:i/>
                <w:lang w:val="en-GB"/>
              </w:rPr>
            </w:pPr>
            <w:proofErr w:type="spellStart"/>
            <w:r>
              <w:rPr>
                <w:rFonts w:cstheme="minorHAnsi"/>
                <w:i/>
                <w:lang w:val="en-GB"/>
              </w:rPr>
              <w:t>Tamila</w:t>
            </w:r>
            <w:proofErr w:type="spellEnd"/>
            <w:r>
              <w:rPr>
                <w:rFonts w:cstheme="minorHAnsi"/>
                <w:i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en-GB"/>
              </w:rPr>
              <w:t>Advadze</w:t>
            </w:r>
            <w:proofErr w:type="spellEnd"/>
            <w:r>
              <w:rPr>
                <w:rFonts w:cstheme="minorHAnsi"/>
                <w:i/>
                <w:lang w:val="en-GB"/>
              </w:rPr>
              <w:t xml:space="preserve">, Head of Municipal Department of Health, </w:t>
            </w:r>
            <w:proofErr w:type="spellStart"/>
            <w:r>
              <w:rPr>
                <w:rFonts w:cstheme="minorHAnsi"/>
                <w:i/>
                <w:lang w:val="en-GB"/>
              </w:rPr>
              <w:t>Akhaltsikhe</w:t>
            </w:r>
            <w:proofErr w:type="spellEnd"/>
            <w:r>
              <w:rPr>
                <w:rFonts w:cstheme="minorHAnsi"/>
                <w:i/>
                <w:lang w:val="en-GB"/>
              </w:rPr>
              <w:t xml:space="preserve"> Municipality </w:t>
            </w:r>
          </w:p>
        </w:tc>
      </w:tr>
      <w:tr w:rsidR="007413E0" w:rsidRPr="00654972" w14:paraId="38D9CBB0" w14:textId="77777777" w:rsidTr="00052D38">
        <w:trPr>
          <w:trHeight w:val="80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256B7" w14:textId="2A2401A1" w:rsidR="007413E0" w:rsidRPr="00F04378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04378">
              <w:rPr>
                <w:rFonts w:cstheme="minorHAnsi"/>
                <w:lang w:val="en-GB"/>
              </w:rPr>
              <w:lastRenderedPageBreak/>
              <w:t>15:</w:t>
            </w:r>
            <w:r>
              <w:rPr>
                <w:rFonts w:cstheme="minorHAnsi"/>
                <w:lang w:val="en-GB"/>
              </w:rPr>
              <w:t>30</w:t>
            </w:r>
            <w:r w:rsidRPr="00F04378">
              <w:rPr>
                <w:rFonts w:cstheme="minorHAnsi"/>
                <w:lang w:val="en-GB"/>
              </w:rPr>
              <w:t xml:space="preserve">- </w:t>
            </w:r>
            <w:r>
              <w:rPr>
                <w:rFonts w:cstheme="minorHAnsi"/>
                <w:lang w:val="en-GB"/>
              </w:rPr>
              <w:t>16:00</w:t>
            </w:r>
          </w:p>
        </w:tc>
        <w:tc>
          <w:tcPr>
            <w:tcW w:w="8370" w:type="dxa"/>
          </w:tcPr>
          <w:p w14:paraId="59A8B94E" w14:textId="606B5C44" w:rsidR="007413E0" w:rsidRPr="00C446CC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i/>
                <w:lang w:val="en-GB"/>
              </w:rPr>
            </w:pPr>
            <w:r w:rsidRPr="00CA2D0D">
              <w:rPr>
                <w:rFonts w:cstheme="minorHAnsi"/>
                <w:b/>
                <w:lang w:val="en-GB"/>
              </w:rPr>
              <w:t xml:space="preserve">Discussion: </w:t>
            </w:r>
            <w:r w:rsidRPr="00EB4C34">
              <w:rPr>
                <w:rFonts w:cstheme="minorHAnsi"/>
                <w:lang w:val="en-GB"/>
              </w:rPr>
              <w:t xml:space="preserve">Challenges and opportunities for the development of Child Protection Referral procedures by municipalities </w:t>
            </w:r>
          </w:p>
        </w:tc>
      </w:tr>
      <w:tr w:rsidR="007413E0" w:rsidRPr="00654972" w14:paraId="64A87157" w14:textId="77777777" w:rsidTr="00052D38">
        <w:trPr>
          <w:trHeight w:val="296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667FD6D" w14:textId="18E78554" w:rsidR="007413E0" w:rsidRPr="00654972" w:rsidRDefault="007413E0" w:rsidP="007413E0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16:00</w:t>
            </w:r>
            <w:r w:rsidRPr="00654972">
              <w:rPr>
                <w:rFonts w:cstheme="minorHAnsi"/>
                <w:b/>
                <w:lang w:val="en-GB"/>
              </w:rPr>
              <w:t xml:space="preserve"> – 16:</w:t>
            </w:r>
            <w:r>
              <w:rPr>
                <w:rFonts w:cstheme="minorHAnsi"/>
                <w:b/>
                <w:lang w:val="en-GB"/>
              </w:rPr>
              <w:t>15</w:t>
            </w:r>
          </w:p>
        </w:tc>
        <w:tc>
          <w:tcPr>
            <w:tcW w:w="8370" w:type="dxa"/>
            <w:shd w:val="clear" w:color="auto" w:fill="8EAADB" w:themeFill="accent5" w:themeFillTint="99"/>
          </w:tcPr>
          <w:p w14:paraId="2E71F3F3" w14:textId="77777777" w:rsidR="007413E0" w:rsidRPr="00654972" w:rsidRDefault="007413E0" w:rsidP="007413E0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654972">
              <w:rPr>
                <w:rFonts w:cstheme="minorHAnsi"/>
                <w:b/>
                <w:lang w:val="en-GB"/>
              </w:rPr>
              <w:t>Coffee Break</w:t>
            </w:r>
          </w:p>
        </w:tc>
      </w:tr>
      <w:tr w:rsidR="007413E0" w:rsidRPr="00654972" w14:paraId="6D4DF153" w14:textId="77777777" w:rsidTr="00D57DCA">
        <w:trPr>
          <w:trHeight w:val="242"/>
        </w:trPr>
        <w:tc>
          <w:tcPr>
            <w:tcW w:w="98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CAF32E" w14:textId="77777777" w:rsidR="007413E0" w:rsidRDefault="007413E0" w:rsidP="00695932">
            <w:pPr>
              <w:spacing w:after="0" w:line="320" w:lineRule="exact"/>
              <w:rPr>
                <w:rFonts w:cstheme="minorHAnsi"/>
                <w:b/>
                <w:color w:val="1F3864" w:themeColor="accent5" w:themeShade="80"/>
                <w:lang w:val="en-GB"/>
              </w:rPr>
            </w:pPr>
            <w:r w:rsidRPr="00D57DCA">
              <w:rPr>
                <w:rFonts w:cstheme="minorHAnsi"/>
                <w:b/>
                <w:color w:val="1F3864" w:themeColor="accent5" w:themeShade="80"/>
                <w:lang w:val="en-GB"/>
              </w:rPr>
              <w:t>SESSION IV</w:t>
            </w:r>
            <w:r w:rsidR="00695932">
              <w:rPr>
                <w:rFonts w:cstheme="minorHAnsi"/>
                <w:b/>
                <w:color w:val="1F3864" w:themeColor="accent5" w:themeShade="80"/>
                <w:lang w:val="en-GB"/>
              </w:rPr>
              <w:t xml:space="preserve">: Support to Children with </w:t>
            </w:r>
            <w:r w:rsidR="0037263A">
              <w:rPr>
                <w:rFonts w:cstheme="minorHAnsi"/>
                <w:b/>
                <w:color w:val="1F3864" w:themeColor="accent5" w:themeShade="80"/>
                <w:lang w:val="en-GB"/>
              </w:rPr>
              <w:t>special needs</w:t>
            </w:r>
            <w:r w:rsidR="00695932">
              <w:rPr>
                <w:rFonts w:cstheme="minorHAnsi"/>
                <w:b/>
                <w:color w:val="1F3864" w:themeColor="accent5" w:themeShade="80"/>
                <w:lang w:val="en-GB"/>
              </w:rPr>
              <w:t xml:space="preserve"> at Municipal Level</w:t>
            </w:r>
            <w:r w:rsidR="00EB4C34">
              <w:rPr>
                <w:rFonts w:cstheme="minorHAnsi"/>
                <w:b/>
                <w:color w:val="1F3864" w:themeColor="accent5" w:themeShade="80"/>
                <w:lang w:val="en-GB"/>
              </w:rPr>
              <w:t>; facilitator – Maguli Shaghashvili, UNICEF</w:t>
            </w:r>
          </w:p>
          <w:p w14:paraId="187EE758" w14:textId="77777777" w:rsidR="00BF7E54" w:rsidRPr="00BF7E54" w:rsidRDefault="00BF7E54" w:rsidP="00BF7E54">
            <w:pPr>
              <w:spacing w:after="0" w:line="320" w:lineRule="exact"/>
              <w:ind w:left="360"/>
              <w:rPr>
                <w:rFonts w:cstheme="minorHAnsi"/>
                <w:b/>
                <w:color w:val="1F3864" w:themeColor="accent5" w:themeShade="80"/>
                <w:lang w:val="en-GB"/>
              </w:rPr>
            </w:pPr>
            <w:r w:rsidRPr="00BF7E54">
              <w:rPr>
                <w:rFonts w:cstheme="minorHAnsi"/>
                <w:b/>
                <w:color w:val="1F3864" w:themeColor="accent5" w:themeShade="80"/>
                <w:lang w:val="en-GB"/>
              </w:rPr>
              <w:t>Objectives:</w:t>
            </w:r>
          </w:p>
          <w:p w14:paraId="747253FA" w14:textId="77777777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provide information about different types inclusive services for children with special needs at the municipal level and existing best practices;</w:t>
            </w:r>
          </w:p>
          <w:p w14:paraId="00A5A23F" w14:textId="13120725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discuss the needs for inclusive services and necessary knowledge and resources for their implementation</w:t>
            </w:r>
          </w:p>
        </w:tc>
      </w:tr>
      <w:tr w:rsidR="007413E0" w:rsidRPr="00654972" w14:paraId="78858D41" w14:textId="77777777" w:rsidTr="00052D38">
        <w:trPr>
          <w:trHeight w:val="854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0FC0F" w14:textId="5AE00F4C" w:rsidR="007413E0" w:rsidRPr="00654972" w:rsidRDefault="007413E0" w:rsidP="007413E0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654972">
              <w:rPr>
                <w:rFonts w:cstheme="minorHAnsi"/>
                <w:lang w:val="en-GB"/>
              </w:rPr>
              <w:t>16:</w:t>
            </w:r>
            <w:r>
              <w:rPr>
                <w:rFonts w:cstheme="minorHAnsi"/>
                <w:lang w:val="en-GB"/>
              </w:rPr>
              <w:t>15</w:t>
            </w:r>
            <w:r w:rsidRPr="00654972">
              <w:rPr>
                <w:rFonts w:cstheme="minorHAnsi"/>
                <w:lang w:val="en-GB"/>
              </w:rPr>
              <w:t>– 16:</w:t>
            </w:r>
            <w:r>
              <w:rPr>
                <w:rFonts w:cstheme="minorHAnsi"/>
                <w:lang w:val="en-GB"/>
              </w:rPr>
              <w:t>30</w:t>
            </w:r>
          </w:p>
        </w:tc>
        <w:tc>
          <w:tcPr>
            <w:tcW w:w="8370" w:type="dxa"/>
          </w:tcPr>
          <w:p w14:paraId="7C256C9F" w14:textId="36E2D6A8" w:rsidR="007413E0" w:rsidRPr="00F60997" w:rsidRDefault="00EB4C34" w:rsidP="007413E0">
            <w:pPr>
              <w:spacing w:after="0" w:line="320" w:lineRule="exact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Inclusive pre-school services at municipal level</w:t>
            </w:r>
          </w:p>
          <w:p w14:paraId="1D559D70" w14:textId="74C8ED82" w:rsidR="007413E0" w:rsidRPr="00F60997" w:rsidRDefault="007413E0" w:rsidP="007413E0">
            <w:pPr>
              <w:spacing w:after="0" w:line="320" w:lineRule="exact"/>
              <w:jc w:val="both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>Maya Kuparadze, UNICEF</w:t>
            </w:r>
          </w:p>
        </w:tc>
      </w:tr>
      <w:tr w:rsidR="007413E0" w:rsidRPr="00654972" w14:paraId="10919B9F" w14:textId="77777777" w:rsidTr="00052D38">
        <w:trPr>
          <w:trHeight w:val="71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8DFF7" w14:textId="32AD9505" w:rsidR="007413E0" w:rsidRPr="00654972" w:rsidRDefault="007413E0" w:rsidP="007413E0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654972">
              <w:rPr>
                <w:rFonts w:cstheme="minorHAnsi"/>
                <w:lang w:val="en-GB"/>
              </w:rPr>
              <w:t>16:</w:t>
            </w:r>
            <w:r>
              <w:rPr>
                <w:rFonts w:cstheme="minorHAnsi"/>
                <w:lang w:val="en-GB"/>
              </w:rPr>
              <w:t>30 -</w:t>
            </w:r>
            <w:r w:rsidRPr="00654972">
              <w:rPr>
                <w:rFonts w:cstheme="minorHAnsi"/>
                <w:lang w:val="en-GB"/>
              </w:rPr>
              <w:t xml:space="preserve"> 16:</w:t>
            </w:r>
            <w:r>
              <w:rPr>
                <w:rFonts w:cstheme="minorHAnsi"/>
                <w:lang w:val="en-GB"/>
              </w:rPr>
              <w:t>45</w:t>
            </w:r>
          </w:p>
        </w:tc>
        <w:tc>
          <w:tcPr>
            <w:tcW w:w="8370" w:type="dxa"/>
          </w:tcPr>
          <w:p w14:paraId="0E86825C" w14:textId="57BD27EC" w:rsidR="007413E0" w:rsidRPr="00E41D61" w:rsidRDefault="007413E0" w:rsidP="007413E0">
            <w:pPr>
              <w:spacing w:after="0" w:line="300" w:lineRule="exact"/>
              <w:jc w:val="both"/>
              <w:rPr>
                <w:rFonts w:cstheme="minorHAnsi"/>
                <w:b/>
                <w:lang w:val="en-GB"/>
              </w:rPr>
            </w:pPr>
            <w:r w:rsidRPr="00E41D61">
              <w:rPr>
                <w:rFonts w:cstheme="minorHAnsi"/>
                <w:b/>
                <w:lang w:val="en-GB"/>
              </w:rPr>
              <w:t xml:space="preserve">Development of service for children with disabilities in </w:t>
            </w:r>
            <w:r>
              <w:rPr>
                <w:rFonts w:cstheme="minorHAnsi"/>
                <w:b/>
                <w:lang w:val="en-GB"/>
              </w:rPr>
              <w:t>Borjomi</w:t>
            </w:r>
          </w:p>
          <w:p w14:paraId="6E4631E3" w14:textId="620B50A2" w:rsidR="007413E0" w:rsidRDefault="007413E0" w:rsidP="007413E0">
            <w:pPr>
              <w:spacing w:after="0" w:line="300" w:lineRule="exact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 xml:space="preserve">Levan </w:t>
            </w:r>
            <w:proofErr w:type="spellStart"/>
            <w:r>
              <w:rPr>
                <w:rFonts w:cstheme="minorHAnsi"/>
                <w:i/>
                <w:lang w:val="en-GB"/>
              </w:rPr>
              <w:t>Lipartia</w:t>
            </w:r>
            <w:proofErr w:type="spellEnd"/>
            <w:r>
              <w:rPr>
                <w:rFonts w:cstheme="minorHAnsi"/>
                <w:i/>
                <w:lang w:val="en-GB"/>
              </w:rPr>
              <w:t>, Borjomi Municipality Mayor</w:t>
            </w:r>
          </w:p>
          <w:p w14:paraId="1EA73B10" w14:textId="6496957B" w:rsidR="007413E0" w:rsidRPr="00F60997" w:rsidRDefault="007413E0" w:rsidP="007413E0">
            <w:pPr>
              <w:spacing w:after="0" w:line="240" w:lineRule="auto"/>
              <w:jc w:val="both"/>
              <w:rPr>
                <w:rFonts w:cstheme="minorHAnsi"/>
                <w:i/>
                <w:lang w:val="en-GB"/>
              </w:rPr>
            </w:pPr>
          </w:p>
        </w:tc>
      </w:tr>
      <w:tr w:rsidR="007413E0" w:rsidRPr="00654972" w14:paraId="01536651" w14:textId="77777777" w:rsidTr="000363A7">
        <w:trPr>
          <w:trHeight w:val="728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BEF30" w14:textId="76357EB0" w:rsidR="007413E0" w:rsidRPr="00654972" w:rsidRDefault="007413E0" w:rsidP="007413E0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654972">
              <w:rPr>
                <w:rFonts w:cstheme="minorHAnsi"/>
                <w:lang w:val="en-GB"/>
              </w:rPr>
              <w:t>16:</w:t>
            </w:r>
            <w:r>
              <w:rPr>
                <w:rFonts w:cstheme="minorHAnsi"/>
                <w:lang w:val="en-GB"/>
              </w:rPr>
              <w:t>45 – 17:00</w:t>
            </w:r>
          </w:p>
        </w:tc>
        <w:tc>
          <w:tcPr>
            <w:tcW w:w="8370" w:type="dxa"/>
          </w:tcPr>
          <w:p w14:paraId="41D38032" w14:textId="77777777" w:rsidR="007413E0" w:rsidRPr="008D1278" w:rsidRDefault="007413E0" w:rsidP="007413E0">
            <w:pPr>
              <w:spacing w:after="0" w:line="300" w:lineRule="exact"/>
              <w:jc w:val="both"/>
              <w:rPr>
                <w:rFonts w:cstheme="minorHAnsi"/>
                <w:b/>
                <w:lang w:val="en-GB"/>
              </w:rPr>
            </w:pPr>
            <w:r w:rsidRPr="008D1278">
              <w:rPr>
                <w:rFonts w:cstheme="minorHAnsi"/>
                <w:b/>
                <w:lang w:val="en-GB"/>
              </w:rPr>
              <w:t xml:space="preserve">Development of service for children with disabilities in </w:t>
            </w:r>
            <w:proofErr w:type="spellStart"/>
            <w:r w:rsidRPr="008D1278">
              <w:rPr>
                <w:rFonts w:cstheme="minorHAnsi"/>
                <w:b/>
                <w:lang w:val="en-GB"/>
              </w:rPr>
              <w:t>Shuakhevi</w:t>
            </w:r>
            <w:proofErr w:type="spellEnd"/>
          </w:p>
          <w:p w14:paraId="3C0058B9" w14:textId="5BA7B32C" w:rsidR="007413E0" w:rsidRDefault="007413E0" w:rsidP="007413E0">
            <w:pPr>
              <w:spacing w:after="0" w:line="300" w:lineRule="exact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 xml:space="preserve">Rusudan </w:t>
            </w:r>
            <w:proofErr w:type="spellStart"/>
            <w:r>
              <w:rPr>
                <w:rFonts w:cstheme="minorHAnsi"/>
                <w:i/>
                <w:lang w:val="en-GB"/>
              </w:rPr>
              <w:t>Shavadze</w:t>
            </w:r>
            <w:proofErr w:type="spellEnd"/>
            <w:r>
              <w:rPr>
                <w:rFonts w:cstheme="minorHAnsi"/>
                <w:i/>
                <w:lang w:val="en-GB"/>
              </w:rPr>
              <w:t xml:space="preserve">, </w:t>
            </w:r>
            <w:proofErr w:type="spellStart"/>
            <w:r>
              <w:rPr>
                <w:rFonts w:cstheme="minorHAnsi"/>
                <w:i/>
                <w:lang w:val="en-GB"/>
              </w:rPr>
              <w:t>Shuakhevi</w:t>
            </w:r>
            <w:proofErr w:type="spellEnd"/>
            <w:r>
              <w:rPr>
                <w:rFonts w:cstheme="minorHAnsi"/>
                <w:i/>
                <w:lang w:val="en-GB"/>
              </w:rPr>
              <w:t xml:space="preserve"> Municipality Deputy Mayor </w:t>
            </w:r>
          </w:p>
          <w:p w14:paraId="7B65895B" w14:textId="29BC6877" w:rsidR="007413E0" w:rsidRPr="00F60997" w:rsidRDefault="007413E0" w:rsidP="007413E0">
            <w:pPr>
              <w:spacing w:after="0" w:line="300" w:lineRule="exact"/>
              <w:jc w:val="both"/>
              <w:rPr>
                <w:rFonts w:cstheme="minorHAnsi"/>
                <w:b/>
                <w:lang w:val="en-GB"/>
              </w:rPr>
            </w:pPr>
            <w:r w:rsidRPr="00F60997">
              <w:rPr>
                <w:rFonts w:cstheme="minorHAnsi"/>
                <w:i/>
                <w:lang w:val="en-GB"/>
              </w:rPr>
              <w:t xml:space="preserve"> </w:t>
            </w:r>
          </w:p>
        </w:tc>
      </w:tr>
      <w:tr w:rsidR="00EB4C34" w:rsidRPr="00654972" w14:paraId="187561BA" w14:textId="77777777" w:rsidTr="00EB4C34">
        <w:trPr>
          <w:trHeight w:val="43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2306F" w14:textId="16D4B0FD" w:rsidR="00EB4C34" w:rsidRPr="00654972" w:rsidRDefault="00EB4C34" w:rsidP="007413E0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17:00 – 17:15</w:t>
            </w:r>
          </w:p>
        </w:tc>
        <w:tc>
          <w:tcPr>
            <w:tcW w:w="8370" w:type="dxa"/>
          </w:tcPr>
          <w:p w14:paraId="0968E712" w14:textId="0B0C1612" w:rsidR="00EB4C34" w:rsidRPr="00EB4C34" w:rsidRDefault="00EB4C34" w:rsidP="007413E0">
            <w:pPr>
              <w:spacing w:after="0" w:line="300" w:lineRule="exact"/>
              <w:jc w:val="both"/>
              <w:rPr>
                <w:rFonts w:cstheme="minorHAnsi"/>
                <w:lang w:val="en-GB"/>
              </w:rPr>
            </w:pPr>
            <w:r w:rsidRPr="00CA2D0D">
              <w:rPr>
                <w:rFonts w:cstheme="minorHAnsi"/>
                <w:b/>
                <w:lang w:val="en-GB"/>
              </w:rPr>
              <w:t>Discussion:</w:t>
            </w:r>
            <w:r>
              <w:rPr>
                <w:rFonts w:cstheme="minorHAnsi"/>
                <w:b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Inclusive services for children with special needs</w:t>
            </w:r>
          </w:p>
        </w:tc>
      </w:tr>
      <w:tr w:rsidR="00695932" w:rsidRPr="00654972" w14:paraId="5DDEC8AB" w14:textId="77777777" w:rsidTr="00695932">
        <w:trPr>
          <w:trHeight w:val="7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BD3459" w14:textId="77777777" w:rsidR="00695932" w:rsidRPr="00654972" w:rsidRDefault="00695932" w:rsidP="007413E0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98E2999" w14:textId="77777777" w:rsidR="00695932" w:rsidRPr="008D1278" w:rsidRDefault="00695932" w:rsidP="007413E0">
            <w:pPr>
              <w:spacing w:after="0" w:line="300" w:lineRule="exact"/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7413E0" w:rsidRPr="00654972" w14:paraId="0EF07F18" w14:textId="77777777" w:rsidTr="00695932">
        <w:trPr>
          <w:trHeight w:val="108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E772" w14:textId="1E518220" w:rsidR="007413E0" w:rsidRPr="00654972" w:rsidRDefault="00EB4C34" w:rsidP="007413E0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17:15</w:t>
            </w:r>
            <w:r w:rsidR="007413E0" w:rsidRPr="00654972">
              <w:rPr>
                <w:rFonts w:cstheme="minorHAnsi"/>
                <w:lang w:val="en-GB"/>
              </w:rPr>
              <w:t xml:space="preserve"> – 17:</w:t>
            </w:r>
            <w:r>
              <w:rPr>
                <w:rFonts w:cstheme="minorHAnsi"/>
                <w:lang w:val="en-GB"/>
              </w:rPr>
              <w:t>45</w:t>
            </w:r>
            <w:r w:rsidR="007413E0" w:rsidRPr="00654972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ED11" w14:textId="26352E3F" w:rsidR="007413E0" w:rsidRPr="00DF2523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lang w:val="en-GB"/>
              </w:rPr>
            </w:pPr>
            <w:r w:rsidRPr="00052D38">
              <w:rPr>
                <w:rFonts w:cstheme="minorHAnsi"/>
                <w:b/>
                <w:lang w:val="en-GB"/>
              </w:rPr>
              <w:t>Awards Ceremony:</w:t>
            </w:r>
            <w:r>
              <w:rPr>
                <w:rFonts w:cstheme="minorHAnsi"/>
                <w:lang w:val="en-GB"/>
              </w:rPr>
              <w:t xml:space="preserve">  A</w:t>
            </w:r>
            <w:r w:rsidRPr="00F60997">
              <w:rPr>
                <w:rFonts w:cstheme="minorHAnsi"/>
                <w:lang w:val="en-GB"/>
              </w:rPr>
              <w:t>ward</w:t>
            </w:r>
            <w:r>
              <w:rPr>
                <w:rFonts w:cstheme="minorHAnsi"/>
                <w:lang w:val="en-GB"/>
              </w:rPr>
              <w:t>ing</w:t>
            </w:r>
            <w:r w:rsidRPr="00F60997">
              <w:rPr>
                <w:rFonts w:cstheme="minorHAnsi"/>
                <w:lang w:val="en-GB"/>
              </w:rPr>
              <w:t xml:space="preserve"> municipalities </w:t>
            </w:r>
            <w:r>
              <w:rPr>
                <w:rFonts w:cstheme="minorHAnsi"/>
                <w:lang w:val="en-GB"/>
              </w:rPr>
              <w:t xml:space="preserve">with the best practices and best social programs for children with disabilities </w:t>
            </w:r>
            <w:r w:rsidRPr="00F60997">
              <w:rPr>
                <w:rFonts w:cstheme="minorHAnsi"/>
                <w:lang w:val="en-GB"/>
              </w:rPr>
              <w:t xml:space="preserve">as </w:t>
            </w:r>
            <w:r>
              <w:rPr>
                <w:rFonts w:cstheme="minorHAnsi"/>
                <w:lang w:val="en-GB"/>
              </w:rPr>
              <w:t xml:space="preserve">a </w:t>
            </w:r>
            <w:r w:rsidRPr="00F60997">
              <w:rPr>
                <w:rFonts w:cstheme="minorHAnsi"/>
                <w:lang w:val="en-GB"/>
              </w:rPr>
              <w:t>part of the communication for social change campaign to address stigma against disability ‘</w:t>
            </w:r>
            <w:proofErr w:type="spellStart"/>
            <w:r>
              <w:rPr>
                <w:rFonts w:cstheme="minorHAnsi"/>
                <w:lang w:val="en-GB"/>
              </w:rPr>
              <w:t>SeeEvery</w:t>
            </w:r>
            <w:r w:rsidRPr="00F60997">
              <w:rPr>
                <w:rFonts w:cstheme="minorHAnsi"/>
                <w:lang w:val="en-GB"/>
              </w:rPr>
              <w:t>Colour</w:t>
            </w:r>
            <w:proofErr w:type="spellEnd"/>
            <w:r w:rsidRPr="00F60997">
              <w:rPr>
                <w:rFonts w:cstheme="minorHAnsi"/>
                <w:lang w:val="en-GB"/>
              </w:rPr>
              <w:t>’</w:t>
            </w:r>
          </w:p>
        </w:tc>
      </w:tr>
      <w:tr w:rsidR="007413E0" w:rsidRPr="00654972" w14:paraId="618B59E2" w14:textId="77777777" w:rsidTr="00695932">
        <w:trPr>
          <w:trHeight w:val="440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3CAB7A" w14:textId="77777777" w:rsidR="007413E0" w:rsidRPr="00654972" w:rsidRDefault="007413E0" w:rsidP="007413E0">
            <w:pPr>
              <w:spacing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CF6861">
              <w:rPr>
                <w:rFonts w:cstheme="minorHAnsi"/>
                <w:b/>
                <w:color w:val="002060"/>
                <w:sz w:val="24"/>
                <w:lang w:val="en-GB"/>
              </w:rPr>
              <w:t>Day 2 - February 21</w:t>
            </w:r>
            <w:r w:rsidRPr="00CF6861">
              <w:rPr>
                <w:rFonts w:cstheme="minorHAnsi"/>
                <w:b/>
                <w:color w:val="002060"/>
                <w:sz w:val="24"/>
                <w:vertAlign w:val="superscript"/>
                <w:lang w:val="en-GB"/>
              </w:rPr>
              <w:t>st</w:t>
            </w:r>
          </w:p>
        </w:tc>
      </w:tr>
      <w:tr w:rsidR="007413E0" w:rsidRPr="00654972" w14:paraId="0346D89C" w14:textId="77777777" w:rsidTr="00695932">
        <w:trPr>
          <w:trHeight w:val="252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8F42E0" w14:textId="77777777" w:rsidR="007413E0" w:rsidRDefault="007413E0" w:rsidP="00695932">
            <w:pPr>
              <w:spacing w:after="0" w:line="320" w:lineRule="exact"/>
              <w:rPr>
                <w:rFonts w:cstheme="minorHAnsi"/>
                <w:b/>
                <w:color w:val="1F3864" w:themeColor="accent5" w:themeShade="80"/>
                <w:lang w:val="en-GB"/>
              </w:rPr>
            </w:pPr>
            <w:r w:rsidRPr="00695932">
              <w:rPr>
                <w:rFonts w:cstheme="minorHAnsi"/>
                <w:b/>
                <w:color w:val="1F3864" w:themeColor="accent5" w:themeShade="80"/>
                <w:lang w:val="en-GB"/>
              </w:rPr>
              <w:t>SESSION V</w:t>
            </w:r>
            <w:r w:rsidR="00695932">
              <w:rPr>
                <w:rFonts w:cstheme="minorHAnsi"/>
                <w:b/>
                <w:color w:val="1F3864" w:themeColor="accent5" w:themeShade="80"/>
                <w:lang w:val="en-GB"/>
              </w:rPr>
              <w:t>:</w:t>
            </w:r>
            <w:r w:rsidR="001C3AA6">
              <w:rPr>
                <w:rFonts w:cstheme="minorHAnsi"/>
                <w:b/>
                <w:color w:val="1F3864" w:themeColor="accent5" w:themeShade="80"/>
                <w:lang w:val="en-GB"/>
              </w:rPr>
              <w:t xml:space="preserve"> Social Protection </w:t>
            </w:r>
            <w:r w:rsidR="00EB4C34">
              <w:rPr>
                <w:rFonts w:cstheme="minorHAnsi"/>
                <w:b/>
                <w:color w:val="1F3864" w:themeColor="accent5" w:themeShade="80"/>
                <w:lang w:val="en-GB"/>
              </w:rPr>
              <w:t xml:space="preserve">programmes </w:t>
            </w:r>
            <w:r w:rsidR="001C3AA6">
              <w:rPr>
                <w:rFonts w:cstheme="minorHAnsi"/>
                <w:b/>
                <w:color w:val="1F3864" w:themeColor="accent5" w:themeShade="80"/>
                <w:lang w:val="en-GB"/>
              </w:rPr>
              <w:t>at central and local levels</w:t>
            </w:r>
            <w:r w:rsidR="00EB4C34">
              <w:rPr>
                <w:rFonts w:cstheme="minorHAnsi"/>
                <w:b/>
                <w:color w:val="1F3864" w:themeColor="accent5" w:themeShade="80"/>
                <w:lang w:val="en-GB"/>
              </w:rPr>
              <w:t>; Facilitator – Ketevan Melikadze, UNICEF</w:t>
            </w:r>
          </w:p>
          <w:p w14:paraId="3B75723D" w14:textId="77777777" w:rsidR="00BF7E54" w:rsidRDefault="00BF7E54" w:rsidP="00BF7E54">
            <w:pPr>
              <w:spacing w:after="0" w:line="320" w:lineRule="exact"/>
              <w:ind w:left="720"/>
              <w:rPr>
                <w:rFonts w:cstheme="minorHAnsi"/>
                <w:b/>
                <w:color w:val="1F3864" w:themeColor="accent5" w:themeShade="80"/>
                <w:lang w:val="en-GB"/>
              </w:rPr>
            </w:pPr>
            <w:r>
              <w:rPr>
                <w:rFonts w:cstheme="minorHAnsi"/>
                <w:b/>
                <w:color w:val="1F3864" w:themeColor="accent5" w:themeShade="80"/>
                <w:lang w:val="en-GB"/>
              </w:rPr>
              <w:t>Objectives:</w:t>
            </w:r>
          </w:p>
          <w:p w14:paraId="45054202" w14:textId="77777777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provide information about the social programs and services at municipal and central levels, including the Targeted Social Assistance (TSA) programme</w:t>
            </w:r>
          </w:p>
          <w:p w14:paraId="75C20DAE" w14:textId="77777777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discuss the need and possibilities for improving the existing social services and assistance programmes at the municipal level</w:t>
            </w:r>
          </w:p>
          <w:p w14:paraId="6175E7B4" w14:textId="7DD013A9" w:rsidR="00BF7E54" w:rsidRPr="00BF7E54" w:rsidRDefault="00BF7E54" w:rsidP="00BF7E5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BF7E54">
              <w:rPr>
                <w:rFonts w:asciiTheme="majorHAnsi" w:hAnsiTheme="majorHAnsi"/>
                <w:color w:val="002060"/>
                <w:sz w:val="20"/>
                <w:szCs w:val="20"/>
                <w:lang w:val="en-GB"/>
              </w:rPr>
              <w:t>To discuss opportunities for developing social assistance schemes at the municipal level for those vulnerable groups that are out-side the TSA program</w:t>
            </w:r>
            <w:r w:rsidRPr="00BF7E54">
              <w:rPr>
                <w:rFonts w:asciiTheme="majorHAnsi" w:hAnsiTheme="majorHAnsi"/>
                <w:color w:val="002060"/>
                <w:sz w:val="24"/>
                <w:szCs w:val="24"/>
                <w:lang w:val="en-GB"/>
              </w:rPr>
              <w:t xml:space="preserve"> </w:t>
            </w:r>
          </w:p>
        </w:tc>
      </w:tr>
      <w:tr w:rsidR="007413E0" w:rsidRPr="00654972" w14:paraId="241910EA" w14:textId="77777777" w:rsidTr="00695932">
        <w:trPr>
          <w:trHeight w:val="43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BECC" w14:textId="4EF0DD45" w:rsidR="007413E0" w:rsidRPr="00DF2523" w:rsidRDefault="007413E0" w:rsidP="007413E0">
            <w:pPr>
              <w:spacing w:before="120"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10:00 – 10:05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5ACC" w14:textId="35625385" w:rsidR="007413E0" w:rsidRPr="001F0505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Brief summery and conclusions</w:t>
            </w:r>
            <w:r w:rsidRPr="001F0505">
              <w:rPr>
                <w:rFonts w:cstheme="minorHAnsi"/>
                <w:lang w:val="en-GB"/>
              </w:rPr>
              <w:t xml:space="preserve"> of the meeting day I</w:t>
            </w:r>
          </w:p>
        </w:tc>
      </w:tr>
      <w:tr w:rsidR="007413E0" w:rsidRPr="00654972" w14:paraId="583E5634" w14:textId="77777777" w:rsidTr="00695932">
        <w:trPr>
          <w:trHeight w:val="89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28F7" w14:textId="44B0B327" w:rsidR="007413E0" w:rsidRPr="00DF2523" w:rsidRDefault="007413E0" w:rsidP="007413E0">
            <w:pPr>
              <w:spacing w:before="120" w:after="0" w:line="240" w:lineRule="auto"/>
              <w:rPr>
                <w:rFonts w:cstheme="minorHAnsi"/>
                <w:lang w:val="en-GB"/>
              </w:rPr>
            </w:pPr>
            <w:r w:rsidRPr="00DF2523">
              <w:rPr>
                <w:rFonts w:cstheme="minorHAnsi"/>
                <w:lang w:val="en-GB"/>
              </w:rPr>
              <w:t>10:</w:t>
            </w:r>
            <w:r>
              <w:rPr>
                <w:rFonts w:cstheme="minorHAnsi"/>
                <w:lang w:val="en-GB"/>
              </w:rPr>
              <w:t>05</w:t>
            </w:r>
            <w:r w:rsidRPr="00DF2523">
              <w:rPr>
                <w:rFonts w:cstheme="minorHAnsi"/>
                <w:lang w:val="en-GB"/>
              </w:rPr>
              <w:t>– 10:</w:t>
            </w:r>
            <w:r>
              <w:rPr>
                <w:rFonts w:cstheme="minorHAnsi"/>
                <w:lang w:val="en-GB"/>
              </w:rPr>
              <w:t>20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BDC" w14:textId="3F9A389E" w:rsidR="007413E0" w:rsidRPr="008D1278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 w:rsidRPr="008D1278">
              <w:rPr>
                <w:rFonts w:cstheme="minorHAnsi"/>
                <w:b/>
                <w:lang w:val="en-GB"/>
              </w:rPr>
              <w:t>Mapping of Social Services financed by the Central and Local Government</w:t>
            </w:r>
            <w:r>
              <w:rPr>
                <w:rFonts w:cstheme="minorHAnsi"/>
                <w:b/>
                <w:lang w:val="en-GB"/>
              </w:rPr>
              <w:t>s</w:t>
            </w:r>
          </w:p>
          <w:p w14:paraId="4CA45ADB" w14:textId="378E91FE" w:rsidR="007413E0" w:rsidRPr="00654972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lang w:val="en-GB"/>
              </w:rPr>
            </w:pPr>
            <w:r w:rsidRPr="00135021">
              <w:rPr>
                <w:rFonts w:cstheme="minorHAnsi"/>
                <w:i/>
                <w:lang w:val="en-GB"/>
              </w:rPr>
              <w:t xml:space="preserve">Tinatin </w:t>
            </w:r>
            <w:r>
              <w:rPr>
                <w:rFonts w:cstheme="minorHAnsi"/>
                <w:i/>
                <w:lang w:val="en-GB"/>
              </w:rPr>
              <w:t>Baum</w:t>
            </w:r>
            <w:r w:rsidRPr="00135021">
              <w:rPr>
                <w:rFonts w:cstheme="minorHAnsi"/>
                <w:i/>
                <w:lang w:val="en-GB"/>
              </w:rPr>
              <w:t>, Social Policy Specialist, UNICEF</w:t>
            </w:r>
          </w:p>
        </w:tc>
      </w:tr>
      <w:tr w:rsidR="007413E0" w:rsidRPr="00654972" w14:paraId="4ED0AB20" w14:textId="77777777" w:rsidTr="00695932">
        <w:trPr>
          <w:trHeight w:val="116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DF024" w14:textId="4802F39C" w:rsidR="007413E0" w:rsidRPr="00DF2523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DF2523">
              <w:rPr>
                <w:rFonts w:cstheme="minorHAnsi"/>
                <w:lang w:val="en-GB"/>
              </w:rPr>
              <w:t>10:</w:t>
            </w:r>
            <w:r>
              <w:rPr>
                <w:rFonts w:cstheme="minorHAnsi"/>
                <w:lang w:val="en-GB"/>
              </w:rPr>
              <w:t xml:space="preserve">20 </w:t>
            </w:r>
            <w:r w:rsidRPr="00DF2523">
              <w:rPr>
                <w:rFonts w:cstheme="minorHAnsi"/>
                <w:lang w:val="en-GB"/>
              </w:rPr>
              <w:t>– 10:</w:t>
            </w:r>
            <w:r>
              <w:rPr>
                <w:rFonts w:cstheme="minorHAnsi"/>
                <w:lang w:val="en-GB"/>
              </w:rPr>
              <w:t>35</w:t>
            </w:r>
            <w:r w:rsidRPr="00DF2523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auto"/>
            </w:tcBorders>
          </w:tcPr>
          <w:p w14:paraId="1B8F6939" w14:textId="77777777" w:rsidR="007413E0" w:rsidRPr="008D1278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 w:rsidRPr="008D1278">
              <w:rPr>
                <w:rFonts w:cstheme="minorHAnsi"/>
                <w:b/>
                <w:lang w:val="en-GB"/>
              </w:rPr>
              <w:t>Brief Overview of the Targeted Social Assistance Program</w:t>
            </w:r>
          </w:p>
          <w:p w14:paraId="7C727A74" w14:textId="4EAD3F2D" w:rsidR="007413E0" w:rsidRPr="00654972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>Nino</w:t>
            </w:r>
            <w:r w:rsidRPr="008D1278">
              <w:rPr>
                <w:rFonts w:cstheme="minorHAnsi"/>
                <w:i/>
                <w:lang w:val="en-GB"/>
              </w:rPr>
              <w:t xml:space="preserve"> </w:t>
            </w:r>
            <w:r>
              <w:rPr>
                <w:rFonts w:cstheme="minorHAnsi"/>
                <w:i/>
                <w:lang w:val="en-GB"/>
              </w:rPr>
              <w:t>Odisharia, Head of Social Protection Department, Ministry of Health, Labour and Social Affairs of Georgia</w:t>
            </w:r>
          </w:p>
        </w:tc>
      </w:tr>
      <w:tr w:rsidR="007413E0" w:rsidRPr="00654972" w14:paraId="1F7BD1D8" w14:textId="77777777" w:rsidTr="00EB4C34">
        <w:trPr>
          <w:trHeight w:val="728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F7828" w14:textId="2E78E744" w:rsidR="007413E0" w:rsidRPr="00DF2523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</w:t>
            </w:r>
            <w:r w:rsidRPr="00DF2523">
              <w:rPr>
                <w:rFonts w:cstheme="minorHAnsi"/>
                <w:lang w:val="en-GB"/>
              </w:rPr>
              <w:t>:</w:t>
            </w:r>
            <w:r>
              <w:rPr>
                <w:rFonts w:cstheme="minorHAnsi"/>
                <w:lang w:val="en-GB"/>
              </w:rPr>
              <w:t>35</w:t>
            </w:r>
            <w:r w:rsidRPr="00DF2523">
              <w:rPr>
                <w:rFonts w:cstheme="minorHAnsi"/>
                <w:lang w:val="en-GB"/>
              </w:rPr>
              <w:t xml:space="preserve"> – 11:</w:t>
            </w:r>
            <w:r>
              <w:rPr>
                <w:rFonts w:cstheme="minorHAnsi"/>
                <w:lang w:val="en-GB"/>
              </w:rPr>
              <w:t>05</w:t>
            </w:r>
          </w:p>
        </w:tc>
        <w:tc>
          <w:tcPr>
            <w:tcW w:w="8370" w:type="dxa"/>
          </w:tcPr>
          <w:p w14:paraId="3BB164FB" w14:textId="0E76D588" w:rsidR="007413E0" w:rsidRPr="00654972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lang w:val="en-GB"/>
              </w:rPr>
            </w:pPr>
            <w:r w:rsidRPr="008D1278">
              <w:rPr>
                <w:rFonts w:cstheme="minorHAnsi"/>
                <w:b/>
                <w:lang w:val="en-GB"/>
              </w:rPr>
              <w:t xml:space="preserve">Discussion: </w:t>
            </w:r>
            <w:r w:rsidRPr="00EB4C34">
              <w:rPr>
                <w:rFonts w:cstheme="minorHAnsi"/>
                <w:lang w:val="en-GB"/>
              </w:rPr>
              <w:t>how to ensure an effective and efficient involvement of municipalities in developing social service for vulnerable children and their families</w:t>
            </w:r>
          </w:p>
        </w:tc>
      </w:tr>
      <w:tr w:rsidR="007413E0" w:rsidRPr="00654972" w14:paraId="47310256" w14:textId="77777777" w:rsidTr="00EB4C34">
        <w:trPr>
          <w:trHeight w:val="440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64509" w14:textId="02CCC084" w:rsidR="007413E0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11:05 – 11:15</w:t>
            </w:r>
          </w:p>
        </w:tc>
        <w:tc>
          <w:tcPr>
            <w:tcW w:w="8370" w:type="dxa"/>
          </w:tcPr>
          <w:p w14:paraId="159318F4" w14:textId="5C2659E0" w:rsidR="007413E0" w:rsidRPr="008D1278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lang w:val="en-GB"/>
              </w:rPr>
              <w:t>C</w:t>
            </w:r>
            <w:r w:rsidRPr="00654972">
              <w:rPr>
                <w:rFonts w:cstheme="minorHAnsi"/>
                <w:lang w:val="en-GB"/>
              </w:rPr>
              <w:t>onclusions of the working meeting</w:t>
            </w:r>
          </w:p>
        </w:tc>
      </w:tr>
      <w:tr w:rsidR="007413E0" w:rsidRPr="00654972" w14:paraId="03841EFD" w14:textId="77777777" w:rsidTr="00C446CC">
        <w:trPr>
          <w:trHeight w:val="332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08A1DD71" w14:textId="2846DC5D" w:rsidR="007413E0" w:rsidRPr="00DF2523" w:rsidRDefault="00695932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11:15 – 11:30</w:t>
            </w:r>
          </w:p>
        </w:tc>
        <w:tc>
          <w:tcPr>
            <w:tcW w:w="8370" w:type="dxa"/>
            <w:shd w:val="clear" w:color="auto" w:fill="8EAADB" w:themeFill="accent5" w:themeFillTint="99"/>
          </w:tcPr>
          <w:p w14:paraId="44B8E05D" w14:textId="54C7A60D" w:rsidR="007413E0" w:rsidRPr="004760FF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Co</w:t>
            </w:r>
            <w:r w:rsidRPr="004760FF">
              <w:rPr>
                <w:rFonts w:cstheme="minorHAnsi"/>
                <w:b/>
                <w:lang w:val="en-GB"/>
              </w:rPr>
              <w:t>ffee Break</w:t>
            </w:r>
          </w:p>
        </w:tc>
      </w:tr>
      <w:tr w:rsidR="007413E0" w:rsidRPr="00654972" w14:paraId="31CB91BA" w14:textId="77777777" w:rsidTr="00A91E12">
        <w:trPr>
          <w:trHeight w:val="611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E0B15" w14:textId="77777777" w:rsidR="007413E0" w:rsidRPr="00DF2523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3D6C06A3" w14:textId="298D3368" w:rsidR="007413E0" w:rsidRPr="00DF2523" w:rsidRDefault="007413E0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DF2523">
              <w:rPr>
                <w:rFonts w:cstheme="minorHAnsi"/>
                <w:lang w:val="en-GB"/>
              </w:rPr>
              <w:t>11:</w:t>
            </w:r>
            <w:r>
              <w:rPr>
                <w:rFonts w:cstheme="minorHAnsi"/>
                <w:lang w:val="en-GB"/>
              </w:rPr>
              <w:t>15</w:t>
            </w:r>
            <w:r w:rsidRPr="00DF2523">
              <w:rPr>
                <w:rFonts w:cstheme="minorHAnsi"/>
                <w:lang w:val="en-GB"/>
              </w:rPr>
              <w:t xml:space="preserve"> – </w:t>
            </w:r>
            <w:r>
              <w:rPr>
                <w:rFonts w:cstheme="minorHAnsi"/>
                <w:lang w:val="en-GB"/>
              </w:rPr>
              <w:t>12:30</w:t>
            </w:r>
          </w:p>
        </w:tc>
        <w:tc>
          <w:tcPr>
            <w:tcW w:w="8370" w:type="dxa"/>
          </w:tcPr>
          <w:p w14:paraId="7447652B" w14:textId="77777777" w:rsidR="007413E0" w:rsidRPr="00654972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lang w:val="en-GB"/>
              </w:rPr>
            </w:pPr>
            <w:r w:rsidRPr="00654972">
              <w:rPr>
                <w:rFonts w:cstheme="minorHAnsi"/>
                <w:lang w:val="en-GB"/>
              </w:rPr>
              <w:t>Presentation of the state-run social programs to the municipalities in the hall:</w:t>
            </w:r>
          </w:p>
          <w:p w14:paraId="7201072C" w14:textId="03193BE1" w:rsidR="007413E0" w:rsidRPr="00654972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lang w:val="en-GB"/>
              </w:rPr>
            </w:pPr>
            <w:r w:rsidRPr="00654972">
              <w:rPr>
                <w:rFonts w:cstheme="minorHAnsi"/>
                <w:lang w:val="en-GB"/>
              </w:rPr>
              <w:t>Information stands*</w:t>
            </w:r>
            <w:r>
              <w:rPr>
                <w:rFonts w:cstheme="minorHAnsi"/>
                <w:lang w:val="en-GB"/>
              </w:rPr>
              <w:t xml:space="preserve"> will be presented by</w:t>
            </w:r>
            <w:r w:rsidRPr="00654972">
              <w:rPr>
                <w:rFonts w:cstheme="minorHAnsi"/>
                <w:lang w:val="en-GB"/>
              </w:rPr>
              <w:t xml:space="preserve"> the following agencies:</w:t>
            </w:r>
          </w:p>
          <w:p w14:paraId="5BA03E63" w14:textId="77777777" w:rsidR="007413E0" w:rsidRDefault="007413E0" w:rsidP="007413E0">
            <w:pPr>
              <w:spacing w:after="0" w:line="240" w:lineRule="auto"/>
              <w:jc w:val="both"/>
              <w:rPr>
                <w:rFonts w:cstheme="minorHAnsi"/>
                <w:lang w:val="en-GB"/>
              </w:rPr>
            </w:pPr>
          </w:p>
          <w:p w14:paraId="67541257" w14:textId="77777777" w:rsidR="007413E0" w:rsidRPr="00C446CC" w:rsidRDefault="007413E0" w:rsidP="007413E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C446CC">
              <w:rPr>
                <w:rFonts w:cstheme="minorHAnsi"/>
                <w:lang w:val="en-GB"/>
              </w:rPr>
              <w:t>Ministry of Labour, Health and Social Affairs of Georgia</w:t>
            </w:r>
          </w:p>
          <w:p w14:paraId="112D8541" w14:textId="77777777" w:rsidR="007413E0" w:rsidRPr="00C446CC" w:rsidRDefault="007413E0" w:rsidP="007413E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C446CC">
              <w:rPr>
                <w:rFonts w:cstheme="minorHAnsi"/>
                <w:lang w:val="en-GB"/>
              </w:rPr>
              <w:t xml:space="preserve">Ministry of Justice of Georgia </w:t>
            </w:r>
          </w:p>
          <w:p w14:paraId="2FB8296F" w14:textId="77777777" w:rsidR="0037263A" w:rsidRDefault="007413E0" w:rsidP="0087446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7263A">
              <w:rPr>
                <w:rFonts w:cstheme="minorHAnsi"/>
                <w:lang w:val="en-GB"/>
              </w:rPr>
              <w:t>Ministry of Internal</w:t>
            </w:r>
            <w:r w:rsidR="0037263A" w:rsidRPr="0037263A">
              <w:rPr>
                <w:rFonts w:cstheme="minorHAnsi"/>
                <w:lang w:val="en-GB"/>
              </w:rPr>
              <w:t xml:space="preserve"> Affairs of Georgia</w:t>
            </w:r>
          </w:p>
          <w:p w14:paraId="161FC965" w14:textId="39A4E70C" w:rsidR="007413E0" w:rsidRPr="0037263A" w:rsidRDefault="007413E0" w:rsidP="0087446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37263A">
              <w:rPr>
                <w:rFonts w:cstheme="minorHAnsi"/>
                <w:lang w:val="en-GB"/>
              </w:rPr>
              <w:t>Ministry of Educa</w:t>
            </w:r>
            <w:r w:rsidR="0037263A">
              <w:rPr>
                <w:rFonts w:cstheme="minorHAnsi"/>
                <w:lang w:val="en-GB"/>
              </w:rPr>
              <w:t>tion and Science of Georgia (TBC</w:t>
            </w:r>
            <w:r w:rsidRPr="0037263A">
              <w:rPr>
                <w:rFonts w:cstheme="minorHAnsi"/>
                <w:lang w:val="en-GB"/>
              </w:rPr>
              <w:t>)</w:t>
            </w:r>
          </w:p>
          <w:p w14:paraId="38595FF2" w14:textId="77777777" w:rsidR="007413E0" w:rsidRPr="00C446CC" w:rsidRDefault="007413E0" w:rsidP="007413E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C446CC">
              <w:rPr>
                <w:rFonts w:cstheme="minorHAnsi"/>
                <w:lang w:val="en-GB"/>
              </w:rPr>
              <w:t xml:space="preserve">Inter-agency Council on Gender Issues </w:t>
            </w:r>
          </w:p>
          <w:p w14:paraId="245E430A" w14:textId="7E01BE1E" w:rsidR="007413E0" w:rsidRPr="00C446CC" w:rsidRDefault="007413E0" w:rsidP="007413E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n-GB"/>
              </w:rPr>
            </w:pPr>
            <w:r w:rsidRPr="00C446CC">
              <w:rPr>
                <w:rFonts w:cstheme="minorHAnsi"/>
                <w:lang w:val="en-GB"/>
              </w:rPr>
              <w:t>UNICEF</w:t>
            </w:r>
          </w:p>
          <w:p w14:paraId="4F3EA84E" w14:textId="305E31FC" w:rsidR="007413E0" w:rsidRPr="004760FF" w:rsidRDefault="007413E0" w:rsidP="007413E0">
            <w:pPr>
              <w:spacing w:before="120" w:after="0" w:line="240" w:lineRule="auto"/>
              <w:jc w:val="both"/>
              <w:rPr>
                <w:rFonts w:cstheme="minorHAnsi"/>
                <w:i/>
                <w:sz w:val="21"/>
                <w:szCs w:val="21"/>
                <w:lang w:val="en-GB"/>
              </w:rPr>
            </w:pPr>
            <w:r w:rsidRPr="004760FF">
              <w:rPr>
                <w:rFonts w:cstheme="minorHAnsi"/>
                <w:b/>
                <w:i/>
                <w:sz w:val="21"/>
                <w:szCs w:val="21"/>
                <w:lang w:val="en-GB"/>
              </w:rPr>
              <w:t>*Note:</w:t>
            </w:r>
            <w:r w:rsidRPr="004760FF">
              <w:rPr>
                <w:rFonts w:cstheme="minorHAnsi"/>
                <w:i/>
                <w:sz w:val="21"/>
                <w:szCs w:val="21"/>
                <w:lang w:val="en-GB"/>
              </w:rPr>
              <w:t xml:space="preserve"> stands will be available during </w:t>
            </w:r>
            <w:r>
              <w:rPr>
                <w:rFonts w:cstheme="minorHAnsi"/>
                <w:i/>
                <w:sz w:val="21"/>
                <w:szCs w:val="21"/>
                <w:lang w:val="en-GB"/>
              </w:rPr>
              <w:t>both days of the</w:t>
            </w:r>
            <w:r w:rsidRPr="004760FF">
              <w:rPr>
                <w:rFonts w:cstheme="minorHAnsi"/>
                <w:i/>
                <w:sz w:val="21"/>
                <w:szCs w:val="21"/>
                <w:lang w:val="en-GB"/>
              </w:rPr>
              <w:t xml:space="preserve"> working meeting; this session will give more opportunity to municipalities to interact with the central government on issues of their interest</w:t>
            </w:r>
          </w:p>
        </w:tc>
      </w:tr>
      <w:tr w:rsidR="007413E0" w:rsidRPr="00654972" w14:paraId="5A5D5DB6" w14:textId="77777777" w:rsidTr="00695932">
        <w:trPr>
          <w:trHeight w:val="296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BB1B43A" w14:textId="7C90E330" w:rsidR="007413E0" w:rsidRPr="00DF2523" w:rsidRDefault="003718FB" w:rsidP="007413E0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12:30 – 13:30</w:t>
            </w:r>
          </w:p>
        </w:tc>
        <w:tc>
          <w:tcPr>
            <w:tcW w:w="8370" w:type="dxa"/>
            <w:shd w:val="clear" w:color="auto" w:fill="8EAADB" w:themeFill="accent5" w:themeFillTint="99"/>
          </w:tcPr>
          <w:p w14:paraId="0B5BC33B" w14:textId="77777777" w:rsidR="007413E0" w:rsidRPr="00654972" w:rsidRDefault="007413E0" w:rsidP="007413E0">
            <w:pPr>
              <w:spacing w:after="0" w:line="240" w:lineRule="auto"/>
              <w:jc w:val="both"/>
              <w:rPr>
                <w:rFonts w:cstheme="minorHAnsi"/>
                <w:b/>
                <w:lang w:val="en-GB"/>
              </w:rPr>
            </w:pPr>
            <w:r w:rsidRPr="00654972">
              <w:rPr>
                <w:rFonts w:cstheme="minorHAnsi"/>
                <w:b/>
                <w:lang w:val="en-GB"/>
              </w:rPr>
              <w:t>Lunch</w:t>
            </w:r>
          </w:p>
        </w:tc>
      </w:tr>
    </w:tbl>
    <w:p w14:paraId="4AE1008F" w14:textId="77777777" w:rsidR="00EF5FA6" w:rsidRPr="00654972" w:rsidRDefault="00EF5FA6" w:rsidP="00EF5FA6">
      <w:pPr>
        <w:spacing w:after="0" w:line="240" w:lineRule="auto"/>
        <w:rPr>
          <w:rFonts w:cstheme="minorHAnsi"/>
        </w:rPr>
      </w:pPr>
    </w:p>
    <w:p w14:paraId="2D31BBAC" w14:textId="77777777" w:rsidR="00802C55" w:rsidRPr="009125D5" w:rsidRDefault="00802C55" w:rsidP="00EF5FA6">
      <w:pPr>
        <w:spacing w:after="0" w:line="276" w:lineRule="auto"/>
        <w:jc w:val="center"/>
        <w:rPr>
          <w:rFonts w:asciiTheme="majorHAnsi" w:hAnsiTheme="majorHAnsi"/>
          <w:sz w:val="21"/>
          <w:szCs w:val="21"/>
        </w:rPr>
      </w:pPr>
    </w:p>
    <w:sectPr w:rsidR="00802C55" w:rsidRPr="009125D5" w:rsidSect="008E11B7">
      <w:headerReference w:type="default" r:id="rId15"/>
      <w:footerReference w:type="default" r:id="rId16"/>
      <w:pgSz w:w="12240" w:h="15840"/>
      <w:pgMar w:top="1008" w:right="1080" w:bottom="1008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A8795" w14:textId="77777777" w:rsidR="00782B2F" w:rsidRDefault="00782B2F" w:rsidP="00E37775">
      <w:pPr>
        <w:spacing w:after="0" w:line="240" w:lineRule="auto"/>
      </w:pPr>
      <w:r>
        <w:separator/>
      </w:r>
    </w:p>
  </w:endnote>
  <w:endnote w:type="continuationSeparator" w:id="0">
    <w:p w14:paraId="3DEA6E9C" w14:textId="77777777" w:rsidR="00782B2F" w:rsidRDefault="00782B2F" w:rsidP="00E3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856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65F7F" w14:textId="6E39AC86" w:rsidR="00E37775" w:rsidRDefault="00E377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D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DA673A" w14:textId="77777777" w:rsidR="00E37775" w:rsidRDefault="00E37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F848E" w14:textId="77777777" w:rsidR="00782B2F" w:rsidRDefault="00782B2F" w:rsidP="00E37775">
      <w:pPr>
        <w:spacing w:after="0" w:line="240" w:lineRule="auto"/>
      </w:pPr>
      <w:r>
        <w:separator/>
      </w:r>
    </w:p>
  </w:footnote>
  <w:footnote w:type="continuationSeparator" w:id="0">
    <w:p w14:paraId="79A0A40E" w14:textId="77777777" w:rsidR="00782B2F" w:rsidRDefault="00782B2F" w:rsidP="00E3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DD33" w14:textId="77777777" w:rsidR="00042BBE" w:rsidRDefault="00042BBE" w:rsidP="00042BBE">
    <w:pPr>
      <w:pStyle w:val="Header"/>
      <w:tabs>
        <w:tab w:val="clear" w:pos="4680"/>
        <w:tab w:val="clear" w:pos="9360"/>
        <w:tab w:val="left" w:pos="44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5456"/>
    <w:multiLevelType w:val="hybridMultilevel"/>
    <w:tmpl w:val="78AA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701E"/>
    <w:multiLevelType w:val="hybridMultilevel"/>
    <w:tmpl w:val="23A6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705"/>
    <w:multiLevelType w:val="hybridMultilevel"/>
    <w:tmpl w:val="0928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17DD"/>
    <w:multiLevelType w:val="hybridMultilevel"/>
    <w:tmpl w:val="6B5A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0414B"/>
    <w:multiLevelType w:val="hybridMultilevel"/>
    <w:tmpl w:val="2B721C64"/>
    <w:lvl w:ilvl="0" w:tplc="0246A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D04E1"/>
    <w:multiLevelType w:val="hybridMultilevel"/>
    <w:tmpl w:val="CC72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A08C7"/>
    <w:multiLevelType w:val="hybridMultilevel"/>
    <w:tmpl w:val="C85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F45C7"/>
    <w:multiLevelType w:val="hybridMultilevel"/>
    <w:tmpl w:val="4F68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50914"/>
    <w:multiLevelType w:val="hybridMultilevel"/>
    <w:tmpl w:val="7536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95418"/>
    <w:multiLevelType w:val="hybridMultilevel"/>
    <w:tmpl w:val="CC2C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A0431"/>
    <w:multiLevelType w:val="hybridMultilevel"/>
    <w:tmpl w:val="03343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5418A0"/>
    <w:multiLevelType w:val="hybridMultilevel"/>
    <w:tmpl w:val="AD2C0924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2" w15:restartNumberingAfterBreak="0">
    <w:nsid w:val="76C82F4D"/>
    <w:multiLevelType w:val="hybridMultilevel"/>
    <w:tmpl w:val="B1CC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F6A81"/>
    <w:multiLevelType w:val="hybridMultilevel"/>
    <w:tmpl w:val="D3F4D092"/>
    <w:lvl w:ilvl="0" w:tplc="0246A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13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2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55"/>
    <w:rsid w:val="00003C68"/>
    <w:rsid w:val="000363A7"/>
    <w:rsid w:val="00042BBE"/>
    <w:rsid w:val="00052D38"/>
    <w:rsid w:val="000539BF"/>
    <w:rsid w:val="00064FEA"/>
    <w:rsid w:val="00065C7C"/>
    <w:rsid w:val="00075D96"/>
    <w:rsid w:val="000934BA"/>
    <w:rsid w:val="000A144A"/>
    <w:rsid w:val="000E2774"/>
    <w:rsid w:val="000F0695"/>
    <w:rsid w:val="001001F1"/>
    <w:rsid w:val="00102EC7"/>
    <w:rsid w:val="00123452"/>
    <w:rsid w:val="00146B85"/>
    <w:rsid w:val="00171012"/>
    <w:rsid w:val="001848DE"/>
    <w:rsid w:val="00197BE2"/>
    <w:rsid w:val="001C3AA6"/>
    <w:rsid w:val="001D45B0"/>
    <w:rsid w:val="001E0320"/>
    <w:rsid w:val="001E50A5"/>
    <w:rsid w:val="001E7D32"/>
    <w:rsid w:val="001F0505"/>
    <w:rsid w:val="00205223"/>
    <w:rsid w:val="002241EC"/>
    <w:rsid w:val="00243860"/>
    <w:rsid w:val="002445F3"/>
    <w:rsid w:val="00270DDA"/>
    <w:rsid w:val="00285DAA"/>
    <w:rsid w:val="002D2022"/>
    <w:rsid w:val="002F5173"/>
    <w:rsid w:val="00355E19"/>
    <w:rsid w:val="0036195B"/>
    <w:rsid w:val="0037109C"/>
    <w:rsid w:val="003718FB"/>
    <w:rsid w:val="0037263A"/>
    <w:rsid w:val="00387C48"/>
    <w:rsid w:val="0039004B"/>
    <w:rsid w:val="003A2624"/>
    <w:rsid w:val="003A7CBD"/>
    <w:rsid w:val="003B29D8"/>
    <w:rsid w:val="003C75CB"/>
    <w:rsid w:val="003C7887"/>
    <w:rsid w:val="003F40F3"/>
    <w:rsid w:val="003F7824"/>
    <w:rsid w:val="004000D8"/>
    <w:rsid w:val="00406F86"/>
    <w:rsid w:val="00410CD9"/>
    <w:rsid w:val="0044088F"/>
    <w:rsid w:val="00441698"/>
    <w:rsid w:val="00442601"/>
    <w:rsid w:val="00471427"/>
    <w:rsid w:val="004760FF"/>
    <w:rsid w:val="00495CDA"/>
    <w:rsid w:val="004E09D8"/>
    <w:rsid w:val="004F3585"/>
    <w:rsid w:val="0050596E"/>
    <w:rsid w:val="00512334"/>
    <w:rsid w:val="00517A56"/>
    <w:rsid w:val="005233BB"/>
    <w:rsid w:val="005561EE"/>
    <w:rsid w:val="00571E50"/>
    <w:rsid w:val="005743CA"/>
    <w:rsid w:val="005839E6"/>
    <w:rsid w:val="005953C1"/>
    <w:rsid w:val="005A062F"/>
    <w:rsid w:val="005B2C69"/>
    <w:rsid w:val="005F1298"/>
    <w:rsid w:val="005F6183"/>
    <w:rsid w:val="0061791E"/>
    <w:rsid w:val="00643B54"/>
    <w:rsid w:val="00675C85"/>
    <w:rsid w:val="00681262"/>
    <w:rsid w:val="0069078A"/>
    <w:rsid w:val="00695932"/>
    <w:rsid w:val="006A1A7F"/>
    <w:rsid w:val="006A3892"/>
    <w:rsid w:val="006A63BB"/>
    <w:rsid w:val="006B636B"/>
    <w:rsid w:val="006B6377"/>
    <w:rsid w:val="006D634B"/>
    <w:rsid w:val="007009B7"/>
    <w:rsid w:val="00713564"/>
    <w:rsid w:val="007278D9"/>
    <w:rsid w:val="007413E0"/>
    <w:rsid w:val="00767C5F"/>
    <w:rsid w:val="00782B2F"/>
    <w:rsid w:val="007A504D"/>
    <w:rsid w:val="00802C55"/>
    <w:rsid w:val="00815FF8"/>
    <w:rsid w:val="00836037"/>
    <w:rsid w:val="00852943"/>
    <w:rsid w:val="00861DBE"/>
    <w:rsid w:val="00881A6F"/>
    <w:rsid w:val="008B0261"/>
    <w:rsid w:val="008B3637"/>
    <w:rsid w:val="008E0C58"/>
    <w:rsid w:val="008E11B7"/>
    <w:rsid w:val="008E3BF6"/>
    <w:rsid w:val="0091243E"/>
    <w:rsid w:val="009125D5"/>
    <w:rsid w:val="009369C7"/>
    <w:rsid w:val="00940705"/>
    <w:rsid w:val="0094292F"/>
    <w:rsid w:val="00964125"/>
    <w:rsid w:val="0096785A"/>
    <w:rsid w:val="009775D3"/>
    <w:rsid w:val="00982877"/>
    <w:rsid w:val="009B1944"/>
    <w:rsid w:val="009E77E8"/>
    <w:rsid w:val="009F0E70"/>
    <w:rsid w:val="00A2113A"/>
    <w:rsid w:val="00A24AE2"/>
    <w:rsid w:val="00A27204"/>
    <w:rsid w:val="00A50A0E"/>
    <w:rsid w:val="00A550DE"/>
    <w:rsid w:val="00A72A0B"/>
    <w:rsid w:val="00A864F8"/>
    <w:rsid w:val="00A91A47"/>
    <w:rsid w:val="00A9739A"/>
    <w:rsid w:val="00AB2D28"/>
    <w:rsid w:val="00AD70F8"/>
    <w:rsid w:val="00B03865"/>
    <w:rsid w:val="00B07886"/>
    <w:rsid w:val="00B14466"/>
    <w:rsid w:val="00B31037"/>
    <w:rsid w:val="00B319D1"/>
    <w:rsid w:val="00B64364"/>
    <w:rsid w:val="00B73CCD"/>
    <w:rsid w:val="00B938C3"/>
    <w:rsid w:val="00BB0965"/>
    <w:rsid w:val="00BB66F3"/>
    <w:rsid w:val="00BC5B0F"/>
    <w:rsid w:val="00BE08C2"/>
    <w:rsid w:val="00BF34D2"/>
    <w:rsid w:val="00BF7E54"/>
    <w:rsid w:val="00C1746D"/>
    <w:rsid w:val="00C2758E"/>
    <w:rsid w:val="00C27F42"/>
    <w:rsid w:val="00C446CC"/>
    <w:rsid w:val="00C54920"/>
    <w:rsid w:val="00C56F3D"/>
    <w:rsid w:val="00C744E2"/>
    <w:rsid w:val="00CA484D"/>
    <w:rsid w:val="00CF2569"/>
    <w:rsid w:val="00CF51ED"/>
    <w:rsid w:val="00CF6861"/>
    <w:rsid w:val="00D3440C"/>
    <w:rsid w:val="00D57DCA"/>
    <w:rsid w:val="00D65180"/>
    <w:rsid w:val="00D65EA5"/>
    <w:rsid w:val="00DA4464"/>
    <w:rsid w:val="00DC135C"/>
    <w:rsid w:val="00DD2344"/>
    <w:rsid w:val="00DD4C8B"/>
    <w:rsid w:val="00DE5F1E"/>
    <w:rsid w:val="00DF2523"/>
    <w:rsid w:val="00DF507B"/>
    <w:rsid w:val="00E1344D"/>
    <w:rsid w:val="00E15E9C"/>
    <w:rsid w:val="00E17760"/>
    <w:rsid w:val="00E34B8B"/>
    <w:rsid w:val="00E35ADC"/>
    <w:rsid w:val="00E37775"/>
    <w:rsid w:val="00E91AA1"/>
    <w:rsid w:val="00E91DF3"/>
    <w:rsid w:val="00EA4437"/>
    <w:rsid w:val="00EB4C34"/>
    <w:rsid w:val="00EC3108"/>
    <w:rsid w:val="00EF5FA6"/>
    <w:rsid w:val="00EF7B84"/>
    <w:rsid w:val="00F03B3F"/>
    <w:rsid w:val="00F04378"/>
    <w:rsid w:val="00F04C17"/>
    <w:rsid w:val="00F2029F"/>
    <w:rsid w:val="00F36C02"/>
    <w:rsid w:val="00F562A7"/>
    <w:rsid w:val="00F60997"/>
    <w:rsid w:val="00F7206D"/>
    <w:rsid w:val="00FB56DD"/>
    <w:rsid w:val="00FD0EAE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0C1C4"/>
  <w15:chartTrackingRefBased/>
  <w15:docId w15:val="{E89AC581-4C17-4D1C-9984-42B0077C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02C55"/>
    <w:pPr>
      <w:tabs>
        <w:tab w:val="left" w:pos="-1440"/>
      </w:tabs>
      <w:spacing w:after="0" w:line="240" w:lineRule="auto"/>
      <w:ind w:left="360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02C55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02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775"/>
  </w:style>
  <w:style w:type="paragraph" w:styleId="Footer">
    <w:name w:val="footer"/>
    <w:basedOn w:val="Normal"/>
    <w:link w:val="FooterChar"/>
    <w:uiPriority w:val="99"/>
    <w:unhideWhenUsed/>
    <w:rsid w:val="00E3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75"/>
  </w:style>
  <w:style w:type="paragraph" w:styleId="BalloonText">
    <w:name w:val="Balloon Text"/>
    <w:basedOn w:val="Normal"/>
    <w:link w:val="BalloonTextChar"/>
    <w:uiPriority w:val="99"/>
    <w:semiHidden/>
    <w:unhideWhenUsed/>
    <w:rsid w:val="0098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87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F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F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5FA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550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63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5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2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6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5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9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9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74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373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2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66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93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595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920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ge/url?sa=i&amp;rct=j&amp;q=&amp;esrc=s&amp;source=images&amp;cd=&amp;cad=rja&amp;uact=8&amp;ved=0ahUKEwij5sis3P_XAhVGGZoKHYuWBFYQjRwIBw&amp;url=https://commons.wikimedia.org/wiki/File:The_Logo_of_The_Ministry_of_Justice_of_Georgia.png&amp;psig=AOvVaw0nr12Oqj8lW8ePo1e9E-Y9&amp;ust=151300480243137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ge/url?sa=i&amp;rct=j&amp;q=&amp;esrc=s&amp;source=images&amp;cd=&amp;cad=rja&amp;uact=8&amp;ved=0ahUKEwi1u-7G3f_XAhVGCpoKHTaQCnoQjRwIBw&amp;url=http://jandacva.ge/tag/jandacvis-saministro/&amp;psig=AOvVaw0DqCb5D4YTlz21buoMcIWR&amp;ust=151300514899565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40FD-3124-4FB8-BACE-028BADD8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Melikadze</dc:creator>
  <cp:keywords/>
  <dc:description/>
  <cp:lastModifiedBy>Eteri Kirtskhalia</cp:lastModifiedBy>
  <cp:revision>2</cp:revision>
  <cp:lastPrinted>2018-02-14T15:02:00Z</cp:lastPrinted>
  <dcterms:created xsi:type="dcterms:W3CDTF">2018-02-14T15:12:00Z</dcterms:created>
  <dcterms:modified xsi:type="dcterms:W3CDTF">2018-02-14T15:12:00Z</dcterms:modified>
</cp:coreProperties>
</file>